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951"/>
        <w:gridCol w:w="7723"/>
        <w:gridCol w:w="216"/>
      </w:tblGrid>
      <w:tr w:rsidR="00133BD9" w:rsidRPr="00CF2C58" w14:paraId="373E21CB" w14:textId="77777777" w:rsidTr="00CF2C58">
        <w:trPr>
          <w:gridBefore w:val="1"/>
          <w:gridAfter w:val="1"/>
          <w:wBefore w:w="459" w:type="dxa"/>
          <w:wAfter w:w="216" w:type="dxa"/>
          <w:trHeight w:val="315"/>
        </w:trPr>
        <w:tc>
          <w:tcPr>
            <w:tcW w:w="9674" w:type="dxa"/>
            <w:gridSpan w:val="2"/>
            <w:tcBorders>
              <w:top w:val="nil"/>
              <w:left w:val="nil"/>
              <w:bottom w:val="nil"/>
              <w:right w:val="nil"/>
            </w:tcBorders>
            <w:shd w:val="clear" w:color="auto" w:fill="auto"/>
            <w:noWrap/>
            <w:vAlign w:val="center"/>
            <w:hideMark/>
          </w:tcPr>
          <w:p w14:paraId="373E21CA" w14:textId="11FD54DA" w:rsidR="00133BD9" w:rsidRPr="00CF2C58" w:rsidRDefault="00744672" w:rsidP="00B378CC">
            <w:pPr>
              <w:rPr>
                <w:rFonts w:asciiTheme="minorHAnsi" w:hAnsiTheme="minorHAnsi" w:cs="Arial"/>
                <w:b/>
                <w:bCs/>
                <w:sz w:val="22"/>
              </w:rPr>
            </w:pPr>
            <w:r w:rsidRPr="00CF2C58">
              <w:rPr>
                <w:rFonts w:asciiTheme="minorHAnsi" w:hAnsiTheme="minorHAnsi" w:cs="Arial"/>
                <w:b/>
                <w:bCs/>
                <w:sz w:val="22"/>
              </w:rPr>
              <w:t>SGN</w:t>
            </w:r>
            <w:r w:rsidR="00B378CC" w:rsidRPr="00CF2C58">
              <w:rPr>
                <w:rFonts w:asciiTheme="minorHAnsi" w:hAnsiTheme="minorHAnsi" w:cs="Arial"/>
                <w:b/>
                <w:bCs/>
                <w:sz w:val="22"/>
              </w:rPr>
              <w:t xml:space="preserve"> </w:t>
            </w:r>
            <w:r w:rsidR="000E5B6D" w:rsidRPr="00CF2C58">
              <w:rPr>
                <w:rFonts w:asciiTheme="minorHAnsi" w:hAnsiTheme="minorHAnsi" w:cs="Arial"/>
                <w:b/>
                <w:bCs/>
                <w:sz w:val="22"/>
              </w:rPr>
              <w:t>Final</w:t>
            </w:r>
            <w:r w:rsidR="002E3EFB" w:rsidRPr="00CF2C58">
              <w:rPr>
                <w:rFonts w:asciiTheme="minorHAnsi" w:hAnsiTheme="minorHAnsi" w:cs="Arial"/>
                <w:b/>
                <w:bCs/>
                <w:sz w:val="22"/>
              </w:rPr>
              <w:t xml:space="preserve"> Determination</w:t>
            </w:r>
            <w:r w:rsidR="00A0584E" w:rsidRPr="00CF2C58">
              <w:rPr>
                <w:rFonts w:asciiTheme="minorHAnsi" w:hAnsiTheme="minorHAnsi" w:cs="Arial"/>
                <w:b/>
                <w:bCs/>
                <w:sz w:val="22"/>
              </w:rPr>
              <w:t xml:space="preserve"> </w:t>
            </w:r>
          </w:p>
        </w:tc>
      </w:tr>
      <w:tr w:rsidR="00133BD9" w:rsidRPr="00CF2C58" w14:paraId="373E21CD" w14:textId="77777777" w:rsidTr="00CF2C58">
        <w:trPr>
          <w:trHeight w:val="315"/>
        </w:trPr>
        <w:tc>
          <w:tcPr>
            <w:tcW w:w="10349" w:type="dxa"/>
            <w:gridSpan w:val="4"/>
            <w:tcBorders>
              <w:top w:val="nil"/>
              <w:left w:val="nil"/>
              <w:right w:val="nil"/>
            </w:tcBorders>
            <w:shd w:val="clear" w:color="auto" w:fill="auto"/>
            <w:noWrap/>
            <w:vAlign w:val="center"/>
            <w:hideMark/>
          </w:tcPr>
          <w:p w14:paraId="373E21CC" w14:textId="1E41FD06" w:rsidR="00BB682C" w:rsidRPr="00CF2C58" w:rsidRDefault="003F465C" w:rsidP="002E3EFB">
            <w:pPr>
              <w:rPr>
                <w:rFonts w:asciiTheme="minorHAnsi" w:hAnsiTheme="minorHAnsi" w:cs="Arial"/>
                <w:b/>
                <w:bCs/>
                <w:sz w:val="22"/>
              </w:rPr>
            </w:pPr>
            <w:r w:rsidRPr="00CF2C58">
              <w:rPr>
                <w:rFonts w:asciiTheme="minorHAnsi" w:hAnsiTheme="minorHAnsi" w:cs="Arial"/>
                <w:b/>
                <w:bCs/>
                <w:sz w:val="22"/>
              </w:rPr>
              <w:t>F</w:t>
            </w:r>
            <w:r w:rsidR="00D81399" w:rsidRPr="00CF2C58">
              <w:rPr>
                <w:rFonts w:asciiTheme="minorHAnsi" w:hAnsiTheme="minorHAnsi" w:cs="Arial"/>
                <w:b/>
                <w:bCs/>
                <w:sz w:val="22"/>
              </w:rPr>
              <w:t>D</w:t>
            </w:r>
            <w:r w:rsidRPr="00CF2C58">
              <w:rPr>
                <w:rFonts w:asciiTheme="minorHAnsi" w:hAnsiTheme="minorHAnsi" w:cs="Arial"/>
                <w:b/>
                <w:bCs/>
                <w:sz w:val="22"/>
              </w:rPr>
              <w:t>Q</w:t>
            </w:r>
            <w:r w:rsidR="00D81399" w:rsidRPr="00CF2C58">
              <w:rPr>
                <w:rFonts w:asciiTheme="minorHAnsi" w:hAnsiTheme="minorHAnsi" w:cs="Arial"/>
                <w:b/>
                <w:bCs/>
                <w:sz w:val="22"/>
              </w:rPr>
              <w:t xml:space="preserve"> Q</w:t>
            </w:r>
            <w:r w:rsidR="00133BD9" w:rsidRPr="00CF2C58">
              <w:rPr>
                <w:rFonts w:asciiTheme="minorHAnsi" w:hAnsiTheme="minorHAnsi" w:cs="Arial"/>
                <w:b/>
                <w:bCs/>
                <w:sz w:val="22"/>
              </w:rPr>
              <w:t>u</w:t>
            </w:r>
            <w:r w:rsidR="00F20F23" w:rsidRPr="00CF2C58">
              <w:rPr>
                <w:rFonts w:asciiTheme="minorHAnsi" w:hAnsiTheme="minorHAnsi" w:cs="Arial"/>
                <w:b/>
                <w:bCs/>
                <w:sz w:val="22"/>
              </w:rPr>
              <w:t>ery</w:t>
            </w:r>
            <w:r w:rsidR="00133BD9" w:rsidRPr="00CF2C58">
              <w:rPr>
                <w:rFonts w:asciiTheme="minorHAnsi" w:hAnsiTheme="minorHAnsi" w:cs="Arial"/>
                <w:b/>
                <w:bCs/>
                <w:sz w:val="22"/>
              </w:rPr>
              <w:t xml:space="preserve"> </w:t>
            </w:r>
          </w:p>
        </w:tc>
      </w:tr>
      <w:tr w:rsidR="00133BD9" w:rsidRPr="00CF2C58" w14:paraId="373E21D0" w14:textId="77777777" w:rsidTr="00CF2C58">
        <w:trPr>
          <w:trHeight w:val="614"/>
        </w:trPr>
        <w:tc>
          <w:tcPr>
            <w:tcW w:w="2410" w:type="dxa"/>
            <w:gridSpan w:val="2"/>
            <w:shd w:val="clear" w:color="auto" w:fill="auto"/>
            <w:vAlign w:val="center"/>
            <w:hideMark/>
          </w:tcPr>
          <w:p w14:paraId="373E21CE" w14:textId="2E946EF1" w:rsidR="00133BD9" w:rsidRPr="00CF2C58" w:rsidRDefault="00133BD9" w:rsidP="00A06191">
            <w:pPr>
              <w:rPr>
                <w:rFonts w:asciiTheme="minorHAnsi" w:hAnsiTheme="minorHAnsi" w:cs="Arial"/>
                <w:b/>
                <w:bCs/>
                <w:sz w:val="22"/>
              </w:rPr>
            </w:pPr>
            <w:r w:rsidRPr="00CF2C58">
              <w:rPr>
                <w:rFonts w:asciiTheme="minorHAnsi" w:hAnsiTheme="minorHAnsi" w:cs="Arial"/>
                <w:b/>
                <w:bCs/>
                <w:sz w:val="22"/>
              </w:rPr>
              <w:t>Reference</w:t>
            </w:r>
            <w:r w:rsidR="00A06191" w:rsidRPr="00CF2C58">
              <w:rPr>
                <w:rFonts w:asciiTheme="minorHAnsi" w:hAnsiTheme="minorHAnsi" w:cs="Arial"/>
                <w:b/>
                <w:bCs/>
                <w:sz w:val="22"/>
              </w:rPr>
              <w:t xml:space="preserve"> number</w:t>
            </w:r>
          </w:p>
        </w:tc>
        <w:tc>
          <w:tcPr>
            <w:tcW w:w="7939" w:type="dxa"/>
            <w:gridSpan w:val="2"/>
            <w:shd w:val="clear" w:color="auto" w:fill="auto"/>
            <w:vAlign w:val="center"/>
          </w:tcPr>
          <w:p w14:paraId="373E21CF" w14:textId="0C09B4A8" w:rsidR="00133BD9" w:rsidRPr="00CF2C58" w:rsidRDefault="00744672" w:rsidP="00A0584E">
            <w:pPr>
              <w:rPr>
                <w:rFonts w:asciiTheme="minorHAnsi" w:hAnsiTheme="minorHAnsi" w:cs="Arial"/>
                <w:sz w:val="22"/>
              </w:rPr>
            </w:pPr>
            <w:r w:rsidRPr="00CF2C58">
              <w:rPr>
                <w:rFonts w:asciiTheme="minorHAnsi" w:hAnsiTheme="minorHAnsi" w:cs="Arial"/>
                <w:sz w:val="22"/>
              </w:rPr>
              <w:t>SGN</w:t>
            </w:r>
            <w:r w:rsidR="000E5B6D" w:rsidRPr="00CF2C58">
              <w:rPr>
                <w:rFonts w:asciiTheme="minorHAnsi" w:hAnsiTheme="minorHAnsi" w:cs="Arial"/>
                <w:color w:val="FF0000"/>
                <w:sz w:val="22"/>
              </w:rPr>
              <w:t xml:space="preserve"> </w:t>
            </w:r>
            <w:r w:rsidR="00C10D99" w:rsidRPr="00CF2C58">
              <w:rPr>
                <w:rFonts w:asciiTheme="minorHAnsi" w:hAnsiTheme="minorHAnsi" w:cs="Arial"/>
                <w:sz w:val="22"/>
              </w:rPr>
              <w:t>_</w:t>
            </w:r>
            <w:r w:rsidR="000E5B6D" w:rsidRPr="00CF2C58">
              <w:rPr>
                <w:rFonts w:asciiTheme="minorHAnsi" w:hAnsiTheme="minorHAnsi" w:cs="Arial"/>
                <w:sz w:val="22"/>
              </w:rPr>
              <w:t>F</w:t>
            </w:r>
            <w:r w:rsidR="00D81399" w:rsidRPr="00CF2C58">
              <w:rPr>
                <w:rFonts w:asciiTheme="minorHAnsi" w:hAnsiTheme="minorHAnsi" w:cs="Arial"/>
                <w:sz w:val="22"/>
              </w:rPr>
              <w:t>D</w:t>
            </w:r>
            <w:r w:rsidR="00B378CC" w:rsidRPr="00CF2C58">
              <w:rPr>
                <w:rFonts w:asciiTheme="minorHAnsi" w:hAnsiTheme="minorHAnsi" w:cs="Arial"/>
                <w:sz w:val="22"/>
              </w:rPr>
              <w:t>Q_</w:t>
            </w:r>
            <w:r w:rsidRPr="00CF2C58">
              <w:rPr>
                <w:rFonts w:asciiTheme="minorHAnsi" w:hAnsiTheme="minorHAnsi" w:cs="Arial"/>
                <w:sz w:val="22"/>
              </w:rPr>
              <w:t>00</w:t>
            </w:r>
            <w:r w:rsidR="00CF2C58">
              <w:rPr>
                <w:rFonts w:asciiTheme="minorHAnsi" w:hAnsiTheme="minorHAnsi" w:cs="Arial"/>
                <w:sz w:val="22"/>
              </w:rPr>
              <w:t>9</w:t>
            </w:r>
          </w:p>
        </w:tc>
      </w:tr>
      <w:tr w:rsidR="00A06191" w:rsidRPr="00CF2C58" w14:paraId="373E21D3" w14:textId="77777777" w:rsidTr="00CF2C58">
        <w:trPr>
          <w:trHeight w:val="127"/>
        </w:trPr>
        <w:tc>
          <w:tcPr>
            <w:tcW w:w="2410" w:type="dxa"/>
            <w:gridSpan w:val="2"/>
            <w:shd w:val="clear" w:color="auto" w:fill="auto"/>
            <w:vAlign w:val="center"/>
          </w:tcPr>
          <w:p w14:paraId="373E21D1" w14:textId="66662880" w:rsidR="00A06191" w:rsidRPr="00CF2C58" w:rsidRDefault="00EE1C79" w:rsidP="00A0584E">
            <w:pPr>
              <w:rPr>
                <w:rFonts w:asciiTheme="minorHAnsi" w:hAnsiTheme="minorHAnsi" w:cs="Arial"/>
                <w:b/>
                <w:bCs/>
                <w:sz w:val="22"/>
              </w:rPr>
            </w:pPr>
            <w:r w:rsidRPr="00CF2C58">
              <w:rPr>
                <w:rFonts w:asciiTheme="minorHAnsi" w:hAnsiTheme="minorHAnsi" w:cs="Arial"/>
                <w:b/>
                <w:bCs/>
                <w:sz w:val="22"/>
              </w:rPr>
              <w:t>Document Name</w:t>
            </w:r>
          </w:p>
        </w:tc>
        <w:tc>
          <w:tcPr>
            <w:tcW w:w="7939" w:type="dxa"/>
            <w:gridSpan w:val="2"/>
            <w:shd w:val="clear" w:color="auto" w:fill="auto"/>
            <w:vAlign w:val="center"/>
          </w:tcPr>
          <w:p w14:paraId="373E21D2" w14:textId="31C41A0E" w:rsidR="00744672" w:rsidRPr="00CF2C58" w:rsidRDefault="00CF2C58" w:rsidP="00A0584E">
            <w:pPr>
              <w:rPr>
                <w:rFonts w:asciiTheme="minorHAnsi" w:hAnsiTheme="minorHAnsi" w:cs="Arial"/>
                <w:sz w:val="22"/>
              </w:rPr>
            </w:pPr>
            <w:r w:rsidRPr="00CF2C58">
              <w:rPr>
                <w:rFonts w:asciiTheme="minorHAnsi" w:hAnsiTheme="minorHAnsi" w:cs="Arial"/>
                <w:sz w:val="22"/>
              </w:rPr>
              <w:t>GD Annex (Section 2.180)</w:t>
            </w:r>
          </w:p>
        </w:tc>
      </w:tr>
      <w:tr w:rsidR="00A06191" w:rsidRPr="00CF2C58" w14:paraId="373E21D6" w14:textId="77777777" w:rsidTr="00CF2C58">
        <w:trPr>
          <w:trHeight w:val="127"/>
        </w:trPr>
        <w:tc>
          <w:tcPr>
            <w:tcW w:w="2410" w:type="dxa"/>
            <w:gridSpan w:val="2"/>
            <w:shd w:val="clear" w:color="auto" w:fill="auto"/>
            <w:vAlign w:val="center"/>
          </w:tcPr>
          <w:p w14:paraId="373E21D4" w14:textId="77777777" w:rsidR="00A06191" w:rsidRPr="00CF2C58" w:rsidRDefault="00A06191" w:rsidP="00945C7C">
            <w:pPr>
              <w:rPr>
                <w:rFonts w:asciiTheme="minorHAnsi" w:hAnsiTheme="minorHAnsi" w:cs="Arial"/>
                <w:b/>
                <w:bCs/>
                <w:sz w:val="22"/>
              </w:rPr>
            </w:pPr>
            <w:r w:rsidRPr="00CF2C58">
              <w:rPr>
                <w:rFonts w:asciiTheme="minorHAnsi" w:hAnsiTheme="minorHAnsi" w:cs="Arial"/>
                <w:b/>
                <w:bCs/>
                <w:sz w:val="22"/>
              </w:rPr>
              <w:t>Topic/Activity:</w:t>
            </w:r>
          </w:p>
        </w:tc>
        <w:tc>
          <w:tcPr>
            <w:tcW w:w="7939" w:type="dxa"/>
            <w:gridSpan w:val="2"/>
            <w:shd w:val="clear" w:color="auto" w:fill="auto"/>
            <w:vAlign w:val="center"/>
          </w:tcPr>
          <w:p w14:paraId="373E21D5" w14:textId="1A9CD381" w:rsidR="00A06191" w:rsidRPr="00CF2C58" w:rsidRDefault="00744672" w:rsidP="00B92542">
            <w:pPr>
              <w:rPr>
                <w:rFonts w:asciiTheme="minorHAnsi" w:hAnsiTheme="minorHAnsi"/>
                <w:sz w:val="22"/>
              </w:rPr>
            </w:pPr>
            <w:r w:rsidRPr="00CF2C58">
              <w:rPr>
                <w:rFonts w:asciiTheme="minorHAnsi" w:hAnsiTheme="minorHAnsi" w:cs="Arial"/>
                <w:sz w:val="22"/>
              </w:rPr>
              <w:t>RIIO-GD2 Shrinkage Incentive Mechanisms (ODI-R and ODI-F)</w:t>
            </w:r>
          </w:p>
        </w:tc>
      </w:tr>
      <w:tr w:rsidR="00A06191" w:rsidRPr="00CF2C58" w14:paraId="373E21D9" w14:textId="77777777" w:rsidTr="00CF2C58">
        <w:trPr>
          <w:trHeight w:val="127"/>
        </w:trPr>
        <w:tc>
          <w:tcPr>
            <w:tcW w:w="2410" w:type="dxa"/>
            <w:gridSpan w:val="2"/>
            <w:shd w:val="clear" w:color="auto" w:fill="auto"/>
            <w:vAlign w:val="center"/>
          </w:tcPr>
          <w:p w14:paraId="373E21D7" w14:textId="77777777" w:rsidR="00A06191" w:rsidRPr="00CF2C58" w:rsidRDefault="00A06191" w:rsidP="00945C7C">
            <w:pPr>
              <w:rPr>
                <w:rFonts w:asciiTheme="minorHAnsi" w:hAnsiTheme="minorHAnsi" w:cs="Arial"/>
                <w:b/>
                <w:bCs/>
                <w:sz w:val="22"/>
              </w:rPr>
            </w:pPr>
            <w:r w:rsidRPr="00CF2C58">
              <w:rPr>
                <w:rFonts w:asciiTheme="minorHAnsi" w:hAnsiTheme="minorHAnsi" w:cs="Arial"/>
                <w:b/>
                <w:bCs/>
                <w:sz w:val="22"/>
              </w:rPr>
              <w:t>Question:</w:t>
            </w:r>
          </w:p>
        </w:tc>
        <w:tc>
          <w:tcPr>
            <w:tcW w:w="7939" w:type="dxa"/>
            <w:gridSpan w:val="2"/>
            <w:shd w:val="clear" w:color="auto" w:fill="auto"/>
            <w:vAlign w:val="center"/>
          </w:tcPr>
          <w:p w14:paraId="085DF980" w14:textId="77777777" w:rsidR="00CF2C58" w:rsidRDefault="00B92542" w:rsidP="00B92542">
            <w:pPr>
              <w:rPr>
                <w:rFonts w:asciiTheme="minorHAnsi" w:hAnsiTheme="minorHAnsi"/>
                <w:sz w:val="22"/>
              </w:rPr>
            </w:pPr>
            <w:r w:rsidRPr="00CF2C58">
              <w:rPr>
                <w:rFonts w:asciiTheme="minorHAnsi" w:hAnsiTheme="minorHAnsi"/>
                <w:sz w:val="22"/>
              </w:rPr>
              <w:t xml:space="preserve">The incentive baseline is calculated using Average System Pressure and Gas Conditioning values averaged over the three years from 2017/18. </w:t>
            </w:r>
          </w:p>
          <w:p w14:paraId="7901275B" w14:textId="3FCE316E" w:rsidR="00B92542" w:rsidRPr="00CF2C58" w:rsidRDefault="00B92542" w:rsidP="00B92542">
            <w:pPr>
              <w:rPr>
                <w:rFonts w:asciiTheme="minorHAnsi" w:hAnsiTheme="minorHAnsi"/>
                <w:sz w:val="22"/>
              </w:rPr>
            </w:pPr>
            <w:r w:rsidRPr="00CF2C58">
              <w:rPr>
                <w:rFonts w:asciiTheme="minorHAnsi" w:hAnsiTheme="minorHAnsi"/>
                <w:sz w:val="22"/>
              </w:rPr>
              <w:t xml:space="preserve">Regarding the element of outperformance related to Gas Conditioning, </w:t>
            </w:r>
            <w:r w:rsidR="00CF2C58">
              <w:rPr>
                <w:rFonts w:asciiTheme="minorHAnsi" w:hAnsiTheme="minorHAnsi"/>
                <w:sz w:val="22"/>
              </w:rPr>
              <w:t>can you confirm if</w:t>
            </w:r>
            <w:r w:rsidRPr="00CF2C58">
              <w:rPr>
                <w:rFonts w:asciiTheme="minorHAnsi" w:hAnsiTheme="minorHAnsi"/>
                <w:sz w:val="22"/>
              </w:rPr>
              <w:t xml:space="preserve"> this be calculated as a straight comparison between baseline values and actual annual values (+/- GWh)? </w:t>
            </w:r>
          </w:p>
          <w:p w14:paraId="373E21D8" w14:textId="7CFCCCD2" w:rsidR="00A0584E" w:rsidRPr="00CF2C58" w:rsidRDefault="00B92542" w:rsidP="00B92542">
            <w:pPr>
              <w:rPr>
                <w:rFonts w:asciiTheme="minorHAnsi" w:hAnsiTheme="minorHAnsi"/>
                <w:sz w:val="22"/>
              </w:rPr>
            </w:pPr>
            <w:r w:rsidRPr="00CF2C58">
              <w:rPr>
                <w:rFonts w:asciiTheme="minorHAnsi" w:hAnsiTheme="minorHAnsi"/>
                <w:sz w:val="22"/>
              </w:rPr>
              <w:t xml:space="preserve">If so, </w:t>
            </w:r>
            <w:r w:rsidR="00CF2C58">
              <w:rPr>
                <w:rFonts w:asciiTheme="minorHAnsi" w:hAnsiTheme="minorHAnsi"/>
                <w:sz w:val="22"/>
              </w:rPr>
              <w:t>are</w:t>
            </w:r>
            <w:r w:rsidRPr="00CF2C58">
              <w:rPr>
                <w:rFonts w:asciiTheme="minorHAnsi" w:hAnsiTheme="minorHAnsi"/>
                <w:sz w:val="22"/>
              </w:rPr>
              <w:t xml:space="preserve"> GDN’s required to report incentive outperformance levels for both system pressures and gas conditioning separately, or combined?</w:t>
            </w:r>
          </w:p>
        </w:tc>
      </w:tr>
      <w:tr w:rsidR="005927B6" w:rsidRPr="00CF2C58" w14:paraId="5689E132" w14:textId="77777777" w:rsidTr="00CF2C58">
        <w:trPr>
          <w:trHeight w:val="127"/>
        </w:trPr>
        <w:tc>
          <w:tcPr>
            <w:tcW w:w="2410" w:type="dxa"/>
            <w:gridSpan w:val="2"/>
            <w:shd w:val="clear" w:color="auto" w:fill="auto"/>
            <w:vAlign w:val="center"/>
          </w:tcPr>
          <w:p w14:paraId="00E00379" w14:textId="0380BCDB" w:rsidR="005927B6" w:rsidRPr="00CF2C58" w:rsidRDefault="005927B6" w:rsidP="00945C7C">
            <w:pPr>
              <w:rPr>
                <w:rFonts w:asciiTheme="minorHAnsi" w:hAnsiTheme="minorHAnsi" w:cs="Arial"/>
                <w:b/>
                <w:bCs/>
                <w:sz w:val="22"/>
              </w:rPr>
            </w:pPr>
            <w:r w:rsidRPr="00CF2C58">
              <w:rPr>
                <w:rFonts w:asciiTheme="minorHAnsi" w:hAnsiTheme="minorHAnsi" w:cs="Arial"/>
                <w:b/>
                <w:bCs/>
                <w:sz w:val="22"/>
              </w:rPr>
              <w:t>Confidential</w:t>
            </w:r>
          </w:p>
        </w:tc>
        <w:tc>
          <w:tcPr>
            <w:tcW w:w="7939" w:type="dxa"/>
            <w:gridSpan w:val="2"/>
            <w:shd w:val="clear" w:color="auto" w:fill="auto"/>
            <w:vAlign w:val="center"/>
          </w:tcPr>
          <w:p w14:paraId="2CF1E278" w14:textId="734A5E6F" w:rsidR="005927B6" w:rsidRPr="00CF2C58" w:rsidRDefault="005927B6" w:rsidP="005927B6">
            <w:pPr>
              <w:rPr>
                <w:rFonts w:asciiTheme="minorHAnsi" w:hAnsiTheme="minorHAnsi" w:cs="Arial"/>
                <w:sz w:val="22"/>
              </w:rPr>
            </w:pPr>
            <w:r w:rsidRPr="00CF2C58">
              <w:rPr>
                <w:rFonts w:asciiTheme="minorHAnsi" w:hAnsiTheme="minorHAnsi" w:cs="Arial"/>
                <w:sz w:val="22"/>
              </w:rPr>
              <w:t>No</w:t>
            </w:r>
          </w:p>
        </w:tc>
      </w:tr>
      <w:tr w:rsidR="00A06191" w:rsidRPr="00CF2C58" w14:paraId="373E21DC" w14:textId="77777777" w:rsidTr="00CF2C58">
        <w:trPr>
          <w:trHeight w:val="127"/>
        </w:trPr>
        <w:tc>
          <w:tcPr>
            <w:tcW w:w="2410" w:type="dxa"/>
            <w:gridSpan w:val="2"/>
            <w:shd w:val="clear" w:color="auto" w:fill="auto"/>
            <w:vAlign w:val="center"/>
          </w:tcPr>
          <w:p w14:paraId="373E21DA" w14:textId="31C9A8AB" w:rsidR="00A06191" w:rsidRPr="00CF2C58" w:rsidRDefault="003F465C" w:rsidP="00A0584E">
            <w:pPr>
              <w:rPr>
                <w:rFonts w:asciiTheme="minorHAnsi" w:hAnsiTheme="minorHAnsi" w:cs="Arial"/>
                <w:b/>
                <w:bCs/>
                <w:sz w:val="22"/>
              </w:rPr>
            </w:pPr>
            <w:r w:rsidRPr="00CF2C58">
              <w:rPr>
                <w:rFonts w:asciiTheme="minorHAnsi" w:hAnsiTheme="minorHAnsi" w:cs="Arial"/>
                <w:b/>
                <w:bCs/>
                <w:sz w:val="22"/>
              </w:rPr>
              <w:t>F</w:t>
            </w:r>
            <w:r w:rsidR="00F20F23" w:rsidRPr="00CF2C58">
              <w:rPr>
                <w:rFonts w:asciiTheme="minorHAnsi" w:hAnsiTheme="minorHAnsi" w:cs="Arial"/>
                <w:b/>
                <w:bCs/>
                <w:sz w:val="22"/>
              </w:rPr>
              <w:t>D</w:t>
            </w:r>
            <w:r w:rsidR="00A0584E" w:rsidRPr="00CF2C58">
              <w:rPr>
                <w:rFonts w:asciiTheme="minorHAnsi" w:hAnsiTheme="minorHAnsi" w:cs="Arial"/>
                <w:b/>
                <w:bCs/>
                <w:sz w:val="22"/>
              </w:rPr>
              <w:t xml:space="preserve">Q raised by </w:t>
            </w:r>
          </w:p>
        </w:tc>
        <w:tc>
          <w:tcPr>
            <w:tcW w:w="7939" w:type="dxa"/>
            <w:gridSpan w:val="2"/>
            <w:shd w:val="clear" w:color="auto" w:fill="auto"/>
            <w:vAlign w:val="center"/>
          </w:tcPr>
          <w:p w14:paraId="373E21DB" w14:textId="24F5067F" w:rsidR="00A06191" w:rsidRPr="00CF2C58" w:rsidRDefault="00CF2C58" w:rsidP="0060723D">
            <w:pPr>
              <w:rPr>
                <w:rFonts w:asciiTheme="minorHAnsi" w:hAnsiTheme="minorHAnsi" w:cs="Arial"/>
                <w:sz w:val="22"/>
              </w:rPr>
            </w:pPr>
            <w:r w:rsidRPr="00CF2C58">
              <w:rPr>
                <w:rFonts w:asciiTheme="minorHAnsi" w:hAnsiTheme="minorHAnsi" w:cs="Arial"/>
                <w:sz w:val="22"/>
              </w:rPr>
              <w:t>SGN</w:t>
            </w:r>
          </w:p>
        </w:tc>
      </w:tr>
      <w:tr w:rsidR="00A06191" w:rsidRPr="00CF2C58" w14:paraId="373E21DF" w14:textId="77777777" w:rsidTr="00CF2C58">
        <w:trPr>
          <w:trHeight w:val="127"/>
        </w:trPr>
        <w:tc>
          <w:tcPr>
            <w:tcW w:w="2410" w:type="dxa"/>
            <w:gridSpan w:val="2"/>
            <w:shd w:val="clear" w:color="auto" w:fill="auto"/>
            <w:vAlign w:val="center"/>
          </w:tcPr>
          <w:p w14:paraId="373E21DD" w14:textId="43C86628" w:rsidR="00A06191" w:rsidRPr="00CF2C58" w:rsidRDefault="00A06191" w:rsidP="00945C7C">
            <w:pPr>
              <w:rPr>
                <w:rFonts w:asciiTheme="minorHAnsi" w:hAnsiTheme="minorHAnsi" w:cs="Arial"/>
                <w:b/>
                <w:bCs/>
                <w:sz w:val="22"/>
              </w:rPr>
            </w:pPr>
            <w:r w:rsidRPr="00CF2C58">
              <w:rPr>
                <w:rFonts w:asciiTheme="minorHAnsi" w:hAnsiTheme="minorHAnsi" w:cs="Arial"/>
                <w:b/>
                <w:bCs/>
                <w:sz w:val="22"/>
              </w:rPr>
              <w:t xml:space="preserve">Date </w:t>
            </w:r>
            <w:r w:rsidR="00F20F23" w:rsidRPr="00CF2C58">
              <w:rPr>
                <w:rFonts w:asciiTheme="minorHAnsi" w:hAnsiTheme="minorHAnsi" w:cs="Arial"/>
                <w:b/>
                <w:bCs/>
                <w:sz w:val="22"/>
              </w:rPr>
              <w:t>Sent</w:t>
            </w:r>
          </w:p>
        </w:tc>
        <w:tc>
          <w:tcPr>
            <w:tcW w:w="7939" w:type="dxa"/>
            <w:gridSpan w:val="2"/>
            <w:shd w:val="clear" w:color="auto" w:fill="auto"/>
            <w:vAlign w:val="center"/>
          </w:tcPr>
          <w:p w14:paraId="373E21DE" w14:textId="451CD4EC" w:rsidR="00F82AB4" w:rsidRPr="00CF2C58" w:rsidRDefault="00744672" w:rsidP="00A0584E">
            <w:pPr>
              <w:rPr>
                <w:rFonts w:asciiTheme="minorHAnsi" w:hAnsiTheme="minorHAnsi" w:cs="Arial"/>
                <w:sz w:val="22"/>
              </w:rPr>
            </w:pPr>
            <w:r w:rsidRPr="00CF2C58">
              <w:rPr>
                <w:rFonts w:asciiTheme="minorHAnsi" w:hAnsiTheme="minorHAnsi" w:cs="Arial"/>
                <w:sz w:val="22"/>
              </w:rPr>
              <w:t>1</w:t>
            </w:r>
            <w:r w:rsidR="00CF2C58" w:rsidRPr="00CF2C58">
              <w:rPr>
                <w:rFonts w:asciiTheme="minorHAnsi" w:hAnsiTheme="minorHAnsi" w:cs="Arial"/>
                <w:sz w:val="22"/>
              </w:rPr>
              <w:t>1</w:t>
            </w:r>
            <w:r w:rsidRPr="00CF2C58">
              <w:rPr>
                <w:rFonts w:asciiTheme="minorHAnsi" w:hAnsiTheme="minorHAnsi" w:cs="Arial"/>
                <w:sz w:val="22"/>
              </w:rPr>
              <w:t>/12/2020</w:t>
            </w:r>
          </w:p>
        </w:tc>
      </w:tr>
      <w:tr w:rsidR="000E5B6D" w:rsidRPr="00CF2C58" w14:paraId="237714F0" w14:textId="77777777" w:rsidTr="00CF2C58">
        <w:trPr>
          <w:trHeight w:val="127"/>
        </w:trPr>
        <w:tc>
          <w:tcPr>
            <w:tcW w:w="2410" w:type="dxa"/>
            <w:gridSpan w:val="2"/>
            <w:shd w:val="clear" w:color="auto" w:fill="auto"/>
            <w:vAlign w:val="center"/>
          </w:tcPr>
          <w:p w14:paraId="4CD6EE6F" w14:textId="77777777" w:rsidR="000E5B6D" w:rsidRPr="00CF2C58" w:rsidRDefault="000E5B6D" w:rsidP="00945C7C">
            <w:pPr>
              <w:rPr>
                <w:rFonts w:asciiTheme="minorHAnsi" w:hAnsiTheme="minorHAnsi" w:cs="Arial"/>
                <w:b/>
                <w:bCs/>
                <w:sz w:val="22"/>
              </w:rPr>
            </w:pPr>
            <w:r w:rsidRPr="00CF2C58">
              <w:rPr>
                <w:rFonts w:asciiTheme="minorHAnsi" w:hAnsiTheme="minorHAnsi" w:cs="Arial"/>
                <w:b/>
                <w:bCs/>
                <w:sz w:val="22"/>
              </w:rPr>
              <w:t xml:space="preserve">Ofgem Response </w:t>
            </w:r>
          </w:p>
          <w:p w14:paraId="68C4F125" w14:textId="77777777" w:rsidR="000E5B6D" w:rsidRPr="00CF2C58" w:rsidRDefault="000E5B6D" w:rsidP="00945C7C">
            <w:pPr>
              <w:rPr>
                <w:rFonts w:asciiTheme="minorHAnsi" w:hAnsiTheme="minorHAnsi" w:cs="Arial"/>
                <w:b/>
                <w:bCs/>
                <w:sz w:val="22"/>
              </w:rPr>
            </w:pPr>
          </w:p>
          <w:p w14:paraId="260FE646" w14:textId="77777777" w:rsidR="000E5B6D" w:rsidRPr="00CF2C58" w:rsidRDefault="000E5B6D" w:rsidP="00945C7C">
            <w:pPr>
              <w:rPr>
                <w:rFonts w:asciiTheme="minorHAnsi" w:hAnsiTheme="minorHAnsi" w:cs="Arial"/>
                <w:b/>
                <w:bCs/>
                <w:sz w:val="22"/>
              </w:rPr>
            </w:pPr>
          </w:p>
          <w:p w14:paraId="02C5C34A" w14:textId="66640490" w:rsidR="000E5B6D" w:rsidRPr="00CF2C58" w:rsidRDefault="000E5B6D" w:rsidP="00945C7C">
            <w:pPr>
              <w:rPr>
                <w:rFonts w:asciiTheme="minorHAnsi" w:hAnsiTheme="minorHAnsi" w:cs="Arial"/>
                <w:b/>
                <w:bCs/>
                <w:sz w:val="22"/>
              </w:rPr>
            </w:pPr>
          </w:p>
        </w:tc>
        <w:tc>
          <w:tcPr>
            <w:tcW w:w="7939" w:type="dxa"/>
            <w:gridSpan w:val="2"/>
            <w:shd w:val="clear" w:color="auto" w:fill="auto"/>
            <w:vAlign w:val="center"/>
          </w:tcPr>
          <w:p w14:paraId="24ADDDDA" w14:textId="17E9DF88" w:rsidR="00121B00" w:rsidRPr="00121B00" w:rsidRDefault="00121B00" w:rsidP="00121B00">
            <w:pPr>
              <w:pStyle w:val="NormalWeb"/>
              <w:spacing w:before="0" w:beforeAutospacing="0" w:after="0" w:afterAutospacing="0"/>
              <w:rPr>
                <w:lang w:eastAsia="en-US"/>
              </w:rPr>
            </w:pPr>
            <w:r w:rsidRPr="00121B00">
              <w:rPr>
                <w:lang w:eastAsia="en-US"/>
              </w:rPr>
              <w:t>Yes, this is correct - there will be individual ASP and Gas Conditioning baselines</w:t>
            </w:r>
            <w:r>
              <w:rPr>
                <w:lang w:eastAsia="en-US"/>
              </w:rPr>
              <w:t xml:space="preserve"> volumes</w:t>
            </w:r>
            <w:r w:rsidRPr="00121B00">
              <w:rPr>
                <w:lang w:eastAsia="en-US"/>
              </w:rPr>
              <w:t>, and separate figures will be calculated for pressure impact and for conditioning impact. The formula in the licence, and the accompanying spreadsheet that was sent out before the November Licence Drafting Working Group, may be useful in setting out how these figures will be used to calculate the incentive value. We will discuss this further with GDNs as part of the development of the GD2 RIGs and RRPs in early 2021.</w:t>
            </w:r>
          </w:p>
          <w:p w14:paraId="77E190A5" w14:textId="77777777" w:rsidR="000E5B6D" w:rsidRPr="00CF2C58" w:rsidRDefault="000E5B6D" w:rsidP="0060723D">
            <w:pPr>
              <w:rPr>
                <w:rFonts w:asciiTheme="minorHAnsi" w:hAnsiTheme="minorHAnsi" w:cs="Arial"/>
                <w:sz w:val="22"/>
              </w:rPr>
            </w:pPr>
          </w:p>
        </w:tc>
      </w:tr>
    </w:tbl>
    <w:p w14:paraId="373E21F4" w14:textId="77777777" w:rsidR="00945C7C" w:rsidRDefault="00945C7C" w:rsidP="008A5062"/>
    <w:sectPr w:rsidR="00945C7C" w:rsidSect="008A5062">
      <w:footerReference w:type="default" r:id="rId1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DDEB2" w14:textId="77777777" w:rsidR="00C2036E" w:rsidRDefault="00C2036E" w:rsidP="00526623">
      <w:pPr>
        <w:spacing w:after="0" w:line="240" w:lineRule="auto"/>
      </w:pPr>
      <w:r>
        <w:separator/>
      </w:r>
    </w:p>
  </w:endnote>
  <w:endnote w:type="continuationSeparator" w:id="0">
    <w:p w14:paraId="418F5441" w14:textId="77777777" w:rsidR="00C2036E" w:rsidRDefault="00C2036E"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534F2" w14:textId="24EF2D9B" w:rsidR="00744672" w:rsidRDefault="00744672">
    <w:pPr>
      <w:pStyle w:val="Footer"/>
    </w:pPr>
    <w:r>
      <w:rPr>
        <w:noProof/>
      </w:rPr>
      <mc:AlternateContent>
        <mc:Choice Requires="wps">
          <w:drawing>
            <wp:anchor distT="0" distB="0" distL="114300" distR="114300" simplePos="0" relativeHeight="251659264" behindDoc="0" locked="0" layoutInCell="0" allowOverlap="1" wp14:anchorId="06B552A0" wp14:editId="4EB42ED9">
              <wp:simplePos x="0" y="0"/>
              <wp:positionH relativeFrom="page">
                <wp:posOffset>0</wp:posOffset>
              </wp:positionH>
              <wp:positionV relativeFrom="page">
                <wp:posOffset>10227945</wp:posOffset>
              </wp:positionV>
              <wp:extent cx="7560310" cy="273050"/>
              <wp:effectExtent l="0" t="0" r="0" b="12700"/>
              <wp:wrapNone/>
              <wp:docPr id="1" name="MSIPCM7761468a9131b8a1ca42f987"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B5C3F8" w14:textId="4E60FF54" w:rsidR="00744672" w:rsidRPr="00744672" w:rsidRDefault="00744672" w:rsidP="00744672">
                          <w:pPr>
                            <w:spacing w:after="0"/>
                            <w:rPr>
                              <w:rFonts w:ascii="Calibri" w:hAnsi="Calibri" w:cs="Calibri"/>
                              <w:color w:val="000000"/>
                            </w:rPr>
                          </w:pPr>
                          <w:r w:rsidRPr="00744672">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6B552A0" id="_x0000_t202" coordsize="21600,21600" o:spt="202" path="m,l,21600r21600,l21600,xe">
              <v:stroke joinstyle="miter"/>
              <v:path gradientshapeok="t" o:connecttype="rect"/>
            </v:shapetype>
            <v:shape id="MSIPCM7761468a9131b8a1ca42f987"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DXZumfsQIAAEcFAAAO&#10;AAAAAAAAAAAAAAAAAC4CAABkcnMvZTJvRG9jLnhtbFBLAQItABQABgAIAAAAIQB8dgjh3wAAAAsB&#10;AAAPAAAAAAAAAAAAAAAAAAsFAABkcnMvZG93bnJldi54bWxQSwUGAAAAAAQABADzAAAAFwYAAAAA&#10;" o:allowincell="f" filled="f" stroked="f" strokeweight=".5pt">
              <v:textbox inset="20pt,0,,0">
                <w:txbxContent>
                  <w:p w14:paraId="36B5C3F8" w14:textId="4E60FF54" w:rsidR="00744672" w:rsidRPr="00744672" w:rsidRDefault="00744672" w:rsidP="00744672">
                    <w:pPr>
                      <w:spacing w:after="0"/>
                      <w:rPr>
                        <w:rFonts w:ascii="Calibri" w:hAnsi="Calibri" w:cs="Calibri"/>
                        <w:color w:val="000000"/>
                      </w:rPr>
                    </w:pPr>
                    <w:r w:rsidRPr="00744672">
                      <w:rPr>
                        <w:rFonts w:ascii="Calibri" w:hAnsi="Calibri" w:cs="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998E6B" w14:textId="77777777" w:rsidR="00C2036E" w:rsidRDefault="00C2036E" w:rsidP="00526623">
      <w:pPr>
        <w:spacing w:after="0" w:line="240" w:lineRule="auto"/>
      </w:pPr>
      <w:r>
        <w:separator/>
      </w:r>
    </w:p>
  </w:footnote>
  <w:footnote w:type="continuationSeparator" w:id="0">
    <w:p w14:paraId="10C93693" w14:textId="77777777" w:rsidR="00C2036E" w:rsidRDefault="00C2036E"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62533"/>
    <w:multiLevelType w:val="multilevel"/>
    <w:tmpl w:val="24A4F43E"/>
    <w:styleLink w:val="NumbListHeadings"/>
    <w:lvl w:ilvl="0">
      <w:start w:val="1"/>
      <w:numFmt w:val="decimal"/>
      <w:pStyle w:val="Heading1"/>
      <w:suff w:val="nothing"/>
      <w:lvlText w:val="%1  "/>
      <w:lvlJc w:val="left"/>
      <w:pPr>
        <w:ind w:left="0" w:firstLine="0"/>
      </w:pPr>
      <w:rPr>
        <w:rFonts w:hint="default"/>
        <w:color w:val="002249"/>
      </w:rPr>
    </w:lvl>
    <w:lvl w:ilvl="1">
      <w:start w:val="1"/>
      <w:numFmt w:val="decimal"/>
      <w:pStyle w:val="Heading2"/>
      <w:suff w:val="nothing"/>
      <w:lvlText w:val="%1.%2  "/>
      <w:lvlJc w:val="left"/>
      <w:pPr>
        <w:ind w:left="0" w:firstLine="0"/>
      </w:pPr>
      <w:rPr>
        <w:rFonts w:hint="default"/>
      </w:rPr>
    </w:lvl>
    <w:lvl w:ilvl="2">
      <w:start w:val="1"/>
      <w:numFmt w:val="none"/>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13306F"/>
    <w:multiLevelType w:val="multilevel"/>
    <w:tmpl w:val="24A4F43E"/>
    <w:numStyleLink w:val="NumbListHeadings"/>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7AB6"/>
    <w:rsid w:val="00041711"/>
    <w:rsid w:val="000436C2"/>
    <w:rsid w:val="000473D3"/>
    <w:rsid w:val="00050C54"/>
    <w:rsid w:val="00061FED"/>
    <w:rsid w:val="000B0536"/>
    <w:rsid w:val="000E5B6D"/>
    <w:rsid w:val="0010126C"/>
    <w:rsid w:val="00107296"/>
    <w:rsid w:val="00121B00"/>
    <w:rsid w:val="00133BD9"/>
    <w:rsid w:val="00133CFC"/>
    <w:rsid w:val="00172809"/>
    <w:rsid w:val="001D0151"/>
    <w:rsid w:val="00206D5F"/>
    <w:rsid w:val="002707B1"/>
    <w:rsid w:val="00291D51"/>
    <w:rsid w:val="00293724"/>
    <w:rsid w:val="002A4AD8"/>
    <w:rsid w:val="002B4955"/>
    <w:rsid w:val="002E3EFB"/>
    <w:rsid w:val="00300FB4"/>
    <w:rsid w:val="003043A4"/>
    <w:rsid w:val="00342E6F"/>
    <w:rsid w:val="003452B0"/>
    <w:rsid w:val="00360385"/>
    <w:rsid w:val="00385085"/>
    <w:rsid w:val="003B3576"/>
    <w:rsid w:val="003F465C"/>
    <w:rsid w:val="00400822"/>
    <w:rsid w:val="004C4D2B"/>
    <w:rsid w:val="004D0311"/>
    <w:rsid w:val="004D1F2F"/>
    <w:rsid w:val="00503895"/>
    <w:rsid w:val="00526623"/>
    <w:rsid w:val="00526A8E"/>
    <w:rsid w:val="00534E92"/>
    <w:rsid w:val="00536220"/>
    <w:rsid w:val="00552EB6"/>
    <w:rsid w:val="00584F30"/>
    <w:rsid w:val="00586A8E"/>
    <w:rsid w:val="005927B6"/>
    <w:rsid w:val="005A506C"/>
    <w:rsid w:val="005A74DE"/>
    <w:rsid w:val="005E2894"/>
    <w:rsid w:val="0060723D"/>
    <w:rsid w:val="006224F4"/>
    <w:rsid w:val="006279ED"/>
    <w:rsid w:val="006847DA"/>
    <w:rsid w:val="006B26DE"/>
    <w:rsid w:val="006B297A"/>
    <w:rsid w:val="00716508"/>
    <w:rsid w:val="00721734"/>
    <w:rsid w:val="007400B7"/>
    <w:rsid w:val="00744672"/>
    <w:rsid w:val="00753976"/>
    <w:rsid w:val="007572D8"/>
    <w:rsid w:val="007649AC"/>
    <w:rsid w:val="00772D1E"/>
    <w:rsid w:val="007974DA"/>
    <w:rsid w:val="007B29A9"/>
    <w:rsid w:val="007C2E37"/>
    <w:rsid w:val="007D7648"/>
    <w:rsid w:val="007E30C4"/>
    <w:rsid w:val="008170C7"/>
    <w:rsid w:val="00845396"/>
    <w:rsid w:val="0085400C"/>
    <w:rsid w:val="008A5062"/>
    <w:rsid w:val="008B3636"/>
    <w:rsid w:val="008B7043"/>
    <w:rsid w:val="008C5A35"/>
    <w:rsid w:val="00924DEC"/>
    <w:rsid w:val="00935000"/>
    <w:rsid w:val="00937BF5"/>
    <w:rsid w:val="00942721"/>
    <w:rsid w:val="00945C7C"/>
    <w:rsid w:val="00946125"/>
    <w:rsid w:val="009762C9"/>
    <w:rsid w:val="009845A8"/>
    <w:rsid w:val="009B26A0"/>
    <w:rsid w:val="009B7577"/>
    <w:rsid w:val="009D4F56"/>
    <w:rsid w:val="009D7D61"/>
    <w:rsid w:val="00A054D1"/>
    <w:rsid w:val="00A0584E"/>
    <w:rsid w:val="00A06191"/>
    <w:rsid w:val="00A56CF3"/>
    <w:rsid w:val="00A77899"/>
    <w:rsid w:val="00A922CF"/>
    <w:rsid w:val="00A93774"/>
    <w:rsid w:val="00AC6418"/>
    <w:rsid w:val="00AE2C71"/>
    <w:rsid w:val="00AF2854"/>
    <w:rsid w:val="00B33B74"/>
    <w:rsid w:val="00B33BDA"/>
    <w:rsid w:val="00B35E40"/>
    <w:rsid w:val="00B378CC"/>
    <w:rsid w:val="00B41AEB"/>
    <w:rsid w:val="00B82400"/>
    <w:rsid w:val="00B86DDF"/>
    <w:rsid w:val="00B92542"/>
    <w:rsid w:val="00BA4154"/>
    <w:rsid w:val="00BA5A79"/>
    <w:rsid w:val="00BB4793"/>
    <w:rsid w:val="00BB56A8"/>
    <w:rsid w:val="00BB682C"/>
    <w:rsid w:val="00BD48A8"/>
    <w:rsid w:val="00C10D99"/>
    <w:rsid w:val="00C2036E"/>
    <w:rsid w:val="00C57345"/>
    <w:rsid w:val="00C814D0"/>
    <w:rsid w:val="00C81B4C"/>
    <w:rsid w:val="00CA4297"/>
    <w:rsid w:val="00CC7214"/>
    <w:rsid w:val="00CF22EF"/>
    <w:rsid w:val="00CF2C58"/>
    <w:rsid w:val="00D1736D"/>
    <w:rsid w:val="00D50036"/>
    <w:rsid w:val="00D53135"/>
    <w:rsid w:val="00D81399"/>
    <w:rsid w:val="00D815E6"/>
    <w:rsid w:val="00DA4D94"/>
    <w:rsid w:val="00DA67E5"/>
    <w:rsid w:val="00E040EA"/>
    <w:rsid w:val="00E11C0E"/>
    <w:rsid w:val="00E346B6"/>
    <w:rsid w:val="00E525E0"/>
    <w:rsid w:val="00E55A7F"/>
    <w:rsid w:val="00E566F5"/>
    <w:rsid w:val="00EB123E"/>
    <w:rsid w:val="00EB179A"/>
    <w:rsid w:val="00EB2613"/>
    <w:rsid w:val="00EE1C79"/>
    <w:rsid w:val="00EE2493"/>
    <w:rsid w:val="00F129C1"/>
    <w:rsid w:val="00F20F23"/>
    <w:rsid w:val="00F23B18"/>
    <w:rsid w:val="00F31270"/>
    <w:rsid w:val="00F34136"/>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paragraph" w:styleId="Heading1">
    <w:name w:val="heading 1"/>
    <w:basedOn w:val="Normal"/>
    <w:next w:val="Normal"/>
    <w:link w:val="Heading1Char"/>
    <w:uiPriority w:val="1"/>
    <w:qFormat/>
    <w:rsid w:val="00744672"/>
    <w:pPr>
      <w:keepNext/>
      <w:keepLines/>
      <w:numPr>
        <w:numId w:val="7"/>
      </w:numPr>
      <w:spacing w:after="0" w:line="240" w:lineRule="auto"/>
      <w:outlineLvl w:val="0"/>
    </w:pPr>
    <w:rPr>
      <w:rFonts w:ascii="Calibri" w:eastAsiaTheme="majorEastAsia" w:hAnsi="Calibri" w:cstheme="majorBidi"/>
      <w:b/>
      <w:bCs/>
      <w:color w:val="002249"/>
      <w:sz w:val="36"/>
      <w:szCs w:val="28"/>
    </w:rPr>
  </w:style>
  <w:style w:type="paragraph" w:styleId="Heading2">
    <w:name w:val="heading 2"/>
    <w:basedOn w:val="Normal"/>
    <w:next w:val="Normal"/>
    <w:link w:val="Heading2Char"/>
    <w:uiPriority w:val="1"/>
    <w:qFormat/>
    <w:rsid w:val="00744672"/>
    <w:pPr>
      <w:keepNext/>
      <w:keepLines/>
      <w:numPr>
        <w:ilvl w:val="1"/>
        <w:numId w:val="7"/>
      </w:numPr>
      <w:spacing w:before="200" w:after="0" w:line="240" w:lineRule="auto"/>
      <w:outlineLvl w:val="1"/>
    </w:pPr>
    <w:rPr>
      <w:rFonts w:ascii="Calibri" w:eastAsiaTheme="majorEastAsia" w:hAnsi="Calibri" w:cstheme="majorBidi"/>
      <w:b/>
      <w:bCs/>
      <w:color w:val="002249"/>
      <w:sz w:val="28"/>
      <w:szCs w:val="26"/>
    </w:rPr>
  </w:style>
  <w:style w:type="paragraph" w:styleId="Heading3">
    <w:name w:val="heading 3"/>
    <w:basedOn w:val="Normal"/>
    <w:next w:val="Normal"/>
    <w:link w:val="Heading3Char"/>
    <w:uiPriority w:val="1"/>
    <w:qFormat/>
    <w:rsid w:val="00744672"/>
    <w:pPr>
      <w:keepNext/>
      <w:keepLines/>
      <w:numPr>
        <w:ilvl w:val="2"/>
        <w:numId w:val="7"/>
      </w:numPr>
      <w:spacing w:before="240" w:after="0" w:line="240" w:lineRule="auto"/>
      <w:outlineLvl w:val="2"/>
    </w:pPr>
    <w:rPr>
      <w:rFonts w:ascii="Calibri" w:eastAsiaTheme="majorEastAsia" w:hAnsi="Calibri" w:cstheme="majorBidi"/>
      <w:b/>
      <w:bCs/>
      <w:color w:val="5A5A59"/>
      <w:sz w:val="22"/>
    </w:rPr>
  </w:style>
  <w:style w:type="paragraph" w:styleId="Heading4">
    <w:name w:val="heading 4"/>
    <w:basedOn w:val="Normal"/>
    <w:next w:val="Normal"/>
    <w:link w:val="Heading4Char"/>
    <w:uiPriority w:val="1"/>
    <w:semiHidden/>
    <w:unhideWhenUsed/>
    <w:qFormat/>
    <w:rsid w:val="00744672"/>
    <w:pPr>
      <w:keepNext/>
      <w:keepLines/>
      <w:numPr>
        <w:ilvl w:val="3"/>
        <w:numId w:val="7"/>
      </w:numPr>
      <w:spacing w:before="240" w:after="0" w:line="240" w:lineRule="auto"/>
      <w:outlineLvl w:val="3"/>
    </w:pPr>
    <w:rPr>
      <w:rFonts w:asciiTheme="majorHAnsi" w:eastAsiaTheme="majorEastAsia" w:hAnsiTheme="majorHAnsi" w:cstheme="majorBidi"/>
      <w:bCs/>
      <w:i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BalloonText">
    <w:name w:val="Balloon Text"/>
    <w:basedOn w:val="Normal"/>
    <w:link w:val="BalloonTextChar"/>
    <w:uiPriority w:val="99"/>
    <w:semiHidden/>
    <w:unhideWhenUsed/>
    <w:rsid w:val="007446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672"/>
    <w:rPr>
      <w:rFonts w:ascii="Segoe UI" w:hAnsi="Segoe UI" w:cs="Segoe UI"/>
      <w:sz w:val="18"/>
      <w:szCs w:val="18"/>
    </w:rPr>
  </w:style>
  <w:style w:type="character" w:customStyle="1" w:styleId="Heading1Char">
    <w:name w:val="Heading 1 Char"/>
    <w:basedOn w:val="DefaultParagraphFont"/>
    <w:link w:val="Heading1"/>
    <w:uiPriority w:val="1"/>
    <w:rsid w:val="00744672"/>
    <w:rPr>
      <w:rFonts w:ascii="Calibri" w:eastAsiaTheme="majorEastAsia" w:hAnsi="Calibri" w:cstheme="majorBidi"/>
      <w:b/>
      <w:bCs/>
      <w:color w:val="002249"/>
      <w:sz w:val="36"/>
      <w:szCs w:val="28"/>
    </w:rPr>
  </w:style>
  <w:style w:type="character" w:customStyle="1" w:styleId="Heading2Char">
    <w:name w:val="Heading 2 Char"/>
    <w:basedOn w:val="DefaultParagraphFont"/>
    <w:link w:val="Heading2"/>
    <w:uiPriority w:val="1"/>
    <w:rsid w:val="00744672"/>
    <w:rPr>
      <w:rFonts w:ascii="Calibri" w:eastAsiaTheme="majorEastAsia" w:hAnsi="Calibri" w:cstheme="majorBidi"/>
      <w:b/>
      <w:bCs/>
      <w:color w:val="002249"/>
      <w:sz w:val="28"/>
      <w:szCs w:val="26"/>
    </w:rPr>
  </w:style>
  <w:style w:type="character" w:customStyle="1" w:styleId="Heading3Char">
    <w:name w:val="Heading 3 Char"/>
    <w:basedOn w:val="DefaultParagraphFont"/>
    <w:link w:val="Heading3"/>
    <w:uiPriority w:val="1"/>
    <w:rsid w:val="00744672"/>
    <w:rPr>
      <w:rFonts w:ascii="Calibri" w:eastAsiaTheme="majorEastAsia" w:hAnsi="Calibri" w:cstheme="majorBidi"/>
      <w:b/>
      <w:bCs/>
      <w:color w:val="5A5A59"/>
    </w:rPr>
  </w:style>
  <w:style w:type="character" w:customStyle="1" w:styleId="Heading4Char">
    <w:name w:val="Heading 4 Char"/>
    <w:basedOn w:val="DefaultParagraphFont"/>
    <w:link w:val="Heading4"/>
    <w:uiPriority w:val="1"/>
    <w:semiHidden/>
    <w:rsid w:val="00744672"/>
    <w:rPr>
      <w:rFonts w:asciiTheme="majorHAnsi" w:eastAsiaTheme="majorEastAsia" w:hAnsiTheme="majorHAnsi" w:cstheme="majorBidi"/>
      <w:bCs/>
      <w:iCs/>
      <w:color w:val="4F81BD" w:themeColor="accent1"/>
    </w:rPr>
  </w:style>
  <w:style w:type="numbering" w:customStyle="1" w:styleId="NumbListHeadings">
    <w:name w:val="NumbList Headings"/>
    <w:uiPriority w:val="99"/>
    <w:rsid w:val="00744672"/>
    <w:pPr>
      <w:numPr>
        <w:numId w:val="6"/>
      </w:numPr>
    </w:pPr>
  </w:style>
  <w:style w:type="character" w:styleId="CommentReference">
    <w:name w:val="annotation reference"/>
    <w:basedOn w:val="DefaultParagraphFont"/>
    <w:uiPriority w:val="99"/>
    <w:semiHidden/>
    <w:unhideWhenUsed/>
    <w:rsid w:val="00B92542"/>
    <w:rPr>
      <w:sz w:val="16"/>
      <w:szCs w:val="16"/>
    </w:rPr>
  </w:style>
  <w:style w:type="paragraph" w:styleId="CommentText">
    <w:name w:val="annotation text"/>
    <w:basedOn w:val="Normal"/>
    <w:link w:val="CommentTextChar"/>
    <w:uiPriority w:val="99"/>
    <w:semiHidden/>
    <w:unhideWhenUsed/>
    <w:rsid w:val="00B92542"/>
    <w:pPr>
      <w:spacing w:after="120" w:line="240" w:lineRule="auto"/>
    </w:pPr>
    <w:rPr>
      <w:rFonts w:ascii="Calibri" w:hAnsi="Calibri"/>
      <w:color w:val="5A5A59"/>
      <w:szCs w:val="20"/>
    </w:rPr>
  </w:style>
  <w:style w:type="character" w:customStyle="1" w:styleId="CommentTextChar">
    <w:name w:val="Comment Text Char"/>
    <w:basedOn w:val="DefaultParagraphFont"/>
    <w:link w:val="CommentText"/>
    <w:uiPriority w:val="99"/>
    <w:semiHidden/>
    <w:rsid w:val="00B92542"/>
    <w:rPr>
      <w:rFonts w:ascii="Calibri" w:hAnsi="Calibri"/>
      <w:color w:val="5A5A59"/>
      <w:sz w:val="20"/>
      <w:szCs w:val="20"/>
    </w:rPr>
  </w:style>
  <w:style w:type="paragraph" w:styleId="Revision">
    <w:name w:val="Revision"/>
    <w:hidden/>
    <w:uiPriority w:val="99"/>
    <w:semiHidden/>
    <w:rsid w:val="00061FED"/>
    <w:pPr>
      <w:spacing w:after="0" w:line="240" w:lineRule="auto"/>
    </w:pPr>
    <w:rPr>
      <w:rFonts w:ascii="Verdana" w:hAnsi="Verdana"/>
      <w:sz w:val="20"/>
    </w:rPr>
  </w:style>
  <w:style w:type="paragraph" w:styleId="NormalWeb">
    <w:name w:val="Normal (Web)"/>
    <w:basedOn w:val="Normal"/>
    <w:uiPriority w:val="99"/>
    <w:semiHidden/>
    <w:unhideWhenUsed/>
    <w:rsid w:val="00121B00"/>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325476021">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62488AB1AA15E14D84DFA7E22D330EDE" PreviousValue="true"/>
</file>

<file path=customXml/item4.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2015-07-27T23:00:00+00:00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0DFCF563-158D-429B-A6FD-78CEF3FD1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93DEB-2772-440A-BB2F-2CD5394E2B5A}">
  <ds:schemaRefs>
    <ds:schemaRef ds:uri="Microsoft.SharePoint.Taxonomy.ContentTypeSync"/>
  </ds:schemaRefs>
</ds:datastoreItem>
</file>

<file path=customXml/itemProps4.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
    <ds:schemaRef ds:uri="http://schemas.microsoft.com/sharepoint/v3/fields"/>
    <ds:schemaRef ds:uri="631298fc-6a88-4548-b7d9-3b164918c4a3"/>
  </ds:schemaRefs>
</ds:datastoreItem>
</file>

<file path=customXml/itemProps5.xml><?xml version="1.0" encoding="utf-8"?>
<ds:datastoreItem xmlns:ds="http://schemas.openxmlformats.org/officeDocument/2006/customXml" ds:itemID="{9681DBD2-1696-4C97-9391-933FAA6A077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Duncan Innes</cp:lastModifiedBy>
  <cp:revision>4</cp:revision>
  <dcterms:created xsi:type="dcterms:W3CDTF">2020-12-18T14:41:00Z</dcterms:created>
  <dcterms:modified xsi:type="dcterms:W3CDTF">2020-12-18T15:00:00Z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de95b5d0-72b6-4286-8383-7c186d74b30e</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y fmtid="{D5CDD505-2E9C-101B-9397-08002B2CF9AE}" pid="45" name="MSIP_Label_2b73dd0b-afe1-4a46-943f-1bdb914b8a49_Enabled">
    <vt:lpwstr>true</vt:lpwstr>
  </property>
  <property fmtid="{D5CDD505-2E9C-101B-9397-08002B2CF9AE}" pid="46" name="MSIP_Label_2b73dd0b-afe1-4a46-943f-1bdb914b8a49_SetDate">
    <vt:lpwstr>2020-12-10T10:46:39Z</vt:lpwstr>
  </property>
  <property fmtid="{D5CDD505-2E9C-101B-9397-08002B2CF9AE}" pid="47" name="MSIP_Label_2b73dd0b-afe1-4a46-943f-1bdb914b8a49_Method">
    <vt:lpwstr>Standard</vt:lpwstr>
  </property>
  <property fmtid="{D5CDD505-2E9C-101B-9397-08002B2CF9AE}" pid="48" name="MSIP_Label_2b73dd0b-afe1-4a46-943f-1bdb914b8a49_Name">
    <vt:lpwstr>Internal</vt:lpwstr>
  </property>
  <property fmtid="{D5CDD505-2E9C-101B-9397-08002B2CF9AE}" pid="49" name="MSIP_Label_2b73dd0b-afe1-4a46-943f-1bdb914b8a49_SiteId">
    <vt:lpwstr>b9563cbc-9874-41ab-b448-7e0f61aff3eb</vt:lpwstr>
  </property>
  <property fmtid="{D5CDD505-2E9C-101B-9397-08002B2CF9AE}" pid="50" name="MSIP_Label_2b73dd0b-afe1-4a46-943f-1bdb914b8a49_ActionId">
    <vt:lpwstr>741a9b21-2bcc-48cb-90cf-000027a63f67</vt:lpwstr>
  </property>
  <property fmtid="{D5CDD505-2E9C-101B-9397-08002B2CF9AE}" pid="51" name="MSIP_Label_2b73dd0b-afe1-4a46-943f-1bdb914b8a49_ContentBits">
    <vt:lpwstr>2</vt:lpwstr>
  </property>
</Properties>
</file>