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9648AB" w:rsidRPr="009C3515" w14:paraId="373E21CB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4DF5BBF3" w:rsidR="00133BD9" w:rsidRPr="009C3515" w:rsidRDefault="00C87C24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SGN </w:t>
            </w:r>
            <w:r w:rsidR="000511F1">
              <w:rPr>
                <w:rFonts w:asciiTheme="minorHAnsi" w:hAnsiTheme="minorHAnsi"/>
                <w:b/>
                <w:bCs/>
                <w:szCs w:val="24"/>
              </w:rPr>
              <w:t>Final Determination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</w:tr>
      <w:tr w:rsidR="009648AB" w:rsidRPr="009C3515" w14:paraId="373E21CD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77FDE572" w:rsidR="00BB682C" w:rsidRPr="009C3515" w:rsidRDefault="000511F1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Query</w:t>
            </w:r>
          </w:p>
        </w:tc>
      </w:tr>
      <w:tr w:rsidR="009648AB" w:rsidRPr="009C3515" w14:paraId="373E21D0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  <w:hideMark/>
          </w:tcPr>
          <w:p w14:paraId="373E21CE" w14:textId="2AA7F661" w:rsidR="00133BD9" w:rsidRPr="009C3515" w:rsidRDefault="00A0584E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SQ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Reference</w:t>
            </w:r>
            <w:r w:rsidR="00A06191" w:rsidRPr="009C3515">
              <w:rPr>
                <w:rFonts w:asciiTheme="minorHAnsi" w:hAnsiTheme="minorHAnsi"/>
                <w:b/>
                <w:bCs/>
                <w:szCs w:val="24"/>
              </w:rPr>
              <w:t xml:space="preserve"> number</w:t>
            </w:r>
          </w:p>
        </w:tc>
        <w:tc>
          <w:tcPr>
            <w:tcW w:w="7655" w:type="dxa"/>
            <w:shd w:val="clear" w:color="auto" w:fill="auto"/>
          </w:tcPr>
          <w:p w14:paraId="373E21CF" w14:textId="50CA0ABC" w:rsidR="00133BD9" w:rsidRPr="009C3515" w:rsidRDefault="006673BA" w:rsidP="00D64880">
            <w:pPr>
              <w:rPr>
                <w:rFonts w:asciiTheme="minorHAnsi" w:hAnsiTheme="minorHAnsi"/>
                <w:szCs w:val="24"/>
              </w:rPr>
            </w:pPr>
            <w:r w:rsidRPr="009C3515">
              <w:rPr>
                <w:rFonts w:asciiTheme="minorHAnsi" w:hAnsiTheme="minorHAnsi"/>
                <w:szCs w:val="24"/>
              </w:rPr>
              <w:t>SGN_</w:t>
            </w:r>
            <w:r w:rsidR="009344A8" w:rsidRPr="009C3515">
              <w:rPr>
                <w:rFonts w:asciiTheme="minorHAnsi" w:hAnsiTheme="minorHAnsi"/>
                <w:szCs w:val="24"/>
              </w:rPr>
              <w:t>FD</w:t>
            </w:r>
            <w:r w:rsidRPr="009C3515">
              <w:rPr>
                <w:rFonts w:asciiTheme="minorHAnsi" w:hAnsiTheme="minorHAnsi"/>
                <w:szCs w:val="24"/>
              </w:rPr>
              <w:t>Q_</w:t>
            </w:r>
            <w:r w:rsidR="000511F1">
              <w:rPr>
                <w:rFonts w:asciiTheme="minorHAnsi" w:hAnsiTheme="minorHAnsi"/>
                <w:szCs w:val="24"/>
              </w:rPr>
              <w:t>0</w:t>
            </w:r>
            <w:r w:rsidR="00B25EC8">
              <w:rPr>
                <w:rFonts w:asciiTheme="minorHAnsi" w:hAnsiTheme="minorHAnsi"/>
                <w:szCs w:val="24"/>
              </w:rPr>
              <w:t>17</w:t>
            </w:r>
          </w:p>
        </w:tc>
      </w:tr>
      <w:tr w:rsidR="009648AB" w:rsidRPr="009C3515" w14:paraId="373E21D3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1" w14:textId="4B4CA9B7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Document name</w:t>
            </w:r>
          </w:p>
        </w:tc>
        <w:tc>
          <w:tcPr>
            <w:tcW w:w="7655" w:type="dxa"/>
            <w:shd w:val="clear" w:color="auto" w:fill="auto"/>
          </w:tcPr>
          <w:p w14:paraId="373E21D2" w14:textId="2C2CE86A" w:rsidR="00A06191" w:rsidRPr="009C3515" w:rsidRDefault="00B25EC8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GD2 Models</w:t>
            </w:r>
          </w:p>
        </w:tc>
      </w:tr>
      <w:tr w:rsidR="009648AB" w:rsidRPr="009C3515" w14:paraId="373E21D6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4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Topic/Activity:</w:t>
            </w:r>
          </w:p>
        </w:tc>
        <w:tc>
          <w:tcPr>
            <w:tcW w:w="7655" w:type="dxa"/>
            <w:shd w:val="clear" w:color="auto" w:fill="auto"/>
          </w:tcPr>
          <w:p w14:paraId="373E21D5" w14:textId="0C79262F" w:rsidR="00A06191" w:rsidRPr="009C3515" w:rsidRDefault="00B25EC8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Non-regression_file</w:t>
            </w:r>
          </w:p>
        </w:tc>
      </w:tr>
      <w:tr w:rsidR="009648AB" w:rsidRPr="009C3515" w14:paraId="373E21D9" w14:textId="77777777" w:rsidTr="00D64880">
        <w:trPr>
          <w:trHeight w:val="1134"/>
        </w:trPr>
        <w:tc>
          <w:tcPr>
            <w:tcW w:w="2836" w:type="dxa"/>
            <w:shd w:val="clear" w:color="auto" w:fill="auto"/>
          </w:tcPr>
          <w:p w14:paraId="373E21D7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Question:</w:t>
            </w:r>
          </w:p>
        </w:tc>
        <w:tc>
          <w:tcPr>
            <w:tcW w:w="7655" w:type="dxa"/>
            <w:shd w:val="clear" w:color="auto" w:fill="auto"/>
          </w:tcPr>
          <w:p w14:paraId="02B67EC1" w14:textId="77777777" w:rsidR="00B25EC8" w:rsidRDefault="00B25EC8" w:rsidP="00D64880">
            <w:r>
              <w:t xml:space="preserve">In relation to the non-regression file, there appears to be a number of input tabs (for example Inp_OtherCapexAdj and Inp_Other Capex) included, however the code within the modelling global control panel for Ofgems model does not appear to update these tabs. </w:t>
            </w:r>
          </w:p>
          <w:p w14:paraId="373E21D8" w14:textId="45C39327" w:rsidR="001C72A4" w:rsidRPr="009C3515" w:rsidRDefault="00B25EC8" w:rsidP="00D64880">
            <w:pPr>
              <w:rPr>
                <w:rFonts w:asciiTheme="minorHAnsi" w:hAnsiTheme="minorHAnsi"/>
                <w:color w:val="000000"/>
                <w:szCs w:val="24"/>
                <w:lang w:eastAsia="en-GB"/>
              </w:rPr>
            </w:pPr>
            <w:r>
              <w:t>Can Ofgem advise how the detail is fed into these files and if further coding is required?</w:t>
            </w:r>
          </w:p>
        </w:tc>
      </w:tr>
      <w:tr w:rsidR="009648AB" w:rsidRPr="009C3515" w14:paraId="373E21DC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A" w14:textId="0BEE60E0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Confidential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7655" w:type="dxa"/>
            <w:shd w:val="clear" w:color="auto" w:fill="auto"/>
          </w:tcPr>
          <w:p w14:paraId="373E21DB" w14:textId="1079F4EB" w:rsidR="00A06191" w:rsidRPr="009C3515" w:rsidRDefault="00B61E2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No</w:t>
            </w:r>
          </w:p>
        </w:tc>
      </w:tr>
      <w:tr w:rsidR="00D46682" w:rsidRPr="009C3515" w14:paraId="5FA7EDFA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67F30DBE" w14:textId="5D181879" w:rsidR="00D46682" w:rsidRDefault="00D46682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Raised by</w:t>
            </w:r>
          </w:p>
        </w:tc>
        <w:tc>
          <w:tcPr>
            <w:tcW w:w="7655" w:type="dxa"/>
            <w:shd w:val="clear" w:color="auto" w:fill="auto"/>
          </w:tcPr>
          <w:p w14:paraId="72631EF7" w14:textId="64BD0194" w:rsidR="00D46682" w:rsidRDefault="00D46682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SGN</w:t>
            </w:r>
          </w:p>
        </w:tc>
      </w:tr>
      <w:tr w:rsidR="009648AB" w:rsidRPr="009C3515" w14:paraId="373E21DF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D" w14:textId="7073A150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Date </w:t>
            </w:r>
            <w:r w:rsidR="00D64880">
              <w:rPr>
                <w:rFonts w:asciiTheme="minorHAnsi" w:hAnsiTheme="minorHAnsi"/>
                <w:b/>
                <w:bCs/>
                <w:szCs w:val="24"/>
              </w:rPr>
              <w:t>sent</w:t>
            </w:r>
          </w:p>
        </w:tc>
        <w:tc>
          <w:tcPr>
            <w:tcW w:w="7655" w:type="dxa"/>
            <w:shd w:val="clear" w:color="auto" w:fill="auto"/>
          </w:tcPr>
          <w:p w14:paraId="373E21DE" w14:textId="094474BE" w:rsidR="00A06191" w:rsidRPr="009C3515" w:rsidRDefault="00EE45DC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17</w:t>
            </w:r>
            <w:r w:rsidR="006673BA" w:rsidRPr="009C3515">
              <w:rPr>
                <w:rFonts w:asciiTheme="minorHAnsi" w:hAnsiTheme="minorHAnsi"/>
                <w:szCs w:val="24"/>
              </w:rPr>
              <w:t>/</w:t>
            </w:r>
            <w:r w:rsidR="00B25EC8">
              <w:rPr>
                <w:rFonts w:asciiTheme="minorHAnsi" w:hAnsiTheme="minorHAnsi"/>
                <w:szCs w:val="24"/>
              </w:rPr>
              <w:t>12</w:t>
            </w:r>
            <w:r w:rsidR="006673BA" w:rsidRPr="009C3515">
              <w:rPr>
                <w:rFonts w:asciiTheme="minorHAnsi" w:hAnsiTheme="minorHAnsi"/>
                <w:szCs w:val="24"/>
              </w:rPr>
              <w:t>/202</w:t>
            </w:r>
            <w:r w:rsidR="00B25EC8"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9648AB" w:rsidRPr="009C3515" w14:paraId="373E21F0" w14:textId="77777777" w:rsidTr="4553DA0D">
        <w:trPr>
          <w:trHeight w:val="2967"/>
        </w:trPr>
        <w:tc>
          <w:tcPr>
            <w:tcW w:w="10491" w:type="dxa"/>
            <w:gridSpan w:val="2"/>
            <w:shd w:val="clear" w:color="auto" w:fill="auto"/>
            <w:hideMark/>
          </w:tcPr>
          <w:p w14:paraId="42402ADD" w14:textId="4D5E5556" w:rsidR="002707B1" w:rsidRPr="009C3515" w:rsidRDefault="00D64880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Ofgem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Response:</w:t>
            </w:r>
          </w:p>
          <w:p w14:paraId="1E56489D" w14:textId="5AB425DD" w:rsidR="009648AB" w:rsidRPr="009C3515" w:rsidRDefault="009648AB" w:rsidP="008E4E42">
            <w:pPr>
              <w:rPr>
                <w:rFonts w:asciiTheme="minorHAnsi" w:hAnsiTheme="minorHAnsi"/>
                <w:szCs w:val="24"/>
              </w:rPr>
            </w:pPr>
            <w:r w:rsidRPr="009C3515">
              <w:rPr>
                <w:rFonts w:asciiTheme="minorHAnsi" w:hAnsiTheme="minorHAnsi"/>
                <w:szCs w:val="24"/>
              </w:rPr>
              <w:t>           </w:t>
            </w:r>
            <w:r w:rsidR="00D078D3">
              <w:rPr>
                <w:rFonts w:asciiTheme="minorHAnsi" w:hAnsiTheme="minorHAnsi"/>
                <w:szCs w:val="24"/>
              </w:rPr>
              <w:t>S</w:t>
            </w:r>
            <w:r w:rsidR="008A3FA4">
              <w:rPr>
                <w:rFonts w:asciiTheme="minorHAnsi" w:hAnsiTheme="minorHAnsi"/>
                <w:szCs w:val="24"/>
              </w:rPr>
              <w:t>ome</w:t>
            </w:r>
            <w:r w:rsidR="007107A2">
              <w:rPr>
                <w:rFonts w:asciiTheme="minorHAnsi" w:hAnsiTheme="minorHAnsi"/>
                <w:szCs w:val="24"/>
              </w:rPr>
              <w:t xml:space="preserve"> input tabs </w:t>
            </w:r>
            <w:r w:rsidR="00D078D3">
              <w:rPr>
                <w:rFonts w:asciiTheme="minorHAnsi" w:hAnsiTheme="minorHAnsi"/>
                <w:szCs w:val="24"/>
              </w:rPr>
              <w:t xml:space="preserve">in the non-regression file </w:t>
            </w:r>
            <w:r w:rsidR="007107A2">
              <w:rPr>
                <w:rFonts w:asciiTheme="minorHAnsi" w:hAnsiTheme="minorHAnsi"/>
                <w:szCs w:val="24"/>
              </w:rPr>
              <w:t>have not been used in the top-down model for Final Determinations. As such, no further coding is required.</w:t>
            </w:r>
            <w:r w:rsidRPr="009C3515">
              <w:rPr>
                <w:rFonts w:asciiTheme="minorHAnsi" w:hAnsiTheme="minorHAnsi"/>
                <w:szCs w:val="24"/>
              </w:rPr>
              <w:t xml:space="preserve">     </w:t>
            </w:r>
          </w:p>
          <w:p w14:paraId="373E21EF" w14:textId="5C46D158" w:rsidR="006B189E" w:rsidRPr="009C3515" w:rsidRDefault="006B189E" w:rsidP="008E4E42">
            <w:pPr>
              <w:rPr>
                <w:rFonts w:asciiTheme="minorHAnsi" w:hAnsiTheme="minorHAnsi"/>
                <w:szCs w:val="24"/>
              </w:rPr>
            </w:pPr>
          </w:p>
        </w:tc>
      </w:tr>
      <w:tr w:rsidR="009648AB" w:rsidRPr="009C3515" w14:paraId="373E21F2" w14:textId="77777777" w:rsidTr="4553DA0D">
        <w:trPr>
          <w:trHeight w:val="2226"/>
        </w:trPr>
        <w:tc>
          <w:tcPr>
            <w:tcW w:w="10491" w:type="dxa"/>
            <w:gridSpan w:val="2"/>
            <w:shd w:val="clear" w:color="auto" w:fill="auto"/>
            <w:noWrap/>
            <w:hideMark/>
          </w:tcPr>
          <w:p w14:paraId="46D85077" w14:textId="353C527A" w:rsidR="00133BD9" w:rsidRDefault="00AC6418" w:rsidP="008E4E42">
            <w:pPr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</w:pPr>
            <w:r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>A</w:t>
            </w:r>
            <w:r w:rsidR="00133BD9"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 xml:space="preserve">ttachments: </w:t>
            </w:r>
          </w:p>
          <w:p w14:paraId="6634E87C" w14:textId="4DF04DB6" w:rsidR="009C3515" w:rsidRPr="000226BA" w:rsidRDefault="009C3515" w:rsidP="008E4E42">
            <w:pPr>
              <w:rPr>
                <w:rFonts w:asciiTheme="minorHAnsi" w:hAnsiTheme="minorHAnsi"/>
                <w:szCs w:val="24"/>
              </w:rPr>
            </w:pPr>
          </w:p>
          <w:p w14:paraId="373E21F1" w14:textId="0D058296" w:rsidR="00133BD9" w:rsidRPr="009C3515" w:rsidRDefault="00133BD9" w:rsidP="008E4E42">
            <w:pPr>
              <w:rPr>
                <w:rFonts w:asciiTheme="minorHAnsi" w:hAnsiTheme="minorHAnsi"/>
                <w:szCs w:val="24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A74C2" w14:textId="77777777" w:rsidR="00AA659C" w:rsidRDefault="00AA659C" w:rsidP="00526623">
      <w:pPr>
        <w:spacing w:after="0" w:line="240" w:lineRule="auto"/>
      </w:pPr>
      <w:r>
        <w:separator/>
      </w:r>
    </w:p>
  </w:endnote>
  <w:endnote w:type="continuationSeparator" w:id="0">
    <w:p w14:paraId="79011C3A" w14:textId="77777777" w:rsidR="00AA659C" w:rsidRDefault="00AA659C" w:rsidP="00526623">
      <w:pPr>
        <w:spacing w:after="0" w:line="240" w:lineRule="auto"/>
      </w:pPr>
      <w:r>
        <w:continuationSeparator/>
      </w:r>
    </w:p>
  </w:endnote>
  <w:endnote w:type="continuationNotice" w:id="1">
    <w:p w14:paraId="6208D554" w14:textId="77777777" w:rsidR="00AA659C" w:rsidRDefault="00AA65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61CE" w14:textId="1CF3EC10" w:rsidR="00FE2BBC" w:rsidRDefault="00FE2B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B3EF4A" wp14:editId="542C2B3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36c648cd851ed6e27e8ed0ef" descr="{&quot;HashCode&quot;:11616191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3A2327" w14:textId="19BE7ED0" w:rsidR="00FE2BBC" w:rsidRPr="002E1A79" w:rsidRDefault="002E1A79" w:rsidP="002E1A7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2E1A79">
                            <w:rPr>
                              <w:color w:val="000000"/>
                              <w:sz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3EF4A" id="_x0000_t202" coordsize="21600,21600" o:spt="202" path="m,l,21600r21600,l21600,xe">
              <v:stroke joinstyle="miter"/>
              <v:path gradientshapeok="t" o:connecttype="rect"/>
            </v:shapetype>
            <v:shape id="MSIPCM36c648cd851ed6e27e8ed0ef" o:spid="_x0000_s1026" type="#_x0000_t202" alt="{&quot;HashCode&quot;:1161619106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" o:allowincell="f" filled="f" stroked="f" strokeweight=".5pt">
              <v:textbox inset="20pt,0,,0">
                <w:txbxContent>
                  <w:p w14:paraId="5C3A2327" w14:textId="19BE7ED0" w:rsidR="00FE2BBC" w:rsidRPr="002E1A79" w:rsidRDefault="002E1A79" w:rsidP="002E1A7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2E1A79">
                      <w:rPr>
                        <w:color w:val="000000"/>
                        <w:sz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E84EB" w14:textId="77777777" w:rsidR="00AA659C" w:rsidRDefault="00AA659C" w:rsidP="00526623">
      <w:pPr>
        <w:spacing w:after="0" w:line="240" w:lineRule="auto"/>
      </w:pPr>
      <w:r>
        <w:separator/>
      </w:r>
    </w:p>
  </w:footnote>
  <w:footnote w:type="continuationSeparator" w:id="0">
    <w:p w14:paraId="65D2C6D1" w14:textId="77777777" w:rsidR="00AA659C" w:rsidRDefault="00AA659C" w:rsidP="00526623">
      <w:pPr>
        <w:spacing w:after="0" w:line="240" w:lineRule="auto"/>
      </w:pPr>
      <w:r>
        <w:continuationSeparator/>
      </w:r>
    </w:p>
  </w:footnote>
  <w:footnote w:type="continuationNotice" w:id="1">
    <w:p w14:paraId="529C365B" w14:textId="77777777" w:rsidR="00AA659C" w:rsidRDefault="00AA659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F4C17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6FCD"/>
    <w:multiLevelType w:val="hybridMultilevel"/>
    <w:tmpl w:val="FAA41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238"/>
    <w:multiLevelType w:val="multilevel"/>
    <w:tmpl w:val="E39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7A0CB8"/>
    <w:multiLevelType w:val="hybridMultilevel"/>
    <w:tmpl w:val="53A42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224F"/>
    <w:multiLevelType w:val="hybridMultilevel"/>
    <w:tmpl w:val="26226B72"/>
    <w:lvl w:ilvl="0" w:tplc="11F67B42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0080E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10E9"/>
    <w:multiLevelType w:val="hybridMultilevel"/>
    <w:tmpl w:val="E6805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C0E60"/>
    <w:multiLevelType w:val="multilevel"/>
    <w:tmpl w:val="5666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727FA5"/>
    <w:multiLevelType w:val="hybridMultilevel"/>
    <w:tmpl w:val="829A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4415B"/>
    <w:multiLevelType w:val="multilevel"/>
    <w:tmpl w:val="1F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2801"/>
    <w:rsid w:val="00007AB6"/>
    <w:rsid w:val="000226BA"/>
    <w:rsid w:val="00030B52"/>
    <w:rsid w:val="000436C2"/>
    <w:rsid w:val="0004747B"/>
    <w:rsid w:val="000511F1"/>
    <w:rsid w:val="000612BD"/>
    <w:rsid w:val="000D7C5B"/>
    <w:rsid w:val="000E4769"/>
    <w:rsid w:val="0010126C"/>
    <w:rsid w:val="00133BD9"/>
    <w:rsid w:val="00133CFC"/>
    <w:rsid w:val="00146532"/>
    <w:rsid w:val="0017052A"/>
    <w:rsid w:val="001C62F1"/>
    <w:rsid w:val="001C72A4"/>
    <w:rsid w:val="001D6422"/>
    <w:rsid w:val="001F4B77"/>
    <w:rsid w:val="00206D5F"/>
    <w:rsid w:val="00237FF8"/>
    <w:rsid w:val="00252F94"/>
    <w:rsid w:val="00266B32"/>
    <w:rsid w:val="002707B1"/>
    <w:rsid w:val="00291D51"/>
    <w:rsid w:val="002968B8"/>
    <w:rsid w:val="002A4AD8"/>
    <w:rsid w:val="002B461F"/>
    <w:rsid w:val="002B4955"/>
    <w:rsid w:val="002B5B44"/>
    <w:rsid w:val="002C0591"/>
    <w:rsid w:val="002E1A79"/>
    <w:rsid w:val="003043A4"/>
    <w:rsid w:val="0033621D"/>
    <w:rsid w:val="003452B0"/>
    <w:rsid w:val="003545C6"/>
    <w:rsid w:val="00363BFA"/>
    <w:rsid w:val="00377CF9"/>
    <w:rsid w:val="003B3576"/>
    <w:rsid w:val="003D5173"/>
    <w:rsid w:val="004A587A"/>
    <w:rsid w:val="004E108D"/>
    <w:rsid w:val="00503895"/>
    <w:rsid w:val="00526623"/>
    <w:rsid w:val="00526A8E"/>
    <w:rsid w:val="005841DF"/>
    <w:rsid w:val="005A506C"/>
    <w:rsid w:val="005E2894"/>
    <w:rsid w:val="0060723D"/>
    <w:rsid w:val="00650F0F"/>
    <w:rsid w:val="00660A18"/>
    <w:rsid w:val="006673BA"/>
    <w:rsid w:val="00667958"/>
    <w:rsid w:val="0067557A"/>
    <w:rsid w:val="006847DA"/>
    <w:rsid w:val="006B189E"/>
    <w:rsid w:val="006C7910"/>
    <w:rsid w:val="007107A2"/>
    <w:rsid w:val="0072799D"/>
    <w:rsid w:val="007649AC"/>
    <w:rsid w:val="00774C6F"/>
    <w:rsid w:val="007772F0"/>
    <w:rsid w:val="00795DFE"/>
    <w:rsid w:val="007974DA"/>
    <w:rsid w:val="007A508F"/>
    <w:rsid w:val="007B29A9"/>
    <w:rsid w:val="007D7648"/>
    <w:rsid w:val="0082375A"/>
    <w:rsid w:val="00831C40"/>
    <w:rsid w:val="0085400C"/>
    <w:rsid w:val="008870B4"/>
    <w:rsid w:val="008A3FA4"/>
    <w:rsid w:val="008B3636"/>
    <w:rsid w:val="008B4E52"/>
    <w:rsid w:val="008B5B48"/>
    <w:rsid w:val="008C5A35"/>
    <w:rsid w:val="008D1E15"/>
    <w:rsid w:val="008E4E42"/>
    <w:rsid w:val="0092194A"/>
    <w:rsid w:val="00924DEC"/>
    <w:rsid w:val="00932D6C"/>
    <w:rsid w:val="009344A8"/>
    <w:rsid w:val="00940471"/>
    <w:rsid w:val="00942721"/>
    <w:rsid w:val="009452E6"/>
    <w:rsid w:val="00945C7C"/>
    <w:rsid w:val="009648AB"/>
    <w:rsid w:val="00970AF3"/>
    <w:rsid w:val="009A12AB"/>
    <w:rsid w:val="009C3515"/>
    <w:rsid w:val="009F792E"/>
    <w:rsid w:val="00A054D1"/>
    <w:rsid w:val="00A0584E"/>
    <w:rsid w:val="00A06191"/>
    <w:rsid w:val="00A24870"/>
    <w:rsid w:val="00A45AE8"/>
    <w:rsid w:val="00A7408A"/>
    <w:rsid w:val="00A922CF"/>
    <w:rsid w:val="00A92FE7"/>
    <w:rsid w:val="00AA659C"/>
    <w:rsid w:val="00AC6418"/>
    <w:rsid w:val="00AE75F0"/>
    <w:rsid w:val="00B139FB"/>
    <w:rsid w:val="00B25EC8"/>
    <w:rsid w:val="00B3789D"/>
    <w:rsid w:val="00B61E2C"/>
    <w:rsid w:val="00B82400"/>
    <w:rsid w:val="00B90E05"/>
    <w:rsid w:val="00BA4154"/>
    <w:rsid w:val="00BB2D72"/>
    <w:rsid w:val="00BB682C"/>
    <w:rsid w:val="00BE1862"/>
    <w:rsid w:val="00C05030"/>
    <w:rsid w:val="00C24DD5"/>
    <w:rsid w:val="00C57345"/>
    <w:rsid w:val="00C87C24"/>
    <w:rsid w:val="00CA4297"/>
    <w:rsid w:val="00CC7214"/>
    <w:rsid w:val="00CE2AD3"/>
    <w:rsid w:val="00CF0FC9"/>
    <w:rsid w:val="00D078D3"/>
    <w:rsid w:val="00D46682"/>
    <w:rsid w:val="00D62DBC"/>
    <w:rsid w:val="00D64880"/>
    <w:rsid w:val="00D70B5D"/>
    <w:rsid w:val="00DB6C52"/>
    <w:rsid w:val="00E040EA"/>
    <w:rsid w:val="00E06AF2"/>
    <w:rsid w:val="00E24166"/>
    <w:rsid w:val="00E35F6A"/>
    <w:rsid w:val="00E44772"/>
    <w:rsid w:val="00E525E0"/>
    <w:rsid w:val="00ED43FF"/>
    <w:rsid w:val="00EE45DC"/>
    <w:rsid w:val="00F129C1"/>
    <w:rsid w:val="00F23B18"/>
    <w:rsid w:val="00F252B9"/>
    <w:rsid w:val="00F678C1"/>
    <w:rsid w:val="00F76EF3"/>
    <w:rsid w:val="00F92344"/>
    <w:rsid w:val="00FB0EC9"/>
    <w:rsid w:val="00FC3EC9"/>
    <w:rsid w:val="00FC7E9B"/>
    <w:rsid w:val="00FE2BBC"/>
    <w:rsid w:val="0100415F"/>
    <w:rsid w:val="01DC002D"/>
    <w:rsid w:val="04B010ED"/>
    <w:rsid w:val="06BE1B1F"/>
    <w:rsid w:val="096842FC"/>
    <w:rsid w:val="09FB251E"/>
    <w:rsid w:val="0AC8886D"/>
    <w:rsid w:val="0C2530C3"/>
    <w:rsid w:val="0EFF598C"/>
    <w:rsid w:val="0F5FFD80"/>
    <w:rsid w:val="10B92188"/>
    <w:rsid w:val="1174C5E4"/>
    <w:rsid w:val="11BDBF97"/>
    <w:rsid w:val="1471BF42"/>
    <w:rsid w:val="18FBCF7A"/>
    <w:rsid w:val="198CCB76"/>
    <w:rsid w:val="1A0D19BB"/>
    <w:rsid w:val="1D1F6BE6"/>
    <w:rsid w:val="1FE97776"/>
    <w:rsid w:val="202FDC83"/>
    <w:rsid w:val="20DDBA11"/>
    <w:rsid w:val="23A738CC"/>
    <w:rsid w:val="24A32C4D"/>
    <w:rsid w:val="287F1024"/>
    <w:rsid w:val="289F14A9"/>
    <w:rsid w:val="2BF2C030"/>
    <w:rsid w:val="2C7CB212"/>
    <w:rsid w:val="2CDE062F"/>
    <w:rsid w:val="2FFAC0CC"/>
    <w:rsid w:val="306CB683"/>
    <w:rsid w:val="33CD17B0"/>
    <w:rsid w:val="3422F52B"/>
    <w:rsid w:val="376A9B59"/>
    <w:rsid w:val="3AA8081E"/>
    <w:rsid w:val="3B76FF0A"/>
    <w:rsid w:val="3B8CC5CE"/>
    <w:rsid w:val="3D33F8E9"/>
    <w:rsid w:val="3F185966"/>
    <w:rsid w:val="41822654"/>
    <w:rsid w:val="42A8890F"/>
    <w:rsid w:val="4302B032"/>
    <w:rsid w:val="44864820"/>
    <w:rsid w:val="44C1124C"/>
    <w:rsid w:val="453707B0"/>
    <w:rsid w:val="4553DA0D"/>
    <w:rsid w:val="4563E165"/>
    <w:rsid w:val="4747D3C5"/>
    <w:rsid w:val="483E9407"/>
    <w:rsid w:val="48739C6D"/>
    <w:rsid w:val="48DFAF18"/>
    <w:rsid w:val="4B132572"/>
    <w:rsid w:val="500493CF"/>
    <w:rsid w:val="52BCA5FD"/>
    <w:rsid w:val="52E696C5"/>
    <w:rsid w:val="5462FC3F"/>
    <w:rsid w:val="54B79C6F"/>
    <w:rsid w:val="55B5E258"/>
    <w:rsid w:val="56716255"/>
    <w:rsid w:val="576A7B44"/>
    <w:rsid w:val="583B038F"/>
    <w:rsid w:val="5853F9AD"/>
    <w:rsid w:val="58B8B27D"/>
    <w:rsid w:val="59BC19BB"/>
    <w:rsid w:val="5A1DF27E"/>
    <w:rsid w:val="5EE80E45"/>
    <w:rsid w:val="629B6614"/>
    <w:rsid w:val="63967A8F"/>
    <w:rsid w:val="64C350C5"/>
    <w:rsid w:val="64EA0A95"/>
    <w:rsid w:val="65C24675"/>
    <w:rsid w:val="67889BDE"/>
    <w:rsid w:val="699117E2"/>
    <w:rsid w:val="69DB2AD4"/>
    <w:rsid w:val="6BD45ED3"/>
    <w:rsid w:val="6C4AF655"/>
    <w:rsid w:val="6C6E0A79"/>
    <w:rsid w:val="6DEA0DDE"/>
    <w:rsid w:val="6EADD0A5"/>
    <w:rsid w:val="70DD3272"/>
    <w:rsid w:val="71AD888F"/>
    <w:rsid w:val="71D68968"/>
    <w:rsid w:val="71EEC7EE"/>
    <w:rsid w:val="72CA5AD2"/>
    <w:rsid w:val="73F30BCE"/>
    <w:rsid w:val="74246113"/>
    <w:rsid w:val="74686D2C"/>
    <w:rsid w:val="7706127E"/>
    <w:rsid w:val="7816FA20"/>
    <w:rsid w:val="78D848DE"/>
    <w:rsid w:val="7B2792B6"/>
    <w:rsid w:val="7BE464CE"/>
    <w:rsid w:val="7C6583D8"/>
    <w:rsid w:val="7F3A0EE6"/>
    <w:rsid w:val="7FD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D6E67A22-D389-4801-9D0D-1FE635D7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BA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6BA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6BA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48AB"/>
    <w:rPr>
      <w:color w:val="0563C1"/>
      <w:u w:val="single"/>
    </w:rPr>
  </w:style>
  <w:style w:type="table" w:styleId="TableGrid">
    <w:name w:val="Table Grid"/>
    <w:basedOn w:val="TableNormal"/>
    <w:uiPriority w:val="59"/>
    <w:rsid w:val="001C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26BA"/>
    <w:pPr>
      <w:spacing w:after="0" w:line="240" w:lineRule="auto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0226BA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6BA"/>
    <w:rPr>
      <w:rFonts w:ascii="Calibri" w:eastAsiaTheme="majorEastAsia" w:hAnsi="Calibr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26B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B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B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B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226BA"/>
    <w:rPr>
      <w:rFonts w:ascii="Calibri" w:hAnsi="Calibri"/>
      <w:b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Electricity North West</Organis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25A8919E-6AC3-4986-9D38-AE1668004CC3}"/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D7E023AB-4EDD-4473-BE1A-D83DCF0B37CE}"/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A9791B-43D7-44EC-819C-8AE4632315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Teresa Romano</cp:lastModifiedBy>
  <cp:revision>6</cp:revision>
  <dcterms:created xsi:type="dcterms:W3CDTF">2021-01-04T14:26:00Z</dcterms:created>
  <dcterms:modified xsi:type="dcterms:W3CDTF">2021-01-04T14:48:00Z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1e7ee7c0-1b23-4192-821d-a3aec519f229_Enabled">
    <vt:lpwstr>true</vt:lpwstr>
  </property>
  <property fmtid="{D5CDD505-2E9C-101B-9397-08002B2CF9AE}" pid="37" name="MSIP_Label_1e7ee7c0-1b23-4192-821d-a3aec519f229_SetDate">
    <vt:lpwstr>2020-12-02T08:05:08Z</vt:lpwstr>
  </property>
  <property fmtid="{D5CDD505-2E9C-101B-9397-08002B2CF9AE}" pid="38" name="MSIP_Label_1e7ee7c0-1b23-4192-821d-a3aec519f229_Method">
    <vt:lpwstr>Privileged</vt:lpwstr>
  </property>
  <property fmtid="{D5CDD505-2E9C-101B-9397-08002B2CF9AE}" pid="39" name="MSIP_Label_1e7ee7c0-1b23-4192-821d-a3aec519f229_Name">
    <vt:lpwstr>1e7ee7c0-1b23-4192-821d-a3aec519f229</vt:lpwstr>
  </property>
  <property fmtid="{D5CDD505-2E9C-101B-9397-08002B2CF9AE}" pid="40" name="MSIP_Label_1e7ee7c0-1b23-4192-821d-a3aec519f229_SiteId">
    <vt:lpwstr>b9563cbc-9874-41ab-b448-7e0f61aff3eb</vt:lpwstr>
  </property>
  <property fmtid="{D5CDD505-2E9C-101B-9397-08002B2CF9AE}" pid="41" name="MSIP_Label_1e7ee7c0-1b23-4192-821d-a3aec519f229_ActionId">
    <vt:lpwstr>f1508219-a745-40c1-8c5a-0000659a600d</vt:lpwstr>
  </property>
  <property fmtid="{D5CDD505-2E9C-101B-9397-08002B2CF9AE}" pid="42" name="MSIP_Label_1e7ee7c0-1b23-4192-821d-a3aec519f229_ContentBits">
    <vt:lpwstr>2</vt:lpwstr>
  </property>
  <property fmtid="{D5CDD505-2E9C-101B-9397-08002B2CF9AE}" pid="43" name="bjClsUserRVM">
    <vt:lpwstr>[]</vt:lpwstr>
  </property>
</Properties>
</file>