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1F19DFBE" w:rsidR="00133BD9" w:rsidRPr="002E3EFB" w:rsidRDefault="00A024AE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WWU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9762C9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73E558B8" w:rsidR="00133BD9" w:rsidRPr="00876240" w:rsidRDefault="00DD4CE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C10D99" w:rsidRPr="00C10D99">
              <w:rPr>
                <w:rFonts w:ascii="Arial" w:hAnsi="Arial" w:cs="Arial"/>
                <w:sz w:val="24"/>
                <w:szCs w:val="24"/>
              </w:rPr>
              <w:t>_</w:t>
            </w:r>
            <w:r w:rsidR="000E5B6D">
              <w:rPr>
                <w:rFonts w:ascii="Arial" w:hAnsi="Arial" w:cs="Arial"/>
                <w:sz w:val="24"/>
                <w:szCs w:val="24"/>
              </w:rPr>
              <w:t>F</w:t>
            </w:r>
            <w:r w:rsidR="00D81399">
              <w:rPr>
                <w:rFonts w:ascii="Arial" w:hAnsi="Arial" w:cs="Arial"/>
                <w:sz w:val="24"/>
                <w:szCs w:val="24"/>
              </w:rPr>
              <w:t>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>
              <w:rPr>
                <w:rFonts w:ascii="Arial" w:hAnsi="Arial" w:cs="Arial"/>
                <w:sz w:val="24"/>
                <w:szCs w:val="24"/>
              </w:rPr>
              <w:t>002</w:t>
            </w:r>
          </w:p>
        </w:tc>
      </w:tr>
      <w:tr w:rsidR="00A06191" w:rsidRPr="00876240" w14:paraId="373E21D3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20423F45" w:rsidR="00A06191" w:rsidRPr="00876240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86">
              <w:rPr>
                <w:rFonts w:ascii="Arial" w:hAnsi="Arial" w:cs="Arial"/>
                <w:sz w:val="24"/>
                <w:szCs w:val="24"/>
              </w:rPr>
              <w:t>Final Determinations GD licence Model</w:t>
            </w:r>
          </w:p>
        </w:tc>
      </w:tr>
      <w:tr w:rsidR="00A06191" w:rsidRPr="00876240" w14:paraId="373E21D6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757D4FCE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86">
              <w:rPr>
                <w:rFonts w:ascii="Arial" w:hAnsi="Arial" w:cs="Arial"/>
                <w:sz w:val="24"/>
                <w:szCs w:val="24"/>
              </w:rPr>
              <w:t>Totex</w:t>
            </w:r>
          </w:p>
        </w:tc>
      </w:tr>
      <w:tr w:rsidR="00A06191" w:rsidRPr="00876240" w14:paraId="373E21D9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EA48422" w14:textId="77777777" w:rsidR="00497EFD" w:rsidRDefault="00497EFD" w:rsidP="00F17F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A676FE" w14:textId="22A9FEE6" w:rsidR="00F17F86" w:rsidRDefault="00F17F86" w:rsidP="00F17F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totex values (including RPEs) in the Limo amount to £1,212m over the course of RIIO GD2 (row 15 + row 61 of the inputs page).  Excluding RPEs (row 59 of the inputs page) the total is £1,163.3m.</w:t>
            </w:r>
          </w:p>
          <w:p w14:paraId="39BE0B2D" w14:textId="08B05B2C" w:rsidR="000E5B6D" w:rsidRDefault="00F17F86" w:rsidP="00F17F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Totex per the WWU Annex, </w:t>
            </w:r>
            <w:r w:rsidR="00A024AE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 xml:space="preserve">able 18 is £1,157m.  </w:t>
            </w:r>
          </w:p>
          <w:p w14:paraId="346CF4ED" w14:textId="77777777" w:rsidR="00A0584E" w:rsidRDefault="00F17F86" w:rsidP="00F17F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D7565B5" wp14:editId="7FE483A5">
                  <wp:extent cx="3885565" cy="2014673"/>
                  <wp:effectExtent l="0" t="0" r="63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0208" cy="2017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CC73D5" w14:textId="77777777" w:rsidR="00F17F86" w:rsidRDefault="00F17F86" w:rsidP="00F17F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Why are these numbers different?</w:t>
            </w:r>
          </w:p>
          <w:p w14:paraId="373E21D8" w14:textId="70A659B5" w:rsidR="00A024AE" w:rsidRPr="00F17F86" w:rsidRDefault="00A024AE" w:rsidP="00F17F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7B6" w:rsidRPr="00876240" w14:paraId="5689E132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47D7082A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Yes</w:t>
            </w:r>
            <w:r w:rsidR="00C846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7DC4">
              <w:rPr>
                <w:rFonts w:ascii="Arial" w:hAnsi="Arial" w:cs="Arial"/>
                <w:sz w:val="24"/>
                <w:szCs w:val="24"/>
              </w:rPr>
              <w:t>[</w:t>
            </w:r>
            <w:r w:rsidR="00C84633">
              <w:rPr>
                <w:rFonts w:ascii="Arial" w:hAnsi="Arial" w:cs="Arial"/>
                <w:sz w:val="24"/>
                <w:szCs w:val="24"/>
              </w:rPr>
              <w:t>permission given to share</w:t>
            </w:r>
            <w:r w:rsidR="003D7DC4">
              <w:rPr>
                <w:rFonts w:ascii="Arial" w:hAnsi="Arial" w:cs="Arial"/>
                <w:sz w:val="24"/>
                <w:szCs w:val="24"/>
              </w:rPr>
              <w:t>]</w:t>
            </w:r>
          </w:p>
        </w:tc>
      </w:tr>
      <w:tr w:rsidR="00A06191" w:rsidRPr="00876240" w14:paraId="373E21DC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1FA77EE4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86">
              <w:rPr>
                <w:rFonts w:ascii="Arial" w:hAnsi="Arial" w:cs="Arial"/>
                <w:sz w:val="24"/>
                <w:szCs w:val="24"/>
              </w:rPr>
              <w:t>WWU</w:t>
            </w:r>
          </w:p>
        </w:tc>
      </w:tr>
      <w:tr w:rsidR="00A06191" w:rsidRPr="00876240" w14:paraId="373E21DF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6EB521BD" w:rsidR="00F82AB4" w:rsidRPr="00876240" w:rsidRDefault="00DD4CE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09/12/2020</w:t>
            </w:r>
          </w:p>
        </w:tc>
      </w:tr>
      <w:tr w:rsidR="000E5B6D" w:rsidRPr="00876240" w14:paraId="237714F0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D19B220" w14:textId="265BB933" w:rsidR="00D46DB2" w:rsidRDefault="00D46DB2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Table 18 of the WWU Annex does not include the following items:</w:t>
            </w:r>
          </w:p>
          <w:p w14:paraId="16EDE4C1" w14:textId="77777777" w:rsidR="000E5B6D" w:rsidRDefault="00D46DB2" w:rsidP="00D46DB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D46DB2">
              <w:rPr>
                <w:rFonts w:ascii="Arial" w:hAnsi="Arial" w:cs="Arial"/>
                <w:sz w:val="24"/>
                <w:szCs w:val="24"/>
              </w:rPr>
              <w:t>Resilience Non-TIM PCD,</w:t>
            </w:r>
          </w:p>
          <w:p w14:paraId="5CBD1548" w14:textId="77777777" w:rsidR="00D46DB2" w:rsidRDefault="00D46DB2" w:rsidP="00D46DB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 zero and re-opener development UIOLI.</w:t>
            </w:r>
          </w:p>
          <w:p w14:paraId="77E190A5" w14:textId="3BB0F34C" w:rsidR="00D46DB2" w:rsidRPr="00D46DB2" w:rsidRDefault="00D46DB2" w:rsidP="00D46D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Whilst part of totex, they are both non-TIM. In Table 18 of the WWU Annex, we exclude both items to enable comparison with submitted totex.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A97E9" w14:textId="77777777" w:rsidR="002602F0" w:rsidRDefault="002602F0" w:rsidP="00526623">
      <w:pPr>
        <w:spacing w:after="0" w:line="240" w:lineRule="auto"/>
      </w:pPr>
      <w:r>
        <w:separator/>
      </w:r>
    </w:p>
  </w:endnote>
  <w:endnote w:type="continuationSeparator" w:id="0">
    <w:p w14:paraId="7ECAC013" w14:textId="77777777" w:rsidR="002602F0" w:rsidRDefault="002602F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471FC" w14:textId="77777777" w:rsidR="002602F0" w:rsidRDefault="002602F0" w:rsidP="00526623">
      <w:pPr>
        <w:spacing w:after="0" w:line="240" w:lineRule="auto"/>
      </w:pPr>
      <w:r>
        <w:separator/>
      </w:r>
    </w:p>
  </w:footnote>
  <w:footnote w:type="continuationSeparator" w:id="0">
    <w:p w14:paraId="098C8B1A" w14:textId="77777777" w:rsidR="002602F0" w:rsidRDefault="002602F0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81327"/>
    <w:multiLevelType w:val="hybridMultilevel"/>
    <w:tmpl w:val="BBF8C3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00AF"/>
    <w:rsid w:val="00007AB6"/>
    <w:rsid w:val="00041711"/>
    <w:rsid w:val="000436C2"/>
    <w:rsid w:val="000473D3"/>
    <w:rsid w:val="00050C54"/>
    <w:rsid w:val="000B0536"/>
    <w:rsid w:val="000E5B6D"/>
    <w:rsid w:val="0010126C"/>
    <w:rsid w:val="00107296"/>
    <w:rsid w:val="00133BD9"/>
    <w:rsid w:val="00133CFC"/>
    <w:rsid w:val="00172809"/>
    <w:rsid w:val="001D0151"/>
    <w:rsid w:val="00206D5F"/>
    <w:rsid w:val="002602F0"/>
    <w:rsid w:val="002707B1"/>
    <w:rsid w:val="00291D51"/>
    <w:rsid w:val="00293724"/>
    <w:rsid w:val="002A4AD8"/>
    <w:rsid w:val="002B4955"/>
    <w:rsid w:val="002D14B4"/>
    <w:rsid w:val="002E3EFB"/>
    <w:rsid w:val="00300FB4"/>
    <w:rsid w:val="003043A4"/>
    <w:rsid w:val="00334F2C"/>
    <w:rsid w:val="00342E6F"/>
    <w:rsid w:val="003452B0"/>
    <w:rsid w:val="00360385"/>
    <w:rsid w:val="00385085"/>
    <w:rsid w:val="003B3576"/>
    <w:rsid w:val="003D7DC4"/>
    <w:rsid w:val="003F465C"/>
    <w:rsid w:val="00400822"/>
    <w:rsid w:val="00497EFD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847DA"/>
    <w:rsid w:val="006B26DE"/>
    <w:rsid w:val="00716508"/>
    <w:rsid w:val="00721734"/>
    <w:rsid w:val="007400B7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24AE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84633"/>
    <w:rsid w:val="00CA35C4"/>
    <w:rsid w:val="00CA4297"/>
    <w:rsid w:val="00CC7214"/>
    <w:rsid w:val="00CF22EF"/>
    <w:rsid w:val="00D1736D"/>
    <w:rsid w:val="00D46DB2"/>
    <w:rsid w:val="00D50036"/>
    <w:rsid w:val="00D53135"/>
    <w:rsid w:val="00D81399"/>
    <w:rsid w:val="00D815E6"/>
    <w:rsid w:val="00DA4D94"/>
    <w:rsid w:val="00DA67E5"/>
    <w:rsid w:val="00DD4CED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17F86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2020-07-28T23:00:00+00:00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4C19B147-47B5-43F5-ACD3-F75E0BAF3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/field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9B9F9-0042-4C24-9885-4BE25132972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4595385-0BB6-497E-853B-2711B51D06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Nicole Weir</cp:lastModifiedBy>
  <cp:revision>5</cp:revision>
  <dcterms:created xsi:type="dcterms:W3CDTF">2020-12-09T16:28:00Z</dcterms:created>
  <dcterms:modified xsi:type="dcterms:W3CDTF">2021-01-27T14:25:00Z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bjClsUserRVM">
    <vt:lpwstr>[]</vt:lpwstr>
  </property>
</Properties>
</file>