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9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2499"/>
        <w:gridCol w:w="7175"/>
        <w:gridCol w:w="216"/>
      </w:tblGrid>
      <w:tr w:rsidR="00133BD9" w:rsidRPr="00402026" w14:paraId="373E21CB" w14:textId="77777777" w:rsidTr="00402026">
        <w:trPr>
          <w:gridBefore w:val="1"/>
          <w:gridAfter w:val="1"/>
          <w:wBefore w:w="459" w:type="dxa"/>
          <w:wAfter w:w="216" w:type="dxa"/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11FD54DA" w:rsidR="00133BD9" w:rsidRPr="00402026" w:rsidRDefault="00744672" w:rsidP="00B378C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402026">
              <w:rPr>
                <w:rFonts w:asciiTheme="minorHAnsi" w:hAnsiTheme="minorHAnsi" w:cs="Arial"/>
                <w:b/>
                <w:bCs/>
                <w:sz w:val="22"/>
              </w:rPr>
              <w:t>SGN</w:t>
            </w:r>
            <w:r w:rsidR="00B378CC" w:rsidRPr="00402026">
              <w:rPr>
                <w:rFonts w:asciiTheme="minorHAnsi" w:hAnsiTheme="minorHAnsi" w:cs="Arial"/>
                <w:b/>
                <w:bCs/>
                <w:color w:val="FF0000"/>
                <w:sz w:val="22"/>
              </w:rPr>
              <w:t xml:space="preserve"> </w:t>
            </w:r>
            <w:r w:rsidR="000E5B6D" w:rsidRPr="00402026">
              <w:rPr>
                <w:rFonts w:asciiTheme="minorHAnsi" w:hAnsiTheme="minorHAnsi" w:cs="Arial"/>
                <w:b/>
                <w:bCs/>
                <w:sz w:val="22"/>
              </w:rPr>
              <w:t>Final</w:t>
            </w:r>
            <w:r w:rsidR="002E3EFB" w:rsidRPr="00402026">
              <w:rPr>
                <w:rFonts w:asciiTheme="minorHAnsi" w:hAnsiTheme="minorHAnsi" w:cs="Arial"/>
                <w:b/>
                <w:bCs/>
                <w:sz w:val="22"/>
              </w:rPr>
              <w:t xml:space="preserve"> Determination</w:t>
            </w:r>
            <w:r w:rsidR="00A0584E" w:rsidRPr="00402026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</w:p>
        </w:tc>
      </w:tr>
      <w:tr w:rsidR="00133BD9" w:rsidRPr="00402026" w14:paraId="373E21CD" w14:textId="77777777" w:rsidTr="00402026">
        <w:trPr>
          <w:trHeight w:val="315"/>
        </w:trPr>
        <w:tc>
          <w:tcPr>
            <w:tcW w:w="1034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402026" w:rsidRDefault="003F465C" w:rsidP="002E3EFB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402026">
              <w:rPr>
                <w:rFonts w:asciiTheme="minorHAnsi" w:hAnsiTheme="minorHAnsi" w:cs="Arial"/>
                <w:b/>
                <w:bCs/>
                <w:sz w:val="22"/>
              </w:rPr>
              <w:t>F</w:t>
            </w:r>
            <w:r w:rsidR="00D81399" w:rsidRPr="00402026">
              <w:rPr>
                <w:rFonts w:asciiTheme="minorHAnsi" w:hAnsiTheme="minorHAnsi" w:cs="Arial"/>
                <w:b/>
                <w:bCs/>
                <w:sz w:val="22"/>
              </w:rPr>
              <w:t>D</w:t>
            </w:r>
            <w:r w:rsidRPr="00402026">
              <w:rPr>
                <w:rFonts w:asciiTheme="minorHAnsi" w:hAnsiTheme="minorHAnsi" w:cs="Arial"/>
                <w:b/>
                <w:bCs/>
                <w:sz w:val="22"/>
              </w:rPr>
              <w:t>Q</w:t>
            </w:r>
            <w:r w:rsidR="00D81399" w:rsidRPr="00402026">
              <w:rPr>
                <w:rFonts w:asciiTheme="minorHAnsi" w:hAnsiTheme="minorHAnsi" w:cs="Arial"/>
                <w:b/>
                <w:bCs/>
                <w:sz w:val="22"/>
              </w:rPr>
              <w:t xml:space="preserve"> Q</w:t>
            </w:r>
            <w:r w:rsidR="00133BD9" w:rsidRPr="00402026">
              <w:rPr>
                <w:rFonts w:asciiTheme="minorHAnsi" w:hAnsiTheme="minorHAnsi" w:cs="Arial"/>
                <w:b/>
                <w:bCs/>
                <w:sz w:val="22"/>
              </w:rPr>
              <w:t>u</w:t>
            </w:r>
            <w:r w:rsidR="00F20F23" w:rsidRPr="00402026">
              <w:rPr>
                <w:rFonts w:asciiTheme="minorHAnsi" w:hAnsiTheme="minorHAnsi" w:cs="Arial"/>
                <w:b/>
                <w:bCs/>
                <w:sz w:val="22"/>
              </w:rPr>
              <w:t>ery</w:t>
            </w:r>
            <w:r w:rsidR="00133BD9" w:rsidRPr="00402026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</w:p>
        </w:tc>
      </w:tr>
      <w:tr w:rsidR="00133BD9" w:rsidRPr="00402026" w14:paraId="373E21D0" w14:textId="77777777" w:rsidTr="00402026">
        <w:trPr>
          <w:trHeight w:hRule="exact" w:val="397"/>
        </w:trPr>
        <w:tc>
          <w:tcPr>
            <w:tcW w:w="2958" w:type="dxa"/>
            <w:gridSpan w:val="2"/>
            <w:shd w:val="clear" w:color="auto" w:fill="auto"/>
            <w:vAlign w:val="center"/>
            <w:hideMark/>
          </w:tcPr>
          <w:p w14:paraId="373E21CE" w14:textId="2E946EF1" w:rsidR="00133BD9" w:rsidRPr="00402026" w:rsidRDefault="00133BD9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402026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402026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1F054EA0" w:rsidR="00133BD9" w:rsidRPr="00402026" w:rsidRDefault="00744672" w:rsidP="00A0584E">
            <w:pPr>
              <w:rPr>
                <w:rFonts w:asciiTheme="minorHAnsi" w:hAnsiTheme="minorHAnsi" w:cs="Arial"/>
                <w:sz w:val="22"/>
              </w:rPr>
            </w:pPr>
            <w:r w:rsidRPr="00402026">
              <w:rPr>
                <w:rFonts w:asciiTheme="minorHAnsi" w:hAnsiTheme="minorHAnsi" w:cs="Arial"/>
                <w:sz w:val="22"/>
              </w:rPr>
              <w:t>SGN</w:t>
            </w:r>
            <w:r w:rsidR="00C10D99" w:rsidRPr="00402026">
              <w:rPr>
                <w:rFonts w:asciiTheme="minorHAnsi" w:hAnsiTheme="minorHAnsi" w:cs="Arial"/>
                <w:sz w:val="22"/>
              </w:rPr>
              <w:t>_</w:t>
            </w:r>
            <w:r w:rsidR="000E5B6D" w:rsidRPr="00402026">
              <w:rPr>
                <w:rFonts w:asciiTheme="minorHAnsi" w:hAnsiTheme="minorHAnsi" w:cs="Arial"/>
                <w:sz w:val="22"/>
              </w:rPr>
              <w:t>F</w:t>
            </w:r>
            <w:r w:rsidR="00D81399" w:rsidRPr="00402026">
              <w:rPr>
                <w:rFonts w:asciiTheme="minorHAnsi" w:hAnsiTheme="minorHAnsi" w:cs="Arial"/>
                <w:sz w:val="22"/>
              </w:rPr>
              <w:t>D</w:t>
            </w:r>
            <w:r w:rsidR="00B378CC" w:rsidRPr="00402026">
              <w:rPr>
                <w:rFonts w:asciiTheme="minorHAnsi" w:hAnsiTheme="minorHAnsi" w:cs="Arial"/>
                <w:sz w:val="22"/>
              </w:rPr>
              <w:t>Q_</w:t>
            </w:r>
            <w:r w:rsidRPr="00402026">
              <w:rPr>
                <w:rFonts w:asciiTheme="minorHAnsi" w:hAnsiTheme="minorHAnsi" w:cs="Arial"/>
                <w:sz w:val="22"/>
              </w:rPr>
              <w:t>00</w:t>
            </w:r>
            <w:r w:rsidR="00402026">
              <w:rPr>
                <w:rFonts w:asciiTheme="minorHAnsi" w:hAnsiTheme="minorHAnsi" w:cs="Arial"/>
                <w:sz w:val="22"/>
              </w:rPr>
              <w:t>8</w:t>
            </w:r>
          </w:p>
        </w:tc>
      </w:tr>
      <w:tr w:rsidR="00A06191" w:rsidRPr="00402026" w14:paraId="373E21D3" w14:textId="77777777" w:rsidTr="00402026">
        <w:trPr>
          <w:trHeight w:hRule="exact" w:val="397"/>
        </w:trPr>
        <w:tc>
          <w:tcPr>
            <w:tcW w:w="2958" w:type="dxa"/>
            <w:gridSpan w:val="2"/>
            <w:shd w:val="clear" w:color="auto" w:fill="auto"/>
            <w:vAlign w:val="center"/>
          </w:tcPr>
          <w:p w14:paraId="373E21D1" w14:textId="66662880" w:rsidR="00A06191" w:rsidRPr="00402026" w:rsidRDefault="00EE1C79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402026">
              <w:rPr>
                <w:rFonts w:asciiTheme="minorHAnsi" w:hAnsiTheme="minorHAnsi" w:cs="Arial"/>
                <w:b/>
                <w:bCs/>
                <w:sz w:val="22"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150D0D48" w:rsidR="00744672" w:rsidRPr="00402026" w:rsidRDefault="00402026" w:rsidP="00A0584E">
            <w:pPr>
              <w:rPr>
                <w:rFonts w:asciiTheme="minorHAnsi" w:hAnsiTheme="minorHAnsi" w:cs="Arial"/>
                <w:sz w:val="22"/>
              </w:rPr>
            </w:pPr>
            <w:r w:rsidRPr="00402026">
              <w:rPr>
                <w:rFonts w:asciiTheme="minorHAnsi" w:hAnsiTheme="minorHAnsi" w:cs="Arial"/>
                <w:sz w:val="22"/>
              </w:rPr>
              <w:t xml:space="preserve">GD Annex </w:t>
            </w:r>
            <w:r>
              <w:rPr>
                <w:rFonts w:asciiTheme="minorHAnsi" w:hAnsiTheme="minorHAnsi" w:cs="Arial"/>
                <w:sz w:val="22"/>
              </w:rPr>
              <w:t>(</w:t>
            </w:r>
            <w:r w:rsidRPr="00402026">
              <w:rPr>
                <w:rFonts w:asciiTheme="minorHAnsi" w:hAnsiTheme="minorHAnsi" w:cs="Arial"/>
                <w:sz w:val="22"/>
              </w:rPr>
              <w:t>Section 2.180</w:t>
            </w:r>
            <w:r>
              <w:rPr>
                <w:rFonts w:asciiTheme="minorHAnsi" w:hAnsiTheme="minorHAnsi" w:cs="Arial"/>
                <w:sz w:val="22"/>
              </w:rPr>
              <w:t>)</w:t>
            </w:r>
          </w:p>
        </w:tc>
      </w:tr>
      <w:tr w:rsidR="00A06191" w:rsidRPr="00402026" w14:paraId="373E21D6" w14:textId="77777777" w:rsidTr="00402026">
        <w:trPr>
          <w:trHeight w:hRule="exact" w:val="397"/>
        </w:trPr>
        <w:tc>
          <w:tcPr>
            <w:tcW w:w="2958" w:type="dxa"/>
            <w:gridSpan w:val="2"/>
            <w:shd w:val="clear" w:color="auto" w:fill="auto"/>
            <w:vAlign w:val="center"/>
          </w:tcPr>
          <w:p w14:paraId="373E21D4" w14:textId="77777777" w:rsidR="00A06191" w:rsidRPr="00402026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402026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1FC56C54" w:rsidR="00A06191" w:rsidRPr="00402026" w:rsidRDefault="00744672" w:rsidP="00D6017D">
            <w:pPr>
              <w:rPr>
                <w:rFonts w:asciiTheme="minorHAnsi" w:hAnsiTheme="minorHAnsi"/>
                <w:sz w:val="22"/>
              </w:rPr>
            </w:pPr>
            <w:r w:rsidRPr="00402026">
              <w:rPr>
                <w:rFonts w:asciiTheme="minorHAnsi" w:hAnsiTheme="minorHAnsi" w:cs="Arial"/>
                <w:sz w:val="22"/>
              </w:rPr>
              <w:t>RIIO-GD2 Shrinkage Incentive Mechanisms (ODI-R and ODI-F)</w:t>
            </w:r>
          </w:p>
        </w:tc>
      </w:tr>
      <w:tr w:rsidR="00A06191" w:rsidRPr="00402026" w14:paraId="373E21D9" w14:textId="77777777" w:rsidTr="00402026">
        <w:trPr>
          <w:trHeight w:val="127"/>
        </w:trPr>
        <w:tc>
          <w:tcPr>
            <w:tcW w:w="2958" w:type="dxa"/>
            <w:gridSpan w:val="2"/>
            <w:shd w:val="clear" w:color="auto" w:fill="auto"/>
            <w:vAlign w:val="center"/>
          </w:tcPr>
          <w:p w14:paraId="373E21D7" w14:textId="77777777" w:rsidR="00A06191" w:rsidRPr="00402026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402026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7311E9C3" w14:textId="77777777" w:rsidR="00D6017D" w:rsidRPr="00402026" w:rsidRDefault="00D6017D" w:rsidP="00D6017D">
            <w:pPr>
              <w:rPr>
                <w:rFonts w:asciiTheme="minorHAnsi" w:hAnsiTheme="minorHAnsi"/>
                <w:b/>
                <w:bCs/>
                <w:i/>
                <w:iCs/>
                <w:sz w:val="22"/>
              </w:rPr>
            </w:pPr>
            <w:r w:rsidRPr="00402026">
              <w:rPr>
                <w:rFonts w:asciiTheme="minorHAnsi" w:hAnsiTheme="minorHAnsi"/>
                <w:b/>
                <w:bCs/>
                <w:i/>
                <w:iCs/>
                <w:sz w:val="22"/>
              </w:rPr>
              <w:t>RIIO-2 Final Determinations – GD Annex; Section 2.180 (Delivering an Environmentally Sustainable Network – Shrinkage and Environmental Emissions); Page 70.</w:t>
            </w:r>
          </w:p>
          <w:p w14:paraId="1141C65F" w14:textId="77777777" w:rsidR="00D6017D" w:rsidRPr="00402026" w:rsidRDefault="00D6017D" w:rsidP="00D6017D">
            <w:pPr>
              <w:rPr>
                <w:rFonts w:asciiTheme="minorHAnsi" w:hAnsiTheme="minorHAnsi"/>
                <w:sz w:val="22"/>
              </w:rPr>
            </w:pPr>
            <w:r w:rsidRPr="00402026">
              <w:rPr>
                <w:rFonts w:asciiTheme="minorHAnsi" w:hAnsiTheme="minorHAnsi"/>
                <w:sz w:val="22"/>
              </w:rPr>
              <w:t>Regarding the asymmetric Deadband (</w:t>
            </w:r>
            <w:r w:rsidRPr="00402026">
              <w:rPr>
                <w:rFonts w:asciiTheme="minorHAnsi" w:hAnsiTheme="minorHAnsi"/>
                <w:b/>
                <w:bCs/>
                <w:sz w:val="22"/>
              </w:rPr>
              <w:t>for average LDZ system pressures only</w:t>
            </w:r>
            <w:r w:rsidRPr="00402026">
              <w:rPr>
                <w:rFonts w:asciiTheme="minorHAnsi" w:hAnsiTheme="minorHAnsi"/>
                <w:sz w:val="22"/>
              </w:rPr>
              <w:t>) of +0.6mbar and -0.3mbar, SGN agree that this mechanism provides greater protection for GDN’s against exogenous factors such as extreme weather events and network growth, as well as enabling more customer focused network development.</w:t>
            </w:r>
          </w:p>
          <w:p w14:paraId="373E21D8" w14:textId="651C76F0" w:rsidR="00A0584E" w:rsidRPr="00402026" w:rsidRDefault="00D6017D" w:rsidP="00D6017D">
            <w:pPr>
              <w:rPr>
                <w:rFonts w:asciiTheme="minorHAnsi" w:hAnsiTheme="minorHAnsi"/>
                <w:i/>
                <w:iCs/>
                <w:sz w:val="22"/>
              </w:rPr>
            </w:pPr>
            <w:r w:rsidRPr="00402026">
              <w:rPr>
                <w:rFonts w:asciiTheme="minorHAnsi" w:hAnsiTheme="minorHAnsi"/>
                <w:b/>
                <w:bCs/>
                <w:sz w:val="22"/>
              </w:rPr>
              <w:t>Just for clarification, will any annual reward or penalty accrued out</w:t>
            </w:r>
            <w:r w:rsidR="00402026">
              <w:rPr>
                <w:rFonts w:asciiTheme="minorHAnsi" w:hAnsiTheme="minorHAnsi"/>
                <w:b/>
                <w:bCs/>
                <w:sz w:val="22"/>
              </w:rPr>
              <w:t>side of</w:t>
            </w:r>
            <w:r w:rsidRPr="00402026">
              <w:rPr>
                <w:rFonts w:asciiTheme="minorHAnsi" w:hAnsiTheme="minorHAnsi"/>
                <w:b/>
                <w:bCs/>
                <w:sz w:val="22"/>
              </w:rPr>
              <w:t xml:space="preserve"> these Deadband parameters, be based on the GWh differentials from the (+/-) calculated Deadband volumes, or from RIIO-2 baseline values? </w:t>
            </w:r>
            <w:r w:rsidRPr="00402026">
              <w:rPr>
                <w:rFonts w:asciiTheme="minorHAnsi" w:hAnsiTheme="minorHAnsi"/>
                <w:i/>
                <w:iCs/>
                <w:sz w:val="22"/>
              </w:rPr>
              <w:t>– For example, if a GDN was to reduce pressures by 0.5mbar in any given year, would the incentive value be applied to the full 0.5mbar or 0.2mbar only?</w:t>
            </w:r>
            <w:r w:rsidR="000E5B6D" w:rsidRPr="00402026">
              <w:rPr>
                <w:rFonts w:asciiTheme="minorHAnsi" w:hAnsiTheme="minorHAnsi" w:cs="Arial"/>
                <w:sz w:val="22"/>
              </w:rPr>
              <w:t xml:space="preserve"> </w:t>
            </w:r>
          </w:p>
        </w:tc>
      </w:tr>
      <w:tr w:rsidR="005927B6" w:rsidRPr="00402026" w14:paraId="5689E132" w14:textId="77777777" w:rsidTr="00402026">
        <w:trPr>
          <w:trHeight w:hRule="exact" w:val="397"/>
        </w:trPr>
        <w:tc>
          <w:tcPr>
            <w:tcW w:w="2958" w:type="dxa"/>
            <w:gridSpan w:val="2"/>
            <w:shd w:val="clear" w:color="auto" w:fill="auto"/>
            <w:vAlign w:val="center"/>
          </w:tcPr>
          <w:p w14:paraId="00E00379" w14:textId="0380BCDB" w:rsidR="005927B6" w:rsidRPr="00402026" w:rsidRDefault="005927B6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402026">
              <w:rPr>
                <w:rFonts w:asciiTheme="minorHAnsi" w:hAnsiTheme="minorHAnsi" w:cs="Arial"/>
                <w:b/>
                <w:bCs/>
                <w:sz w:val="22"/>
              </w:rPr>
              <w:t>Confidential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CF1E278" w14:textId="734A5E6F" w:rsidR="005927B6" w:rsidRPr="00402026" w:rsidRDefault="005927B6" w:rsidP="005927B6">
            <w:pPr>
              <w:rPr>
                <w:rFonts w:asciiTheme="minorHAnsi" w:hAnsiTheme="minorHAnsi" w:cs="Arial"/>
                <w:sz w:val="22"/>
              </w:rPr>
            </w:pPr>
            <w:r w:rsidRPr="00402026">
              <w:rPr>
                <w:rFonts w:asciiTheme="minorHAnsi" w:hAnsiTheme="minorHAnsi" w:cs="Arial"/>
                <w:sz w:val="22"/>
              </w:rPr>
              <w:t>No</w:t>
            </w:r>
          </w:p>
        </w:tc>
      </w:tr>
      <w:tr w:rsidR="00A06191" w:rsidRPr="00402026" w14:paraId="373E21DC" w14:textId="77777777" w:rsidTr="00402026">
        <w:trPr>
          <w:trHeight w:hRule="exact" w:val="397"/>
        </w:trPr>
        <w:tc>
          <w:tcPr>
            <w:tcW w:w="2958" w:type="dxa"/>
            <w:gridSpan w:val="2"/>
            <w:shd w:val="clear" w:color="auto" w:fill="auto"/>
            <w:vAlign w:val="center"/>
          </w:tcPr>
          <w:p w14:paraId="373E21DA" w14:textId="31C9A8AB" w:rsidR="00A06191" w:rsidRPr="00402026" w:rsidRDefault="003F465C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402026">
              <w:rPr>
                <w:rFonts w:asciiTheme="minorHAnsi" w:hAnsiTheme="minorHAnsi" w:cs="Arial"/>
                <w:b/>
                <w:bCs/>
                <w:sz w:val="22"/>
              </w:rPr>
              <w:t>F</w:t>
            </w:r>
            <w:r w:rsidR="00F20F23" w:rsidRPr="00402026">
              <w:rPr>
                <w:rFonts w:asciiTheme="minorHAnsi" w:hAnsiTheme="minorHAnsi" w:cs="Arial"/>
                <w:b/>
                <w:bCs/>
                <w:sz w:val="22"/>
              </w:rPr>
              <w:t>D</w:t>
            </w:r>
            <w:r w:rsidR="00A0584E" w:rsidRPr="00402026">
              <w:rPr>
                <w:rFonts w:asciiTheme="minorHAnsi" w:hAnsiTheme="minorHAnsi" w:cs="Arial"/>
                <w:b/>
                <w:bCs/>
                <w:sz w:val="22"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50ECDE23" w:rsidR="00A06191" w:rsidRPr="00402026" w:rsidRDefault="00402026" w:rsidP="0060723D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402026" w14:paraId="373E21DF" w14:textId="77777777" w:rsidTr="00402026">
        <w:trPr>
          <w:trHeight w:hRule="exact" w:val="397"/>
        </w:trPr>
        <w:tc>
          <w:tcPr>
            <w:tcW w:w="2958" w:type="dxa"/>
            <w:gridSpan w:val="2"/>
            <w:shd w:val="clear" w:color="auto" w:fill="auto"/>
            <w:vAlign w:val="center"/>
          </w:tcPr>
          <w:p w14:paraId="373E21DD" w14:textId="43C86628" w:rsidR="00A06191" w:rsidRPr="00402026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402026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F20F23" w:rsidRPr="00402026">
              <w:rPr>
                <w:rFonts w:asciiTheme="minorHAnsi" w:hAnsiTheme="minorHAnsi" w:cs="Arial"/>
                <w:b/>
                <w:bCs/>
                <w:sz w:val="22"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2A6A732D" w:rsidR="00F82AB4" w:rsidRPr="00402026" w:rsidRDefault="00744672" w:rsidP="00A0584E">
            <w:pPr>
              <w:rPr>
                <w:rFonts w:asciiTheme="minorHAnsi" w:hAnsiTheme="minorHAnsi" w:cs="Arial"/>
                <w:sz w:val="22"/>
              </w:rPr>
            </w:pPr>
            <w:r w:rsidRPr="00402026">
              <w:rPr>
                <w:rFonts w:asciiTheme="minorHAnsi" w:hAnsiTheme="minorHAnsi" w:cs="Arial"/>
                <w:sz w:val="22"/>
              </w:rPr>
              <w:t>1</w:t>
            </w:r>
            <w:r w:rsidR="00402026">
              <w:rPr>
                <w:rFonts w:asciiTheme="minorHAnsi" w:hAnsiTheme="minorHAnsi" w:cs="Arial"/>
                <w:sz w:val="22"/>
              </w:rPr>
              <w:t>1</w:t>
            </w:r>
            <w:r w:rsidRPr="00402026">
              <w:rPr>
                <w:rFonts w:asciiTheme="minorHAnsi" w:hAnsiTheme="minorHAnsi" w:cs="Arial"/>
                <w:sz w:val="22"/>
              </w:rPr>
              <w:t>/12/2020</w:t>
            </w:r>
          </w:p>
        </w:tc>
      </w:tr>
      <w:tr w:rsidR="000E5B6D" w:rsidRPr="00402026" w14:paraId="237714F0" w14:textId="77777777" w:rsidTr="00402026">
        <w:trPr>
          <w:trHeight w:val="127"/>
        </w:trPr>
        <w:tc>
          <w:tcPr>
            <w:tcW w:w="2958" w:type="dxa"/>
            <w:gridSpan w:val="2"/>
            <w:shd w:val="clear" w:color="auto" w:fill="auto"/>
            <w:vAlign w:val="center"/>
          </w:tcPr>
          <w:p w14:paraId="4CD6EE6F" w14:textId="77777777" w:rsidR="000E5B6D" w:rsidRPr="00402026" w:rsidRDefault="000E5B6D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402026">
              <w:rPr>
                <w:rFonts w:asciiTheme="minorHAnsi" w:hAnsiTheme="minorHAnsi" w:cs="Arial"/>
                <w:b/>
                <w:bCs/>
                <w:sz w:val="22"/>
              </w:rPr>
              <w:t xml:space="preserve">Ofgem Response </w:t>
            </w:r>
          </w:p>
          <w:p w14:paraId="68C4F125" w14:textId="77777777" w:rsidR="000E5B6D" w:rsidRPr="00402026" w:rsidRDefault="000E5B6D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</w:p>
          <w:p w14:paraId="260FE646" w14:textId="77777777" w:rsidR="000E5B6D" w:rsidRPr="00402026" w:rsidRDefault="000E5B6D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</w:p>
          <w:p w14:paraId="02C5C34A" w14:textId="66640490" w:rsidR="000E5B6D" w:rsidRPr="00402026" w:rsidRDefault="000E5B6D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77E190A5" w14:textId="470E8B8B" w:rsidR="000E5B6D" w:rsidRPr="00402026" w:rsidRDefault="003C26AD" w:rsidP="0060723D">
            <w:pPr>
              <w:rPr>
                <w:rFonts w:asciiTheme="minorHAnsi" w:hAnsiTheme="minorHAnsi" w:cs="Arial"/>
                <w:sz w:val="22"/>
              </w:rPr>
            </w:pPr>
            <w:r w:rsidRPr="003C26AD">
              <w:rPr>
                <w:rFonts w:asciiTheme="minorHAnsi" w:hAnsiTheme="minorHAnsi" w:cs="Arial"/>
                <w:sz w:val="22"/>
              </w:rPr>
              <w:t>The differential will be calculated in comparison to the deadband volume, rather than the baseline volume - so in the example given, it would apply to the 0.2mbar rather than the 0.5mbar.</w:t>
            </w:r>
          </w:p>
        </w:tc>
      </w:tr>
    </w:tbl>
    <w:p w14:paraId="373E21F4" w14:textId="77777777" w:rsidR="00945C7C" w:rsidRDefault="00945C7C" w:rsidP="008A5062"/>
    <w:sectPr w:rsidR="00945C7C" w:rsidSect="008A5062">
      <w:footerReference w:type="default" r:id="rId12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909C82" w14:textId="77777777" w:rsidR="00B555F4" w:rsidRDefault="00B555F4" w:rsidP="00526623">
      <w:pPr>
        <w:spacing w:after="0" w:line="240" w:lineRule="auto"/>
      </w:pPr>
      <w:r>
        <w:separator/>
      </w:r>
    </w:p>
  </w:endnote>
  <w:endnote w:type="continuationSeparator" w:id="0">
    <w:p w14:paraId="1933778B" w14:textId="77777777" w:rsidR="00B555F4" w:rsidRDefault="00B555F4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534F2" w14:textId="24EF2D9B" w:rsidR="00744672" w:rsidRDefault="0074467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6B552A0" wp14:editId="4EB42ED9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761468a9131b8a1ca42f987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6B5C3F8" w14:textId="4E60FF54" w:rsidR="00744672" w:rsidRPr="00744672" w:rsidRDefault="00744672" w:rsidP="00744672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744672">
                            <w:rPr>
                              <w:rFonts w:ascii="Calibri" w:hAnsi="Calibri" w:cs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B552A0" id="_x0000_t202" coordsize="21600,21600" o:spt="202" path="m,l,21600r21600,l21600,xe">
              <v:stroke joinstyle="miter"/>
              <v:path gradientshapeok="t" o:connecttype="rect"/>
            </v:shapetype>
            <v:shape id="MSIPCM7761468a9131b8a1ca42f987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" o:allowincell="f" filled="f" stroked="f" strokeweight=".5pt">
              <v:fill o:detectmouseclick="t"/>
              <v:textbox inset="20pt,0,,0">
                <w:txbxContent>
                  <w:p w14:paraId="36B5C3F8" w14:textId="4E60FF54" w:rsidR="00744672" w:rsidRPr="00744672" w:rsidRDefault="00744672" w:rsidP="00744672">
                    <w:pPr>
                      <w:spacing w:after="0"/>
                      <w:rPr>
                        <w:rFonts w:ascii="Calibri" w:hAnsi="Calibri" w:cs="Calibri"/>
                        <w:color w:val="000000"/>
                      </w:rPr>
                    </w:pPr>
                    <w:r w:rsidRPr="00744672">
                      <w:rPr>
                        <w:rFonts w:ascii="Calibri" w:hAnsi="Calibri" w:cs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7E5B40" w14:textId="77777777" w:rsidR="00B555F4" w:rsidRDefault="00B555F4" w:rsidP="00526623">
      <w:pPr>
        <w:spacing w:after="0" w:line="240" w:lineRule="auto"/>
      </w:pPr>
      <w:r>
        <w:separator/>
      </w:r>
    </w:p>
  </w:footnote>
  <w:footnote w:type="continuationSeparator" w:id="0">
    <w:p w14:paraId="27313D3F" w14:textId="77777777" w:rsidR="00B555F4" w:rsidRDefault="00B555F4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62533"/>
    <w:multiLevelType w:val="multilevel"/>
    <w:tmpl w:val="24A4F43E"/>
    <w:styleLink w:val="NumbListHeadings"/>
    <w:lvl w:ilvl="0">
      <w:start w:val="1"/>
      <w:numFmt w:val="decimal"/>
      <w:pStyle w:val="Heading1"/>
      <w:suff w:val="nothing"/>
      <w:lvlText w:val="%1  "/>
      <w:lvlJc w:val="left"/>
      <w:pPr>
        <w:ind w:left="0" w:firstLine="0"/>
      </w:pPr>
      <w:rPr>
        <w:rFonts w:hint="default"/>
        <w:color w:val="002249"/>
      </w:rPr>
    </w:lvl>
    <w:lvl w:ilvl="1">
      <w:start w:val="1"/>
      <w:numFmt w:val="decimal"/>
      <w:pStyle w:val="Heading2"/>
      <w:suff w:val="nothing"/>
      <w:lvlText w:val="%1.%2  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13306F"/>
    <w:multiLevelType w:val="multilevel"/>
    <w:tmpl w:val="24A4F43E"/>
    <w:numStyleLink w:val="NumbListHeadings"/>
  </w:abstractNum>
  <w:abstractNum w:abstractNumId="3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7AB6"/>
    <w:rsid w:val="00041711"/>
    <w:rsid w:val="000436C2"/>
    <w:rsid w:val="000473D3"/>
    <w:rsid w:val="00050C54"/>
    <w:rsid w:val="000B0536"/>
    <w:rsid w:val="000E5B6D"/>
    <w:rsid w:val="0010126C"/>
    <w:rsid w:val="00107296"/>
    <w:rsid w:val="00133BD9"/>
    <w:rsid w:val="00133CFC"/>
    <w:rsid w:val="00172809"/>
    <w:rsid w:val="001D0151"/>
    <w:rsid w:val="00206D5F"/>
    <w:rsid w:val="002707B1"/>
    <w:rsid w:val="00291D51"/>
    <w:rsid w:val="00293724"/>
    <w:rsid w:val="002A4AD8"/>
    <w:rsid w:val="002B4955"/>
    <w:rsid w:val="002E3EFB"/>
    <w:rsid w:val="00300FB4"/>
    <w:rsid w:val="003043A4"/>
    <w:rsid w:val="00342E6F"/>
    <w:rsid w:val="003452B0"/>
    <w:rsid w:val="00360385"/>
    <w:rsid w:val="00385085"/>
    <w:rsid w:val="003B3576"/>
    <w:rsid w:val="003C26AD"/>
    <w:rsid w:val="003F465C"/>
    <w:rsid w:val="00400822"/>
    <w:rsid w:val="00402026"/>
    <w:rsid w:val="004C4D2B"/>
    <w:rsid w:val="004D0311"/>
    <w:rsid w:val="004D1F2F"/>
    <w:rsid w:val="00503895"/>
    <w:rsid w:val="00526623"/>
    <w:rsid w:val="00526A8E"/>
    <w:rsid w:val="00534E92"/>
    <w:rsid w:val="00536220"/>
    <w:rsid w:val="00584F30"/>
    <w:rsid w:val="00586A8E"/>
    <w:rsid w:val="005927B6"/>
    <w:rsid w:val="005A506C"/>
    <w:rsid w:val="005A74DE"/>
    <w:rsid w:val="005E2894"/>
    <w:rsid w:val="0060723D"/>
    <w:rsid w:val="006224F4"/>
    <w:rsid w:val="006279ED"/>
    <w:rsid w:val="0066074E"/>
    <w:rsid w:val="006847DA"/>
    <w:rsid w:val="006B26DE"/>
    <w:rsid w:val="00716508"/>
    <w:rsid w:val="00721734"/>
    <w:rsid w:val="007400B7"/>
    <w:rsid w:val="00744672"/>
    <w:rsid w:val="00753976"/>
    <w:rsid w:val="007572D8"/>
    <w:rsid w:val="007649AC"/>
    <w:rsid w:val="00772D1E"/>
    <w:rsid w:val="007974DA"/>
    <w:rsid w:val="007B29A9"/>
    <w:rsid w:val="007C2E37"/>
    <w:rsid w:val="007D7648"/>
    <w:rsid w:val="007E30C4"/>
    <w:rsid w:val="008170C7"/>
    <w:rsid w:val="00845396"/>
    <w:rsid w:val="0085400C"/>
    <w:rsid w:val="008A5062"/>
    <w:rsid w:val="008B3636"/>
    <w:rsid w:val="008B7043"/>
    <w:rsid w:val="008C5A35"/>
    <w:rsid w:val="00924DEC"/>
    <w:rsid w:val="00935000"/>
    <w:rsid w:val="00937BF5"/>
    <w:rsid w:val="00942721"/>
    <w:rsid w:val="00945C7C"/>
    <w:rsid w:val="00946125"/>
    <w:rsid w:val="009762C9"/>
    <w:rsid w:val="009845A8"/>
    <w:rsid w:val="009B26A0"/>
    <w:rsid w:val="009B7577"/>
    <w:rsid w:val="009D4F56"/>
    <w:rsid w:val="00A054D1"/>
    <w:rsid w:val="00A0584E"/>
    <w:rsid w:val="00A06191"/>
    <w:rsid w:val="00A56CF3"/>
    <w:rsid w:val="00A77899"/>
    <w:rsid w:val="00A922CF"/>
    <w:rsid w:val="00AC6418"/>
    <w:rsid w:val="00AE2C71"/>
    <w:rsid w:val="00AF2854"/>
    <w:rsid w:val="00B33B74"/>
    <w:rsid w:val="00B33BDA"/>
    <w:rsid w:val="00B35E40"/>
    <w:rsid w:val="00B378CC"/>
    <w:rsid w:val="00B41AEB"/>
    <w:rsid w:val="00B555F4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814D0"/>
    <w:rsid w:val="00C81B4C"/>
    <w:rsid w:val="00CA4297"/>
    <w:rsid w:val="00CC7214"/>
    <w:rsid w:val="00CF22EF"/>
    <w:rsid w:val="00D1736D"/>
    <w:rsid w:val="00D50036"/>
    <w:rsid w:val="00D53135"/>
    <w:rsid w:val="00D6017D"/>
    <w:rsid w:val="00D81399"/>
    <w:rsid w:val="00D815E6"/>
    <w:rsid w:val="00DA4D94"/>
    <w:rsid w:val="00DA67E5"/>
    <w:rsid w:val="00E040EA"/>
    <w:rsid w:val="00E11C0E"/>
    <w:rsid w:val="00E346B6"/>
    <w:rsid w:val="00E525E0"/>
    <w:rsid w:val="00E55A7F"/>
    <w:rsid w:val="00E566F5"/>
    <w:rsid w:val="00EB123E"/>
    <w:rsid w:val="00EB179A"/>
    <w:rsid w:val="00EB2613"/>
    <w:rsid w:val="00EC08B4"/>
    <w:rsid w:val="00EE1C79"/>
    <w:rsid w:val="00EE2493"/>
    <w:rsid w:val="00F053B1"/>
    <w:rsid w:val="00F129C1"/>
    <w:rsid w:val="00F20F23"/>
    <w:rsid w:val="00F23B18"/>
    <w:rsid w:val="00F31270"/>
    <w:rsid w:val="00F678C1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paragraph" w:styleId="Heading1">
    <w:name w:val="heading 1"/>
    <w:basedOn w:val="Normal"/>
    <w:next w:val="Normal"/>
    <w:link w:val="Heading1Char"/>
    <w:uiPriority w:val="1"/>
    <w:qFormat/>
    <w:rsid w:val="00744672"/>
    <w:pPr>
      <w:keepNext/>
      <w:keepLines/>
      <w:numPr>
        <w:numId w:val="7"/>
      </w:numPr>
      <w:spacing w:after="0" w:line="240" w:lineRule="auto"/>
      <w:outlineLvl w:val="0"/>
    </w:pPr>
    <w:rPr>
      <w:rFonts w:ascii="Calibri" w:eastAsiaTheme="majorEastAsia" w:hAnsi="Calibri" w:cstheme="majorBidi"/>
      <w:b/>
      <w:bCs/>
      <w:color w:val="002249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744672"/>
    <w:pPr>
      <w:keepNext/>
      <w:keepLines/>
      <w:numPr>
        <w:ilvl w:val="1"/>
        <w:numId w:val="7"/>
      </w:numPr>
      <w:spacing w:before="200" w:after="0" w:line="240" w:lineRule="auto"/>
      <w:outlineLvl w:val="1"/>
    </w:pPr>
    <w:rPr>
      <w:rFonts w:ascii="Calibri" w:eastAsiaTheme="majorEastAsia" w:hAnsi="Calibri" w:cstheme="majorBidi"/>
      <w:b/>
      <w:bCs/>
      <w:color w:val="002249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744672"/>
    <w:pPr>
      <w:keepNext/>
      <w:keepLines/>
      <w:numPr>
        <w:ilvl w:val="2"/>
        <w:numId w:val="7"/>
      </w:numPr>
      <w:spacing w:before="240" w:after="0" w:line="240" w:lineRule="auto"/>
      <w:outlineLvl w:val="2"/>
    </w:pPr>
    <w:rPr>
      <w:rFonts w:ascii="Calibri" w:eastAsiaTheme="majorEastAsia" w:hAnsi="Calibri" w:cstheme="majorBidi"/>
      <w:b/>
      <w:bCs/>
      <w:color w:val="5A5A59"/>
      <w:sz w:val="22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744672"/>
    <w:pPr>
      <w:keepNext/>
      <w:keepLines/>
      <w:numPr>
        <w:ilvl w:val="3"/>
        <w:numId w:val="7"/>
      </w:numPr>
      <w:spacing w:before="240" w:after="0" w:line="240" w:lineRule="auto"/>
      <w:outlineLvl w:val="3"/>
    </w:pPr>
    <w:rPr>
      <w:rFonts w:asciiTheme="majorHAnsi" w:eastAsiaTheme="majorEastAsia" w:hAnsiTheme="majorHAnsi" w:cstheme="majorBidi"/>
      <w:bCs/>
      <w:iCs/>
      <w:color w:val="4F81BD" w:themeColor="accent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672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1"/>
    <w:rsid w:val="00744672"/>
    <w:rPr>
      <w:rFonts w:ascii="Calibri" w:eastAsiaTheme="majorEastAsia" w:hAnsi="Calibri" w:cstheme="majorBidi"/>
      <w:b/>
      <w:bCs/>
      <w:color w:val="002249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744672"/>
    <w:rPr>
      <w:rFonts w:ascii="Calibri" w:eastAsiaTheme="majorEastAsia" w:hAnsi="Calibri" w:cstheme="majorBidi"/>
      <w:b/>
      <w:bCs/>
      <w:color w:val="002249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744672"/>
    <w:rPr>
      <w:rFonts w:ascii="Calibri" w:eastAsiaTheme="majorEastAsia" w:hAnsi="Calibri" w:cstheme="majorBidi"/>
      <w:b/>
      <w:bCs/>
      <w:color w:val="5A5A59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744672"/>
    <w:rPr>
      <w:rFonts w:asciiTheme="majorHAnsi" w:eastAsiaTheme="majorEastAsia" w:hAnsiTheme="majorHAnsi" w:cstheme="majorBidi"/>
      <w:bCs/>
      <w:iCs/>
      <w:color w:val="4F81BD" w:themeColor="accent1"/>
    </w:rPr>
  </w:style>
  <w:style w:type="numbering" w:customStyle="1" w:styleId="NumbListHeadings">
    <w:name w:val="NumbList Headings"/>
    <w:uiPriority w:val="99"/>
    <w:rsid w:val="00744672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62488AB1AA15E14D84DFA7E22D330EDE" PreviousValue="true"/>
</file>

<file path=customXml/item2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Ref_x0020_No xmlns="631298fc-6a88-4548-b7d9-3b164918c4a3" xsi:nil="true"/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Recipient xmlns="631298fc-6a88-4548-b7d9-3b164918c4a3" xsi:nil="true"/>
    <Publication_x0020_Date_x003a_ xmlns="631298fc-6a88-4548-b7d9-3b164918c4a3">2015-07-27T23:00:00+00:00</Publication_x0020_Date_x003a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OfgemExternalPublication" ma:contentTypeID="0x01010062488AB1AA15E14D84DFA7E22D330EDE006934E7B349974346B3F5D8E0355AC183" ma:contentTypeVersion="14" ma:contentTypeDescription="Documents published externally eg Consultation" ma:contentTypeScope="" ma:versionID="55cb7d6aee2bee73bf436f6814cb25ee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0319788228fc4504bf556bff8898360a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x003a_" minOccurs="0"/>
                <xsd:element ref="ns2:_x003a__x003a_" minOccurs="0"/>
                <xsd:element ref="ns2:Ref_x0020_No" minOccurs="0"/>
                <xsd:element ref="ns2:Recipient" minOccurs="0"/>
                <xsd:element ref="ns2:Classification" minOccurs="0"/>
                <xsd:element ref="ns2:Descriptor" minOccurs="0"/>
                <xsd:element ref="ns3:_Status" minOccurs="0"/>
                <xsd:element ref="ns2:Publication_x0020_Date_x003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_x003a_" ma:index="8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9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Ref_x0020_No" ma:index="10" nillable="true" ma:displayName="Ref No" ma:description="Generally the Ofgem Reference Number assigned by Comms for external publication" ma:internalName="Ref_x0020_No">
      <xsd:simpleType>
        <xsd:restriction base="dms:Text">
          <xsd:maxLength value="255"/>
        </xsd:restriction>
      </xsd:simpleType>
    </xsd:element>
    <xsd:element name="Recipient" ma:index="11" nillable="true" ma:displayName="Recipient" ma:description="Internal or external person(s) or group (eg Exec, SMT or Authority).  For Legal Advice put recipient of advice." ma:internalName="Recipient">
      <xsd:simpleType>
        <xsd:restriction base="dms:Text">
          <xsd:maxLength value="255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  <xsd:element name="Publication_x0020_Date_x003a_" ma:index="15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4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49F6FC17-8824-446B-963F-2CD09A7628F6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http://schemas.microsoft.com/sharepoint/v3"/>
    <ds:schemaRef ds:uri="cbb73df6-8de2-412b-9bf9-7418bd4b97cb"/>
    <ds:schemaRef ds:uri="http://schemas.microsoft.com/sharepoint/v3/fields"/>
    <ds:schemaRef ds:uri="631298fc-6a88-4548-b7d9-3b164918c4a3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7DED79-61B0-4EE6-B372-508E164FD0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0E096AD-EBDA-4AB7-A2B3-351FA1B6AD6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Duncan Innes</cp:lastModifiedBy>
  <cp:revision>3</cp:revision>
  <dcterms:created xsi:type="dcterms:W3CDTF">2020-12-18T14:41:00Z</dcterms:created>
  <dcterms:modified xsi:type="dcterms:W3CDTF">2020-12-18T14:57:00Z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0x01010062488AB1AA15E14D84DFA7E22D330EDE006934E7B349974346B3F5D8E0355AC183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696d829d-8945-46d0-86de-7045ce0bc1e7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bjClsUserRVM">
    <vt:lpwstr>[]</vt:lpwstr>
  </property>
  <property fmtid="{D5CDD505-2E9C-101B-9397-08002B2CF9AE}" pid="45" name="MSIP_Label_2b73dd0b-afe1-4a46-943f-1bdb914b8a49_Enabled">
    <vt:lpwstr>true</vt:lpwstr>
  </property>
  <property fmtid="{D5CDD505-2E9C-101B-9397-08002B2CF9AE}" pid="46" name="MSIP_Label_2b73dd0b-afe1-4a46-943f-1bdb914b8a49_SetDate">
    <vt:lpwstr>2020-12-10T10:46:39Z</vt:lpwstr>
  </property>
  <property fmtid="{D5CDD505-2E9C-101B-9397-08002B2CF9AE}" pid="47" name="MSIP_Label_2b73dd0b-afe1-4a46-943f-1bdb914b8a49_Method">
    <vt:lpwstr>Standard</vt:lpwstr>
  </property>
  <property fmtid="{D5CDD505-2E9C-101B-9397-08002B2CF9AE}" pid="48" name="MSIP_Label_2b73dd0b-afe1-4a46-943f-1bdb914b8a49_Name">
    <vt:lpwstr>Internal</vt:lpwstr>
  </property>
  <property fmtid="{D5CDD505-2E9C-101B-9397-08002B2CF9AE}" pid="49" name="MSIP_Label_2b73dd0b-afe1-4a46-943f-1bdb914b8a49_SiteId">
    <vt:lpwstr>b9563cbc-9874-41ab-b448-7e0f61aff3eb</vt:lpwstr>
  </property>
  <property fmtid="{D5CDD505-2E9C-101B-9397-08002B2CF9AE}" pid="50" name="MSIP_Label_2b73dd0b-afe1-4a46-943f-1bdb914b8a49_ActionId">
    <vt:lpwstr>741a9b21-2bcc-48cb-90cf-000027a63f67</vt:lpwstr>
  </property>
  <property fmtid="{D5CDD505-2E9C-101B-9397-08002B2CF9AE}" pid="51" name="MSIP_Label_2b73dd0b-afe1-4a46-943f-1bdb914b8a49_ContentBits">
    <vt:lpwstr>2</vt:lpwstr>
  </property>
</Properties>
</file>