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02430728" w:rsidR="002F2C55" w:rsidRPr="006605C4" w:rsidRDefault="008C741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60762A0C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8C7414">
              <w:rPr>
                <w:rFonts w:eastAsia="Times New Roman"/>
                <w:sz w:val="24"/>
              </w:rPr>
              <w:t>5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79A1BFFB" w:rsidR="002F2C55" w:rsidRPr="006605C4" w:rsidRDefault="008C741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3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12243662" w:rsidR="002F2C55" w:rsidRPr="006605C4" w:rsidRDefault="008C741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18/08/20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0F7B3BD4" w:rsidR="002F2C55" w:rsidRPr="006605C4" w:rsidRDefault="008C741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20/08/20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358F4D6E" w:rsidR="002F2C55" w:rsidRPr="006605C4" w:rsidRDefault="008C7414" w:rsidP="001F6E93">
            <w:pPr>
              <w:pStyle w:val="Heading1"/>
              <w:rPr>
                <w:rFonts w:eastAsia="Times New Roman"/>
                <w:sz w:val="24"/>
              </w:rPr>
            </w:pPr>
            <w:r w:rsidRPr="008C7414">
              <w:rPr>
                <w:rFonts w:eastAsia="Times New Roman"/>
                <w:sz w:val="24"/>
              </w:rPr>
              <w:t>AVC relays are already in use on the transmission system. Were they considered for this project?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07A55EEC" w14:textId="24CCECCF" w:rsidR="002F2C55" w:rsidRPr="001F6E93" w:rsidRDefault="007B325D" w:rsidP="002F2C55">
      <w:r>
        <w:t xml:space="preserve">Initially, </w:t>
      </w:r>
      <w:r w:rsidR="009E2EE4">
        <w:t xml:space="preserve">QUEST </w:t>
      </w:r>
      <w:r>
        <w:t>will</w:t>
      </w:r>
      <w:r w:rsidR="009E2EE4">
        <w:t xml:space="preserve"> develop a solution for distribution networks</w:t>
      </w:r>
      <w:r>
        <w:t>. However, the learning from QUEST</w:t>
      </w:r>
      <w:r w:rsidR="009E2EE4">
        <w:t xml:space="preserve"> will </w:t>
      </w:r>
      <w:r>
        <w:t xml:space="preserve">make </w:t>
      </w:r>
      <w:r w:rsidR="009E2EE4">
        <w:t xml:space="preserve">recommendations on how this may be extended </w:t>
      </w:r>
      <w:r>
        <w:t>across the ESO/DSO interface</w:t>
      </w:r>
      <w:r w:rsidR="00602A6E">
        <w:t xml:space="preserve"> for application </w:t>
      </w:r>
      <w:r w:rsidR="009E2EE4">
        <w:t>to transmission networks.</w:t>
      </w:r>
    </w:p>
    <w:p w14:paraId="7ABADACB" w14:textId="626004E2" w:rsidR="002F2C55" w:rsidRPr="001F6E93" w:rsidRDefault="002F2C55" w:rsidP="001F6E93">
      <w:bookmarkStart w:id="1" w:name="_GoBack"/>
      <w:bookmarkEnd w:id="1"/>
    </w:p>
    <w:sectPr w:rsidR="002F2C55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41C00" w14:textId="77777777" w:rsidR="00967DAE" w:rsidRDefault="00967DAE" w:rsidP="001F6E93">
      <w:r>
        <w:separator/>
      </w:r>
    </w:p>
  </w:endnote>
  <w:endnote w:type="continuationSeparator" w:id="0">
    <w:p w14:paraId="779FE54A" w14:textId="77777777" w:rsidR="00967DAE" w:rsidRDefault="00967DAE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2D0E7CD1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374F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10302" w14:textId="77777777" w:rsidR="00967DAE" w:rsidRDefault="00967DAE" w:rsidP="001F6E93">
      <w:r>
        <w:separator/>
      </w:r>
    </w:p>
  </w:footnote>
  <w:footnote w:type="continuationSeparator" w:id="0">
    <w:p w14:paraId="71151E11" w14:textId="77777777" w:rsidR="00967DAE" w:rsidRDefault="00967DAE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2936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E962F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32FE3"/>
    <w:rsid w:val="00087FA2"/>
    <w:rsid w:val="000B631F"/>
    <w:rsid w:val="000F4635"/>
    <w:rsid w:val="001431F3"/>
    <w:rsid w:val="00177460"/>
    <w:rsid w:val="001A68F2"/>
    <w:rsid w:val="001C06F4"/>
    <w:rsid w:val="001F6E93"/>
    <w:rsid w:val="00265B97"/>
    <w:rsid w:val="002A27A4"/>
    <w:rsid w:val="002F2C55"/>
    <w:rsid w:val="002F48C3"/>
    <w:rsid w:val="00331426"/>
    <w:rsid w:val="003D0181"/>
    <w:rsid w:val="003E0EED"/>
    <w:rsid w:val="004824AC"/>
    <w:rsid w:val="004D5FA0"/>
    <w:rsid w:val="005331D0"/>
    <w:rsid w:val="00536E5B"/>
    <w:rsid w:val="005A5E1D"/>
    <w:rsid w:val="005D4DAC"/>
    <w:rsid w:val="005F0460"/>
    <w:rsid w:val="005F6CC3"/>
    <w:rsid w:val="00602A6E"/>
    <w:rsid w:val="006605C4"/>
    <w:rsid w:val="006D211B"/>
    <w:rsid w:val="0077468A"/>
    <w:rsid w:val="007A4F15"/>
    <w:rsid w:val="007B325D"/>
    <w:rsid w:val="007C0D12"/>
    <w:rsid w:val="007C7E9B"/>
    <w:rsid w:val="007D6A38"/>
    <w:rsid w:val="007F1638"/>
    <w:rsid w:val="008517F4"/>
    <w:rsid w:val="0086475A"/>
    <w:rsid w:val="0089032C"/>
    <w:rsid w:val="008C7414"/>
    <w:rsid w:val="00967DAE"/>
    <w:rsid w:val="009905C7"/>
    <w:rsid w:val="009944E4"/>
    <w:rsid w:val="009B7453"/>
    <w:rsid w:val="009E2EE4"/>
    <w:rsid w:val="00A17F94"/>
    <w:rsid w:val="00AA4841"/>
    <w:rsid w:val="00B51F6B"/>
    <w:rsid w:val="00C5030B"/>
    <w:rsid w:val="00C570BB"/>
    <w:rsid w:val="00C956C8"/>
    <w:rsid w:val="00D217DF"/>
    <w:rsid w:val="00D61087"/>
    <w:rsid w:val="00D82FB9"/>
    <w:rsid w:val="00D948CF"/>
    <w:rsid w:val="00D94E5E"/>
    <w:rsid w:val="00DA0540"/>
    <w:rsid w:val="00DA24FA"/>
    <w:rsid w:val="00DC00BF"/>
    <w:rsid w:val="00E108AC"/>
    <w:rsid w:val="00E21BF6"/>
    <w:rsid w:val="00E60B51"/>
    <w:rsid w:val="00E73F40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6FF5B-3AEB-4958-8F9A-3BECEC9B70F1}">
  <ds:schemaRefs>
    <ds:schemaRef ds:uri="http://purl.org/dc/elements/1.1/"/>
    <ds:schemaRef ds:uri="http://schemas.microsoft.com/office/2006/metadata/properties"/>
    <ds:schemaRef ds:uri="8015c716-7638-4fbc-b740-dc4a67044737"/>
    <ds:schemaRef ds:uri="http://schemas.openxmlformats.org/package/2006/metadata/core-properties"/>
    <ds:schemaRef ds:uri="http://purl.org/dc/terms/"/>
    <ds:schemaRef ds:uri="8ee83236-fdac-4f9a-9e29-1b313e18c3d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0109469-8D14-4446-B42F-44C35EBC8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E15E2B5-2129-4583-B626-B0BF4601A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Pattison, Elizabeth</cp:lastModifiedBy>
  <cp:revision>5</cp:revision>
  <dcterms:created xsi:type="dcterms:W3CDTF">2020-08-19T08:53:00Z</dcterms:created>
  <dcterms:modified xsi:type="dcterms:W3CDTF">2020-08-20T13:17:00Z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