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EFD2ED0"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5E88BE66" w14:textId="77777777" w:rsidR="00133BD9" w:rsidRPr="002E3EFB" w:rsidRDefault="00B378CC" w:rsidP="00B378CC">
            <w:pPr>
              <w:rPr>
                <w:rFonts w:ascii="Arial" w:hAnsi="Arial" w:cs="Arial"/>
                <w:b/>
                <w:bCs/>
                <w:sz w:val="32"/>
                <w:szCs w:val="32"/>
              </w:rPr>
            </w:pPr>
            <w:r>
              <w:rPr>
                <w:rFonts w:ascii="Arial" w:hAnsi="Arial" w:cs="Arial"/>
                <w:b/>
                <w:bCs/>
                <w:sz w:val="32"/>
                <w:szCs w:val="32"/>
              </w:rPr>
              <w:t xml:space="preserve">Cadent </w:t>
            </w:r>
            <w:r w:rsidR="002E3EFB" w:rsidRPr="002E3EFB">
              <w:rPr>
                <w:rFonts w:ascii="Arial" w:hAnsi="Arial" w:cs="Arial"/>
                <w:b/>
                <w:bCs/>
                <w:sz w:val="32"/>
                <w:szCs w:val="32"/>
              </w:rPr>
              <w:t>Draft Determination</w:t>
            </w:r>
            <w:r w:rsidR="00A0584E" w:rsidRPr="002E3EFB">
              <w:rPr>
                <w:rFonts w:ascii="Arial" w:hAnsi="Arial" w:cs="Arial"/>
                <w:b/>
                <w:bCs/>
                <w:sz w:val="32"/>
                <w:szCs w:val="32"/>
              </w:rPr>
              <w:t xml:space="preserve"> </w:t>
            </w:r>
          </w:p>
        </w:tc>
      </w:tr>
      <w:tr w:rsidR="00133BD9" w:rsidRPr="00876240" w14:paraId="3560670A"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11F9C0A6" w14:textId="77777777" w:rsidR="00BB682C" w:rsidRPr="00876240" w:rsidRDefault="00D81399" w:rsidP="002E3EFB">
            <w:pPr>
              <w:rPr>
                <w:rFonts w:ascii="Arial" w:hAnsi="Arial" w:cs="Arial"/>
                <w:b/>
                <w:bCs/>
                <w:sz w:val="24"/>
                <w:szCs w:val="24"/>
              </w:rPr>
            </w:pPr>
            <w:r>
              <w:rPr>
                <w:rFonts w:ascii="Arial" w:hAnsi="Arial" w:cs="Arial"/>
                <w:b/>
                <w:bCs/>
              </w:rPr>
              <w:t>DD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5FF7A29E" w14:textId="77777777" w:rsidTr="002E3EFB">
        <w:trPr>
          <w:gridBefore w:val="1"/>
          <w:wBefore w:w="216" w:type="dxa"/>
          <w:trHeight w:val="614"/>
        </w:trPr>
        <w:tc>
          <w:tcPr>
            <w:tcW w:w="2283" w:type="dxa"/>
            <w:shd w:val="clear" w:color="auto" w:fill="auto"/>
            <w:vAlign w:val="center"/>
            <w:hideMark/>
          </w:tcPr>
          <w:p w14:paraId="4E5DB017" w14:textId="77777777" w:rsidR="00133BD9" w:rsidRPr="00876240" w:rsidRDefault="00A0584E" w:rsidP="00A06191">
            <w:pPr>
              <w:rPr>
                <w:rFonts w:ascii="Arial" w:hAnsi="Arial" w:cs="Arial"/>
                <w:b/>
                <w:bCs/>
                <w:sz w:val="24"/>
                <w:szCs w:val="24"/>
              </w:rPr>
            </w:pPr>
            <w:r>
              <w:rPr>
                <w:rFonts w:ascii="Arial" w:hAnsi="Arial" w:cs="Arial"/>
                <w:b/>
                <w:bCs/>
              </w:rPr>
              <w:t xml:space="preserve">SQ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7B394ACD" w14:textId="77777777"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93376D">
              <w:rPr>
                <w:rFonts w:ascii="Arial" w:hAnsi="Arial" w:cs="Arial"/>
                <w:sz w:val="24"/>
                <w:szCs w:val="24"/>
              </w:rPr>
              <w:t>52</w:t>
            </w:r>
          </w:p>
        </w:tc>
      </w:tr>
      <w:tr w:rsidR="00A06191" w:rsidRPr="00876240" w14:paraId="0B51085E" w14:textId="77777777" w:rsidTr="002E3EFB">
        <w:trPr>
          <w:gridBefore w:val="1"/>
          <w:wBefore w:w="216" w:type="dxa"/>
          <w:trHeight w:val="127"/>
        </w:trPr>
        <w:tc>
          <w:tcPr>
            <w:tcW w:w="2283" w:type="dxa"/>
            <w:shd w:val="clear" w:color="auto" w:fill="auto"/>
            <w:vAlign w:val="center"/>
          </w:tcPr>
          <w:p w14:paraId="3A2662E3" w14:textId="77777777"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6DAC6FFC" w14:textId="77777777" w:rsidR="00A06191" w:rsidRPr="00876240" w:rsidRDefault="005C6B30" w:rsidP="00A0584E">
            <w:pPr>
              <w:rPr>
                <w:rFonts w:ascii="Arial" w:hAnsi="Arial" w:cs="Arial"/>
                <w:sz w:val="24"/>
                <w:szCs w:val="24"/>
              </w:rPr>
            </w:pPr>
            <w:r>
              <w:rPr>
                <w:rFonts w:ascii="Arial" w:hAnsi="Arial" w:cs="Arial"/>
                <w:sz w:val="24"/>
                <w:szCs w:val="24"/>
              </w:rPr>
              <w:t>Cadent Annex</w:t>
            </w:r>
          </w:p>
        </w:tc>
      </w:tr>
      <w:tr w:rsidR="00A06191" w:rsidRPr="00876240" w14:paraId="1DD2F050" w14:textId="77777777" w:rsidTr="002E3EFB">
        <w:trPr>
          <w:gridBefore w:val="1"/>
          <w:wBefore w:w="216" w:type="dxa"/>
          <w:trHeight w:val="127"/>
        </w:trPr>
        <w:tc>
          <w:tcPr>
            <w:tcW w:w="2283" w:type="dxa"/>
            <w:shd w:val="clear" w:color="auto" w:fill="auto"/>
            <w:vAlign w:val="center"/>
          </w:tcPr>
          <w:p w14:paraId="3EBAAE5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1ABE9E7D" w14:textId="77777777" w:rsidR="00A06191" w:rsidRPr="00876240" w:rsidRDefault="005C6B30" w:rsidP="0060723D">
            <w:pPr>
              <w:rPr>
                <w:rFonts w:ascii="Arial" w:hAnsi="Arial" w:cs="Arial"/>
                <w:sz w:val="24"/>
                <w:szCs w:val="24"/>
              </w:rPr>
            </w:pPr>
            <w:r>
              <w:rPr>
                <w:rFonts w:ascii="Arial" w:hAnsi="Arial" w:cs="Arial"/>
                <w:sz w:val="24"/>
                <w:szCs w:val="24"/>
              </w:rPr>
              <w:t xml:space="preserve">Section 3.37 – </w:t>
            </w:r>
            <w:r w:rsidRPr="005C6B30">
              <w:rPr>
                <w:rFonts w:ascii="Arial" w:hAnsi="Arial" w:cs="Arial"/>
                <w:i/>
                <w:sz w:val="24"/>
                <w:szCs w:val="24"/>
              </w:rPr>
              <w:t>Further details on our proposed position</w:t>
            </w:r>
            <w:r>
              <w:rPr>
                <w:rFonts w:ascii="Arial" w:hAnsi="Arial" w:cs="Arial"/>
                <w:sz w:val="24"/>
                <w:szCs w:val="24"/>
              </w:rPr>
              <w:t xml:space="preserve">, </w:t>
            </w:r>
            <w:r w:rsidR="0023222C">
              <w:rPr>
                <w:rFonts w:ascii="Arial" w:hAnsi="Arial" w:cs="Arial"/>
                <w:sz w:val="24"/>
                <w:szCs w:val="24"/>
              </w:rPr>
              <w:t>second</w:t>
            </w:r>
            <w:r>
              <w:rPr>
                <w:rFonts w:ascii="Arial" w:hAnsi="Arial" w:cs="Arial"/>
                <w:sz w:val="24"/>
                <w:szCs w:val="24"/>
              </w:rPr>
              <w:t xml:space="preserve"> sentence of Page 52</w:t>
            </w:r>
          </w:p>
        </w:tc>
      </w:tr>
      <w:tr w:rsidR="00A06191" w:rsidRPr="00876240" w14:paraId="57FEDAD0" w14:textId="77777777" w:rsidTr="002E3EFB">
        <w:trPr>
          <w:gridBefore w:val="1"/>
          <w:wBefore w:w="216" w:type="dxa"/>
          <w:trHeight w:val="127"/>
        </w:trPr>
        <w:tc>
          <w:tcPr>
            <w:tcW w:w="2283" w:type="dxa"/>
            <w:shd w:val="clear" w:color="auto" w:fill="auto"/>
            <w:vAlign w:val="center"/>
          </w:tcPr>
          <w:p w14:paraId="4059EACE"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5491AE16" w14:textId="77777777" w:rsidR="005C6B30" w:rsidRDefault="005C6B30" w:rsidP="005C6B30">
            <w:pPr>
              <w:rPr>
                <w:rFonts w:ascii="Arial" w:hAnsi="Arial" w:cs="Arial"/>
                <w:sz w:val="24"/>
                <w:szCs w:val="24"/>
              </w:rPr>
            </w:pPr>
            <w:r>
              <w:rPr>
                <w:rFonts w:ascii="Arial" w:hAnsi="Arial" w:cs="Arial"/>
                <w:sz w:val="24"/>
                <w:szCs w:val="24"/>
              </w:rPr>
              <w:t>The sentence in question is highlighted in the red box.</w:t>
            </w:r>
          </w:p>
          <w:p w14:paraId="73D0663E" w14:textId="77777777" w:rsidR="00036C92" w:rsidRDefault="0023222C" w:rsidP="005C6B30">
            <w:pPr>
              <w:rPr>
                <w:rFonts w:ascii="Arial" w:hAnsi="Arial" w:cs="Arial"/>
                <w:sz w:val="24"/>
                <w:szCs w:val="24"/>
              </w:rPr>
            </w:pPr>
            <w:r>
              <w:rPr>
                <w:rFonts w:ascii="Arial" w:hAnsi="Arial" w:cs="Arial"/>
                <w:noProof/>
                <w:sz w:val="24"/>
                <w:szCs w:val="24"/>
                <w:lang w:eastAsia="en-GB"/>
              </w:rPr>
              <w:drawing>
                <wp:inline distT="0" distB="0" distL="0" distR="0" wp14:anchorId="7CA671EB" wp14:editId="186D2C26">
                  <wp:extent cx="4469092" cy="2478648"/>
                  <wp:effectExtent l="19050" t="19050" r="27305" b="171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04EE4C.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89906" cy="2490192"/>
                          </a:xfrm>
                          <a:prstGeom prst="rect">
                            <a:avLst/>
                          </a:prstGeom>
                          <a:ln>
                            <a:solidFill>
                              <a:srgbClr val="0070C0"/>
                            </a:solidFill>
                          </a:ln>
                        </pic:spPr>
                      </pic:pic>
                    </a:graphicData>
                  </a:graphic>
                </wp:inline>
              </w:drawing>
            </w:r>
          </w:p>
          <w:p w14:paraId="1CEF5A14" w14:textId="77777777" w:rsidR="005C6B30" w:rsidRDefault="005C6B30" w:rsidP="00FD17C6">
            <w:pPr>
              <w:rPr>
                <w:rFonts w:ascii="Arial" w:hAnsi="Arial" w:cs="Arial"/>
                <w:sz w:val="24"/>
                <w:szCs w:val="24"/>
              </w:rPr>
            </w:pPr>
            <w:r>
              <w:rPr>
                <w:rFonts w:ascii="Arial" w:hAnsi="Arial" w:cs="Arial"/>
                <w:sz w:val="24"/>
                <w:szCs w:val="24"/>
              </w:rPr>
              <w:t>Please</w:t>
            </w:r>
            <w:r w:rsidR="00FD17C6">
              <w:rPr>
                <w:rFonts w:ascii="Arial" w:hAnsi="Arial" w:cs="Arial"/>
                <w:sz w:val="24"/>
                <w:szCs w:val="24"/>
              </w:rPr>
              <w:t xml:space="preserve"> p</w:t>
            </w:r>
            <w:r>
              <w:rPr>
                <w:rFonts w:ascii="Arial" w:hAnsi="Arial" w:cs="Arial"/>
                <w:sz w:val="24"/>
                <w:szCs w:val="24"/>
              </w:rPr>
              <w:t xml:space="preserve">rovide the </w:t>
            </w:r>
            <w:r w:rsidR="00FD17C6">
              <w:rPr>
                <w:rFonts w:ascii="Arial" w:hAnsi="Arial" w:cs="Arial"/>
                <w:sz w:val="24"/>
                <w:szCs w:val="24"/>
              </w:rPr>
              <w:t xml:space="preserve">breakdown of outputs for each network, the </w:t>
            </w:r>
            <w:r>
              <w:rPr>
                <w:rFonts w:ascii="Arial" w:hAnsi="Arial" w:cs="Arial"/>
                <w:sz w:val="24"/>
                <w:szCs w:val="24"/>
              </w:rPr>
              <w:t xml:space="preserve">calculations </w:t>
            </w:r>
            <w:r w:rsidR="00FD17C6">
              <w:rPr>
                <w:rFonts w:ascii="Arial" w:hAnsi="Arial" w:cs="Arial"/>
                <w:sz w:val="24"/>
                <w:szCs w:val="24"/>
              </w:rPr>
              <w:t>undertaken,</w:t>
            </w:r>
            <w:r>
              <w:rPr>
                <w:rFonts w:ascii="Arial" w:hAnsi="Arial" w:cs="Arial"/>
                <w:sz w:val="24"/>
                <w:szCs w:val="24"/>
              </w:rPr>
              <w:t xml:space="preserve"> </w:t>
            </w:r>
            <w:r w:rsidR="00FD17C6">
              <w:rPr>
                <w:rFonts w:ascii="Arial" w:hAnsi="Arial" w:cs="Arial"/>
                <w:sz w:val="24"/>
                <w:szCs w:val="24"/>
              </w:rPr>
              <w:t xml:space="preserve">and input data used to </w:t>
            </w:r>
            <w:r>
              <w:rPr>
                <w:rFonts w:ascii="Arial" w:hAnsi="Arial" w:cs="Arial"/>
                <w:sz w:val="24"/>
                <w:szCs w:val="24"/>
              </w:rPr>
              <w:t xml:space="preserve">obtain the </w:t>
            </w:r>
            <w:r w:rsidR="00FD17C6">
              <w:rPr>
                <w:rFonts w:ascii="Arial" w:hAnsi="Arial" w:cs="Arial"/>
                <w:sz w:val="24"/>
                <w:szCs w:val="24"/>
              </w:rPr>
              <w:t>percentage increases of 182-437% stated in this sentence</w:t>
            </w:r>
            <w:r>
              <w:rPr>
                <w:rFonts w:ascii="Arial" w:hAnsi="Arial" w:cs="Arial"/>
                <w:sz w:val="24"/>
                <w:szCs w:val="24"/>
              </w:rPr>
              <w:t>.</w:t>
            </w:r>
          </w:p>
          <w:p w14:paraId="255F66FE" w14:textId="77777777" w:rsidR="00053B05" w:rsidRPr="005C6B30" w:rsidRDefault="00053B05" w:rsidP="00FD17C6">
            <w:pPr>
              <w:rPr>
                <w:rFonts w:ascii="Arial" w:hAnsi="Arial" w:cs="Arial"/>
                <w:sz w:val="24"/>
                <w:szCs w:val="24"/>
              </w:rPr>
            </w:pPr>
            <w:r>
              <w:rPr>
                <w:rFonts w:ascii="Arial" w:hAnsi="Arial" w:cs="Arial"/>
                <w:sz w:val="24"/>
                <w:szCs w:val="24"/>
              </w:rPr>
              <w:t>If data calculations and output are in the Draft Determination Models file “(4) MOBs.xlsx”, please give guidance of where in this file to navigate to and please provide commentary on calculations and output conducted.</w:t>
            </w:r>
          </w:p>
        </w:tc>
      </w:tr>
      <w:tr w:rsidR="00A06191" w:rsidRPr="00876240" w14:paraId="12573CE3" w14:textId="77777777" w:rsidTr="002E3EFB">
        <w:trPr>
          <w:gridBefore w:val="1"/>
          <w:wBefore w:w="216" w:type="dxa"/>
          <w:trHeight w:val="127"/>
        </w:trPr>
        <w:tc>
          <w:tcPr>
            <w:tcW w:w="2283" w:type="dxa"/>
            <w:shd w:val="clear" w:color="auto" w:fill="auto"/>
            <w:vAlign w:val="center"/>
          </w:tcPr>
          <w:p w14:paraId="671D54C5" w14:textId="77777777" w:rsidR="00A06191" w:rsidRDefault="00F20F23" w:rsidP="00A0584E">
            <w:pPr>
              <w:rPr>
                <w:rFonts w:ascii="Arial" w:hAnsi="Arial" w:cs="Arial"/>
                <w:b/>
                <w:bCs/>
              </w:rPr>
            </w:pPr>
            <w:r>
              <w:rPr>
                <w:rFonts w:ascii="Arial" w:hAnsi="Arial" w:cs="Arial"/>
                <w:b/>
                <w:bCs/>
              </w:rPr>
              <w:t>DD</w:t>
            </w:r>
            <w:r w:rsidR="00A0584E">
              <w:rPr>
                <w:rFonts w:ascii="Arial" w:hAnsi="Arial" w:cs="Arial"/>
                <w:b/>
                <w:bCs/>
              </w:rPr>
              <w:t xml:space="preserve">Q raised by </w:t>
            </w:r>
          </w:p>
        </w:tc>
        <w:tc>
          <w:tcPr>
            <w:tcW w:w="7391" w:type="dxa"/>
            <w:gridSpan w:val="2"/>
            <w:shd w:val="clear" w:color="auto" w:fill="auto"/>
            <w:vAlign w:val="center"/>
          </w:tcPr>
          <w:p w14:paraId="6B4A0964" w14:textId="77777777" w:rsidR="00A06191" w:rsidRPr="00876240" w:rsidRDefault="001A17FE" w:rsidP="0060723D">
            <w:pPr>
              <w:rPr>
                <w:rFonts w:ascii="Arial" w:hAnsi="Arial" w:cs="Arial"/>
                <w:sz w:val="24"/>
                <w:szCs w:val="24"/>
              </w:rPr>
            </w:pPr>
            <w:r>
              <w:rPr>
                <w:rFonts w:ascii="Arial" w:hAnsi="Arial" w:cs="Arial"/>
                <w:sz w:val="24"/>
                <w:szCs w:val="24"/>
              </w:rPr>
              <w:t>Simon Brown</w:t>
            </w:r>
          </w:p>
        </w:tc>
      </w:tr>
      <w:tr w:rsidR="00A06191" w:rsidRPr="00876240" w14:paraId="61F6C093" w14:textId="77777777" w:rsidTr="002E3EFB">
        <w:trPr>
          <w:gridBefore w:val="1"/>
          <w:wBefore w:w="216" w:type="dxa"/>
          <w:trHeight w:val="127"/>
        </w:trPr>
        <w:tc>
          <w:tcPr>
            <w:tcW w:w="2283" w:type="dxa"/>
            <w:shd w:val="clear" w:color="auto" w:fill="auto"/>
            <w:vAlign w:val="center"/>
          </w:tcPr>
          <w:p w14:paraId="37C7982C" w14:textId="77777777"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7F25A34D" w14:textId="77777777" w:rsidR="00F82AB4" w:rsidRPr="00876240" w:rsidRDefault="00F82AB4" w:rsidP="00A0584E">
            <w:pPr>
              <w:rPr>
                <w:rFonts w:ascii="Arial" w:hAnsi="Arial" w:cs="Arial"/>
                <w:sz w:val="24"/>
                <w:szCs w:val="24"/>
              </w:rPr>
            </w:pPr>
          </w:p>
        </w:tc>
      </w:tr>
      <w:tr w:rsidR="00A06191" w:rsidRPr="00876240" w14:paraId="2EE511C0" w14:textId="77777777" w:rsidTr="002E3EFB">
        <w:trPr>
          <w:gridBefore w:val="1"/>
          <w:wBefore w:w="216" w:type="dxa"/>
          <w:trHeight w:val="127"/>
        </w:trPr>
        <w:tc>
          <w:tcPr>
            <w:tcW w:w="2283" w:type="dxa"/>
            <w:shd w:val="clear" w:color="auto" w:fill="auto"/>
            <w:vAlign w:val="center"/>
          </w:tcPr>
          <w:p w14:paraId="5246AE21" w14:textId="77777777" w:rsidR="00A06191" w:rsidRDefault="00A06191" w:rsidP="00945C7C">
            <w:pPr>
              <w:rPr>
                <w:rFonts w:ascii="Arial" w:hAnsi="Arial" w:cs="Arial"/>
                <w:b/>
                <w:bCs/>
              </w:rPr>
            </w:pPr>
            <w:r>
              <w:rPr>
                <w:rFonts w:ascii="Arial" w:hAnsi="Arial" w:cs="Arial"/>
                <w:b/>
                <w:bCs/>
              </w:rPr>
              <w:t>Response Due</w:t>
            </w:r>
            <w:r w:rsidR="00F20F23">
              <w:rPr>
                <w:rFonts w:ascii="Arial" w:hAnsi="Arial" w:cs="Arial"/>
                <w:b/>
                <w:bCs/>
              </w:rPr>
              <w:t xml:space="preserve"> Date</w:t>
            </w:r>
          </w:p>
        </w:tc>
        <w:tc>
          <w:tcPr>
            <w:tcW w:w="7391" w:type="dxa"/>
            <w:gridSpan w:val="2"/>
            <w:shd w:val="clear" w:color="auto" w:fill="auto"/>
            <w:vAlign w:val="center"/>
          </w:tcPr>
          <w:p w14:paraId="7C9302F3" w14:textId="77777777" w:rsidR="00A06191" w:rsidRPr="00876240" w:rsidRDefault="0028342C" w:rsidP="00A0584E">
            <w:pPr>
              <w:rPr>
                <w:rFonts w:ascii="Arial" w:hAnsi="Arial" w:cs="Arial"/>
                <w:sz w:val="24"/>
                <w:szCs w:val="24"/>
              </w:rPr>
            </w:pPr>
            <w:r>
              <w:rPr>
                <w:rFonts w:ascii="Arial" w:hAnsi="Arial" w:cs="Arial"/>
                <w:sz w:val="24"/>
                <w:szCs w:val="24"/>
              </w:rPr>
              <w:t xml:space="preserve">ASAP – 3 days – </w:t>
            </w:r>
            <w:r w:rsidR="00F3208C">
              <w:rPr>
                <w:rFonts w:ascii="Arial" w:hAnsi="Arial" w:cs="Arial"/>
                <w:sz w:val="24"/>
                <w:szCs w:val="24"/>
              </w:rPr>
              <w:t>Friday 31</w:t>
            </w:r>
            <w:r w:rsidR="00F3208C" w:rsidRPr="00F3208C">
              <w:rPr>
                <w:rFonts w:ascii="Arial" w:hAnsi="Arial" w:cs="Arial"/>
                <w:sz w:val="24"/>
                <w:szCs w:val="24"/>
                <w:vertAlign w:val="superscript"/>
              </w:rPr>
              <w:t>st</w:t>
            </w:r>
            <w:r w:rsidR="00F3208C">
              <w:rPr>
                <w:rFonts w:ascii="Arial" w:hAnsi="Arial" w:cs="Arial"/>
                <w:sz w:val="24"/>
                <w:szCs w:val="24"/>
              </w:rPr>
              <w:t xml:space="preserve"> July</w:t>
            </w:r>
            <w:r w:rsidR="00036C92">
              <w:rPr>
                <w:rFonts w:ascii="Arial" w:hAnsi="Arial" w:cs="Arial"/>
                <w:sz w:val="24"/>
                <w:szCs w:val="24"/>
              </w:rPr>
              <w:t xml:space="preserve"> 2020</w:t>
            </w:r>
          </w:p>
        </w:tc>
      </w:tr>
      <w:tr w:rsidR="00A06191" w:rsidRPr="00876240" w14:paraId="50482133" w14:textId="77777777" w:rsidTr="002E3EFB">
        <w:trPr>
          <w:gridBefore w:val="1"/>
          <w:wBefore w:w="216" w:type="dxa"/>
          <w:trHeight w:val="127"/>
        </w:trPr>
        <w:tc>
          <w:tcPr>
            <w:tcW w:w="2283" w:type="dxa"/>
            <w:shd w:val="clear" w:color="auto" w:fill="auto"/>
            <w:vAlign w:val="center"/>
          </w:tcPr>
          <w:p w14:paraId="24E6B4C4" w14:textId="77777777"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41B177A7" w14:textId="77777777" w:rsidR="00A06191" w:rsidRPr="00876240" w:rsidRDefault="00A06191" w:rsidP="0060723D">
            <w:pPr>
              <w:rPr>
                <w:rFonts w:ascii="Arial" w:hAnsi="Arial" w:cs="Arial"/>
                <w:sz w:val="24"/>
                <w:szCs w:val="24"/>
              </w:rPr>
            </w:pPr>
          </w:p>
        </w:tc>
      </w:tr>
      <w:tr w:rsidR="00133BD9" w:rsidRPr="00876240" w14:paraId="7BE1249F" w14:textId="77777777" w:rsidTr="002E3EFB">
        <w:trPr>
          <w:gridBefore w:val="1"/>
          <w:wBefore w:w="216" w:type="dxa"/>
          <w:trHeight w:val="1978"/>
        </w:trPr>
        <w:tc>
          <w:tcPr>
            <w:tcW w:w="9674" w:type="dxa"/>
            <w:gridSpan w:val="3"/>
            <w:shd w:val="clear" w:color="auto" w:fill="auto"/>
            <w:vAlign w:val="center"/>
          </w:tcPr>
          <w:p w14:paraId="7A2E9211" w14:textId="65A1854A" w:rsidR="006224F4" w:rsidRDefault="004C109C" w:rsidP="002707B1">
            <w:pPr>
              <w:rPr>
                <w:rFonts w:ascii="Arial" w:hAnsi="Arial" w:cs="Arial"/>
                <w:bCs/>
                <w:sz w:val="24"/>
                <w:szCs w:val="24"/>
              </w:rPr>
            </w:pPr>
            <w:r>
              <w:rPr>
                <w:rFonts w:ascii="Arial" w:hAnsi="Arial" w:cs="Arial"/>
                <w:bCs/>
                <w:sz w:val="24"/>
                <w:szCs w:val="24"/>
              </w:rPr>
              <w:lastRenderedPageBreak/>
              <w:t xml:space="preserve">Please </w:t>
            </w:r>
            <w:r w:rsidR="00464A42">
              <w:rPr>
                <w:rFonts w:ascii="Arial" w:hAnsi="Arial" w:cs="Arial"/>
                <w:bCs/>
                <w:sz w:val="24"/>
                <w:szCs w:val="24"/>
              </w:rPr>
              <w:t>refer to attachment</w:t>
            </w:r>
            <w:bookmarkStart w:id="0" w:name="_GoBack"/>
            <w:bookmarkEnd w:id="0"/>
          </w:p>
          <w:p w14:paraId="67A68FA2" w14:textId="77777777" w:rsidR="0028342C" w:rsidRPr="006B26DE" w:rsidRDefault="0028342C" w:rsidP="002707B1">
            <w:pPr>
              <w:rPr>
                <w:rFonts w:ascii="Arial" w:hAnsi="Arial" w:cs="Arial"/>
                <w:bCs/>
                <w:sz w:val="24"/>
                <w:szCs w:val="24"/>
              </w:rPr>
            </w:pPr>
          </w:p>
        </w:tc>
      </w:tr>
      <w:tr w:rsidR="00133BD9" w:rsidRPr="00876240" w14:paraId="454F2B23" w14:textId="77777777" w:rsidTr="002E3EFB">
        <w:trPr>
          <w:gridBefore w:val="1"/>
          <w:wBefore w:w="216" w:type="dxa"/>
          <w:trHeight w:val="2226"/>
        </w:trPr>
        <w:tc>
          <w:tcPr>
            <w:tcW w:w="9674" w:type="dxa"/>
            <w:gridSpan w:val="3"/>
            <w:shd w:val="clear" w:color="auto" w:fill="auto"/>
            <w:noWrap/>
            <w:vAlign w:val="center"/>
            <w:hideMark/>
          </w:tcPr>
          <w:p w14:paraId="0D6FAEDC" w14:textId="77777777" w:rsidR="00133BD9" w:rsidRDefault="00AC6418" w:rsidP="00AC6418">
            <w:pPr>
              <w:rPr>
                <w:rFonts w:ascii="Arial" w:hAnsi="Arial" w:cs="Arial"/>
                <w:noProof/>
                <w:szCs w:val="20"/>
                <w:lang w:eastAsia="en-GB"/>
              </w:rPr>
            </w:pPr>
            <w:r w:rsidRPr="006B26DE">
              <w:rPr>
                <w:rFonts w:ascii="Arial" w:hAnsi="Arial" w:cs="Arial"/>
                <w:noProof/>
                <w:szCs w:val="20"/>
                <w:lang w:eastAsia="en-GB"/>
              </w:rPr>
              <w:t>A</w:t>
            </w:r>
            <w:r w:rsidR="00133BD9" w:rsidRPr="006B26DE">
              <w:rPr>
                <w:rFonts w:ascii="Arial" w:hAnsi="Arial" w:cs="Arial"/>
                <w:noProof/>
                <w:szCs w:val="20"/>
                <w:lang w:eastAsia="en-GB"/>
              </w:rPr>
              <w:t xml:space="preserve">ttachments: </w:t>
            </w:r>
          </w:p>
          <w:p w14:paraId="0746E1C0" w14:textId="6CC649BF" w:rsidR="004C109C" w:rsidRPr="006B26DE" w:rsidRDefault="00464A42" w:rsidP="00AC6418">
            <w:pPr>
              <w:rPr>
                <w:rFonts w:cs="Arial"/>
                <w:szCs w:val="20"/>
              </w:rPr>
            </w:pPr>
            <w:r w:rsidRPr="00464A42">
              <w:rPr>
                <w:rFonts w:cs="Arial"/>
                <w:szCs w:val="20"/>
              </w:rPr>
              <w:t>Cadent_DDQ_52_53 (attachment)</w:t>
            </w:r>
          </w:p>
        </w:tc>
      </w:tr>
    </w:tbl>
    <w:p w14:paraId="0936B3E3" w14:textId="77777777" w:rsidR="00945C7C" w:rsidRDefault="00945C7C" w:rsidP="008A5062"/>
    <w:p w14:paraId="129FBA99" w14:textId="77777777" w:rsidR="00B014AD" w:rsidRDefault="00B014AD" w:rsidP="008A5062"/>
    <w:p w14:paraId="14C63CBA" w14:textId="77777777" w:rsidR="00B014AD" w:rsidRDefault="00B014AD" w:rsidP="008A5062">
      <w:pPr>
        <w:sectPr w:rsidR="00B014AD" w:rsidSect="008A5062">
          <w:pgSz w:w="11906" w:h="16838"/>
          <w:pgMar w:top="1440" w:right="1440" w:bottom="1276" w:left="1440" w:header="708" w:footer="708" w:gutter="0"/>
          <w:cols w:space="708"/>
          <w:docGrid w:linePitch="360"/>
        </w:sectPr>
      </w:pPr>
    </w:p>
    <w:p w14:paraId="14146771" w14:textId="77777777" w:rsidR="00EB305C" w:rsidRPr="00EB305C" w:rsidRDefault="00EB305C" w:rsidP="008A5062">
      <w:pPr>
        <w:rPr>
          <w:rFonts w:ascii="Arial" w:hAnsi="Arial" w:cs="Arial"/>
          <w:b/>
        </w:rPr>
      </w:pPr>
      <w:r w:rsidRPr="00EB305C">
        <w:rPr>
          <w:rFonts w:ascii="Arial" w:hAnsi="Arial" w:cs="Arial"/>
          <w:b/>
        </w:rPr>
        <w:t>Screenshot from (4) MOBS.xlsx, worksheet ‘Cal_MaintenanceMOBs’</w:t>
      </w:r>
    </w:p>
    <w:p w14:paraId="6DD1128B" w14:textId="77777777" w:rsidR="00EB305C" w:rsidRDefault="00EB305C" w:rsidP="008A5062"/>
    <w:p w14:paraId="08C15D0E" w14:textId="77777777" w:rsidR="00B014AD" w:rsidRDefault="00B014AD" w:rsidP="008A5062">
      <w:r>
        <w:rPr>
          <w:rFonts w:ascii="Arial" w:hAnsi="Arial" w:cs="Arial"/>
          <w:noProof/>
          <w:sz w:val="24"/>
          <w:szCs w:val="24"/>
          <w:lang w:eastAsia="en-GB"/>
        </w:rPr>
        <mc:AlternateContent>
          <mc:Choice Requires="wps">
            <w:drawing>
              <wp:anchor distT="0" distB="0" distL="114300" distR="114300" simplePos="0" relativeHeight="251661312" behindDoc="0" locked="0" layoutInCell="1" allowOverlap="1" wp14:anchorId="2F437750" wp14:editId="4A44F2CE">
                <wp:simplePos x="0" y="0"/>
                <wp:positionH relativeFrom="column">
                  <wp:posOffset>7752714</wp:posOffset>
                </wp:positionH>
                <wp:positionV relativeFrom="paragraph">
                  <wp:posOffset>-288945</wp:posOffset>
                </wp:positionV>
                <wp:extent cx="142875" cy="180975"/>
                <wp:effectExtent l="38100" t="38100" r="0" b="28575"/>
                <wp:wrapNone/>
                <wp:docPr id="7" name="Arrow: Down 7"/>
                <wp:cNvGraphicFramePr/>
                <a:graphic xmlns:a="http://schemas.openxmlformats.org/drawingml/2006/main">
                  <a:graphicData uri="http://schemas.microsoft.com/office/word/2010/wordprocessingShape">
                    <wps:wsp>
                      <wps:cNvSpPr/>
                      <wps:spPr>
                        <a:xfrm rot="18577341">
                          <a:off x="0" y="0"/>
                          <a:ext cx="142875" cy="180975"/>
                        </a:xfrm>
                        <a:prstGeom prst="downArrow">
                          <a:avLst/>
                        </a:prstGeom>
                        <a:noFill/>
                        <a:ln>
                          <a:solidFill>
                            <a:srgbClr val="FA46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453D4F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7" o:spid="_x0000_s1026" type="#_x0000_t67" style="position:absolute;margin-left:610.45pt;margin-top:-22.75pt;width:11.25pt;height:14.25pt;rotation:-3301550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" adj="13074" filled="f" strokecolor="#fa4616" strokeweight="2pt"/>
            </w:pict>
          </mc:Fallback>
        </mc:AlternateContent>
      </w:r>
      <w:r>
        <w:rPr>
          <w:rFonts w:ascii="Arial" w:hAnsi="Arial" w:cs="Arial"/>
          <w:noProof/>
          <w:sz w:val="24"/>
          <w:szCs w:val="24"/>
          <w:lang w:eastAsia="en-GB"/>
        </w:rPr>
        <mc:AlternateContent>
          <mc:Choice Requires="wps">
            <w:drawing>
              <wp:anchor distT="0" distB="0" distL="114300" distR="114300" simplePos="0" relativeHeight="251660288" behindDoc="0" locked="0" layoutInCell="1" allowOverlap="1" wp14:anchorId="5223B242" wp14:editId="3E7A7D9F">
                <wp:simplePos x="0" y="0"/>
                <wp:positionH relativeFrom="column">
                  <wp:posOffset>6333490</wp:posOffset>
                </wp:positionH>
                <wp:positionV relativeFrom="paragraph">
                  <wp:posOffset>-457200</wp:posOffset>
                </wp:positionV>
                <wp:extent cx="1362075" cy="2762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362075" cy="276225"/>
                        </a:xfrm>
                        <a:prstGeom prst="rect">
                          <a:avLst/>
                        </a:prstGeom>
                        <a:solidFill>
                          <a:schemeClr val="lt1"/>
                        </a:solidFill>
                        <a:ln w="6350">
                          <a:solidFill>
                            <a:srgbClr val="FA4616"/>
                          </a:solidFill>
                        </a:ln>
                      </wps:spPr>
                      <wps:txbx>
                        <w:txbxContent>
                          <w:p w14:paraId="4ED3305E" w14:textId="77777777" w:rsidR="00B014AD" w:rsidRPr="00B014AD" w:rsidRDefault="00B014AD">
                            <w:pPr>
                              <w:rPr>
                                <w:rFonts w:ascii="Arial" w:hAnsi="Arial" w:cs="Arial"/>
                                <w:sz w:val="24"/>
                              </w:rPr>
                            </w:pPr>
                            <w:r w:rsidRPr="00B014AD">
                              <w:rPr>
                                <w:rFonts w:ascii="Arial" w:hAnsi="Arial" w:cs="Arial"/>
                                <w:sz w:val="24"/>
                              </w:rPr>
                              <w:t>Factor of interest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23B242" id="_x0000_t202" coordsize="21600,21600" o:spt="202" path="m,l,21600r21600,l21600,xe">
                <v:stroke joinstyle="miter"/>
                <v:path gradientshapeok="t" o:connecttype="rect"/>
              </v:shapetype>
              <v:shape id="Text Box 5" o:spid="_x0000_s1026" type="#_x0000_t202" style="position:absolute;margin-left:498.7pt;margin-top:-36pt;width:107.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" fillcolor="white [3201]" strokecolor="#fa4616" strokeweight=".5pt">
                <v:textbox>
                  <w:txbxContent>
                    <w:p w14:paraId="4ED3305E" w14:textId="77777777" w:rsidR="00B014AD" w:rsidRPr="00B014AD" w:rsidRDefault="00B014AD">
                      <w:pPr>
                        <w:rPr>
                          <w:rFonts w:ascii="Arial" w:hAnsi="Arial" w:cs="Arial"/>
                          <w:sz w:val="24"/>
                        </w:rPr>
                      </w:pPr>
                      <w:r w:rsidRPr="00B014AD">
                        <w:rPr>
                          <w:rFonts w:ascii="Arial" w:hAnsi="Arial" w:cs="Arial"/>
                          <w:sz w:val="24"/>
                        </w:rPr>
                        <w:t>Factor of interest</w:t>
                      </w:r>
                    </w:p>
                  </w:txbxContent>
                </v:textbox>
              </v:shape>
            </w:pict>
          </mc:Fallback>
        </mc:AlternateContent>
      </w:r>
      <w:r>
        <w:rPr>
          <w:rFonts w:ascii="Arial" w:hAnsi="Arial" w:cs="Arial"/>
          <w:noProof/>
          <w:sz w:val="24"/>
          <w:szCs w:val="24"/>
          <w:lang w:eastAsia="en-GB"/>
        </w:rPr>
        <mc:AlternateContent>
          <mc:Choice Requires="wps">
            <w:drawing>
              <wp:anchor distT="0" distB="0" distL="114300" distR="114300" simplePos="0" relativeHeight="251659264" behindDoc="0" locked="0" layoutInCell="1" allowOverlap="1" wp14:anchorId="7C3208F6" wp14:editId="268EBB28">
                <wp:simplePos x="0" y="0"/>
                <wp:positionH relativeFrom="column">
                  <wp:posOffset>7400290</wp:posOffset>
                </wp:positionH>
                <wp:positionV relativeFrom="paragraph">
                  <wp:posOffset>-85725</wp:posOffset>
                </wp:positionV>
                <wp:extent cx="1514475" cy="3714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514475" cy="371475"/>
                        </a:xfrm>
                        <a:prstGeom prst="rect">
                          <a:avLst/>
                        </a:prstGeom>
                        <a:noFill/>
                        <a:ln>
                          <a:solidFill>
                            <a:srgbClr val="FA46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66CF13" id="Rectangle 4" o:spid="_x0000_s1026" style="position:absolute;margin-left:582.7pt;margin-top:-6.75pt;width:119.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" filled="f" strokecolor="#fa4616" strokeweight="2pt"/>
            </w:pict>
          </mc:Fallback>
        </mc:AlternateContent>
      </w:r>
      <w:r>
        <w:rPr>
          <w:rFonts w:ascii="Arial" w:hAnsi="Arial" w:cs="Arial"/>
          <w:noProof/>
          <w:sz w:val="24"/>
          <w:szCs w:val="24"/>
          <w:lang w:eastAsia="en-GB"/>
        </w:rPr>
        <w:drawing>
          <wp:inline distT="0" distB="0" distL="0" distR="0" wp14:anchorId="4CAEB5B0" wp14:editId="657CF7B4">
            <wp:extent cx="9029095" cy="240982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0429C1.tmp"/>
                    <pic:cNvPicPr/>
                  </pic:nvPicPr>
                  <pic:blipFill>
                    <a:blip r:embed="rId13">
                      <a:extLst>
                        <a:ext uri="{28A0092B-C50C-407E-A947-70E740481C1C}">
                          <a14:useLocalDpi xmlns:a14="http://schemas.microsoft.com/office/drawing/2010/main" val="0"/>
                        </a:ext>
                      </a:extLst>
                    </a:blip>
                    <a:stretch>
                      <a:fillRect/>
                    </a:stretch>
                  </pic:blipFill>
                  <pic:spPr>
                    <a:xfrm>
                      <a:off x="0" y="0"/>
                      <a:ext cx="9129538" cy="2436633"/>
                    </a:xfrm>
                    <a:prstGeom prst="rect">
                      <a:avLst/>
                    </a:prstGeom>
                  </pic:spPr>
                </pic:pic>
              </a:graphicData>
            </a:graphic>
          </wp:inline>
        </w:drawing>
      </w:r>
    </w:p>
    <w:p w14:paraId="7D1B8D9E" w14:textId="77777777" w:rsidR="00EB305C" w:rsidRPr="00EB305C" w:rsidRDefault="00EB305C" w:rsidP="008A5062">
      <w:pPr>
        <w:rPr>
          <w:rFonts w:ascii="Arial" w:hAnsi="Arial" w:cs="Arial"/>
        </w:rPr>
      </w:pPr>
      <w:r w:rsidRPr="00EB305C">
        <w:rPr>
          <w:rFonts w:ascii="Arial" w:hAnsi="Arial" w:cs="Arial"/>
        </w:rPr>
        <w:t xml:space="preserve">Screenshots from </w:t>
      </w:r>
      <w:r w:rsidRPr="00EB305C">
        <w:rPr>
          <w:rFonts w:ascii="Arial" w:hAnsi="Arial" w:cs="Arial"/>
          <w:b/>
        </w:rPr>
        <w:t>(4) MOBS.xlsx, worksheet ‘Inp_NormCosts_EoE’</w:t>
      </w:r>
    </w:p>
    <w:p w14:paraId="2514D4B2" w14:textId="77777777" w:rsidR="00EB305C" w:rsidRDefault="00EB305C" w:rsidP="008A5062">
      <w:r>
        <w:rPr>
          <w:noProof/>
          <w:lang w:eastAsia="en-GB"/>
        </w:rPr>
        <w:drawing>
          <wp:inline distT="0" distB="0" distL="0" distR="0" wp14:anchorId="06379B45" wp14:editId="1E4C689B">
            <wp:extent cx="8967470" cy="1579880"/>
            <wp:effectExtent l="0" t="0" r="508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047C5E.tmp"/>
                    <pic:cNvPicPr/>
                  </pic:nvPicPr>
                  <pic:blipFill>
                    <a:blip r:embed="rId14">
                      <a:extLst>
                        <a:ext uri="{28A0092B-C50C-407E-A947-70E740481C1C}">
                          <a14:useLocalDpi xmlns:a14="http://schemas.microsoft.com/office/drawing/2010/main" val="0"/>
                        </a:ext>
                      </a:extLst>
                    </a:blip>
                    <a:stretch>
                      <a:fillRect/>
                    </a:stretch>
                  </pic:blipFill>
                  <pic:spPr>
                    <a:xfrm>
                      <a:off x="0" y="0"/>
                      <a:ext cx="8967470" cy="1579880"/>
                    </a:xfrm>
                    <a:prstGeom prst="rect">
                      <a:avLst/>
                    </a:prstGeom>
                  </pic:spPr>
                </pic:pic>
              </a:graphicData>
            </a:graphic>
          </wp:inline>
        </w:drawing>
      </w:r>
    </w:p>
    <w:p w14:paraId="2B307287" w14:textId="77777777" w:rsidR="00EB305C" w:rsidRPr="00EB305C" w:rsidRDefault="00EB305C" w:rsidP="008A5062">
      <w:r>
        <w:rPr>
          <w:noProof/>
          <w:lang w:eastAsia="en-GB"/>
        </w:rPr>
        <w:drawing>
          <wp:inline distT="0" distB="0" distL="0" distR="0" wp14:anchorId="7455C12C" wp14:editId="18E09E09">
            <wp:extent cx="6762751" cy="473540"/>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04138F.tmp"/>
                    <pic:cNvPicPr/>
                  </pic:nvPicPr>
                  <pic:blipFill>
                    <a:blip r:embed="rId15">
                      <a:extLst>
                        <a:ext uri="{28A0092B-C50C-407E-A947-70E740481C1C}">
                          <a14:useLocalDpi xmlns:a14="http://schemas.microsoft.com/office/drawing/2010/main" val="0"/>
                        </a:ext>
                      </a:extLst>
                    </a:blip>
                    <a:stretch>
                      <a:fillRect/>
                    </a:stretch>
                  </pic:blipFill>
                  <pic:spPr>
                    <a:xfrm>
                      <a:off x="0" y="0"/>
                      <a:ext cx="6936059" cy="485675"/>
                    </a:xfrm>
                    <a:prstGeom prst="rect">
                      <a:avLst/>
                    </a:prstGeom>
                  </pic:spPr>
                </pic:pic>
              </a:graphicData>
            </a:graphic>
          </wp:inline>
        </w:drawing>
      </w:r>
    </w:p>
    <w:sectPr w:rsidR="00EB305C" w:rsidRPr="00EB305C" w:rsidSect="00B014AD">
      <w:pgSz w:w="16838" w:h="11906" w:orient="landscape"/>
      <w:pgMar w:top="1440" w:right="1440"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4F06D" w14:textId="77777777" w:rsidR="00833673" w:rsidRDefault="00833673" w:rsidP="00526623">
      <w:pPr>
        <w:spacing w:after="0" w:line="240" w:lineRule="auto"/>
      </w:pPr>
      <w:r>
        <w:separator/>
      </w:r>
    </w:p>
  </w:endnote>
  <w:endnote w:type="continuationSeparator" w:id="0">
    <w:p w14:paraId="38B7B7BE" w14:textId="77777777" w:rsidR="00833673" w:rsidRDefault="00833673"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F2F16" w14:textId="77777777" w:rsidR="00833673" w:rsidRDefault="00833673" w:rsidP="00526623">
      <w:pPr>
        <w:spacing w:after="0" w:line="240" w:lineRule="auto"/>
      </w:pPr>
      <w:r>
        <w:separator/>
      </w:r>
    </w:p>
  </w:footnote>
  <w:footnote w:type="continuationSeparator" w:id="0">
    <w:p w14:paraId="1D28F604" w14:textId="77777777" w:rsidR="00833673" w:rsidRDefault="00833673"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94FAC"/>
    <w:multiLevelType w:val="hybridMultilevel"/>
    <w:tmpl w:val="9ACAB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82250E"/>
    <w:multiLevelType w:val="hybridMultilevel"/>
    <w:tmpl w:val="7062E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C92"/>
    <w:rsid w:val="00041711"/>
    <w:rsid w:val="000436C2"/>
    <w:rsid w:val="000473D3"/>
    <w:rsid w:val="00050C54"/>
    <w:rsid w:val="00053B05"/>
    <w:rsid w:val="00081D66"/>
    <w:rsid w:val="000A007E"/>
    <w:rsid w:val="000B0536"/>
    <w:rsid w:val="000D7DAD"/>
    <w:rsid w:val="0010126C"/>
    <w:rsid w:val="00107296"/>
    <w:rsid w:val="00133BD9"/>
    <w:rsid w:val="00133CFC"/>
    <w:rsid w:val="00172809"/>
    <w:rsid w:val="001A17FE"/>
    <w:rsid w:val="00206D5F"/>
    <w:rsid w:val="0023222C"/>
    <w:rsid w:val="002707B1"/>
    <w:rsid w:val="0028342C"/>
    <w:rsid w:val="00291D51"/>
    <w:rsid w:val="00293724"/>
    <w:rsid w:val="002A4AD8"/>
    <w:rsid w:val="002B4955"/>
    <w:rsid w:val="002E2099"/>
    <w:rsid w:val="002E3EFB"/>
    <w:rsid w:val="003043A4"/>
    <w:rsid w:val="00342E6F"/>
    <w:rsid w:val="003452B0"/>
    <w:rsid w:val="00354DC1"/>
    <w:rsid w:val="00356693"/>
    <w:rsid w:val="00360385"/>
    <w:rsid w:val="00385085"/>
    <w:rsid w:val="003B3576"/>
    <w:rsid w:val="003C5C5E"/>
    <w:rsid w:val="00400822"/>
    <w:rsid w:val="00463398"/>
    <w:rsid w:val="00464A42"/>
    <w:rsid w:val="004A1DAE"/>
    <w:rsid w:val="004C109C"/>
    <w:rsid w:val="004C4D2B"/>
    <w:rsid w:val="00503895"/>
    <w:rsid w:val="00526623"/>
    <w:rsid w:val="00526A8E"/>
    <w:rsid w:val="00534E92"/>
    <w:rsid w:val="00536220"/>
    <w:rsid w:val="00584F30"/>
    <w:rsid w:val="00586A34"/>
    <w:rsid w:val="005A506C"/>
    <w:rsid w:val="005A74DE"/>
    <w:rsid w:val="005C6B30"/>
    <w:rsid w:val="005E2894"/>
    <w:rsid w:val="0060723D"/>
    <w:rsid w:val="006224F4"/>
    <w:rsid w:val="006279ED"/>
    <w:rsid w:val="00662ECB"/>
    <w:rsid w:val="006847DA"/>
    <w:rsid w:val="006B26DE"/>
    <w:rsid w:val="00716508"/>
    <w:rsid w:val="007400B7"/>
    <w:rsid w:val="007467DE"/>
    <w:rsid w:val="00753976"/>
    <w:rsid w:val="007649AC"/>
    <w:rsid w:val="00772D1E"/>
    <w:rsid w:val="007974DA"/>
    <w:rsid w:val="007B29A9"/>
    <w:rsid w:val="007C2E37"/>
    <w:rsid w:val="007D7648"/>
    <w:rsid w:val="008170C7"/>
    <w:rsid w:val="00833673"/>
    <w:rsid w:val="00845396"/>
    <w:rsid w:val="0085400C"/>
    <w:rsid w:val="008806D6"/>
    <w:rsid w:val="008A5062"/>
    <w:rsid w:val="008B3636"/>
    <w:rsid w:val="008B7043"/>
    <w:rsid w:val="008C5A35"/>
    <w:rsid w:val="009148F9"/>
    <w:rsid w:val="00924DEC"/>
    <w:rsid w:val="0093376D"/>
    <w:rsid w:val="00937BF5"/>
    <w:rsid w:val="00942721"/>
    <w:rsid w:val="00945C7C"/>
    <w:rsid w:val="00946125"/>
    <w:rsid w:val="00966696"/>
    <w:rsid w:val="009842BA"/>
    <w:rsid w:val="009845A8"/>
    <w:rsid w:val="009B26A0"/>
    <w:rsid w:val="009B7577"/>
    <w:rsid w:val="009D4F56"/>
    <w:rsid w:val="009F5D5C"/>
    <w:rsid w:val="00A054D1"/>
    <w:rsid w:val="00A0584E"/>
    <w:rsid w:val="00A06191"/>
    <w:rsid w:val="00A347F4"/>
    <w:rsid w:val="00A56CF3"/>
    <w:rsid w:val="00A922CF"/>
    <w:rsid w:val="00AC6418"/>
    <w:rsid w:val="00AE2C71"/>
    <w:rsid w:val="00AF2854"/>
    <w:rsid w:val="00B014AD"/>
    <w:rsid w:val="00B33BDA"/>
    <w:rsid w:val="00B378CC"/>
    <w:rsid w:val="00B41AEB"/>
    <w:rsid w:val="00B82400"/>
    <w:rsid w:val="00B86DDF"/>
    <w:rsid w:val="00BA4154"/>
    <w:rsid w:val="00BA5A79"/>
    <w:rsid w:val="00BB4793"/>
    <w:rsid w:val="00BB56A8"/>
    <w:rsid w:val="00BB682C"/>
    <w:rsid w:val="00BD48A8"/>
    <w:rsid w:val="00C10D99"/>
    <w:rsid w:val="00C57345"/>
    <w:rsid w:val="00C814D0"/>
    <w:rsid w:val="00CA4297"/>
    <w:rsid w:val="00CC7214"/>
    <w:rsid w:val="00CE3321"/>
    <w:rsid w:val="00CF22EF"/>
    <w:rsid w:val="00D1736D"/>
    <w:rsid w:val="00D32594"/>
    <w:rsid w:val="00D50036"/>
    <w:rsid w:val="00D53135"/>
    <w:rsid w:val="00D81399"/>
    <w:rsid w:val="00D9158B"/>
    <w:rsid w:val="00DA4D94"/>
    <w:rsid w:val="00E040EA"/>
    <w:rsid w:val="00E525E0"/>
    <w:rsid w:val="00E55A7F"/>
    <w:rsid w:val="00E566F5"/>
    <w:rsid w:val="00EB123E"/>
    <w:rsid w:val="00EB179A"/>
    <w:rsid w:val="00EB2613"/>
    <w:rsid w:val="00EB305C"/>
    <w:rsid w:val="00EE1C79"/>
    <w:rsid w:val="00F129C1"/>
    <w:rsid w:val="00F20F23"/>
    <w:rsid w:val="00F23B18"/>
    <w:rsid w:val="00F31270"/>
    <w:rsid w:val="00F3208C"/>
    <w:rsid w:val="00F33E2F"/>
    <w:rsid w:val="00F678C1"/>
    <w:rsid w:val="00F82AB4"/>
    <w:rsid w:val="00FB0EC9"/>
    <w:rsid w:val="00FD17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C7D56D"/>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tmp"/><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tmp"/><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tmp"/><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tm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2020-08-06T16:43:17+00:00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79B0931F-E423-4595-8D0C-A5268B3EC046}">
  <ds:schemaRefs>
    <ds:schemaRef ds:uri="Microsoft.SharePoint.Taxonomy.ContentTypeSync"/>
  </ds:schemaRefs>
</ds:datastoreItem>
</file>

<file path=customXml/itemProps2.xml><?xml version="1.0" encoding="utf-8"?>
<ds:datastoreItem xmlns:ds="http://schemas.openxmlformats.org/officeDocument/2006/customXml" ds:itemID="{373804C9-32CC-4E56-AE22-12AE822F0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purl.org/dc/dcmitype/"/>
    <ds:schemaRef ds:uri="http://schemas.microsoft.com/office/2006/metadata/properties"/>
    <ds:schemaRef ds:uri="631298fc-6a88-4548-b7d9-3b164918c4a3"/>
    <ds:schemaRef ds:uri="http://schemas.microsoft.com/office/2006/documentManagement/types"/>
    <ds:schemaRef ds:uri="http://purl.org/dc/terms/"/>
    <ds:schemaRef ds:uri="http://schemas.microsoft.com/sharepoint/v3/field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B808A284-DD71-4D56-A95D-C9A92D99BEC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4</cp:revision>
  <dcterms:created xsi:type="dcterms:W3CDTF">2020-08-06T16:43:00Z</dcterms:created>
  <dcterms:modified xsi:type="dcterms:W3CDTF">2020-08-06T16:54:00Z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