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7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83"/>
        <w:gridCol w:w="7391"/>
      </w:tblGrid>
      <w:tr w:rsidR="00133BD9" w:rsidRPr="00876240" w14:paraId="373E21CB" w14:textId="77777777" w:rsidTr="00AC6418">
        <w:trPr>
          <w:trHeight w:val="315"/>
        </w:trPr>
        <w:tc>
          <w:tcPr>
            <w:tcW w:w="96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3E21CA" w14:textId="68C85E52" w:rsidR="00133BD9" w:rsidRPr="00876240" w:rsidRDefault="00A27E92" w:rsidP="00A27E92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Draft</w:t>
            </w:r>
            <w:r w:rsidR="00A0584E">
              <w:rPr>
                <w:rFonts w:ascii="Arial" w:hAnsi="Arial" w:cs="Arial"/>
                <w:b/>
                <w:bCs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Determination Publication</w:t>
            </w:r>
          </w:p>
        </w:tc>
      </w:tr>
      <w:tr w:rsidR="00133BD9" w:rsidRPr="00876240" w14:paraId="373E21CD" w14:textId="77777777" w:rsidTr="00AC6418">
        <w:trPr>
          <w:trHeight w:val="315"/>
        </w:trPr>
        <w:tc>
          <w:tcPr>
            <w:tcW w:w="9674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3E21CC" w14:textId="33A0B307" w:rsidR="00BB682C" w:rsidRPr="00876240" w:rsidRDefault="00A27E92" w:rsidP="00F24B54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 xml:space="preserve">Network </w:t>
            </w:r>
            <w:r w:rsidR="00F24B54">
              <w:rPr>
                <w:rFonts w:ascii="Arial" w:hAnsi="Arial" w:cs="Arial"/>
                <w:b/>
                <w:bCs/>
              </w:rPr>
              <w:t>Queries</w:t>
            </w:r>
          </w:p>
        </w:tc>
      </w:tr>
      <w:tr w:rsidR="00133BD9" w:rsidRPr="00876240" w14:paraId="373E21D0" w14:textId="77777777" w:rsidTr="00A0584E">
        <w:trPr>
          <w:trHeight w:val="614"/>
        </w:trPr>
        <w:tc>
          <w:tcPr>
            <w:tcW w:w="2283" w:type="dxa"/>
            <w:shd w:val="clear" w:color="auto" w:fill="auto"/>
            <w:vAlign w:val="center"/>
            <w:hideMark/>
          </w:tcPr>
          <w:p w14:paraId="373E21CE" w14:textId="2E2FC708" w:rsidR="00133BD9" w:rsidRPr="00876240" w:rsidRDefault="00504295" w:rsidP="00A0619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Network</w:t>
            </w:r>
            <w:r w:rsidR="00A0584E">
              <w:rPr>
                <w:rFonts w:ascii="Arial" w:hAnsi="Arial" w:cs="Arial"/>
                <w:b/>
                <w:bCs/>
              </w:rPr>
              <w:t xml:space="preserve"> </w:t>
            </w:r>
            <w:r w:rsidR="00133BD9" w:rsidRPr="00876240">
              <w:rPr>
                <w:rFonts w:ascii="Arial" w:hAnsi="Arial" w:cs="Arial"/>
                <w:b/>
                <w:bCs/>
              </w:rPr>
              <w:t>Reference</w:t>
            </w:r>
            <w:r w:rsidR="00A06191">
              <w:rPr>
                <w:rFonts w:ascii="Arial" w:hAnsi="Arial" w:cs="Arial"/>
                <w:b/>
                <w:bCs/>
              </w:rPr>
              <w:t xml:space="preserve"> number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373E21CF" w14:textId="2E42C377" w:rsidR="00133BD9" w:rsidRPr="00876240" w:rsidRDefault="00285335" w:rsidP="0050429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WWU</w:t>
            </w:r>
            <w:r w:rsidR="006279ED" w:rsidRPr="006279ED">
              <w:rPr>
                <w:rFonts w:ascii="Arial" w:hAnsi="Arial" w:cs="Arial"/>
                <w:sz w:val="24"/>
                <w:szCs w:val="24"/>
              </w:rPr>
              <w:t>_</w:t>
            </w:r>
            <w:r w:rsidR="006B18F6">
              <w:rPr>
                <w:rFonts w:ascii="Arial" w:hAnsi="Arial" w:cs="Arial"/>
                <w:sz w:val="24"/>
                <w:szCs w:val="24"/>
              </w:rPr>
              <w:t>DDQ_</w:t>
            </w:r>
            <w:r w:rsidR="007E43E3">
              <w:rPr>
                <w:rFonts w:ascii="Arial" w:hAnsi="Arial" w:cs="Arial"/>
                <w:sz w:val="24"/>
                <w:szCs w:val="24"/>
              </w:rPr>
              <w:t>13</w:t>
            </w:r>
          </w:p>
        </w:tc>
      </w:tr>
      <w:tr w:rsidR="00A06191" w:rsidRPr="00876240" w14:paraId="373E21D3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373E21D1" w14:textId="16AF9048" w:rsidR="00A06191" w:rsidRPr="00876240" w:rsidRDefault="00504295" w:rsidP="00A0584E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Licence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373E21D2" w14:textId="2561C090" w:rsidR="00A06191" w:rsidRPr="00876240" w:rsidRDefault="00E23526" w:rsidP="00A0584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DN</w:t>
            </w:r>
          </w:p>
        </w:tc>
      </w:tr>
      <w:tr w:rsidR="00A06191" w:rsidRPr="00876240" w14:paraId="373E21D6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373E21D4" w14:textId="77777777" w:rsidR="00A06191" w:rsidRDefault="00A06191" w:rsidP="00945C7C">
            <w:pPr>
              <w:rPr>
                <w:rFonts w:ascii="Arial" w:hAnsi="Arial" w:cs="Arial"/>
                <w:b/>
                <w:bCs/>
              </w:rPr>
            </w:pPr>
            <w:r w:rsidRPr="00876240">
              <w:rPr>
                <w:rFonts w:ascii="Arial" w:hAnsi="Arial" w:cs="Arial"/>
                <w:b/>
                <w:bCs/>
              </w:rPr>
              <w:t>Topic</w:t>
            </w:r>
            <w:r>
              <w:rPr>
                <w:rFonts w:ascii="Arial" w:hAnsi="Arial" w:cs="Arial"/>
                <w:b/>
                <w:bCs/>
              </w:rPr>
              <w:t>/Activity</w:t>
            </w:r>
            <w:r w:rsidRPr="00876240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373E21D5" w14:textId="6EF44C69" w:rsidR="00A06191" w:rsidRPr="00876240" w:rsidRDefault="007E43E3" w:rsidP="0060723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Totex value reconciliation</w:t>
            </w:r>
          </w:p>
        </w:tc>
      </w:tr>
      <w:tr w:rsidR="00A06191" w:rsidRPr="00876240" w14:paraId="373E21D9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373E21D7" w14:textId="77777777" w:rsidR="00A06191" w:rsidRDefault="00A06191" w:rsidP="00945C7C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Question: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266E9599" w14:textId="3429827A" w:rsidR="007E43E3" w:rsidRPr="007E43E3" w:rsidRDefault="003071A1" w:rsidP="007E43E3">
            <w:pPr>
              <w:rPr>
                <w:rFonts w:ascii="Arial" w:hAnsi="Arial" w:cs="Arial"/>
                <w:sz w:val="24"/>
                <w:szCs w:val="24"/>
              </w:rPr>
            </w:pPr>
            <w:r w:rsidRPr="003071A1">
              <w:rPr>
                <w:rFonts w:ascii="Arial" w:hAnsi="Arial" w:cs="Arial"/>
                <w:sz w:val="24"/>
                <w:szCs w:val="24"/>
              </w:rPr>
              <w:t>Please could you provide the following informatio</w:t>
            </w:r>
            <w:r>
              <w:rPr>
                <w:rFonts w:ascii="Arial" w:hAnsi="Arial" w:cs="Arial"/>
                <w:sz w:val="24"/>
                <w:szCs w:val="24"/>
              </w:rPr>
              <w:t>n to assist with reconciliation of T</w:t>
            </w:r>
            <w:r w:rsidRPr="003071A1">
              <w:rPr>
                <w:rFonts w:ascii="Arial" w:hAnsi="Arial" w:cs="Arial"/>
                <w:sz w:val="24"/>
                <w:szCs w:val="24"/>
              </w:rPr>
              <w:t>otex value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Pr="003071A1"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7B6DCBB8" w14:textId="15A4AACA" w:rsidR="007E43E3" w:rsidRPr="007E43E3" w:rsidRDefault="007E43E3" w:rsidP="007E43E3">
            <w:pPr>
              <w:pStyle w:val="ListParagraph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</w:rPr>
            </w:pPr>
            <w:r w:rsidRPr="007E43E3">
              <w:rPr>
                <w:rFonts w:ascii="Arial" w:hAnsi="Arial" w:cs="Arial"/>
                <w:sz w:val="24"/>
                <w:szCs w:val="24"/>
              </w:rPr>
              <w:t>The Stata file (including the modelling for middle-up and bottom-up models)</w:t>
            </w:r>
          </w:p>
          <w:p w14:paraId="3E2D5A70" w14:textId="5380E583" w:rsidR="007E43E3" w:rsidRPr="007E43E3" w:rsidRDefault="007E43E3" w:rsidP="007E43E3">
            <w:pPr>
              <w:pStyle w:val="ListParagraph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</w:rPr>
            </w:pPr>
            <w:r w:rsidRPr="007E43E3">
              <w:rPr>
                <w:rFonts w:ascii="Arial" w:hAnsi="Arial" w:cs="Arial"/>
                <w:sz w:val="24"/>
                <w:szCs w:val="24"/>
              </w:rPr>
              <w:t>The missing middle-up and bottom-up modelling results in the existing excel files (in particular in [6] Regression and [7] Cost Assessment)</w:t>
            </w:r>
          </w:p>
          <w:p w14:paraId="6CF3599F" w14:textId="569088BC" w:rsidR="007E43E3" w:rsidRPr="007E43E3" w:rsidRDefault="007E43E3" w:rsidP="007E43E3">
            <w:pPr>
              <w:pStyle w:val="ListParagraph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</w:rPr>
            </w:pPr>
            <w:r w:rsidRPr="007E43E3">
              <w:rPr>
                <w:rFonts w:ascii="Arial" w:hAnsi="Arial" w:cs="Arial"/>
                <w:sz w:val="24"/>
                <w:szCs w:val="24"/>
              </w:rPr>
              <w:t>Additional models for non-regressed costs in the bottom-up modelling</w:t>
            </w:r>
          </w:p>
          <w:p w14:paraId="4EC9D572" w14:textId="72C0C61A" w:rsidR="007E43E3" w:rsidRPr="007E43E3" w:rsidRDefault="007E43E3" w:rsidP="007E43E3">
            <w:pPr>
              <w:pStyle w:val="ListParagraph"/>
              <w:numPr>
                <w:ilvl w:val="0"/>
                <w:numId w:val="5"/>
              </w:numPr>
              <w:rPr>
                <w:rFonts w:ascii="Arial" w:hAnsi="Arial" w:cs="Arial"/>
                <w:sz w:val="24"/>
                <w:szCs w:val="24"/>
              </w:rPr>
            </w:pPr>
            <w:r w:rsidRPr="007E43E3">
              <w:rPr>
                <w:rFonts w:ascii="Arial" w:hAnsi="Arial" w:cs="Arial"/>
                <w:sz w:val="24"/>
                <w:szCs w:val="24"/>
              </w:rPr>
              <w:t>Capex data back to 2008 split out by area (i.e. mains, connections etc.), before regional factors and exclusions are applied</w:t>
            </w:r>
          </w:p>
          <w:p w14:paraId="373E21D8" w14:textId="64EB50D6" w:rsidR="00504295" w:rsidRPr="00876240" w:rsidRDefault="00504295" w:rsidP="00680102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265A" w:rsidRPr="00876240" w14:paraId="27BA50B4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47D3B546" w14:textId="30153C17" w:rsidR="00AC265A" w:rsidRDefault="00AC265A" w:rsidP="00945C7C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Confidential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1FDE2190" w14:textId="063C9B34" w:rsidR="00AC265A" w:rsidRPr="003071A1" w:rsidRDefault="00AC265A" w:rsidP="007E43E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[Yes/No]</w:t>
            </w:r>
          </w:p>
        </w:tc>
      </w:tr>
      <w:tr w:rsidR="00947682" w:rsidRPr="00876240" w14:paraId="3683392D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22B19954" w14:textId="1C953726" w:rsidR="00947682" w:rsidRDefault="00947682" w:rsidP="00947682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DDQ raised by 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1253DE48" w14:textId="00EDD9FC" w:rsidR="00947682" w:rsidRDefault="005D4056" w:rsidP="0094768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Wales &amp; West Utilities</w:t>
            </w:r>
          </w:p>
        </w:tc>
      </w:tr>
      <w:tr w:rsidR="00A06191" w:rsidRPr="00876240" w14:paraId="373E21DF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373E21DD" w14:textId="25DD465C" w:rsidR="00A06191" w:rsidRDefault="00A06191" w:rsidP="00504295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Date </w:t>
            </w:r>
            <w:r w:rsidR="001E129D">
              <w:rPr>
                <w:rFonts w:ascii="Arial" w:hAnsi="Arial" w:cs="Arial"/>
                <w:b/>
                <w:bCs/>
              </w:rPr>
              <w:t xml:space="preserve">query raised 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373E21DE" w14:textId="27555394" w:rsidR="00F82AB4" w:rsidRPr="00876240" w:rsidRDefault="007E43E3" w:rsidP="0050429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</w:t>
            </w:r>
            <w:r w:rsidR="00CF22EF">
              <w:rPr>
                <w:rFonts w:ascii="Arial" w:hAnsi="Arial" w:cs="Arial"/>
                <w:sz w:val="24"/>
                <w:szCs w:val="24"/>
              </w:rPr>
              <w:t>/0</w:t>
            </w:r>
            <w:r w:rsidR="00680102">
              <w:rPr>
                <w:rFonts w:ascii="Arial" w:hAnsi="Arial" w:cs="Arial"/>
                <w:sz w:val="24"/>
                <w:szCs w:val="24"/>
              </w:rPr>
              <w:t>7</w:t>
            </w:r>
            <w:r w:rsidR="00CF22EF">
              <w:rPr>
                <w:rFonts w:ascii="Arial" w:hAnsi="Arial" w:cs="Arial"/>
                <w:sz w:val="24"/>
                <w:szCs w:val="24"/>
              </w:rPr>
              <w:t>/</w:t>
            </w:r>
            <w:r w:rsidR="00937BF5">
              <w:rPr>
                <w:rFonts w:ascii="Arial" w:hAnsi="Arial" w:cs="Arial"/>
                <w:sz w:val="24"/>
                <w:szCs w:val="24"/>
              </w:rPr>
              <w:t>2020</w:t>
            </w:r>
          </w:p>
        </w:tc>
      </w:tr>
      <w:tr w:rsidR="00F24B54" w:rsidRPr="00876240" w14:paraId="503D9E6E" w14:textId="77777777" w:rsidTr="00AC6418">
        <w:trPr>
          <w:trHeight w:val="127"/>
        </w:trPr>
        <w:tc>
          <w:tcPr>
            <w:tcW w:w="2283" w:type="dxa"/>
            <w:shd w:val="clear" w:color="auto" w:fill="auto"/>
            <w:vAlign w:val="center"/>
          </w:tcPr>
          <w:p w14:paraId="35266493" w14:textId="4FD775E6" w:rsidR="00F24B54" w:rsidRDefault="00F24B54" w:rsidP="00F24B54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Expected response date</w:t>
            </w:r>
          </w:p>
        </w:tc>
        <w:tc>
          <w:tcPr>
            <w:tcW w:w="7391" w:type="dxa"/>
            <w:shd w:val="clear" w:color="auto" w:fill="auto"/>
            <w:vAlign w:val="center"/>
          </w:tcPr>
          <w:p w14:paraId="1CED21FD" w14:textId="5A7B9BAA" w:rsidR="00F24B54" w:rsidRDefault="007E43E3" w:rsidP="00F24B5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03</w:t>
            </w:r>
            <w:r w:rsidR="00F24B54" w:rsidRPr="00E23526">
              <w:rPr>
                <w:rFonts w:ascii="Arial" w:hAnsi="Arial" w:cs="Arial"/>
                <w:color w:val="000000" w:themeColor="text1"/>
                <w:sz w:val="24"/>
                <w:szCs w:val="24"/>
              </w:rPr>
              <w:t>/0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  <w:r w:rsidR="00F24B54" w:rsidRPr="00E23526">
              <w:rPr>
                <w:rFonts w:ascii="Arial" w:hAnsi="Arial" w:cs="Arial"/>
                <w:color w:val="000000" w:themeColor="text1"/>
                <w:sz w:val="24"/>
                <w:szCs w:val="24"/>
              </w:rPr>
              <w:t>/2020</w:t>
            </w:r>
          </w:p>
        </w:tc>
      </w:tr>
      <w:tr w:rsidR="00F24B54" w:rsidRPr="00876240" w14:paraId="373E21F0" w14:textId="77777777" w:rsidTr="00A0584E">
        <w:trPr>
          <w:trHeight w:val="1978"/>
        </w:trPr>
        <w:tc>
          <w:tcPr>
            <w:tcW w:w="9674" w:type="dxa"/>
            <w:gridSpan w:val="2"/>
            <w:shd w:val="clear" w:color="auto" w:fill="auto"/>
            <w:vAlign w:val="center"/>
            <w:hideMark/>
          </w:tcPr>
          <w:p w14:paraId="6004FDFE" w14:textId="7BE7365D" w:rsidR="00F24B54" w:rsidRDefault="00F24B54" w:rsidP="00F24B54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Ofgem </w:t>
            </w:r>
            <w:r w:rsidRPr="00B006FC">
              <w:rPr>
                <w:rFonts w:ascii="Arial" w:hAnsi="Arial" w:cs="Arial"/>
                <w:b/>
                <w:bCs/>
              </w:rPr>
              <w:t>Response:</w:t>
            </w:r>
          </w:p>
          <w:p w14:paraId="16D0B29E" w14:textId="57F438CF" w:rsidR="00AE7D58" w:rsidRDefault="00AE7D58" w:rsidP="00AE7D58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Stata file. </w:t>
            </w:r>
            <w:r w:rsidRPr="00AE7D58">
              <w:rPr>
                <w:rFonts w:ascii="Arial" w:hAnsi="Arial" w:cs="Arial"/>
                <w:bCs/>
              </w:rPr>
              <w:t>Please</w:t>
            </w:r>
            <w:r>
              <w:rPr>
                <w:rFonts w:ascii="Arial" w:hAnsi="Arial" w:cs="Arial"/>
                <w:bCs/>
              </w:rPr>
              <w:t xml:space="preserve"> find here attached the Stata file that reproduces the proposed totex model results and post-estimation tests. Replacing model specification will allow to replicate bottom-up and middle-up models.</w:t>
            </w:r>
          </w:p>
          <w:p w14:paraId="1CA0797F" w14:textId="52ED0E41" w:rsidR="00AE7D58" w:rsidRDefault="00AE7D58" w:rsidP="00AE7D58">
            <w:pPr>
              <w:rPr>
                <w:rFonts w:ascii="Arial" w:hAnsi="Arial" w:cs="Arial"/>
                <w:b/>
                <w:bCs/>
              </w:rPr>
            </w:pPr>
            <w:r w:rsidRPr="00AE7D58">
              <w:rPr>
                <w:rFonts w:ascii="Arial" w:hAnsi="Arial" w:cs="Arial"/>
                <w:b/>
                <w:bCs/>
              </w:rPr>
              <w:t>Middle-up and bottom-up results.</w:t>
            </w:r>
            <w:r>
              <w:rPr>
                <w:rFonts w:ascii="Arial" w:hAnsi="Arial" w:cs="Arial"/>
                <w:bCs/>
              </w:rPr>
              <w:t xml:space="preserve"> Please find here attached the modelling results. The results can be plugged in tab ‘Out_Stata’ in the Regression file. In the Cost Assessment file, formulae analogous to the one for modelled totex will allow to calculate the corresponding modelled costs.</w:t>
            </w:r>
          </w:p>
          <w:p w14:paraId="69521B3C" w14:textId="75803FFF" w:rsidR="00AE7D58" w:rsidRDefault="00AE7D58" w:rsidP="00AE7D58">
            <w:pPr>
              <w:rPr>
                <w:rFonts w:asciiTheme="minorHAnsi" w:hAnsiTheme="minorHAnsi" w:cs="Arial"/>
                <w:sz w:val="22"/>
              </w:rPr>
            </w:pPr>
            <w:r w:rsidRPr="00AE7D58">
              <w:rPr>
                <w:rFonts w:asciiTheme="minorHAnsi" w:hAnsiTheme="minorHAnsi" w:cs="Arial"/>
                <w:b/>
                <w:sz w:val="22"/>
              </w:rPr>
              <w:t>Non-regressed costs.</w:t>
            </w:r>
            <w:r>
              <w:rPr>
                <w:rFonts w:asciiTheme="minorHAnsi" w:hAnsiTheme="minorHAnsi" w:cs="Arial"/>
                <w:sz w:val="22"/>
              </w:rPr>
              <w:t xml:space="preserve"> The relevant information is compiled in the Non-Regression file we shared.</w:t>
            </w:r>
          </w:p>
          <w:p w14:paraId="6B96D5E9" w14:textId="0C211345" w:rsidR="00AE7D58" w:rsidRDefault="00AE7D58" w:rsidP="00AE7D58">
            <w:pPr>
              <w:rPr>
                <w:rFonts w:asciiTheme="minorHAnsi" w:hAnsiTheme="minorHAnsi" w:cs="Arial"/>
                <w:sz w:val="22"/>
              </w:rPr>
            </w:pPr>
            <w:r w:rsidRPr="00AE7D58">
              <w:rPr>
                <w:rFonts w:asciiTheme="minorHAnsi" w:hAnsiTheme="minorHAnsi" w:cs="Arial"/>
                <w:b/>
                <w:sz w:val="22"/>
              </w:rPr>
              <w:t>Capex data.</w:t>
            </w:r>
            <w:r>
              <w:rPr>
                <w:rFonts w:asciiTheme="minorHAnsi" w:hAnsiTheme="minorHAnsi" w:cs="Arial"/>
                <w:sz w:val="22"/>
              </w:rPr>
              <w:t xml:space="preserve"> </w:t>
            </w:r>
            <w:r>
              <w:rPr>
                <w:rFonts w:asciiTheme="minorHAnsi" w:hAnsiTheme="minorHAnsi" w:cs="Arial"/>
                <w:sz w:val="22"/>
              </w:rPr>
              <w:t xml:space="preserve">As in RIIO-GD1, we applied a 7-year rolling average to smooth capex to be used in the proposed totex model. Column I in tab ‘Cal_StataIN’ of model (6) Regression shows smoothed capex (‘capex_sm’), which are summed up with opex (column F) and repex (column H) to obtain smoothed </w:t>
            </w:r>
            <w:r>
              <w:rPr>
                <w:rFonts w:asciiTheme="minorHAnsi" w:hAnsiTheme="minorHAnsi" w:cs="Arial"/>
                <w:sz w:val="22"/>
              </w:rPr>
              <w:lastRenderedPageBreak/>
              <w:t xml:space="preserve">totex (column J). Please find here attached the file with the corresponding calculation (RIIO_GD2_Capex_Smoothing). </w:t>
            </w:r>
          </w:p>
          <w:p w14:paraId="14993C6A" w14:textId="77777777" w:rsidR="00AE7D58" w:rsidRDefault="00AE7D58" w:rsidP="00AE7D58">
            <w:pPr>
              <w:rPr>
                <w:rFonts w:asciiTheme="minorHAnsi" w:hAnsiTheme="minorHAnsi" w:cs="Arial"/>
                <w:sz w:val="22"/>
              </w:rPr>
            </w:pPr>
            <w:r>
              <w:rPr>
                <w:rFonts w:asciiTheme="minorHAnsi" w:hAnsiTheme="minorHAnsi" w:cs="Arial"/>
                <w:sz w:val="22"/>
              </w:rPr>
              <w:t xml:space="preserve">Pre-RIIO capex data were retrieved from RIIO-GD1 Inputs Outputs files, which include GDPCR information. For comparability, we applied the same adjustments proposed for RIIO-GD2 (eg regional cost indices, exclusion of IT&amp;T costs, inclusion of fuel poor connections). </w:t>
            </w:r>
          </w:p>
          <w:p w14:paraId="701D9135" w14:textId="55AF7038" w:rsidR="00AE7D58" w:rsidRPr="00B006FC" w:rsidRDefault="00AE7D58" w:rsidP="00AE7D58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Theme="minorHAnsi" w:hAnsiTheme="minorHAnsi" w:cs="Arial"/>
                <w:sz w:val="22"/>
              </w:rPr>
              <w:t>Here attached a zip folder</w:t>
            </w:r>
            <w:bookmarkStart w:id="0" w:name="_GoBack"/>
            <w:bookmarkEnd w:id="0"/>
            <w:r>
              <w:rPr>
                <w:rFonts w:asciiTheme="minorHAnsi" w:hAnsiTheme="minorHAnsi" w:cs="Arial"/>
                <w:sz w:val="22"/>
              </w:rPr>
              <w:t xml:space="preserve"> with an extract of the Inputs Outputs files used for all GDNs.</w:t>
            </w:r>
          </w:p>
          <w:p w14:paraId="373E21EF" w14:textId="072CC83E" w:rsidR="00F24B54" w:rsidRPr="002707B1" w:rsidRDefault="00F24B54" w:rsidP="00F24B54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t xml:space="preserve"> </w:t>
            </w:r>
            <w:r w:rsidRPr="00B006FC">
              <w:rPr>
                <w:rFonts w:ascii="Arial" w:hAnsi="Arial" w:cs="Arial"/>
              </w:rPr>
              <w:t xml:space="preserve"> </w:t>
            </w:r>
          </w:p>
        </w:tc>
      </w:tr>
      <w:tr w:rsidR="00F24B54" w:rsidRPr="00876240" w14:paraId="373E21F2" w14:textId="77777777" w:rsidTr="00A0584E">
        <w:trPr>
          <w:trHeight w:val="2226"/>
        </w:trPr>
        <w:tc>
          <w:tcPr>
            <w:tcW w:w="9674" w:type="dxa"/>
            <w:gridSpan w:val="2"/>
            <w:shd w:val="clear" w:color="auto" w:fill="auto"/>
            <w:noWrap/>
            <w:vAlign w:val="center"/>
            <w:hideMark/>
          </w:tcPr>
          <w:p w14:paraId="373E21F1" w14:textId="2E522547" w:rsidR="00F24B54" w:rsidRPr="00876240" w:rsidRDefault="00F24B54" w:rsidP="00F24B54">
            <w:pPr>
              <w:rPr>
                <w:rFonts w:cs="Arial"/>
                <w:szCs w:val="20"/>
              </w:rPr>
            </w:pPr>
            <w:r>
              <w:rPr>
                <w:rFonts w:ascii="Arial" w:hAnsi="Arial" w:cs="Arial"/>
                <w:b/>
                <w:noProof/>
                <w:szCs w:val="20"/>
                <w:lang w:eastAsia="en-GB"/>
              </w:rPr>
              <w:t>Attach</w:t>
            </w:r>
            <w:r w:rsidRPr="00E912E8">
              <w:rPr>
                <w:rFonts w:ascii="Arial" w:hAnsi="Arial" w:cs="Arial"/>
                <w:b/>
                <w:noProof/>
                <w:szCs w:val="20"/>
                <w:lang w:eastAsia="en-GB"/>
              </w:rPr>
              <w:t xml:space="preserve">ments: </w:t>
            </w:r>
            <w:bookmarkStart w:id="1" w:name="_MON_1658153489"/>
            <w:bookmarkEnd w:id="1"/>
            <w:r w:rsidR="00F4734C">
              <w:rPr>
                <w:rFonts w:ascii="Arial" w:hAnsi="Arial" w:cs="Arial"/>
                <w:noProof/>
                <w:szCs w:val="20"/>
                <w:lang w:eastAsia="en-GB"/>
              </w:rPr>
              <w:object w:dxaOrig="1487" w:dyaOrig="992" w14:anchorId="051C23F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5" type="#_x0000_t75" style="width:74.25pt;height:49.5pt" o:ole="">
                  <v:imagedata r:id="rId12" o:title=""/>
                </v:shape>
                <o:OLEObject Type="Embed" ProgID="Excel.Sheet.12" ShapeID="_x0000_i1035" DrawAspect="Icon" ObjectID="_1658153510" r:id="rId13"/>
              </w:object>
            </w:r>
            <w:r w:rsidR="000F2847">
              <w:rPr>
                <w:rFonts w:ascii="Arial" w:hAnsi="Arial" w:cs="Arial"/>
                <w:noProof/>
                <w:szCs w:val="20"/>
                <w:lang w:eastAsia="en-GB"/>
              </w:rPr>
              <w:object w:dxaOrig="1487" w:dyaOrig="992" w14:anchorId="35BD5A8E">
                <v:shape id="_x0000_i1028" type="#_x0000_t75" style="width:74.25pt;height:49.5pt" o:ole="">
                  <v:imagedata r:id="rId14" o:title=""/>
                </v:shape>
                <o:OLEObject Type="Embed" ProgID="Package" ShapeID="_x0000_i1028" DrawAspect="Icon" ObjectID="_1658153511" r:id="rId15"/>
              </w:object>
            </w:r>
            <w:r w:rsidR="00AE7D58">
              <w:rPr>
                <w:rFonts w:asciiTheme="minorHAnsi" w:hAnsiTheme="minorHAnsi" w:cs="Arial"/>
                <w:b/>
                <w:noProof/>
                <w:sz w:val="22"/>
                <w:lang w:eastAsia="en-GB"/>
              </w:rPr>
              <w:object w:dxaOrig="1487" w:dyaOrig="992" w14:anchorId="753A9B01">
                <v:shape id="_x0000_i1030" type="#_x0000_t75" style="width:74.25pt;height:49.5pt" o:ole="">
                  <v:imagedata r:id="rId16" o:title=""/>
                </v:shape>
                <o:OLEObject Type="Embed" ProgID="Excel.Sheet.12" ShapeID="_x0000_i1030" DrawAspect="Icon" ObjectID="_1658153512" r:id="rId17"/>
              </w:object>
            </w:r>
            <w:r w:rsidR="00AE7D58">
              <w:rPr>
                <w:rFonts w:asciiTheme="minorHAnsi" w:hAnsiTheme="minorHAnsi" w:cs="Arial"/>
                <w:b/>
                <w:noProof/>
                <w:sz w:val="22"/>
                <w:lang w:eastAsia="en-GB"/>
              </w:rPr>
              <w:object w:dxaOrig="1576" w:dyaOrig="819" w14:anchorId="29452FF6">
                <v:shape id="_x0000_i1032" type="#_x0000_t75" style="width:78.75pt;height:40.9pt" o:ole="">
                  <v:imagedata r:id="rId18" o:title=""/>
                </v:shape>
                <o:OLEObject Type="Embed" ProgID="Package" ShapeID="_x0000_i1032" DrawAspect="Content" ObjectID="_1658153513" r:id="rId19"/>
              </w:object>
            </w:r>
          </w:p>
        </w:tc>
      </w:tr>
    </w:tbl>
    <w:p w14:paraId="373E21F3" w14:textId="77777777" w:rsidR="00133BD9" w:rsidRDefault="00133BD9" w:rsidP="00133BD9"/>
    <w:p w14:paraId="373E21F4" w14:textId="77777777" w:rsidR="00945C7C" w:rsidRDefault="00945C7C"/>
    <w:sectPr w:rsidR="00945C7C" w:rsidSect="00945C7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ED19A5" w14:textId="77777777" w:rsidR="00B0305C" w:rsidRDefault="00B0305C" w:rsidP="00526623">
      <w:pPr>
        <w:spacing w:after="0" w:line="240" w:lineRule="auto"/>
      </w:pPr>
      <w:r>
        <w:separator/>
      </w:r>
    </w:p>
  </w:endnote>
  <w:endnote w:type="continuationSeparator" w:id="0">
    <w:p w14:paraId="02CEB10E" w14:textId="77777777" w:rsidR="00B0305C" w:rsidRDefault="00B0305C" w:rsidP="005266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61CA66" w14:textId="77777777" w:rsidR="00B0305C" w:rsidRDefault="00B0305C" w:rsidP="00526623">
      <w:pPr>
        <w:spacing w:after="0" w:line="240" w:lineRule="auto"/>
      </w:pPr>
      <w:r>
        <w:separator/>
      </w:r>
    </w:p>
  </w:footnote>
  <w:footnote w:type="continuationSeparator" w:id="0">
    <w:p w14:paraId="6BE3D9C3" w14:textId="77777777" w:rsidR="00B0305C" w:rsidRDefault="00B0305C" w:rsidP="005266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0662EA"/>
    <w:multiLevelType w:val="hybridMultilevel"/>
    <w:tmpl w:val="D7E88D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006257"/>
    <w:multiLevelType w:val="hybridMultilevel"/>
    <w:tmpl w:val="E1A662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7B1507"/>
    <w:multiLevelType w:val="hybridMultilevel"/>
    <w:tmpl w:val="B57AB8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37412E"/>
    <w:multiLevelType w:val="hybridMultilevel"/>
    <w:tmpl w:val="6570E0E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6CD27775"/>
    <w:multiLevelType w:val="hybridMultilevel"/>
    <w:tmpl w:val="08E0EDBA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3BD9"/>
    <w:rsid w:val="00007AB6"/>
    <w:rsid w:val="00036745"/>
    <w:rsid w:val="000436C2"/>
    <w:rsid w:val="00090251"/>
    <w:rsid w:val="000C3A79"/>
    <w:rsid w:val="000F1652"/>
    <w:rsid w:val="000F2847"/>
    <w:rsid w:val="0010126C"/>
    <w:rsid w:val="00107296"/>
    <w:rsid w:val="00133BD9"/>
    <w:rsid w:val="00133CFC"/>
    <w:rsid w:val="00137DC1"/>
    <w:rsid w:val="00145C9E"/>
    <w:rsid w:val="00172809"/>
    <w:rsid w:val="001D5F88"/>
    <w:rsid w:val="001E129D"/>
    <w:rsid w:val="00206D5F"/>
    <w:rsid w:val="00231D67"/>
    <w:rsid w:val="00257F3E"/>
    <w:rsid w:val="002707B1"/>
    <w:rsid w:val="00285335"/>
    <w:rsid w:val="00291D51"/>
    <w:rsid w:val="002A4AD8"/>
    <w:rsid w:val="002B4955"/>
    <w:rsid w:val="003043A4"/>
    <w:rsid w:val="003071A1"/>
    <w:rsid w:val="003452B0"/>
    <w:rsid w:val="00360385"/>
    <w:rsid w:val="00372D1E"/>
    <w:rsid w:val="003820EF"/>
    <w:rsid w:val="003B3576"/>
    <w:rsid w:val="003E53F4"/>
    <w:rsid w:val="003F22F3"/>
    <w:rsid w:val="004145D1"/>
    <w:rsid w:val="004302F8"/>
    <w:rsid w:val="00471BC8"/>
    <w:rsid w:val="00494D65"/>
    <w:rsid w:val="004F7CD6"/>
    <w:rsid w:val="00503895"/>
    <w:rsid w:val="00504295"/>
    <w:rsid w:val="00507163"/>
    <w:rsid w:val="00526623"/>
    <w:rsid w:val="00526A8E"/>
    <w:rsid w:val="00534E92"/>
    <w:rsid w:val="005350E4"/>
    <w:rsid w:val="00567008"/>
    <w:rsid w:val="00584F30"/>
    <w:rsid w:val="005A506C"/>
    <w:rsid w:val="005A74DE"/>
    <w:rsid w:val="005D4056"/>
    <w:rsid w:val="005E2894"/>
    <w:rsid w:val="0060723D"/>
    <w:rsid w:val="006279ED"/>
    <w:rsid w:val="00680102"/>
    <w:rsid w:val="006847DA"/>
    <w:rsid w:val="006B18F6"/>
    <w:rsid w:val="00712089"/>
    <w:rsid w:val="00716508"/>
    <w:rsid w:val="007400B7"/>
    <w:rsid w:val="00753976"/>
    <w:rsid w:val="007649AC"/>
    <w:rsid w:val="00796C90"/>
    <w:rsid w:val="007974DA"/>
    <w:rsid w:val="007B29A9"/>
    <w:rsid w:val="007B4F5B"/>
    <w:rsid w:val="007D7648"/>
    <w:rsid w:val="007E43E3"/>
    <w:rsid w:val="007E53E6"/>
    <w:rsid w:val="008170C7"/>
    <w:rsid w:val="0085400C"/>
    <w:rsid w:val="0089547E"/>
    <w:rsid w:val="008A37EF"/>
    <w:rsid w:val="008B3636"/>
    <w:rsid w:val="008C5A35"/>
    <w:rsid w:val="008E744C"/>
    <w:rsid w:val="009249AE"/>
    <w:rsid w:val="00924DEC"/>
    <w:rsid w:val="00937BF5"/>
    <w:rsid w:val="00942721"/>
    <w:rsid w:val="00945C7C"/>
    <w:rsid w:val="00946125"/>
    <w:rsid w:val="00947682"/>
    <w:rsid w:val="009546FF"/>
    <w:rsid w:val="00970B1C"/>
    <w:rsid w:val="00974BA2"/>
    <w:rsid w:val="00A054D1"/>
    <w:rsid w:val="00A0584E"/>
    <w:rsid w:val="00A06191"/>
    <w:rsid w:val="00A21D26"/>
    <w:rsid w:val="00A27E92"/>
    <w:rsid w:val="00A71151"/>
    <w:rsid w:val="00A75884"/>
    <w:rsid w:val="00A904E1"/>
    <w:rsid w:val="00A922CF"/>
    <w:rsid w:val="00AB344E"/>
    <w:rsid w:val="00AC265A"/>
    <w:rsid w:val="00AC6418"/>
    <w:rsid w:val="00AE7D58"/>
    <w:rsid w:val="00B0305C"/>
    <w:rsid w:val="00B82400"/>
    <w:rsid w:val="00B86DDF"/>
    <w:rsid w:val="00BA4154"/>
    <w:rsid w:val="00BB682C"/>
    <w:rsid w:val="00C57345"/>
    <w:rsid w:val="00C657A4"/>
    <w:rsid w:val="00C814D0"/>
    <w:rsid w:val="00C919C3"/>
    <w:rsid w:val="00CA4297"/>
    <w:rsid w:val="00CC7214"/>
    <w:rsid w:val="00CE4B79"/>
    <w:rsid w:val="00CF22EF"/>
    <w:rsid w:val="00CF3D83"/>
    <w:rsid w:val="00D33714"/>
    <w:rsid w:val="00D50036"/>
    <w:rsid w:val="00D524AD"/>
    <w:rsid w:val="00E040EA"/>
    <w:rsid w:val="00E0721B"/>
    <w:rsid w:val="00E23526"/>
    <w:rsid w:val="00E525E0"/>
    <w:rsid w:val="00E60E79"/>
    <w:rsid w:val="00EB179A"/>
    <w:rsid w:val="00EB2613"/>
    <w:rsid w:val="00F00954"/>
    <w:rsid w:val="00F129C1"/>
    <w:rsid w:val="00F23B18"/>
    <w:rsid w:val="00F24B54"/>
    <w:rsid w:val="00F4734C"/>
    <w:rsid w:val="00F678C1"/>
    <w:rsid w:val="00F82AB4"/>
    <w:rsid w:val="00FB0EC9"/>
    <w:rsid w:val="00FD2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373E21CA"/>
  <w15:docId w15:val="{8F754C04-2215-409C-ACB5-4699D40A7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3BD9"/>
    <w:rPr>
      <w:rFonts w:ascii="Verdana" w:hAnsi="Verdana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662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6623"/>
    <w:rPr>
      <w:rFonts w:ascii="Verdana" w:hAnsi="Verdana"/>
      <w:sz w:val="20"/>
    </w:rPr>
  </w:style>
  <w:style w:type="paragraph" w:styleId="Footer">
    <w:name w:val="footer"/>
    <w:basedOn w:val="Normal"/>
    <w:link w:val="FooterChar"/>
    <w:uiPriority w:val="99"/>
    <w:unhideWhenUsed/>
    <w:rsid w:val="0052662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6623"/>
    <w:rPr>
      <w:rFonts w:ascii="Verdana" w:hAnsi="Verdana"/>
      <w:sz w:val="20"/>
    </w:rPr>
  </w:style>
  <w:style w:type="paragraph" w:styleId="ListParagraph">
    <w:name w:val="List Paragraph"/>
    <w:basedOn w:val="Normal"/>
    <w:uiPriority w:val="34"/>
    <w:qFormat/>
    <w:rsid w:val="002707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99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73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03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06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9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package" Target="embeddings/Microsoft_Excel_Worksheet.xlsx"/><Relationship Id="rId18" Type="http://schemas.openxmlformats.org/officeDocument/2006/relationships/image" Target="media/image4.emf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package" Target="embeddings/Microsoft_Excel_Worksheet1.xlsx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oleObject" Target="embeddings/oleObject1.bin"/><Relationship Id="rId10" Type="http://schemas.openxmlformats.org/officeDocument/2006/relationships/footnotes" Target="footnotes.xml"/><Relationship Id="rId19" Type="http://schemas.openxmlformats.org/officeDocument/2006/relationships/oleObject" Target="embeddings/oleObject2.bin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Descriptor xmlns="631298fc-6a88-4548-b7d9-3b164918c4a3">Commercial</Descriptor>
    <Classification xmlns="631298fc-6a88-4548-b7d9-3b164918c4a3">Protect</Classification>
    <_Status xmlns="http://schemas.microsoft.com/sharepoint/v3/fields">Draft</_Status>
    <_x003a_ xmlns="631298fc-6a88-4548-b7d9-3b164918c4a3" xsi:nil="true"/>
    <_x003a__x003a_ xmlns="631298fc-6a88-4548-b7d9-3b164918c4a3">-Main Document</_x003a__x003a_>
    <Organisation xmlns="631298fc-6a88-4548-b7d9-3b164918c4a3">Choose an Organisation</Organisation>
    <Publication_x0020_Date_x003a_ xmlns="631298fc-6a88-4548-b7d9-3b164918c4a3">2020-08-05T16:06:43+00:00</Publication_x0020_Date_x003a_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Response" ma:contentTypeID="0x010100CBFEBA86B6E0A2498471ADBC27C4F03E003BA070C393D875468B13A97A8555307A" ma:contentTypeVersion="10" ma:contentTypeDescription="This should be used to add responses to any consultation" ma:contentTypeScope="" ma:versionID="a1c4421876f8b50a52903e6bdfd7fdd0">
  <xsd:schema xmlns:xsd="http://www.w3.org/2001/XMLSchema" xmlns:xs="http://www.w3.org/2001/XMLSchema" xmlns:p="http://schemas.microsoft.com/office/2006/metadata/properties" xmlns:ns2="http://schemas.microsoft.com/sharepoint/v3/fields" xmlns:ns3="631298fc-6a88-4548-b7d9-3b164918c4a3" targetNamespace="http://schemas.microsoft.com/office/2006/metadata/properties" ma:root="true" ma:fieldsID="fbb1406176a8a2b76a3844e230d0cada" ns2:_="" ns3:_="">
    <xsd:import namespace="http://schemas.microsoft.com/sharepoint/v3/fields"/>
    <xsd:import namespace="631298fc-6a88-4548-b7d9-3b164918c4a3"/>
    <xsd:element name="properties">
      <xsd:complexType>
        <xsd:sequence>
          <xsd:element name="documentManagement">
            <xsd:complexType>
              <xsd:all>
                <xsd:element ref="ns3:Organisation" minOccurs="0"/>
                <xsd:element ref="ns3:Publication_x0020_Date_x003a_" minOccurs="0"/>
                <xsd:element ref="ns3:_x003a_" minOccurs="0"/>
                <xsd:element ref="ns3:_x003a__x003a_" minOccurs="0"/>
                <xsd:element ref="ns2:_Status" minOccurs="0"/>
                <xsd:element ref="ns3:Classification" minOccurs="0"/>
                <xsd:element ref="ns3:Descripto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Status" ma:index="13" nillable="true" ma:displayName="Status" ma:default="Draft" ma:description="Choose the appropriate status from the drop-down" ma:format="Dropdown" ma:internalName="_Status">
      <xsd:simpleType>
        <xsd:restriction base="dms:Choice">
          <xsd:enumeration value="Draft"/>
          <xsd:enumeration value="For comment"/>
          <xsd:enumeration value="Peer Reviewed"/>
          <xsd:enumeration value="Head of Dept Reviewed"/>
          <xsd:enumeration value="Legally Reviewed"/>
          <xsd:enumeration value="MD Approved"/>
          <xsd:enumeration value="Final not for Registry"/>
          <xsd:enumeration value="Final and Sent to Registry"/>
          <xsd:enumeration value="Published"/>
          <xsd:enumeration value="For deletion review"/>
          <xsd:enumeration value="External Draft"/>
          <xsd:enumeration value="External for comment"/>
          <xsd:enumeration value="External for action"/>
          <xsd:enumeration value="External Final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1298fc-6a88-4548-b7d9-3b164918c4a3" elementFormDefault="qualified">
    <xsd:import namespace="http://schemas.microsoft.com/office/2006/documentManagement/types"/>
    <xsd:import namespace="http://schemas.microsoft.com/office/infopath/2007/PartnerControls"/>
    <xsd:element name="Organisation" ma:index="9" nillable="true" ma:displayName="Organisation" ma:default="Choose an Organisation" ma:description="Choose from the drop-down menu or fill in a value" ma:format="Dropdown" ma:internalName="Organisation">
      <xsd:simpleType>
        <xsd:union memberTypes="dms:Text">
          <xsd:simpleType>
            <xsd:restriction base="dms:Choice">
              <xsd:enumeration value="Choose an Organisation"/>
              <xsd:enumeration value="Assoc Elec Producers"/>
              <xsd:enumeration value="Atomic Energy Auth"/>
              <xsd:enumeration value="BERR"/>
              <xsd:enumeration value="British Energy"/>
              <xsd:enumeration value="Brit Wind Energy Assoc"/>
              <xsd:enumeration value="Building Research Est"/>
              <xsd:enumeration value="Carbon Trust"/>
              <xsd:enumeration value="Cavendish"/>
              <xsd:enumeration value="Centrica"/>
              <xsd:enumeration value="Central Networks"/>
              <xsd:enumeration value="CE"/>
              <xsd:enumeration value="CEER"/>
              <xsd:enumeration value="CHPA"/>
              <xsd:enumeration value="Competition Commission"/>
              <xsd:enumeration value="DCLG"/>
              <xsd:enumeration value="DCUSA Ltd"/>
              <xsd:enumeration value="DEFRA"/>
              <xsd:enumeration value="DETI (Northern Ireland)"/>
              <xsd:enumeration value="European Commission"/>
              <xsd:enumeration value="EdF"/>
              <xsd:enumeration value="Elec DNO"/>
              <xsd:enumeration value="ELEXON"/>
              <xsd:enumeration value="eon"/>
              <xsd:enumeration value="Electricity North West"/>
              <xsd:enumeration value="Energy Networks Association"/>
              <xsd:enumeration value="Energy Retail Association"/>
              <xsd:enumeration value="Energy Saving Trust"/>
              <xsd:enumeration value="energywatch"/>
              <xsd:enumeration value="ERGEG"/>
              <xsd:enumeration value="Ernst &amp; Young"/>
              <xsd:enumeration value="ESTA"/>
              <xsd:enumeration value="Gas DNs"/>
              <xsd:enumeration value="Gas Forum"/>
              <xsd:enumeration value="Gaz de France"/>
              <xsd:enumeration value="Government"/>
              <xsd:enumeration value="HM Revenue &amp; Customs"/>
              <xsd:enumeration value="HM Treasury"/>
              <xsd:enumeration value="House of Commons"/>
              <xsd:enumeration value="HSE"/>
              <xsd:enumeration value="IDNO"/>
              <xsd:enumeration value="IGT"/>
              <xsd:enumeration value="National Grid Gas"/>
              <xsd:enumeration value="National Grid Elec"/>
              <xsd:enumeration value="nPower"/>
              <xsd:enumeration value="NWOperators"/>
              <xsd:enumeration value="NEDL &amp;  YEDL"/>
              <xsd:enumeration value="Northern Gas Networks"/>
              <xsd:enumeration value="OFGEM"/>
              <xsd:enumeration value="OFREG"/>
              <xsd:enumeration value="OFT"/>
              <xsd:enumeration value="Parity"/>
              <xsd:enumeration value="Parl Renew &amp; Sustain Energy Grp"/>
              <xsd:enumeration value="Renewble Energy Assoc"/>
              <xsd:enumeration value="RWE"/>
              <xsd:enumeration value="Scotia Gas Networks"/>
              <xsd:enumeration value="Scottish and Southern"/>
              <xsd:enumeration value="Scottish Executive"/>
              <xsd:enumeration value="Scottish Power"/>
              <xsd:enumeration value="SmartestEnergy"/>
              <xsd:enumeration value="Suppliers"/>
              <xsd:enumeration value="UK Power Networks"/>
              <xsd:enumeration value="Wales &amp; West Utilities"/>
              <xsd:enumeration value="Welsh Assembly"/>
              <xsd:enumeration value="WPD"/>
              <xsd:enumeration value="Xoserve"/>
              <xsd:enumeration value="-"/>
            </xsd:restriction>
          </xsd:simpleType>
        </xsd:union>
      </xsd:simpleType>
    </xsd:element>
    <xsd:element name="Publication_x0020_Date_x003a_" ma:index="10" nillable="true" ma:displayName="Publication Date:" ma:default="[today]" ma:description="The Publication Date" ma:format="DateOnly" ma:internalName="Publication_x0020_Date_x003A_">
      <xsd:simpleType>
        <xsd:restriction base="dms:DateTime"/>
      </xsd:simpleType>
    </xsd:element>
    <xsd:element name="_x003a_" ma:index="11" nillable="true" ma:displayName=":" ma:description="To group documents together eg Responses with a Consultation Doc.  The format is Main Document Publication Date as YYYY/MM/DD - Main Document Title - Ref No &#10;(keep the Title part short and use copy and paste to ensure grouping works - check in Publication view)" ma:internalName="_x003A_">
      <xsd:simpleType>
        <xsd:restriction base="dms:Text">
          <xsd:maxLength value="255"/>
        </xsd:restriction>
      </xsd:simpleType>
    </xsd:element>
    <xsd:element name="_x003a__x003a_" ma:index="12" nillable="true" ma:displayName="::" ma:default="-Main Document" ma:description="Used to place Subsidiary Documents and Responses as 'children' to the Main Document, with Subsidiary Documents first" ma:format="Dropdown" ma:internalName="_x003A__x003A_">
      <xsd:simpleType>
        <xsd:restriction base="dms:Choice">
          <xsd:enumeration value="-Main Document"/>
          <xsd:enumeration value="-Subsidiary Document"/>
          <xsd:enumeration value="Response"/>
        </xsd:restriction>
      </xsd:simpleType>
    </xsd:element>
    <xsd:element name="Classification" ma:index="14" nillable="true" ma:displayName="Classification" ma:default="Unclassified" ma:format="Dropdown" ma:hidden="true" ma:internalName="Classification" ma:readOnly="false">
      <xsd:simpleType>
        <xsd:restriction base="dms:Choice">
          <xsd:enumeration value="Unclassified"/>
          <xsd:enumeration value="Protect"/>
          <xsd:enumeration value="Restricted"/>
        </xsd:restriction>
      </xsd:simpleType>
    </xsd:element>
    <xsd:element name="Descriptor" ma:index="15" nillable="true" ma:displayName="Descriptor" ma:format="Dropdown" ma:internalName="Descriptor">
      <xsd:simpleType>
        <xsd:restriction base="dms:Choice">
          <xsd:enumeration value="Commercial"/>
          <xsd:enumeration value="Management"/>
          <xsd:enumeration value="Market Sensitive"/>
          <xsd:enumeration value="Staff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 ma:index="8" ma:displayName="Author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 ma:displayName="Status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haredContentType xmlns="Microsoft.SharePoint.Taxonomy.ContentTypeSync" SourceId="ca9306fc-8436-45f0-b931-e34f519be3a3" ContentTypeId="0x010100CBFEBA86B6E0A2498471ADBC27C4F03E" PreviousValue="true"/>
</file>

<file path=customXml/item5.xml><?xml version="1.0" encoding="utf-8"?>
<sisl xmlns:xsd="http://www.w3.org/2001/XMLSchema" xmlns:xsi="http://www.w3.org/2001/XMLSchema-instance" xmlns="http://www.boldonjames.com/2008/01/sie/internal/label" sislVersion="0" policy="973096ae-7329-4b3b-9368-47aeba6959e1" origin="defaultValue"/>
</file>

<file path=customXml/itemProps1.xml><?xml version="1.0" encoding="utf-8"?>
<ds:datastoreItem xmlns:ds="http://schemas.openxmlformats.org/officeDocument/2006/customXml" ds:itemID="{69FDA3A4-5B72-4BA7-9553-A22814E2645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ADD9686-A806-4D0B-BBC0-71266FA194C8}">
  <ds:schemaRefs>
    <ds:schemaRef ds:uri="http://schemas.openxmlformats.org/package/2006/metadata/core-properties"/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elements/1.1/"/>
    <ds:schemaRef ds:uri="http://purl.org/dc/dcmitype/"/>
    <ds:schemaRef ds:uri="http://www.w3.org/XML/1998/namespace"/>
    <ds:schemaRef ds:uri="631298fc-6a88-4548-b7d9-3b164918c4a3"/>
    <ds:schemaRef ds:uri="http://schemas.microsoft.com/office/infopath/2007/PartnerControls"/>
    <ds:schemaRef ds:uri="http://schemas.microsoft.com/sharepoint/v3/fields"/>
  </ds:schemaRefs>
</ds:datastoreItem>
</file>

<file path=customXml/itemProps3.xml><?xml version="1.0" encoding="utf-8"?>
<ds:datastoreItem xmlns:ds="http://schemas.openxmlformats.org/officeDocument/2006/customXml" ds:itemID="{24748371-F414-4C74-B869-593F977287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631298fc-6a88-4548-b7d9-3b164918c4a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477D627-CCEA-40C8-9840-CD9B8E3A6921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D5E1D348-9EA5-4783-9885-4F8F279DB41D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341</Words>
  <Characters>1944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SQ Response Template</vt:lpstr>
    </vt:vector>
  </TitlesOfParts>
  <Company>Ofgem</Company>
  <LinksUpToDate>false</LinksUpToDate>
  <CharactersWithSpaces>2281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SQ Response Template</dc:title>
  <dc:subject>SQS 2014</dc:subject>
  <dc:creator>Ade Olusola</dc:creator>
  <cp:lastModifiedBy>Teresa Romano</cp:lastModifiedBy>
  <cp:revision>5</cp:revision>
  <dcterms:created xsi:type="dcterms:W3CDTF">2020-08-05T16:06:00Z</dcterms:created>
  <dcterms:modified xsi:type="dcterms:W3CDTF">2020-08-05T16:25:00Z</dcterms:modified>
  <cp:contentStatus>Draft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0x010100CBFEBA86B6E0A2498471ADBC27C4F03E003BA070C393D875468B13A97A8555307A</vt:lpwstr>
  </property>
  <property fmtid="{D5CDD505-2E9C-101B-9397-08002B2CF9AE}" pid="3" name="Select Content Type Above">
    <vt:lpwstr/>
  </property>
  <property fmtid="{D5CDD505-2E9C-101B-9397-08002B2CF9AE}" pid="4" name="Order">
    <vt:r8>1778000</vt:r8>
  </property>
  <property fmtid="{D5CDD505-2E9C-101B-9397-08002B2CF9AE}" pid="5" name="From">
    <vt:lpwstr/>
  </property>
  <property fmtid="{D5CDD505-2E9C-101B-9397-08002B2CF9AE}" pid="6" name="Project Sponsor">
    <vt:lpwstr/>
  </property>
  <property fmtid="{D5CDD505-2E9C-101B-9397-08002B2CF9AE}" pid="7" name="xd_ProgID">
    <vt:lpwstr/>
  </property>
  <property fmtid="{D5CDD505-2E9C-101B-9397-08002B2CF9AE}" pid="8" name="BCC">
    <vt:lpwstr/>
  </property>
  <property fmtid="{D5CDD505-2E9C-101B-9397-08002B2CF9AE}" pid="9" name="_Version">
    <vt:lpwstr/>
  </property>
  <property fmtid="{D5CDD505-2E9C-101B-9397-08002B2CF9AE}" pid="10" name="Project Manager">
    <vt:lpwstr/>
  </property>
  <property fmtid="{D5CDD505-2E9C-101B-9397-08002B2CF9AE}" pid="11" name="Project Owner">
    <vt:lpwstr/>
  </property>
  <property fmtid="{D5CDD505-2E9C-101B-9397-08002B2CF9AE}" pid="12" name="TemplateUrl">
    <vt:lpwstr/>
  </property>
  <property fmtid="{D5CDD505-2E9C-101B-9397-08002B2CF9AE}" pid="13" name="CC">
    <vt:lpwstr/>
  </property>
  <property fmtid="{D5CDD505-2E9C-101B-9397-08002B2CF9AE}" pid="14" name="DLCPolicyLabelLock">
    <vt:lpwstr/>
  </property>
  <property fmtid="{D5CDD505-2E9C-101B-9397-08002B2CF9AE}" pid="15" name="To">
    <vt:lpwstr/>
  </property>
  <property fmtid="{D5CDD505-2E9C-101B-9397-08002B2CF9AE}" pid="16" name="Attach Count">
    <vt:lpwstr/>
  </property>
  <property fmtid="{D5CDD505-2E9C-101B-9397-08002B2CF9AE}" pid="17" name="Importance">
    <vt:lpwstr/>
  </property>
  <property fmtid="{D5CDD505-2E9C-101B-9397-08002B2CF9AE}" pid="18" name="DLCPolicyLabelClientValue">
    <vt:lpwstr>Version : {_Version}</vt:lpwstr>
  </property>
  <property fmtid="{D5CDD505-2E9C-101B-9397-08002B2CF9AE}" pid="19" name="Project Name">
    <vt:lpwstr/>
  </property>
  <property fmtid="{D5CDD505-2E9C-101B-9397-08002B2CF9AE}" pid="20" name="Applicable Start Date">
    <vt:filetime>2014-03-30T23:00:00Z</vt:filetime>
  </property>
  <property fmtid="{D5CDD505-2E9C-101B-9397-08002B2CF9AE}" pid="21" name="Organisation">
    <vt:lpwstr>Electricity North West</vt:lpwstr>
  </property>
  <property fmtid="{D5CDD505-2E9C-101B-9397-08002B2CF9AE}" pid="22" name="Publication Date:">
    <vt:filetime>2015-07-28T10:49:18Z</vt:filetime>
  </property>
  <property fmtid="{D5CDD505-2E9C-101B-9397-08002B2CF9AE}" pid="23" name="Applicable Duration">
    <vt:lpwstr>-</vt:lpwstr>
  </property>
  <property fmtid="{D5CDD505-2E9C-101B-9397-08002B2CF9AE}" pid="24" name="Descriptor">
    <vt:lpwstr>Commercial</vt:lpwstr>
  </property>
  <property fmtid="{D5CDD505-2E9C-101B-9397-08002B2CF9AE}" pid="25" name="Meeting Date">
    <vt:filetime>2014-03-30T23:00:00Z</vt:filetime>
  </property>
  <property fmtid="{D5CDD505-2E9C-101B-9397-08002B2CF9AE}" pid="26" name="Classification">
    <vt:lpwstr>Protect</vt:lpwstr>
  </property>
  <property fmtid="{D5CDD505-2E9C-101B-9397-08002B2CF9AE}" pid="27" name="::">
    <vt:lpwstr>-Main Document</vt:lpwstr>
  </property>
  <property fmtid="{D5CDD505-2E9C-101B-9397-08002B2CF9AE}" pid="28" name="docIndexRef">
    <vt:lpwstr>72ab52b4-cb61-458a-bd00-fac1c5a1912b</vt:lpwstr>
  </property>
  <property fmtid="{D5CDD505-2E9C-101B-9397-08002B2CF9AE}" pid="29" name="bjSaver">
    <vt:lpwstr>cO6pzpUHHXPLEMTsVieuWYRDJs0nJL8f</vt:lpwstr>
  </property>
  <property fmtid="{D5CDD505-2E9C-101B-9397-08002B2CF9AE}" pid="30" name="BJSCSummaryMarking">
    <vt:lpwstr>This item has no classification</vt:lpwstr>
  </property>
  <property fmtid="{D5CDD505-2E9C-101B-9397-08002B2CF9AE}" pid="31" name="BJSCInternalLabel">
    <vt:lpwstr>&lt;?xml version="1.0" encoding="us-ascii"?&gt;&lt;sisl xmlns:xsi="http://www.w3.org/2001/XMLSchema-instance" xmlns:xsd="http://www.w3.org/2001/XMLSchema" sislVersion="0" policy="973096ae-7329-4b3b-9368-47aeba6959e1" xmlns="http://www.boldonjames.com/2008/01/sie/internal/label" /&gt;</vt:lpwstr>
  </property>
  <property fmtid="{D5CDD505-2E9C-101B-9397-08002B2CF9AE}" pid="32" name="BJSCc5a055b0-1bed-4579_x">
    <vt:lpwstr/>
  </property>
  <property fmtid="{D5CDD505-2E9C-101B-9397-08002B2CF9AE}" pid="33" name="BJSCdd9eba61-d6b9-469b_x">
    <vt:lpwstr/>
  </property>
  <property fmtid="{D5CDD505-2E9C-101B-9397-08002B2CF9AE}" pid="34" name="bjDocumentSecurityLabel">
    <vt:lpwstr>This item has no classification</vt:lpwstr>
  </property>
  <property fmtid="{D5CDD505-2E9C-101B-9397-08002B2CF9AE}" pid="35" name="MSIP_Label_7a28ff59-1dd3-406f-be87-f82473b549be_Enabled">
    <vt:lpwstr>True</vt:lpwstr>
  </property>
  <property fmtid="{D5CDD505-2E9C-101B-9397-08002B2CF9AE}" pid="36" name="MSIP_Label_7a28ff59-1dd3-406f-be87-f82473b549be_SiteId">
    <vt:lpwstr>de0d74aa-9914-4bb9-9235-fbefe83b1769</vt:lpwstr>
  </property>
  <property fmtid="{D5CDD505-2E9C-101B-9397-08002B2CF9AE}" pid="37" name="MSIP_Label_7a28ff59-1dd3-406f-be87-f82473b549be_Owner">
    <vt:lpwstr>Yvonne.Reid-Healy@cadentgas.com</vt:lpwstr>
  </property>
  <property fmtid="{D5CDD505-2E9C-101B-9397-08002B2CF9AE}" pid="38" name="MSIP_Label_7a28ff59-1dd3-406f-be87-f82473b549be_SetDate">
    <vt:lpwstr>2020-01-24T13:37:08.5127760Z</vt:lpwstr>
  </property>
  <property fmtid="{D5CDD505-2E9C-101B-9397-08002B2CF9AE}" pid="39" name="MSIP_Label_7a28ff59-1dd3-406f-be87-f82473b549be_Name">
    <vt:lpwstr>Cadent - Official</vt:lpwstr>
  </property>
  <property fmtid="{D5CDD505-2E9C-101B-9397-08002B2CF9AE}" pid="40" name="MSIP_Label_7a28ff59-1dd3-406f-be87-f82473b549be_Application">
    <vt:lpwstr>Microsoft Azure Information Protection</vt:lpwstr>
  </property>
  <property fmtid="{D5CDD505-2E9C-101B-9397-08002B2CF9AE}" pid="41" name="MSIP_Label_7a28ff59-1dd3-406f-be87-f82473b549be_Extended_MSFT_Method">
    <vt:lpwstr>Automatic</vt:lpwstr>
  </property>
  <property fmtid="{D5CDD505-2E9C-101B-9397-08002B2CF9AE}" pid="42" name="Sensitivity">
    <vt:lpwstr>Cadent - Official</vt:lpwstr>
  </property>
</Properties>
</file>