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04039E96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A1273C">
              <w:rPr>
                <w:rFonts w:asciiTheme="minorHAnsi" w:hAnsiTheme="minorHAnsi" w:cs="Arial"/>
                <w:sz w:val="22"/>
              </w:rPr>
              <w:t>3</w:t>
            </w:r>
            <w:r w:rsidR="001922B9">
              <w:rPr>
                <w:rFonts w:asciiTheme="minorHAnsi" w:hAnsiTheme="minorHAnsi" w:cs="Arial"/>
                <w:sz w:val="22"/>
              </w:rPr>
              <w:t>5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4109B0B7" w:rsidR="00A06191" w:rsidRPr="0037140B" w:rsidRDefault="00C17C74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Capex</w:t>
            </w:r>
            <w:r w:rsidR="00C2258C">
              <w:rPr>
                <w:rFonts w:asciiTheme="minorHAnsi" w:hAnsiTheme="minorHAnsi" w:cs="Arial"/>
                <w:sz w:val="22"/>
              </w:rPr>
              <w:t xml:space="preserve"> – </w:t>
            </w:r>
            <w:r w:rsidR="001922B9" w:rsidRPr="001922B9">
              <w:rPr>
                <w:rFonts w:asciiTheme="minorHAnsi" w:hAnsiTheme="minorHAnsi" w:cs="Arial"/>
                <w:sz w:val="22"/>
              </w:rPr>
              <w:t>Cathodic Protection Transformer/Rectifier Replacements (E&amp;I)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7A2500B7" w:rsidR="00A0584E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C2258C" w:rsidRPr="00C2258C">
              <w:rPr>
                <w:rFonts w:asciiTheme="minorHAnsi" w:hAnsiTheme="minorHAnsi" w:cs="Arial"/>
                <w:sz w:val="22"/>
              </w:rPr>
              <w:t>draft_determinations_-_</w:t>
            </w:r>
            <w:r w:rsidR="006B54F3">
              <w:rPr>
                <w:rFonts w:asciiTheme="minorHAnsi" w:hAnsiTheme="minorHAnsi" w:cs="Arial"/>
                <w:sz w:val="22"/>
              </w:rPr>
              <w:t>sgn</w:t>
            </w:r>
            <w:r w:rsidR="00C2258C" w:rsidRPr="00C2258C">
              <w:rPr>
                <w:rFonts w:asciiTheme="minorHAnsi" w:hAnsiTheme="minorHAnsi" w:cs="Arial"/>
                <w:sz w:val="22"/>
              </w:rPr>
              <w:t>_</w:t>
            </w:r>
            <w:r w:rsidR="006B54F3">
              <w:rPr>
                <w:rFonts w:asciiTheme="minorHAnsi" w:hAnsiTheme="minorHAnsi" w:cs="Arial"/>
                <w:sz w:val="22"/>
              </w:rPr>
              <w:t>annex</w:t>
            </w:r>
            <w:r w:rsidR="00C2258C" w:rsidRPr="00C2258C">
              <w:rPr>
                <w:rFonts w:asciiTheme="minorHAnsi" w:hAnsiTheme="minorHAnsi" w:cs="Arial"/>
                <w:sz w:val="22"/>
              </w:rPr>
              <w:t>.pdf</w:t>
            </w:r>
            <w:r w:rsidR="006B54F3">
              <w:rPr>
                <w:rFonts w:asciiTheme="minorHAnsi" w:hAnsiTheme="minorHAnsi" w:cs="Arial"/>
                <w:sz w:val="22"/>
              </w:rPr>
              <w:t xml:space="preserve"> (</w:t>
            </w:r>
            <w:r w:rsidR="00F40D67">
              <w:rPr>
                <w:rFonts w:asciiTheme="minorHAnsi" w:hAnsiTheme="minorHAnsi" w:cs="Arial"/>
                <w:sz w:val="22"/>
              </w:rPr>
              <w:t xml:space="preserve">table </w:t>
            </w:r>
            <w:r w:rsidR="00484D7B">
              <w:rPr>
                <w:rFonts w:asciiTheme="minorHAnsi" w:hAnsiTheme="minorHAnsi" w:cs="Arial"/>
                <w:sz w:val="22"/>
              </w:rPr>
              <w:t xml:space="preserve">48 and </w:t>
            </w:r>
            <w:r w:rsidR="001922B9">
              <w:rPr>
                <w:rFonts w:asciiTheme="minorHAnsi" w:hAnsiTheme="minorHAnsi" w:cs="Arial"/>
                <w:sz w:val="22"/>
              </w:rPr>
              <w:t>50</w:t>
            </w:r>
            <w:r w:rsidR="006B54F3">
              <w:rPr>
                <w:rFonts w:asciiTheme="minorHAnsi" w:hAnsiTheme="minorHAnsi" w:cs="Arial"/>
                <w:sz w:val="22"/>
              </w:rPr>
              <w:t>)</w:t>
            </w:r>
          </w:p>
          <w:p w14:paraId="662EA084" w14:textId="317C4834" w:rsidR="001922B9" w:rsidRPr="001922B9" w:rsidRDefault="001922B9" w:rsidP="001922B9">
            <w:pPr>
              <w:rPr>
                <w:rFonts w:asciiTheme="minorHAnsi" w:hAnsiTheme="minorHAnsi" w:cs="Arial"/>
                <w:sz w:val="22"/>
              </w:rPr>
            </w:pPr>
            <w:r w:rsidRPr="001922B9">
              <w:rPr>
                <w:rFonts w:asciiTheme="minorHAnsi" w:hAnsiTheme="minorHAnsi" w:cs="Arial"/>
                <w:sz w:val="22"/>
              </w:rPr>
              <w:t xml:space="preserve">SGN had submitted an EJP for the replacement of </w:t>
            </w:r>
            <w:proofErr w:type="spellStart"/>
            <w:r w:rsidRPr="001922B9">
              <w:rPr>
                <w:rFonts w:asciiTheme="minorHAnsi" w:hAnsiTheme="minorHAnsi" w:cs="Arial"/>
                <w:sz w:val="22"/>
              </w:rPr>
              <w:t>non compliant</w:t>
            </w:r>
            <w:proofErr w:type="spellEnd"/>
            <w:r w:rsidRPr="001922B9">
              <w:rPr>
                <w:rFonts w:asciiTheme="minorHAnsi" w:hAnsiTheme="minorHAnsi" w:cs="Arial"/>
                <w:sz w:val="22"/>
              </w:rPr>
              <w:t>/degrading Transformer/Rectifier units. There is no feedback for this PCD within the DD SGN annex. Clarification is sought if this has been approved or rejected.</w:t>
            </w:r>
          </w:p>
          <w:p w14:paraId="373E21D8" w14:textId="25D0D786" w:rsidR="00484D7B" w:rsidRPr="00484D7B" w:rsidRDefault="001922B9" w:rsidP="001922B9">
            <w:pPr>
              <w:rPr>
                <w:rFonts w:asciiTheme="minorHAnsi" w:hAnsiTheme="minorHAnsi" w:cs="Arial"/>
                <w:sz w:val="22"/>
              </w:rPr>
            </w:pPr>
            <w:r w:rsidRPr="001922B9">
              <w:rPr>
                <w:rFonts w:asciiTheme="minorHAnsi" w:hAnsiTheme="minorHAnsi" w:cs="Arial"/>
                <w:sz w:val="22"/>
              </w:rPr>
              <w:t>If it is rejected could we have the rationale for this?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4BDCD163" w:rsidR="00F24B54" w:rsidRPr="0037140B" w:rsidRDefault="008642FC" w:rsidP="008642F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For EJP: </w:t>
            </w:r>
            <w:r w:rsidRPr="008642FC">
              <w:rPr>
                <w:rFonts w:asciiTheme="minorHAnsi" w:hAnsiTheme="minorHAnsi" w:cs="Arial"/>
                <w:sz w:val="22"/>
              </w:rPr>
              <w:t>SGN-EandI-003CathProt</w:t>
            </w:r>
            <w:r>
              <w:rPr>
                <w:rFonts w:asciiTheme="minorHAnsi" w:hAnsiTheme="minorHAnsi" w:cs="Arial"/>
                <w:sz w:val="22"/>
              </w:rPr>
              <w:t xml:space="preserve">, we have accepted the engineering determination outlined in GD2 EJP Final Report 00 – Appendix 1 – SGN, which states </w:t>
            </w:r>
            <w:r w:rsidRPr="00553058">
              <w:rPr>
                <w:rFonts w:asciiTheme="minorHAnsi" w:hAnsiTheme="minorHAnsi" w:cs="Arial"/>
                <w:sz w:val="22"/>
              </w:rPr>
              <w:t>Accept (No</w:t>
            </w:r>
            <w:r>
              <w:rPr>
                <w:rFonts w:asciiTheme="minorHAnsi" w:hAnsiTheme="minorHAnsi" w:cs="Arial"/>
                <w:sz w:val="22"/>
              </w:rPr>
              <w:t xml:space="preserve"> </w:t>
            </w:r>
            <w:r w:rsidRPr="00553058">
              <w:rPr>
                <w:rFonts w:asciiTheme="minorHAnsi" w:hAnsiTheme="minorHAnsi" w:cs="Arial"/>
                <w:sz w:val="22"/>
              </w:rPr>
              <w:t>Mods to</w:t>
            </w:r>
            <w:r>
              <w:rPr>
                <w:rFonts w:asciiTheme="minorHAnsi" w:hAnsiTheme="minorHAnsi" w:cs="Arial"/>
                <w:sz w:val="22"/>
              </w:rPr>
              <w:t xml:space="preserve"> </w:t>
            </w:r>
            <w:r w:rsidRPr="00553058">
              <w:rPr>
                <w:rFonts w:asciiTheme="minorHAnsi" w:hAnsiTheme="minorHAnsi" w:cs="Arial"/>
                <w:sz w:val="22"/>
              </w:rPr>
              <w:t>Volume)</w:t>
            </w:r>
            <w:r>
              <w:rPr>
                <w:rFonts w:asciiTheme="minorHAnsi" w:hAnsiTheme="minorHAnsi" w:cs="Arial"/>
                <w:sz w:val="22"/>
              </w:rPr>
              <w:t xml:space="preserve">. This investment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was subsequently assessed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 as part of our totex model.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A0EAC" w14:textId="77777777" w:rsidR="001C3000" w:rsidRDefault="001C3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41161" w14:textId="77777777" w:rsidR="001C3000" w:rsidRDefault="001C3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2A53A" w14:textId="77777777" w:rsidR="001C3000" w:rsidRDefault="001C3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15471" w14:textId="77777777" w:rsidR="001C3000" w:rsidRDefault="001C3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F6B35" w14:textId="77777777" w:rsidR="001C3000" w:rsidRDefault="001C3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922B9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4AD8"/>
    <w:rsid w:val="002B4955"/>
    <w:rsid w:val="0030132D"/>
    <w:rsid w:val="003043A4"/>
    <w:rsid w:val="003337F6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484D7B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46349"/>
    <w:rsid w:val="00654985"/>
    <w:rsid w:val="00683F48"/>
    <w:rsid w:val="006847DA"/>
    <w:rsid w:val="006B18F6"/>
    <w:rsid w:val="006B54F3"/>
    <w:rsid w:val="006D1433"/>
    <w:rsid w:val="006D2D0A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642FC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30EE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A669A"/>
    <w:rsid w:val="009F7DBB"/>
    <w:rsid w:val="00A054D1"/>
    <w:rsid w:val="00A0584E"/>
    <w:rsid w:val="00A06191"/>
    <w:rsid w:val="00A1273C"/>
    <w:rsid w:val="00A21D26"/>
    <w:rsid w:val="00A27E92"/>
    <w:rsid w:val="00A37BA8"/>
    <w:rsid w:val="00A43B6A"/>
    <w:rsid w:val="00A71151"/>
    <w:rsid w:val="00A922CF"/>
    <w:rsid w:val="00A96EF9"/>
    <w:rsid w:val="00AB2E81"/>
    <w:rsid w:val="00AB6C07"/>
    <w:rsid w:val="00AC6418"/>
    <w:rsid w:val="00AC7911"/>
    <w:rsid w:val="00B82400"/>
    <w:rsid w:val="00B86DDF"/>
    <w:rsid w:val="00BA4154"/>
    <w:rsid w:val="00BB682C"/>
    <w:rsid w:val="00C17C74"/>
    <w:rsid w:val="00C2258C"/>
    <w:rsid w:val="00C57345"/>
    <w:rsid w:val="00C657A4"/>
    <w:rsid w:val="00C814D0"/>
    <w:rsid w:val="00C919C3"/>
    <w:rsid w:val="00CA4297"/>
    <w:rsid w:val="00CC7214"/>
    <w:rsid w:val="00CE4B79"/>
    <w:rsid w:val="00CF22EF"/>
    <w:rsid w:val="00CF32DC"/>
    <w:rsid w:val="00D37E67"/>
    <w:rsid w:val="00D50036"/>
    <w:rsid w:val="00D82A73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40D67"/>
    <w:rsid w:val="00F6197B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Props1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sharepoint/v3/field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631298fc-6a88-4548-b7d9-3b164918c4a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3</cp:revision>
  <dcterms:created xsi:type="dcterms:W3CDTF">2020-07-23T09:25:00Z</dcterms:created>
  <dcterms:modified xsi:type="dcterms:W3CDTF">2020-08-28T09:44:00Z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