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D1C30DE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972F6" w14:textId="77777777" w:rsidR="00133BD9" w:rsidRPr="002E3EFB" w:rsidRDefault="00B378CC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Cadent 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6C7633A2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B84E5" w14:textId="77777777" w:rsidR="00BB682C" w:rsidRPr="00876240" w:rsidRDefault="00D81399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DD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17DBF22C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0DA7C42B" w14:textId="77777777" w:rsidR="00133BD9" w:rsidRPr="00876240" w:rsidRDefault="00A0584E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SQ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81D51E7" w14:textId="2EFED3DC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EA3BE7">
              <w:rPr>
                <w:rFonts w:ascii="Arial" w:hAnsi="Arial" w:cs="Arial"/>
                <w:sz w:val="24"/>
                <w:szCs w:val="24"/>
              </w:rPr>
              <w:t>45</w:t>
            </w:r>
          </w:p>
        </w:tc>
      </w:tr>
      <w:tr w:rsidR="00A06191" w:rsidRPr="00876240" w14:paraId="66FF2B9D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BE64126" w14:textId="77777777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B5E2D5C" w14:textId="77777777" w:rsidR="00A06191" w:rsidRPr="00876240" w:rsidRDefault="00AF56B2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Cadent_DDQ 1 2 Response (GD2 EJP Final Report Rev 00 – Appendix 1.</w:t>
            </w:r>
          </w:p>
        </w:tc>
      </w:tr>
      <w:tr w:rsidR="00A06191" w:rsidRPr="007032D9" w14:paraId="3021EAF3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639165A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1B5F40" w14:textId="77777777" w:rsidR="00A06191" w:rsidRPr="00876240" w:rsidRDefault="00AF56B2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Page 5</w:t>
            </w:r>
            <w:r w:rsidR="007032D9">
              <w:rPr>
                <w:rFonts w:ascii="Arial" w:hAnsi="Arial" w:cs="Arial"/>
                <w:sz w:val="24"/>
                <w:szCs w:val="24"/>
              </w:rPr>
              <w:t>. Row ‘</w:t>
            </w:r>
            <w:r>
              <w:rPr>
                <w:rFonts w:ascii="Arial" w:hAnsi="Arial" w:cs="Arial"/>
                <w:sz w:val="24"/>
                <w:szCs w:val="24"/>
              </w:rPr>
              <w:t xml:space="preserve">Reduced Depth of Cover &gt; 7 bar’. </w:t>
            </w:r>
          </w:p>
        </w:tc>
      </w:tr>
      <w:tr w:rsidR="00A06191" w:rsidRPr="00876240" w14:paraId="74C17125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03F37CF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44CB746" w14:textId="77777777" w:rsidR="007032D9" w:rsidRDefault="00F72FEF" w:rsidP="00FD726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For </w:t>
            </w:r>
            <w:r w:rsidR="00AF56B2" w:rsidRPr="00AF56B2">
              <w:rPr>
                <w:rFonts w:ascii="Arial" w:hAnsi="Arial" w:cs="Arial"/>
                <w:sz w:val="24"/>
                <w:szCs w:val="24"/>
              </w:rPr>
              <w:t>Reduced Depth of Cover &gt; 7 bar</w:t>
            </w:r>
            <w:r w:rsidR="00AF56B2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7F4BEC">
              <w:rPr>
                <w:rFonts w:ascii="Arial" w:hAnsi="Arial" w:cs="Arial"/>
                <w:sz w:val="24"/>
                <w:szCs w:val="24"/>
              </w:rPr>
              <w:t>it</w:t>
            </w:r>
            <w:r>
              <w:rPr>
                <w:rFonts w:ascii="Arial" w:hAnsi="Arial" w:cs="Arial"/>
                <w:sz w:val="24"/>
                <w:szCs w:val="24"/>
              </w:rPr>
              <w:t xml:space="preserve"> state</w:t>
            </w:r>
            <w:r w:rsidR="002C5391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 ‘a</w:t>
            </w:r>
            <w:r w:rsidR="00FD726B" w:rsidRPr="00FD726B">
              <w:rPr>
                <w:rFonts w:ascii="Arial" w:hAnsi="Arial" w:cs="Arial"/>
                <w:sz w:val="24"/>
                <w:szCs w:val="24"/>
              </w:rPr>
              <w:t>ccept (Modify Volume)</w:t>
            </w:r>
            <w:r w:rsidR="00FD7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726B" w:rsidRPr="00FD726B">
              <w:rPr>
                <w:rFonts w:ascii="Arial" w:hAnsi="Arial" w:cs="Arial"/>
                <w:sz w:val="24"/>
                <w:szCs w:val="24"/>
              </w:rPr>
              <w:t>&amp; Uncertainty Mech</w:t>
            </w:r>
            <w:r>
              <w:rPr>
                <w:rFonts w:ascii="Arial" w:hAnsi="Arial" w:cs="Arial"/>
                <w:sz w:val="24"/>
                <w:szCs w:val="24"/>
              </w:rPr>
              <w:t xml:space="preserve">’. </w:t>
            </w:r>
          </w:p>
          <w:p w14:paraId="7E1FBF4F" w14:textId="77777777" w:rsidR="007032D9" w:rsidRDefault="007032D9" w:rsidP="00FD726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22FB3376" w14:textId="77777777" w:rsidR="00423E92" w:rsidRDefault="00F72FEF" w:rsidP="00FD726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Please can you elaborate on this outcome and the modifications required?</w:t>
            </w:r>
            <w:r w:rsidR="007032D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9F1EFCA" w14:textId="77777777" w:rsidR="00423E92" w:rsidRDefault="00423E92" w:rsidP="00FD726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Specifically:</w:t>
            </w:r>
          </w:p>
          <w:p w14:paraId="7188DB84" w14:textId="77777777" w:rsidR="00423E92" w:rsidRDefault="00423E92" w:rsidP="00423E92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7032D9">
              <w:rPr>
                <w:rFonts w:ascii="Arial" w:hAnsi="Arial" w:cs="Arial"/>
                <w:sz w:val="24"/>
                <w:szCs w:val="24"/>
              </w:rPr>
              <w:t>hat is the volume modification</w:t>
            </w:r>
            <w:r>
              <w:rPr>
                <w:rFonts w:ascii="Arial" w:hAnsi="Arial" w:cs="Arial"/>
                <w:sz w:val="24"/>
                <w:szCs w:val="24"/>
              </w:rPr>
              <w:t xml:space="preserve"> – scale and scope</w:t>
            </w:r>
          </w:p>
          <w:p w14:paraId="2A5A4D91" w14:textId="77777777" w:rsidR="00423E92" w:rsidRDefault="00423E92" w:rsidP="00423E92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7032D9">
              <w:rPr>
                <w:rFonts w:ascii="Arial" w:hAnsi="Arial" w:cs="Arial"/>
                <w:sz w:val="24"/>
                <w:szCs w:val="24"/>
              </w:rPr>
              <w:t>hat is the proposed UM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7032D9">
              <w:rPr>
                <w:rFonts w:ascii="Arial" w:hAnsi="Arial" w:cs="Arial"/>
                <w:sz w:val="24"/>
                <w:szCs w:val="24"/>
              </w:rPr>
              <w:t xml:space="preserve"> and </w:t>
            </w:r>
          </w:p>
          <w:p w14:paraId="655E7BD4" w14:textId="77777777" w:rsidR="00A0584E" w:rsidRPr="00FD726B" w:rsidRDefault="00423E92" w:rsidP="00423E92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7032D9">
              <w:rPr>
                <w:rFonts w:ascii="Arial" w:hAnsi="Arial" w:cs="Arial"/>
                <w:sz w:val="24"/>
                <w:szCs w:val="24"/>
              </w:rPr>
              <w:t>hat is the basis for the proposed change.</w:t>
            </w:r>
          </w:p>
        </w:tc>
      </w:tr>
      <w:tr w:rsidR="00A06191" w:rsidRPr="00876240" w14:paraId="23B24841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C1E7F52" w14:textId="77777777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9072F66" w14:textId="77777777" w:rsidR="00A06191" w:rsidRPr="00876240" w:rsidRDefault="00F72FEF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Rachel Slater</w:t>
            </w:r>
          </w:p>
        </w:tc>
      </w:tr>
      <w:tr w:rsidR="00A06191" w:rsidRPr="00876240" w14:paraId="128AF2C1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98AA42F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6C945E4" w14:textId="77777777" w:rsidR="00F82AB4" w:rsidRPr="00876240" w:rsidRDefault="00F82AB4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AD94187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78F8F0E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Response Due</w:t>
            </w:r>
            <w:r w:rsidR="00F20F23">
              <w:rPr>
                <w:rFonts w:ascii="Arial" w:hAnsi="Arial" w:cs="Arial"/>
                <w:b/>
                <w:bCs/>
              </w:rPr>
              <w:t xml:space="preserve"> 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59700E16" w14:textId="77777777" w:rsidR="00A06191" w:rsidRPr="00876240" w:rsidRDefault="00AF56B2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="00F72FEF">
              <w:rPr>
                <w:rFonts w:ascii="Arial" w:hAnsi="Arial" w:cs="Arial"/>
                <w:sz w:val="24"/>
                <w:szCs w:val="24"/>
              </w:rPr>
              <w:t>/07/2020</w:t>
            </w:r>
          </w:p>
        </w:tc>
      </w:tr>
      <w:tr w:rsidR="00A06191" w:rsidRPr="00876240" w14:paraId="7A609E2B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BB3A239" w14:textId="77777777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56337CD" w14:textId="77777777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1E8AA22A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2246CBC4" w14:textId="6C390A64" w:rsidR="00442DC3" w:rsidRDefault="003247B8" w:rsidP="002707B1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1 &amp; 3) </w:t>
            </w:r>
            <w:r w:rsidR="00575913">
              <w:rPr>
                <w:rFonts w:ascii="Arial" w:hAnsi="Arial" w:cs="Arial"/>
                <w:bCs/>
                <w:sz w:val="24"/>
                <w:szCs w:val="24"/>
              </w:rPr>
              <w:t xml:space="preserve">The paper </w:t>
            </w:r>
            <w:r w:rsidR="00D3441D">
              <w:rPr>
                <w:rFonts w:ascii="Arial" w:hAnsi="Arial" w:cs="Arial"/>
                <w:bCs/>
                <w:sz w:val="24"/>
                <w:szCs w:val="24"/>
              </w:rPr>
              <w:t xml:space="preserve">clearly describes the needs case for reduced depth of cover remediation. There are however significant uncertaintities and variations around the costs of remedition schemes </w:t>
            </w:r>
            <w:r w:rsidR="00442DC3">
              <w:rPr>
                <w:rFonts w:ascii="Arial" w:hAnsi="Arial" w:cs="Arial"/>
                <w:bCs/>
                <w:sz w:val="24"/>
                <w:szCs w:val="24"/>
              </w:rPr>
              <w:t xml:space="preserve">within the paper </w:t>
            </w:r>
            <w:r w:rsidR="00D3441D">
              <w:rPr>
                <w:rFonts w:ascii="Arial" w:hAnsi="Arial" w:cs="Arial"/>
                <w:bCs/>
                <w:sz w:val="24"/>
                <w:szCs w:val="24"/>
              </w:rPr>
              <w:t xml:space="preserve">for works other than ditch crossings. </w:t>
            </w:r>
          </w:p>
          <w:p w14:paraId="5E58E28D" w14:textId="0DA65186" w:rsidR="00442DC3" w:rsidRDefault="00D3441D" w:rsidP="002707B1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Given that all HP pipelines will </w:t>
            </w:r>
            <w:r w:rsidR="00116E08">
              <w:rPr>
                <w:rFonts w:ascii="Arial" w:hAnsi="Arial" w:cs="Arial"/>
                <w:bCs/>
                <w:sz w:val="24"/>
                <w:szCs w:val="24"/>
              </w:rPr>
              <w:t xml:space="preserve">be </w:t>
            </w:r>
            <w:r>
              <w:rPr>
                <w:rFonts w:ascii="Arial" w:hAnsi="Arial" w:cs="Arial"/>
                <w:bCs/>
                <w:sz w:val="24"/>
                <w:szCs w:val="24"/>
              </w:rPr>
              <w:t>well into their second cycle of inspection any significant issue</w:t>
            </w:r>
            <w:r w:rsidR="00116E08">
              <w:rPr>
                <w:rFonts w:ascii="Arial" w:hAnsi="Arial" w:cs="Arial"/>
                <w:bCs/>
                <w:sz w:val="24"/>
                <w:szCs w:val="24"/>
              </w:rPr>
              <w:t>s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should be </w:t>
            </w:r>
            <w:r w:rsidR="00116E08">
              <w:rPr>
                <w:rFonts w:ascii="Arial" w:hAnsi="Arial" w:cs="Arial"/>
                <w:bCs/>
                <w:sz w:val="24"/>
                <w:szCs w:val="24"/>
              </w:rPr>
              <w:t>known</w:t>
            </w:r>
            <w:r w:rsidR="00442DC3">
              <w:rPr>
                <w:rFonts w:ascii="Arial" w:hAnsi="Arial" w:cs="Arial"/>
                <w:bCs/>
                <w:sz w:val="24"/>
                <w:szCs w:val="24"/>
              </w:rPr>
              <w:t>. A significant percentage of IP (high risk) pipelines</w:t>
            </w:r>
            <w:r w:rsidR="00116E08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442DC3">
              <w:rPr>
                <w:rFonts w:ascii="Arial" w:hAnsi="Arial" w:cs="Arial"/>
                <w:bCs/>
                <w:sz w:val="24"/>
                <w:szCs w:val="24"/>
              </w:rPr>
              <w:t xml:space="preserve">will also have been surveyed. </w:t>
            </w:r>
          </w:p>
          <w:p w14:paraId="2216AAB0" w14:textId="77777777" w:rsidR="00CB5ABD" w:rsidRDefault="00116E08" w:rsidP="002707B1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The forecast for th</w:t>
            </w:r>
            <w:r w:rsidR="00CB5ABD">
              <w:rPr>
                <w:rFonts w:ascii="Arial" w:hAnsi="Arial" w:cs="Arial"/>
                <w:bCs/>
                <w:sz w:val="24"/>
                <w:szCs w:val="24"/>
              </w:rPr>
              <w:t>is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type of works </w:t>
            </w:r>
            <w:r w:rsidR="00CB5ABD">
              <w:rPr>
                <w:rFonts w:ascii="Arial" w:hAnsi="Arial" w:cs="Arial"/>
                <w:bCs/>
                <w:sz w:val="24"/>
                <w:szCs w:val="24"/>
              </w:rPr>
              <w:t xml:space="preserve">other than ditch crossings </w:t>
            </w:r>
            <w:r>
              <w:rPr>
                <w:rFonts w:ascii="Arial" w:hAnsi="Arial" w:cs="Arial"/>
                <w:bCs/>
                <w:sz w:val="24"/>
                <w:szCs w:val="24"/>
              </w:rPr>
              <w:t>and associated costs should be reviewed</w:t>
            </w:r>
            <w:r w:rsidR="00442DC3">
              <w:rPr>
                <w:rFonts w:ascii="Arial" w:hAnsi="Arial" w:cs="Arial"/>
                <w:bCs/>
                <w:sz w:val="24"/>
                <w:szCs w:val="24"/>
              </w:rPr>
              <w:t xml:space="preserve"> to remove uncertainty where possible. Any remaining volumes should </w:t>
            </w:r>
            <w:r w:rsidR="00CB5ABD">
              <w:rPr>
                <w:rFonts w:ascii="Arial" w:hAnsi="Arial" w:cs="Arial"/>
                <w:bCs/>
                <w:sz w:val="24"/>
                <w:szCs w:val="24"/>
              </w:rPr>
              <w:t xml:space="preserve">be </w:t>
            </w:r>
            <w:r w:rsidR="00442DC3">
              <w:rPr>
                <w:rFonts w:ascii="Arial" w:hAnsi="Arial" w:cs="Arial"/>
                <w:bCs/>
                <w:sz w:val="24"/>
                <w:szCs w:val="24"/>
              </w:rPr>
              <w:t>consider</w:t>
            </w:r>
            <w:r w:rsidR="00CB5ABD">
              <w:rPr>
                <w:rFonts w:ascii="Arial" w:hAnsi="Arial" w:cs="Arial"/>
                <w:bCs/>
                <w:sz w:val="24"/>
                <w:szCs w:val="24"/>
              </w:rPr>
              <w:t>ed with an appropriate</w:t>
            </w:r>
            <w:r w:rsidR="00442DC3">
              <w:rPr>
                <w:rFonts w:ascii="Arial" w:hAnsi="Arial" w:cs="Arial"/>
                <w:bCs/>
                <w:sz w:val="24"/>
                <w:szCs w:val="24"/>
              </w:rPr>
              <w:t xml:space="preserve"> uncertainty mechanism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442DC3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578F7D93" w14:textId="77777777" w:rsidR="006224F4" w:rsidRDefault="00116E08" w:rsidP="002707B1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For ditch crossings the volumes</w:t>
            </w:r>
            <w:r w:rsidR="00CB5ABD">
              <w:rPr>
                <w:rFonts w:ascii="Arial" w:hAnsi="Arial" w:cs="Arial"/>
                <w:bCs/>
                <w:sz w:val="24"/>
                <w:szCs w:val="24"/>
              </w:rPr>
              <w:t>/profiles discussed in response to SQ56 are appropriate.</w:t>
            </w:r>
          </w:p>
          <w:p w14:paraId="23F05AFC" w14:textId="77777777" w:rsidR="003247B8" w:rsidRDefault="003247B8" w:rsidP="002707B1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0C6ECBD" w14:textId="63508AF9" w:rsidR="003247B8" w:rsidRDefault="003247B8" w:rsidP="002707B1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2) We have proposed to include this investment in the Capital Project PCD.</w:t>
            </w:r>
          </w:p>
          <w:p w14:paraId="67A0CAA2" w14:textId="2CFD698C" w:rsidR="003247B8" w:rsidRPr="006B26DE" w:rsidRDefault="003247B8" w:rsidP="002707B1">
            <w:pPr>
              <w:rPr>
                <w:rFonts w:ascii="Arial" w:hAnsi="Arial" w:cs="Arial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33BD9" w:rsidRPr="00876240" w14:paraId="75A690EC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477BDBA8" w14:textId="77777777" w:rsidR="00133BD9" w:rsidRPr="006B26DE" w:rsidRDefault="00AC6418" w:rsidP="00AC6418">
            <w:pPr>
              <w:rPr>
                <w:rFonts w:cs="Arial"/>
                <w:szCs w:val="20"/>
              </w:rPr>
            </w:pPr>
            <w:r w:rsidRPr="006B26DE">
              <w:rPr>
                <w:rFonts w:ascii="Arial" w:hAnsi="Arial" w:cs="Arial"/>
                <w:noProof/>
                <w:szCs w:val="20"/>
                <w:lang w:eastAsia="en-GB"/>
              </w:rPr>
              <w:t>A</w:t>
            </w:r>
            <w:r w:rsidR="00133BD9" w:rsidRPr="006B26DE">
              <w:rPr>
                <w:rFonts w:ascii="Arial" w:hAnsi="Arial" w:cs="Arial"/>
                <w:noProof/>
                <w:szCs w:val="20"/>
                <w:lang w:eastAsia="en-GB"/>
              </w:rPr>
              <w:t xml:space="preserve">ttachments: </w:t>
            </w:r>
          </w:p>
        </w:tc>
      </w:tr>
    </w:tbl>
    <w:p w14:paraId="1212A639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939FC" w14:textId="77777777" w:rsidR="00E46B76" w:rsidRDefault="00E46B76" w:rsidP="00526623">
      <w:pPr>
        <w:spacing w:after="0" w:line="240" w:lineRule="auto"/>
      </w:pPr>
      <w:r>
        <w:separator/>
      </w:r>
    </w:p>
  </w:endnote>
  <w:endnote w:type="continuationSeparator" w:id="0">
    <w:p w14:paraId="45860087" w14:textId="77777777" w:rsidR="00E46B76" w:rsidRDefault="00E46B76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6E114" w14:textId="77777777" w:rsidR="00E46B76" w:rsidRDefault="00E46B76" w:rsidP="00526623">
      <w:pPr>
        <w:spacing w:after="0" w:line="240" w:lineRule="auto"/>
      </w:pPr>
      <w:r>
        <w:separator/>
      </w:r>
    </w:p>
  </w:footnote>
  <w:footnote w:type="continuationSeparator" w:id="0">
    <w:p w14:paraId="0DA33517" w14:textId="77777777" w:rsidR="00E46B76" w:rsidRDefault="00E46B76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91717C9"/>
    <w:multiLevelType w:val="hybridMultilevel"/>
    <w:tmpl w:val="7880674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B0536"/>
    <w:rsid w:val="0010126C"/>
    <w:rsid w:val="00107296"/>
    <w:rsid w:val="00116E08"/>
    <w:rsid w:val="00133BD9"/>
    <w:rsid w:val="00133CFC"/>
    <w:rsid w:val="00172809"/>
    <w:rsid w:val="00206D5F"/>
    <w:rsid w:val="002707B1"/>
    <w:rsid w:val="00291D51"/>
    <w:rsid w:val="00293724"/>
    <w:rsid w:val="002A4AD8"/>
    <w:rsid w:val="002B4955"/>
    <w:rsid w:val="002C5391"/>
    <w:rsid w:val="002E3EFB"/>
    <w:rsid w:val="003043A4"/>
    <w:rsid w:val="003247B8"/>
    <w:rsid w:val="00342E6F"/>
    <w:rsid w:val="003452B0"/>
    <w:rsid w:val="00360385"/>
    <w:rsid w:val="00385085"/>
    <w:rsid w:val="003B3576"/>
    <w:rsid w:val="00400822"/>
    <w:rsid w:val="00423E92"/>
    <w:rsid w:val="00442DC3"/>
    <w:rsid w:val="004C4D2B"/>
    <w:rsid w:val="00503895"/>
    <w:rsid w:val="00526623"/>
    <w:rsid w:val="00526A8E"/>
    <w:rsid w:val="00534E92"/>
    <w:rsid w:val="00536220"/>
    <w:rsid w:val="00575913"/>
    <w:rsid w:val="00584F30"/>
    <w:rsid w:val="005A1FB6"/>
    <w:rsid w:val="005A506C"/>
    <w:rsid w:val="005A74DE"/>
    <w:rsid w:val="005E2894"/>
    <w:rsid w:val="0060723D"/>
    <w:rsid w:val="006224F4"/>
    <w:rsid w:val="006279ED"/>
    <w:rsid w:val="006847DA"/>
    <w:rsid w:val="006B26DE"/>
    <w:rsid w:val="006F6065"/>
    <w:rsid w:val="007032D9"/>
    <w:rsid w:val="00716508"/>
    <w:rsid w:val="007400B7"/>
    <w:rsid w:val="00753976"/>
    <w:rsid w:val="007649AC"/>
    <w:rsid w:val="00772D1E"/>
    <w:rsid w:val="007974DA"/>
    <w:rsid w:val="007B29A9"/>
    <w:rsid w:val="007C2E37"/>
    <w:rsid w:val="007D7648"/>
    <w:rsid w:val="007F4BEC"/>
    <w:rsid w:val="008170C7"/>
    <w:rsid w:val="00845396"/>
    <w:rsid w:val="0085400C"/>
    <w:rsid w:val="008A5062"/>
    <w:rsid w:val="008B3636"/>
    <w:rsid w:val="008B7043"/>
    <w:rsid w:val="008C5A35"/>
    <w:rsid w:val="00924DEC"/>
    <w:rsid w:val="00937BF5"/>
    <w:rsid w:val="00942721"/>
    <w:rsid w:val="00945C7C"/>
    <w:rsid w:val="00946125"/>
    <w:rsid w:val="009845A8"/>
    <w:rsid w:val="009B26A0"/>
    <w:rsid w:val="009B7577"/>
    <w:rsid w:val="009D4F56"/>
    <w:rsid w:val="00A054D1"/>
    <w:rsid w:val="00A0584E"/>
    <w:rsid w:val="00A06191"/>
    <w:rsid w:val="00A52004"/>
    <w:rsid w:val="00A56CF3"/>
    <w:rsid w:val="00A922CF"/>
    <w:rsid w:val="00AB2971"/>
    <w:rsid w:val="00AC6418"/>
    <w:rsid w:val="00AE2C71"/>
    <w:rsid w:val="00AF2854"/>
    <w:rsid w:val="00AF56B2"/>
    <w:rsid w:val="00B33BDA"/>
    <w:rsid w:val="00B378CC"/>
    <w:rsid w:val="00B41AEB"/>
    <w:rsid w:val="00B82400"/>
    <w:rsid w:val="00B86DDF"/>
    <w:rsid w:val="00BA4154"/>
    <w:rsid w:val="00BA4409"/>
    <w:rsid w:val="00BA5A79"/>
    <w:rsid w:val="00BB4793"/>
    <w:rsid w:val="00BB56A8"/>
    <w:rsid w:val="00BB682C"/>
    <w:rsid w:val="00BD48A8"/>
    <w:rsid w:val="00BD6DC1"/>
    <w:rsid w:val="00C10D99"/>
    <w:rsid w:val="00C57345"/>
    <w:rsid w:val="00C814D0"/>
    <w:rsid w:val="00CA4297"/>
    <w:rsid w:val="00CB5ABD"/>
    <w:rsid w:val="00CC7214"/>
    <w:rsid w:val="00CF22EF"/>
    <w:rsid w:val="00D1736D"/>
    <w:rsid w:val="00D3441D"/>
    <w:rsid w:val="00D50036"/>
    <w:rsid w:val="00D53135"/>
    <w:rsid w:val="00D81399"/>
    <w:rsid w:val="00DA4D94"/>
    <w:rsid w:val="00E040EA"/>
    <w:rsid w:val="00E46B76"/>
    <w:rsid w:val="00E525E0"/>
    <w:rsid w:val="00E55A7F"/>
    <w:rsid w:val="00E566F5"/>
    <w:rsid w:val="00EA3BE7"/>
    <w:rsid w:val="00EB123E"/>
    <w:rsid w:val="00EB179A"/>
    <w:rsid w:val="00EB1F0C"/>
    <w:rsid w:val="00EB2613"/>
    <w:rsid w:val="00EE1C79"/>
    <w:rsid w:val="00F129C1"/>
    <w:rsid w:val="00F20F23"/>
    <w:rsid w:val="00F23B18"/>
    <w:rsid w:val="00F31270"/>
    <w:rsid w:val="00F5599E"/>
    <w:rsid w:val="00F678C1"/>
    <w:rsid w:val="00F72FEF"/>
    <w:rsid w:val="00F82AB4"/>
    <w:rsid w:val="00FB0EC9"/>
    <w:rsid w:val="00FD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EA6A2C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1EBDCE9AC29449B195F7638FA7734A" ma:contentTypeVersion="31" ma:contentTypeDescription="Create a new document." ma:contentTypeScope="" ma:versionID="8afd30ede04278f8a6e3112c86be0d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5CCEAE-D188-46C3-BA1D-7F8EA95489FC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D4AEC357-3780-4F76-A9E6-E20918CAA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1266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2</cp:revision>
  <dcterms:created xsi:type="dcterms:W3CDTF">2020-08-05T16:35:00Z</dcterms:created>
  <dcterms:modified xsi:type="dcterms:W3CDTF">2020-08-05T16:35:00Z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0x0101007D1EBDCE9AC29449B195F7638FA7734A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97bea42d-5fc5-4259-a973-2cf7b5a9c8ee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bjDocumentSecurityLabel">
    <vt:lpwstr>This item has no classification</vt:lpwstr>
  </property>
</Properties>
</file>