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0EF48082" w:rsidR="00133BD9" w:rsidRPr="00876240" w:rsidRDefault="003E51F7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NGN_DDQ_</w:t>
            </w:r>
            <w:r w:rsidR="00BD01D4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_NARMS </w:t>
            </w:r>
            <w:r w:rsidR="00BD01D4">
              <w:rPr>
                <w:rFonts w:ascii="Arial" w:hAnsi="Arial" w:cs="Arial"/>
                <w:sz w:val="24"/>
                <w:szCs w:val="24"/>
              </w:rPr>
              <w:t>steel categorisation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2AF99681" w:rsidR="00A06191" w:rsidRPr="00876240" w:rsidRDefault="00C611A6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611A6"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2FB6B029" w:rsidR="00A06191" w:rsidRPr="00876240" w:rsidRDefault="00C611A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NARMS </w:t>
            </w:r>
            <w:r w:rsidR="00BD01D4">
              <w:rPr>
                <w:rFonts w:ascii="Arial" w:hAnsi="Arial" w:cs="Arial"/>
                <w:sz w:val="24"/>
                <w:szCs w:val="24"/>
              </w:rPr>
              <w:t>steel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1D4">
              <w:rPr>
                <w:rFonts w:ascii="Arial" w:hAnsi="Arial" w:cs="Arial"/>
                <w:sz w:val="24"/>
                <w:szCs w:val="24"/>
              </w:rPr>
              <w:t>investment category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8" w14:textId="60621D84" w:rsidR="00504295" w:rsidRPr="00876240" w:rsidRDefault="00BD01D4" w:rsidP="00B47222">
            <w:pPr>
              <w:rPr>
                <w:rFonts w:ascii="Arial" w:hAnsi="Arial" w:cs="Arial"/>
                <w:sz w:val="24"/>
                <w:szCs w:val="24"/>
              </w:rPr>
            </w:pPr>
            <w:r w:rsidRPr="00BD01D4">
              <w:rPr>
                <w:rFonts w:ascii="Arial" w:hAnsi="Arial" w:cs="Arial"/>
                <w:sz w:val="24"/>
                <w:szCs w:val="24"/>
              </w:rPr>
              <w:t xml:space="preserve">In the NGN Annex Steel </w:t>
            </w:r>
            <w:r w:rsidR="00B36A23">
              <w:rPr>
                <w:rFonts w:ascii="Arial" w:hAnsi="Arial" w:cs="Arial"/>
                <w:sz w:val="24"/>
                <w:szCs w:val="24"/>
              </w:rPr>
              <w:t xml:space="preserve">section </w:t>
            </w:r>
            <w:r w:rsidR="009B13EA">
              <w:rPr>
                <w:rFonts w:ascii="Arial" w:hAnsi="Arial" w:cs="Arial"/>
                <w:sz w:val="24"/>
                <w:szCs w:val="24"/>
              </w:rPr>
              <w:t>3.20</w:t>
            </w:r>
            <w:r w:rsidR="00B758BE">
              <w:rPr>
                <w:rFonts w:ascii="Arial" w:hAnsi="Arial" w:cs="Arial"/>
                <w:sz w:val="24"/>
                <w:szCs w:val="24"/>
              </w:rPr>
              <w:t>,</w:t>
            </w:r>
            <w:r w:rsidR="009B13EA">
              <w:rPr>
                <w:rFonts w:ascii="Arial" w:hAnsi="Arial" w:cs="Arial"/>
                <w:sz w:val="24"/>
                <w:szCs w:val="24"/>
              </w:rPr>
              <w:t xml:space="preserve"> Steel &lt;=2” is grouped with Tier 1, this suggests that they should be both treated as mandatory</w:t>
            </w:r>
            <w:r w:rsidR="009C3075">
              <w:rPr>
                <w:rFonts w:ascii="Arial" w:hAnsi="Arial" w:cs="Arial"/>
                <w:sz w:val="24"/>
                <w:szCs w:val="24"/>
              </w:rPr>
              <w:t xml:space="preserve"> spend. However, in the NARMs delta calculations</w:t>
            </w:r>
            <w:r w:rsidR="00A042EA">
              <w:rPr>
                <w:rFonts w:ascii="Arial" w:hAnsi="Arial" w:cs="Arial"/>
                <w:sz w:val="24"/>
                <w:szCs w:val="24"/>
              </w:rPr>
              <w:t>,</w:t>
            </w:r>
            <w:r w:rsidR="009C3075">
              <w:rPr>
                <w:rFonts w:ascii="Arial" w:hAnsi="Arial" w:cs="Arial"/>
                <w:sz w:val="24"/>
                <w:szCs w:val="24"/>
              </w:rPr>
              <w:t xml:space="preserve"> Steel &lt;=2” </w:t>
            </w:r>
            <w:r w:rsidR="002D30CC">
              <w:rPr>
                <w:rFonts w:ascii="Arial" w:hAnsi="Arial" w:cs="Arial"/>
                <w:sz w:val="24"/>
                <w:szCs w:val="24"/>
              </w:rPr>
              <w:t>(mains and associated services)</w:t>
            </w:r>
            <w:r w:rsidRPr="00BD01D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D30CC">
              <w:rPr>
                <w:rFonts w:ascii="Arial" w:hAnsi="Arial" w:cs="Arial"/>
                <w:sz w:val="24"/>
                <w:szCs w:val="24"/>
              </w:rPr>
              <w:t>has been allocated to</w:t>
            </w:r>
            <w:r w:rsidRPr="00BD01D4">
              <w:rPr>
                <w:rFonts w:ascii="Arial" w:hAnsi="Arial" w:cs="Arial"/>
                <w:sz w:val="24"/>
                <w:szCs w:val="24"/>
              </w:rPr>
              <w:t xml:space="preserve"> A1 funding</w:t>
            </w:r>
            <w:r w:rsidR="002D30CC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B758BE">
              <w:rPr>
                <w:rFonts w:ascii="Arial" w:hAnsi="Arial" w:cs="Arial"/>
                <w:sz w:val="24"/>
                <w:szCs w:val="24"/>
              </w:rPr>
              <w:t xml:space="preserve">Can you clarify if this is an error in the allocation process, if not can you explain why the categorisation appears to be inconsistent? 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1A37D49A" w:rsidR="00947682" w:rsidRDefault="0020383C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Claire Spencer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24DC78EC" w:rsidR="00F82AB4" w:rsidRPr="00876240" w:rsidRDefault="00455FF1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27/07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2071FBA8" w:rsidR="00F24B54" w:rsidRDefault="003E73ED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30/07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65BAEEAE" w:rsidR="00F24B54" w:rsidRPr="002707B1" w:rsidRDefault="0029387D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>NARM to CV mapping alignment issue, to be discussed in further working group session for aligning NARM and CV data (as an agreed action from 06/08/2020 GD Sector Working Group). Scheduled next GD working group TBA.</w:t>
            </w:r>
            <w:bookmarkStart w:id="0" w:name="_GoBack"/>
            <w:bookmarkEnd w:id="0"/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27073" w14:textId="77777777" w:rsidR="00BA0F68" w:rsidRDefault="00BA0F68" w:rsidP="00526623">
      <w:pPr>
        <w:spacing w:after="0" w:line="240" w:lineRule="auto"/>
      </w:pPr>
      <w:r>
        <w:separator/>
      </w:r>
    </w:p>
  </w:endnote>
  <w:endnote w:type="continuationSeparator" w:id="0">
    <w:p w14:paraId="5A4942D2" w14:textId="77777777" w:rsidR="00BA0F68" w:rsidRDefault="00BA0F68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2DE17" w14:textId="77777777" w:rsidR="0029387D" w:rsidRDefault="002938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7C1A7" w14:textId="77777777" w:rsidR="0029387D" w:rsidRDefault="002938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DC4CD" w14:textId="77777777" w:rsidR="0029387D" w:rsidRDefault="002938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67818" w14:textId="77777777" w:rsidR="00BA0F68" w:rsidRDefault="00BA0F68" w:rsidP="00526623">
      <w:pPr>
        <w:spacing w:after="0" w:line="240" w:lineRule="auto"/>
      </w:pPr>
      <w:r>
        <w:separator/>
      </w:r>
    </w:p>
  </w:footnote>
  <w:footnote w:type="continuationSeparator" w:id="0">
    <w:p w14:paraId="7A6D9B18" w14:textId="77777777" w:rsidR="00BA0F68" w:rsidRDefault="00BA0F68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25E40" w14:textId="77777777" w:rsidR="0029387D" w:rsidRDefault="002938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E2204" w14:textId="77777777" w:rsidR="0029387D" w:rsidRDefault="002938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39C7E" w14:textId="77777777" w:rsidR="0029387D" w:rsidRDefault="002938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77F96"/>
    <w:rsid w:val="00090251"/>
    <w:rsid w:val="000C3A79"/>
    <w:rsid w:val="000F1652"/>
    <w:rsid w:val="0010126C"/>
    <w:rsid w:val="00107296"/>
    <w:rsid w:val="00133BD9"/>
    <w:rsid w:val="00133CFC"/>
    <w:rsid w:val="00137DC1"/>
    <w:rsid w:val="0017016C"/>
    <w:rsid w:val="00172809"/>
    <w:rsid w:val="00192EB6"/>
    <w:rsid w:val="001D5F88"/>
    <w:rsid w:val="001E129D"/>
    <w:rsid w:val="0020383C"/>
    <w:rsid w:val="00206D5F"/>
    <w:rsid w:val="00231D67"/>
    <w:rsid w:val="00241CD3"/>
    <w:rsid w:val="00257F3E"/>
    <w:rsid w:val="002707B1"/>
    <w:rsid w:val="00280F28"/>
    <w:rsid w:val="00291D51"/>
    <w:rsid w:val="0029387D"/>
    <w:rsid w:val="002A4AD8"/>
    <w:rsid w:val="002B4955"/>
    <w:rsid w:val="002D30CC"/>
    <w:rsid w:val="003043A4"/>
    <w:rsid w:val="003452B0"/>
    <w:rsid w:val="00360385"/>
    <w:rsid w:val="00372D1E"/>
    <w:rsid w:val="003820EF"/>
    <w:rsid w:val="003B3576"/>
    <w:rsid w:val="003E51F7"/>
    <w:rsid w:val="003E53F4"/>
    <w:rsid w:val="003E73ED"/>
    <w:rsid w:val="003F22F3"/>
    <w:rsid w:val="004145D1"/>
    <w:rsid w:val="004302F8"/>
    <w:rsid w:val="00455FF1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47DA"/>
    <w:rsid w:val="006B18F6"/>
    <w:rsid w:val="00716508"/>
    <w:rsid w:val="00723620"/>
    <w:rsid w:val="007400B7"/>
    <w:rsid w:val="00753976"/>
    <w:rsid w:val="007649AC"/>
    <w:rsid w:val="00790A85"/>
    <w:rsid w:val="00796C90"/>
    <w:rsid w:val="007974DA"/>
    <w:rsid w:val="007B29A9"/>
    <w:rsid w:val="007B4F5B"/>
    <w:rsid w:val="007D7648"/>
    <w:rsid w:val="007E53E6"/>
    <w:rsid w:val="008170C7"/>
    <w:rsid w:val="0085400C"/>
    <w:rsid w:val="00864E45"/>
    <w:rsid w:val="0089547E"/>
    <w:rsid w:val="008A37EF"/>
    <w:rsid w:val="008B3636"/>
    <w:rsid w:val="008C5A35"/>
    <w:rsid w:val="008E744C"/>
    <w:rsid w:val="009249AE"/>
    <w:rsid w:val="00924DEC"/>
    <w:rsid w:val="00937BF5"/>
    <w:rsid w:val="00942721"/>
    <w:rsid w:val="00945C7C"/>
    <w:rsid w:val="00946125"/>
    <w:rsid w:val="00947682"/>
    <w:rsid w:val="00970B1C"/>
    <w:rsid w:val="009B13EA"/>
    <w:rsid w:val="009C3075"/>
    <w:rsid w:val="00A042EA"/>
    <w:rsid w:val="00A054D1"/>
    <w:rsid w:val="00A0584E"/>
    <w:rsid w:val="00A06191"/>
    <w:rsid w:val="00A21D26"/>
    <w:rsid w:val="00A27E92"/>
    <w:rsid w:val="00A71151"/>
    <w:rsid w:val="00A922CF"/>
    <w:rsid w:val="00AC6418"/>
    <w:rsid w:val="00B14AC9"/>
    <w:rsid w:val="00B36A23"/>
    <w:rsid w:val="00B47222"/>
    <w:rsid w:val="00B50E4D"/>
    <w:rsid w:val="00B758BE"/>
    <w:rsid w:val="00B82400"/>
    <w:rsid w:val="00B8381E"/>
    <w:rsid w:val="00B86DDF"/>
    <w:rsid w:val="00BA0F68"/>
    <w:rsid w:val="00BA4154"/>
    <w:rsid w:val="00BB682C"/>
    <w:rsid w:val="00BD01D4"/>
    <w:rsid w:val="00C57345"/>
    <w:rsid w:val="00C611A6"/>
    <w:rsid w:val="00C657A4"/>
    <w:rsid w:val="00C814D0"/>
    <w:rsid w:val="00C919C3"/>
    <w:rsid w:val="00CA4297"/>
    <w:rsid w:val="00CC7214"/>
    <w:rsid w:val="00CE4B79"/>
    <w:rsid w:val="00CF22EF"/>
    <w:rsid w:val="00D50036"/>
    <w:rsid w:val="00E040EA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B4A89D68-5451-4BF5-B851-696262870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2B4E5B-34BF-484E-A5BD-BC4D45E5291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631298fc-6a88-4548-b7d9-3b164918c4a3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90BAF886-D328-462B-9C0D-A070C5E84A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13</cp:revision>
  <dcterms:created xsi:type="dcterms:W3CDTF">2020-07-24T09:12:00Z</dcterms:created>
  <dcterms:modified xsi:type="dcterms:W3CDTF">2020-08-07T11:17:00Z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ffe773fa-6f73-4352-a47a-11a04ae7b674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</Properties>
</file>