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307D03B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38317E">
              <w:rPr>
                <w:rFonts w:ascii="Arial" w:hAnsi="Arial" w:cs="Arial"/>
                <w:sz w:val="24"/>
                <w:szCs w:val="24"/>
              </w:rPr>
              <w:t>1</w:t>
            </w:r>
            <w:r w:rsidR="004F77A3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_NARMS</w:t>
            </w:r>
            <w:r w:rsidR="002573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77A3">
              <w:rPr>
                <w:rFonts w:ascii="Arial" w:hAnsi="Arial" w:cs="Arial"/>
                <w:sz w:val="24"/>
                <w:szCs w:val="24"/>
              </w:rPr>
              <w:t>modelling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5044770C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NARMS </w:t>
            </w:r>
            <w:r w:rsidR="004F77A3">
              <w:rPr>
                <w:rFonts w:ascii="Arial" w:hAnsi="Arial" w:cs="Arial"/>
                <w:sz w:val="24"/>
                <w:szCs w:val="24"/>
              </w:rPr>
              <w:t>modelling and methodology alignment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55158723" w:rsidR="00504295" w:rsidRPr="00876240" w:rsidRDefault="008A099E" w:rsidP="00B47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the NARMs Annex 2.6 states ‘</w:t>
            </w:r>
            <w:r w:rsidR="004F77A3" w:rsidRPr="004F77A3">
              <w:rPr>
                <w:rFonts w:ascii="Arial" w:hAnsi="Arial" w:cs="Arial"/>
                <w:sz w:val="24"/>
                <w:szCs w:val="24"/>
              </w:rPr>
              <w:t>We have developed an Excel-based 'NARM Output Setting Model' (NARM Model) in order to set the Baseline Network Risk Outputs</w:t>
            </w:r>
            <w:r>
              <w:rPr>
                <w:rFonts w:ascii="Arial" w:hAnsi="Arial" w:cs="Arial"/>
                <w:sz w:val="24"/>
                <w:szCs w:val="24"/>
              </w:rPr>
              <w:t>’</w:t>
            </w:r>
            <w:r w:rsidR="004F77A3" w:rsidRPr="004F77A3">
              <w:rPr>
                <w:rFonts w:ascii="Arial" w:hAnsi="Arial" w:cs="Arial"/>
                <w:sz w:val="24"/>
                <w:szCs w:val="24"/>
              </w:rPr>
              <w:t>. - Can we please have further rationale for using an Excel based model when network companies are using specific asset risk modelling tools?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4D0FE52E" w:rsidR="00F24B54" w:rsidRDefault="00314E0A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64C311F8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3E53F7">
              <w:rPr>
                <w:rFonts w:ascii="Arial" w:hAnsi="Arial" w:cs="Arial"/>
              </w:rPr>
              <w:t>Discussed at</w:t>
            </w:r>
            <w:bookmarkStart w:id="0" w:name="_GoBack"/>
            <w:bookmarkEnd w:id="0"/>
            <w:r w:rsidR="00447F28">
              <w:rPr>
                <w:rFonts w:ascii="Arial" w:hAnsi="Arial" w:cs="Arial"/>
              </w:rPr>
              <w:t xml:space="preserve"> 07/08/2020 GD Sector Working Group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28677" w14:textId="77777777" w:rsidR="002E3080" w:rsidRDefault="002E3080" w:rsidP="00526623">
      <w:pPr>
        <w:spacing w:after="0" w:line="240" w:lineRule="auto"/>
      </w:pPr>
      <w:r>
        <w:separator/>
      </w:r>
    </w:p>
  </w:endnote>
  <w:endnote w:type="continuationSeparator" w:id="0">
    <w:p w14:paraId="20451212" w14:textId="77777777" w:rsidR="002E3080" w:rsidRDefault="002E3080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D3D23" w14:textId="77777777" w:rsidR="003E53F7" w:rsidRDefault="003E53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5F166" w14:textId="77777777" w:rsidR="003E53F7" w:rsidRDefault="003E53F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C69CC" w14:textId="77777777" w:rsidR="003E53F7" w:rsidRDefault="003E53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70AA8" w14:textId="77777777" w:rsidR="002E3080" w:rsidRDefault="002E3080" w:rsidP="00526623">
      <w:pPr>
        <w:spacing w:after="0" w:line="240" w:lineRule="auto"/>
      </w:pPr>
      <w:r>
        <w:separator/>
      </w:r>
    </w:p>
  </w:footnote>
  <w:footnote w:type="continuationSeparator" w:id="0">
    <w:p w14:paraId="32FA5654" w14:textId="77777777" w:rsidR="002E3080" w:rsidRDefault="002E3080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51EF8" w14:textId="77777777" w:rsidR="003E53F7" w:rsidRDefault="003E53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236E3" w14:textId="77777777" w:rsidR="003E53F7" w:rsidRDefault="003E53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FBD2A" w14:textId="77777777" w:rsidR="003E53F7" w:rsidRDefault="003E53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76F08"/>
    <w:rsid w:val="00077F96"/>
    <w:rsid w:val="00090251"/>
    <w:rsid w:val="000C3A79"/>
    <w:rsid w:val="000F1652"/>
    <w:rsid w:val="0010126C"/>
    <w:rsid w:val="00107296"/>
    <w:rsid w:val="00133BD9"/>
    <w:rsid w:val="00133CFC"/>
    <w:rsid w:val="00137DC1"/>
    <w:rsid w:val="0017016C"/>
    <w:rsid w:val="00172809"/>
    <w:rsid w:val="00192849"/>
    <w:rsid w:val="001C5C26"/>
    <w:rsid w:val="001D5F88"/>
    <w:rsid w:val="001E129D"/>
    <w:rsid w:val="001F0FAC"/>
    <w:rsid w:val="0020383C"/>
    <w:rsid w:val="00206D5F"/>
    <w:rsid w:val="00231D67"/>
    <w:rsid w:val="00241CD3"/>
    <w:rsid w:val="00242D11"/>
    <w:rsid w:val="00257385"/>
    <w:rsid w:val="00257F3E"/>
    <w:rsid w:val="002707B1"/>
    <w:rsid w:val="00280F28"/>
    <w:rsid w:val="00291D51"/>
    <w:rsid w:val="002A1375"/>
    <w:rsid w:val="002A4AD8"/>
    <w:rsid w:val="002B4955"/>
    <w:rsid w:val="002D30CC"/>
    <w:rsid w:val="002E3080"/>
    <w:rsid w:val="003043A4"/>
    <w:rsid w:val="00314E0A"/>
    <w:rsid w:val="003452B0"/>
    <w:rsid w:val="00356347"/>
    <w:rsid w:val="00360385"/>
    <w:rsid w:val="003651AC"/>
    <w:rsid w:val="00372D1E"/>
    <w:rsid w:val="003820EF"/>
    <w:rsid w:val="0038317E"/>
    <w:rsid w:val="003B3576"/>
    <w:rsid w:val="003E51F7"/>
    <w:rsid w:val="003E53F4"/>
    <w:rsid w:val="003E53F7"/>
    <w:rsid w:val="003E73ED"/>
    <w:rsid w:val="003F22F3"/>
    <w:rsid w:val="004145D1"/>
    <w:rsid w:val="004302F8"/>
    <w:rsid w:val="00447F28"/>
    <w:rsid w:val="00455FF1"/>
    <w:rsid w:val="00471BC8"/>
    <w:rsid w:val="004C55FA"/>
    <w:rsid w:val="004F77A3"/>
    <w:rsid w:val="00503895"/>
    <w:rsid w:val="00504295"/>
    <w:rsid w:val="00507163"/>
    <w:rsid w:val="00526623"/>
    <w:rsid w:val="00526A8E"/>
    <w:rsid w:val="00534E92"/>
    <w:rsid w:val="00562832"/>
    <w:rsid w:val="00584F30"/>
    <w:rsid w:val="005A506C"/>
    <w:rsid w:val="005A74DE"/>
    <w:rsid w:val="005E2894"/>
    <w:rsid w:val="0060723D"/>
    <w:rsid w:val="00616D12"/>
    <w:rsid w:val="006234B4"/>
    <w:rsid w:val="006279ED"/>
    <w:rsid w:val="006847DA"/>
    <w:rsid w:val="006B18F6"/>
    <w:rsid w:val="00716508"/>
    <w:rsid w:val="00723620"/>
    <w:rsid w:val="007400B7"/>
    <w:rsid w:val="00753976"/>
    <w:rsid w:val="007649AC"/>
    <w:rsid w:val="00790A85"/>
    <w:rsid w:val="00796C90"/>
    <w:rsid w:val="007974DA"/>
    <w:rsid w:val="007B29A9"/>
    <w:rsid w:val="007B4F5B"/>
    <w:rsid w:val="007D7648"/>
    <w:rsid w:val="007E53E6"/>
    <w:rsid w:val="008170C7"/>
    <w:rsid w:val="00822BA3"/>
    <w:rsid w:val="0085400C"/>
    <w:rsid w:val="00864E45"/>
    <w:rsid w:val="0089547E"/>
    <w:rsid w:val="008A099E"/>
    <w:rsid w:val="008A37EF"/>
    <w:rsid w:val="008A47B4"/>
    <w:rsid w:val="008B3636"/>
    <w:rsid w:val="008C5A35"/>
    <w:rsid w:val="008E744C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B18EC"/>
    <w:rsid w:val="009C3075"/>
    <w:rsid w:val="00A042EA"/>
    <w:rsid w:val="00A054D1"/>
    <w:rsid w:val="00A0584E"/>
    <w:rsid w:val="00A06191"/>
    <w:rsid w:val="00A21D26"/>
    <w:rsid w:val="00A27E92"/>
    <w:rsid w:val="00A71151"/>
    <w:rsid w:val="00A7661E"/>
    <w:rsid w:val="00A7751B"/>
    <w:rsid w:val="00A922CF"/>
    <w:rsid w:val="00A926D8"/>
    <w:rsid w:val="00AC6418"/>
    <w:rsid w:val="00AF72BD"/>
    <w:rsid w:val="00B14AC9"/>
    <w:rsid w:val="00B36A23"/>
    <w:rsid w:val="00B47222"/>
    <w:rsid w:val="00B50E4D"/>
    <w:rsid w:val="00B67AAE"/>
    <w:rsid w:val="00B758BE"/>
    <w:rsid w:val="00B82400"/>
    <w:rsid w:val="00B8381E"/>
    <w:rsid w:val="00B86DDF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3631A"/>
    <w:rsid w:val="00D50036"/>
    <w:rsid w:val="00D75301"/>
    <w:rsid w:val="00E040EA"/>
    <w:rsid w:val="00E525E0"/>
    <w:rsid w:val="00E60E79"/>
    <w:rsid w:val="00EB179A"/>
    <w:rsid w:val="00EB2613"/>
    <w:rsid w:val="00EF644C"/>
    <w:rsid w:val="00EF7ADF"/>
    <w:rsid w:val="00F0092A"/>
    <w:rsid w:val="00F00954"/>
    <w:rsid w:val="00F129C1"/>
    <w:rsid w:val="00F23B18"/>
    <w:rsid w:val="00F24B54"/>
    <w:rsid w:val="00F678C1"/>
    <w:rsid w:val="00F82AB4"/>
    <w:rsid w:val="00F966B8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631298fc-6a88-4548-b7d9-3b164918c4a3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812C612-4F7A-4C79-BB4B-64E6E2D5E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D59A18-01E1-4F35-99A2-C6F0100F8787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0178BDD-1C65-413D-AAFA-FA0E7C7594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8</cp:revision>
  <dcterms:created xsi:type="dcterms:W3CDTF">2020-07-24T10:09:00Z</dcterms:created>
  <dcterms:modified xsi:type="dcterms:W3CDTF">2020-08-07T11:26:00Z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b25d6ea6-625b-4e3a-8a49-4bde5a2f9a50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