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93AE17D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3A04B4">
              <w:rPr>
                <w:rFonts w:asciiTheme="minorHAnsi" w:hAnsiTheme="minorHAnsi" w:cs="Arial"/>
                <w:sz w:val="22"/>
              </w:rPr>
              <w:t>86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A0D266F" w:rsidR="00A06191" w:rsidRPr="0037140B" w:rsidRDefault="00DA0018" w:rsidP="00D37E67">
            <w:pPr>
              <w:rPr>
                <w:rFonts w:asciiTheme="minorHAnsi" w:hAnsiTheme="minorHAnsi" w:cs="Arial"/>
                <w:sz w:val="22"/>
              </w:rPr>
            </w:pPr>
            <w:r w:rsidRPr="00DA0018">
              <w:rPr>
                <w:rFonts w:asciiTheme="minorHAnsi" w:hAnsiTheme="minorHAnsi" w:cs="Arial"/>
                <w:sz w:val="22"/>
              </w:rPr>
              <w:t>Engineering and Cost Assessment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CA948E" w14:textId="4F71E949" w:rsidR="00DA0018" w:rsidRPr="00DA0018" w:rsidRDefault="00DA0018" w:rsidP="00DA0018">
            <w:pPr>
              <w:rPr>
                <w:rFonts w:asciiTheme="minorHAnsi" w:hAnsiTheme="minorHAnsi" w:cs="Arial"/>
                <w:sz w:val="22"/>
              </w:rPr>
            </w:pPr>
            <w:r w:rsidRPr="00DA0018">
              <w:rPr>
                <w:rFonts w:asciiTheme="minorHAnsi" w:hAnsiTheme="minorHAnsi" w:cs="Arial"/>
                <w:sz w:val="22"/>
              </w:rPr>
              <w:t>We have previously requested a breakdown for costs associated with some of our major projects,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DA0018">
              <w:rPr>
                <w:rFonts w:asciiTheme="minorHAnsi" w:hAnsiTheme="minorHAnsi" w:cs="Arial"/>
                <w:sz w:val="22"/>
              </w:rPr>
              <w:t>having now reviewed the appendix to the QEM Annex (received on XX July) we are unable to match points raised by QEM consultants and changes to allowances. As a result</w:t>
            </w:r>
            <w:r>
              <w:rPr>
                <w:rFonts w:asciiTheme="minorHAnsi" w:hAnsiTheme="minorHAnsi" w:cs="Arial"/>
                <w:sz w:val="22"/>
              </w:rPr>
              <w:t>,</w:t>
            </w:r>
            <w:r w:rsidRPr="00DA0018">
              <w:rPr>
                <w:rFonts w:asciiTheme="minorHAnsi" w:hAnsiTheme="minorHAnsi" w:cs="Arial"/>
                <w:sz w:val="22"/>
              </w:rPr>
              <w:t xml:space="preserve"> please could this request be extended to all of the projects listed in table 48 on Page 54 within the SGN Annex. </w:t>
            </w:r>
          </w:p>
          <w:p w14:paraId="373E21D8" w14:textId="2A3936B2" w:rsidR="00DA0018" w:rsidRPr="0037140B" w:rsidRDefault="00DA0018" w:rsidP="00DA0018">
            <w:pPr>
              <w:rPr>
                <w:rFonts w:asciiTheme="minorHAnsi" w:hAnsiTheme="minorHAnsi" w:cs="Arial"/>
                <w:sz w:val="22"/>
              </w:rPr>
            </w:pPr>
            <w:r w:rsidRPr="00DA0018">
              <w:rPr>
                <w:rFonts w:asciiTheme="minorHAnsi" w:hAnsiTheme="minorHAnsi" w:cs="Arial"/>
                <w:sz w:val="22"/>
              </w:rPr>
              <w:t>For each project c</w:t>
            </w:r>
            <w:r>
              <w:rPr>
                <w:rFonts w:asciiTheme="minorHAnsi" w:hAnsiTheme="minorHAnsi" w:cs="Arial"/>
                <w:sz w:val="22"/>
              </w:rPr>
              <w:t>o</w:t>
            </w:r>
            <w:r w:rsidRPr="00DA0018">
              <w:rPr>
                <w:rFonts w:asciiTheme="minorHAnsi" w:hAnsiTheme="minorHAnsi" w:cs="Arial"/>
                <w:sz w:val="22"/>
              </w:rPr>
              <w:t>uld you please provide an itemised breakdown of any adjustments made. (</w:t>
            </w:r>
            <w:proofErr w:type="spellStart"/>
            <w:r w:rsidRPr="00DA0018">
              <w:rPr>
                <w:rFonts w:asciiTheme="minorHAnsi" w:hAnsiTheme="minorHAnsi" w:cs="Arial"/>
                <w:sz w:val="22"/>
              </w:rPr>
              <w:t>eg</w:t>
            </w:r>
            <w:proofErr w:type="spellEnd"/>
            <w:r w:rsidRPr="00DA0018">
              <w:rPr>
                <w:rFonts w:asciiTheme="minorHAnsi" w:hAnsiTheme="minorHAnsi" w:cs="Arial"/>
                <w:sz w:val="22"/>
              </w:rPr>
              <w:t xml:space="preserve"> Overheads -£xx, contingencies £xx, Materials £xx total deductions = £</w:t>
            </w:r>
            <w:proofErr w:type="spellStart"/>
            <w:r>
              <w:rPr>
                <w:rFonts w:asciiTheme="minorHAnsi" w:hAnsiTheme="minorHAnsi" w:cs="Arial"/>
                <w:sz w:val="22"/>
              </w:rPr>
              <w:t>xx</w:t>
            </w:r>
            <w:r w:rsidRPr="00DA0018">
              <w:rPr>
                <w:rFonts w:asciiTheme="minorHAnsi" w:hAnsiTheme="minorHAnsi" w:cs="Arial"/>
                <w:sz w:val="22"/>
              </w:rPr>
              <w:t>m</w:t>
            </w:r>
            <w:proofErr w:type="spellEnd"/>
            <w:r w:rsidRPr="00DA0018">
              <w:rPr>
                <w:rFonts w:asciiTheme="minorHAnsi" w:hAnsiTheme="minorHAnsi" w:cs="Arial"/>
                <w:sz w:val="22"/>
              </w:rPr>
              <w:t>) so that each area can be adequately reviewed and responded to. Also if a reduction has been applied please can you provide us with the justification.</w:t>
            </w:r>
          </w:p>
        </w:tc>
      </w:tr>
      <w:tr w:rsidR="003A04B4" w:rsidRPr="0037140B" w14:paraId="3157BAFC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00BF55CE" w14:textId="65C2C8E9" w:rsidR="003A04B4" w:rsidRPr="0037140B" w:rsidRDefault="003A04B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74B5DBB" w14:textId="7FD20F93" w:rsidR="003A04B4" w:rsidRPr="0037140B" w:rsidRDefault="003A04B4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9222256" w:rsidR="00F82AB4" w:rsidRPr="0037140B" w:rsidRDefault="003A04B4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37140B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CFC2E67" w:rsidR="00F24B54" w:rsidRPr="0037140B" w:rsidRDefault="003A04B4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 w:rsidR="005E32AD"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3FDEBD02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  <w:r w:rsidR="00514377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</w:p>
          <w:p w14:paraId="373E21EF" w14:textId="2BB99E90" w:rsidR="00514377" w:rsidRPr="00AD507E" w:rsidRDefault="00372FC5" w:rsidP="00AD507E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We have shared the deep dive sheets with you, </w:t>
            </w:r>
            <w:r>
              <w:rPr>
                <w:rFonts w:asciiTheme="minorHAnsi" w:hAnsiTheme="minorHAnsi" w:cs="Arial"/>
                <w:sz w:val="22"/>
              </w:rPr>
              <w:t>which contains details of proposed adjustments and the rationale behind them.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D5779" w14:textId="77777777" w:rsidR="00DA0018" w:rsidRDefault="00DA00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0E373" w14:textId="77777777" w:rsidR="00DA0018" w:rsidRDefault="00DA00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7B3CF" w14:textId="77777777" w:rsidR="00DA0018" w:rsidRDefault="00DA00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D3CF" w14:textId="77777777" w:rsidR="00DA0018" w:rsidRDefault="00DA00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3283F" w14:textId="77777777" w:rsidR="00DA0018" w:rsidRDefault="00DA00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6923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72FC5"/>
    <w:rsid w:val="003820EF"/>
    <w:rsid w:val="003A04B4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14377"/>
    <w:rsid w:val="00526623"/>
    <w:rsid w:val="00526A8E"/>
    <w:rsid w:val="00534E92"/>
    <w:rsid w:val="00584F30"/>
    <w:rsid w:val="005A506C"/>
    <w:rsid w:val="005A74DE"/>
    <w:rsid w:val="005E2894"/>
    <w:rsid w:val="005E32AD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4037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AD507E"/>
    <w:rsid w:val="00B82400"/>
    <w:rsid w:val="00B86DDF"/>
    <w:rsid w:val="00BA4154"/>
    <w:rsid w:val="00BB682C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DA0018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5143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2015-07-27T23:00:00+00:00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sharepoint/v3/fields"/>
    <ds:schemaRef ds:uri="http://purl.org/dc/terms/"/>
    <ds:schemaRef ds:uri="http://purl.org/dc/elements/1.1/"/>
    <ds:schemaRef ds:uri="631298fc-6a88-4548-b7d9-3b164918c4a3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97CEF-9E9E-4AED-AE60-625DDA16C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F86B23-DC78-44C9-A329-F26C9526628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557F604C-814A-40C7-9D69-DAD5A655D52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Emma Christie</dc:creator>
  <cp:lastModifiedBy>Jonathan Farrier</cp:lastModifiedBy>
  <cp:revision>3</cp:revision>
  <dcterms:created xsi:type="dcterms:W3CDTF">2020-08-03T15:33:00Z</dcterms:created>
  <dcterms:modified xsi:type="dcterms:W3CDTF">2020-08-28T16:12:00Z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