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5BCDCEF0"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1A2D6D7B" w14:textId="77777777"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76BDF833" w14:textId="77777777" w:rsidTr="00AC6418">
        <w:trPr>
          <w:trHeight w:val="315"/>
        </w:trPr>
        <w:tc>
          <w:tcPr>
            <w:tcW w:w="9674" w:type="dxa"/>
            <w:gridSpan w:val="2"/>
            <w:tcBorders>
              <w:top w:val="nil"/>
              <w:left w:val="nil"/>
              <w:right w:val="nil"/>
            </w:tcBorders>
            <w:shd w:val="clear" w:color="auto" w:fill="auto"/>
            <w:noWrap/>
            <w:vAlign w:val="center"/>
            <w:hideMark/>
          </w:tcPr>
          <w:p w14:paraId="0188C36E"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A52016C" w14:textId="77777777" w:rsidTr="00A0584E">
        <w:trPr>
          <w:trHeight w:val="614"/>
        </w:trPr>
        <w:tc>
          <w:tcPr>
            <w:tcW w:w="2283" w:type="dxa"/>
            <w:shd w:val="clear" w:color="auto" w:fill="auto"/>
            <w:vAlign w:val="center"/>
            <w:hideMark/>
          </w:tcPr>
          <w:p w14:paraId="70E7A0EE"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0115BF21"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AB61DA">
              <w:rPr>
                <w:rFonts w:ascii="Arial" w:hAnsi="Arial" w:cs="Arial"/>
                <w:sz w:val="24"/>
                <w:szCs w:val="24"/>
              </w:rPr>
              <w:t>21</w:t>
            </w:r>
          </w:p>
        </w:tc>
      </w:tr>
      <w:tr w:rsidR="00A06191" w:rsidRPr="00876240" w14:paraId="6A2BB713" w14:textId="77777777" w:rsidTr="00AC6418">
        <w:trPr>
          <w:trHeight w:val="127"/>
        </w:trPr>
        <w:tc>
          <w:tcPr>
            <w:tcW w:w="2283" w:type="dxa"/>
            <w:shd w:val="clear" w:color="auto" w:fill="auto"/>
            <w:vAlign w:val="center"/>
          </w:tcPr>
          <w:p w14:paraId="770D5B0F"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566B370C"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030BB4CF" w14:textId="77777777" w:rsidTr="00AC6418">
        <w:trPr>
          <w:trHeight w:val="127"/>
        </w:trPr>
        <w:tc>
          <w:tcPr>
            <w:tcW w:w="2283" w:type="dxa"/>
            <w:shd w:val="clear" w:color="auto" w:fill="auto"/>
            <w:vAlign w:val="center"/>
          </w:tcPr>
          <w:p w14:paraId="2A1B4D70"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74768CFD"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NARMS allowances adjustment spreadsheets</w:t>
            </w:r>
          </w:p>
        </w:tc>
      </w:tr>
      <w:tr w:rsidR="00A06191" w:rsidRPr="00876240" w14:paraId="31E6B0CA" w14:textId="77777777" w:rsidTr="00AC6418">
        <w:trPr>
          <w:trHeight w:val="127"/>
        </w:trPr>
        <w:tc>
          <w:tcPr>
            <w:tcW w:w="2283" w:type="dxa"/>
            <w:shd w:val="clear" w:color="auto" w:fill="auto"/>
            <w:vAlign w:val="center"/>
          </w:tcPr>
          <w:p w14:paraId="73241614"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4A6FF5E7" w14:textId="77777777" w:rsidR="00AB61DA" w:rsidRPr="00AB61DA" w:rsidRDefault="00AB61DA" w:rsidP="00AB61DA">
            <w:pPr>
              <w:pStyle w:val="paragraph"/>
              <w:spacing w:before="0" w:beforeAutospacing="0" w:after="0" w:afterAutospacing="0"/>
              <w:textAlignment w:val="baseline"/>
              <w:rPr>
                <w:rFonts w:ascii="Arial" w:eastAsia="Times New Roman" w:hAnsi="Arial" w:cs="Arial"/>
                <w:sz w:val="24"/>
              </w:rPr>
            </w:pPr>
            <w:r w:rsidRPr="00AB61DA">
              <w:rPr>
                <w:rStyle w:val="normaltextrun"/>
                <w:rFonts w:ascii="Arial" w:eastAsia="Times New Roman" w:hAnsi="Arial" w:cs="Arial"/>
                <w:sz w:val="24"/>
              </w:rPr>
              <w:t>Mains T2B and T3 have been clustered together in the calculation of the targets despite being listed as separate projects in both the NARMS BPDT and the cost and Volumes BPDT. T3 generally holds higher risk/km due to it having a larger diameter and higher customer numbers therefore this potentially causes unachievable targets where allowances for T3 have been disallowed. This also conflicts with statement 2.7 of the NARMs Annex regarding granularity of assessment. </w:t>
            </w:r>
            <w:r w:rsidRPr="00AB61DA">
              <w:rPr>
                <w:rStyle w:val="eop"/>
                <w:rFonts w:ascii="Arial" w:eastAsia="Times New Roman" w:hAnsi="Arial" w:cs="Arial"/>
                <w:sz w:val="24"/>
              </w:rPr>
              <w:t>Can you please explain the reasoning for this grouping and provide the detail of any other groupings that have been applied?</w:t>
            </w:r>
          </w:p>
          <w:p w14:paraId="44397A68" w14:textId="77777777" w:rsidR="00072FDE" w:rsidRDefault="00072FDE" w:rsidP="00892A9A">
            <w:pPr>
              <w:pStyle w:val="paragraph"/>
              <w:spacing w:before="0" w:beforeAutospacing="0" w:after="0" w:afterAutospacing="0"/>
              <w:textAlignment w:val="baseline"/>
              <w:rPr>
                <w:rFonts w:eastAsia="Times New Roman"/>
              </w:rPr>
            </w:pPr>
          </w:p>
          <w:p w14:paraId="6C19B94D" w14:textId="77777777" w:rsidR="00504295" w:rsidRPr="00072FDE" w:rsidRDefault="00072FDE" w:rsidP="003F22F3">
            <w:pPr>
              <w:rPr>
                <w:rFonts w:ascii="Arial" w:hAnsi="Arial" w:cs="Arial"/>
                <w:i/>
                <w:sz w:val="24"/>
                <w:szCs w:val="24"/>
              </w:rPr>
            </w:pPr>
            <w:r w:rsidRPr="00072FDE">
              <w:rPr>
                <w:rFonts w:ascii="Arial" w:hAnsi="Arial" w:cs="Arial"/>
                <w:i/>
                <w:sz w:val="24"/>
                <w:szCs w:val="24"/>
              </w:rPr>
              <w:t>Please cross-reference WWU_DDQ_20 through WWU_DDQ_24</w:t>
            </w:r>
          </w:p>
        </w:tc>
      </w:tr>
      <w:tr w:rsidR="00947682" w:rsidRPr="00876240" w14:paraId="382B6297" w14:textId="77777777" w:rsidTr="00AC6418">
        <w:trPr>
          <w:trHeight w:val="127"/>
        </w:trPr>
        <w:tc>
          <w:tcPr>
            <w:tcW w:w="2283" w:type="dxa"/>
            <w:shd w:val="clear" w:color="auto" w:fill="auto"/>
            <w:vAlign w:val="center"/>
          </w:tcPr>
          <w:p w14:paraId="7A190BEC"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2DEB5512" w14:textId="77777777" w:rsidR="00947682" w:rsidRDefault="006D794B" w:rsidP="00947682">
            <w:pPr>
              <w:rPr>
                <w:rFonts w:ascii="Arial" w:hAnsi="Arial" w:cs="Arial"/>
                <w:sz w:val="24"/>
                <w:szCs w:val="24"/>
              </w:rPr>
            </w:pPr>
            <w:r>
              <w:rPr>
                <w:rFonts w:ascii="Arial" w:hAnsi="Arial" w:cs="Arial"/>
                <w:sz w:val="24"/>
                <w:szCs w:val="24"/>
              </w:rPr>
              <w:t>Wales and West Utilities</w:t>
            </w:r>
            <w:r w:rsidR="0062377F">
              <w:rPr>
                <w:rFonts w:ascii="Arial" w:hAnsi="Arial" w:cs="Arial"/>
                <w:sz w:val="24"/>
                <w:szCs w:val="24"/>
              </w:rPr>
              <w:t xml:space="preserve"> (Joint GDN)</w:t>
            </w:r>
          </w:p>
        </w:tc>
      </w:tr>
      <w:tr w:rsidR="00A06191" w:rsidRPr="00876240" w14:paraId="3480095F" w14:textId="77777777" w:rsidTr="00AC6418">
        <w:trPr>
          <w:trHeight w:val="127"/>
        </w:trPr>
        <w:tc>
          <w:tcPr>
            <w:tcW w:w="2283" w:type="dxa"/>
            <w:shd w:val="clear" w:color="auto" w:fill="auto"/>
            <w:vAlign w:val="center"/>
          </w:tcPr>
          <w:p w14:paraId="73720688"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78717AC6"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463B2A92" w14:textId="77777777" w:rsidTr="00AC6418">
        <w:trPr>
          <w:trHeight w:val="127"/>
        </w:trPr>
        <w:tc>
          <w:tcPr>
            <w:tcW w:w="2283" w:type="dxa"/>
            <w:shd w:val="clear" w:color="auto" w:fill="auto"/>
            <w:vAlign w:val="center"/>
          </w:tcPr>
          <w:p w14:paraId="2EF45CB3"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6F951B09"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3F4DBD88" w14:textId="77777777" w:rsidTr="00A0584E">
        <w:trPr>
          <w:trHeight w:val="1978"/>
        </w:trPr>
        <w:tc>
          <w:tcPr>
            <w:tcW w:w="9674" w:type="dxa"/>
            <w:gridSpan w:val="2"/>
            <w:shd w:val="clear" w:color="auto" w:fill="auto"/>
            <w:vAlign w:val="center"/>
            <w:hideMark/>
          </w:tcPr>
          <w:p w14:paraId="66DCF815"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46261DB0" w14:textId="77777777"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r w:rsidR="00BB1540">
              <w:rPr>
                <w:rFonts w:ascii="Arial" w:hAnsi="Arial" w:cs="Arial"/>
              </w:rPr>
              <w:t>NARM to CV mapping alignment issue, to be discussed in further working group session for aligning NARM and CV data (as an agreed action from 06/08/2020 GD Sector Working Group). Scheduled next GD working group TBA.</w:t>
            </w:r>
            <w:bookmarkStart w:id="0" w:name="_GoBack"/>
            <w:bookmarkEnd w:id="0"/>
          </w:p>
        </w:tc>
      </w:tr>
      <w:tr w:rsidR="00F24B54" w:rsidRPr="00876240" w14:paraId="00E771C7" w14:textId="77777777" w:rsidTr="00A0584E">
        <w:trPr>
          <w:trHeight w:val="2226"/>
        </w:trPr>
        <w:tc>
          <w:tcPr>
            <w:tcW w:w="9674" w:type="dxa"/>
            <w:gridSpan w:val="2"/>
            <w:shd w:val="clear" w:color="auto" w:fill="auto"/>
            <w:noWrap/>
            <w:vAlign w:val="center"/>
            <w:hideMark/>
          </w:tcPr>
          <w:p w14:paraId="246CE705"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4A04934B" w14:textId="77777777" w:rsidR="00133BD9" w:rsidRDefault="00133BD9" w:rsidP="00133BD9"/>
    <w:p w14:paraId="2C938056"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6B9CA" w14:textId="77777777" w:rsidR="00380361" w:rsidRDefault="00380361" w:rsidP="00526623">
      <w:pPr>
        <w:spacing w:after="0" w:line="240" w:lineRule="auto"/>
      </w:pPr>
      <w:r>
        <w:separator/>
      </w:r>
    </w:p>
  </w:endnote>
  <w:endnote w:type="continuationSeparator" w:id="0">
    <w:p w14:paraId="0E5D5153"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AFF15" w14:textId="77777777" w:rsidR="00380361" w:rsidRDefault="00380361" w:rsidP="00526623">
      <w:pPr>
        <w:spacing w:after="0" w:line="240" w:lineRule="auto"/>
      </w:pPr>
      <w:r>
        <w:separator/>
      </w:r>
    </w:p>
  </w:footnote>
  <w:footnote w:type="continuationSeparator" w:id="0">
    <w:p w14:paraId="79AE44C0" w14:textId="77777777" w:rsidR="00380361" w:rsidRDefault="003803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90251"/>
    <w:rsid w:val="000C3A79"/>
    <w:rsid w:val="000F1652"/>
    <w:rsid w:val="0010126C"/>
    <w:rsid w:val="00107296"/>
    <w:rsid w:val="0011112D"/>
    <w:rsid w:val="00133BD9"/>
    <w:rsid w:val="00133CFC"/>
    <w:rsid w:val="00137DC1"/>
    <w:rsid w:val="00145C9E"/>
    <w:rsid w:val="00172809"/>
    <w:rsid w:val="001D5F88"/>
    <w:rsid w:val="001E129D"/>
    <w:rsid w:val="00206D5F"/>
    <w:rsid w:val="00231D67"/>
    <w:rsid w:val="00257F3E"/>
    <w:rsid w:val="002707B1"/>
    <w:rsid w:val="00285303"/>
    <w:rsid w:val="00285335"/>
    <w:rsid w:val="00291D51"/>
    <w:rsid w:val="002A4AD8"/>
    <w:rsid w:val="002B4955"/>
    <w:rsid w:val="003043A4"/>
    <w:rsid w:val="003452B0"/>
    <w:rsid w:val="00360385"/>
    <w:rsid w:val="00372D1E"/>
    <w:rsid w:val="00380361"/>
    <w:rsid w:val="003820EF"/>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377F"/>
    <w:rsid w:val="006279ED"/>
    <w:rsid w:val="006847DA"/>
    <w:rsid w:val="006B18F6"/>
    <w:rsid w:val="006D794B"/>
    <w:rsid w:val="00712089"/>
    <w:rsid w:val="00716508"/>
    <w:rsid w:val="007400B7"/>
    <w:rsid w:val="00753976"/>
    <w:rsid w:val="007649AC"/>
    <w:rsid w:val="00796C90"/>
    <w:rsid w:val="007974DA"/>
    <w:rsid w:val="007B29A9"/>
    <w:rsid w:val="007B4F5B"/>
    <w:rsid w:val="007D7648"/>
    <w:rsid w:val="007E53E6"/>
    <w:rsid w:val="008170C7"/>
    <w:rsid w:val="0085400C"/>
    <w:rsid w:val="00892A9A"/>
    <w:rsid w:val="0089547E"/>
    <w:rsid w:val="008A37EF"/>
    <w:rsid w:val="008B3636"/>
    <w:rsid w:val="008C5A35"/>
    <w:rsid w:val="008E744C"/>
    <w:rsid w:val="009249AE"/>
    <w:rsid w:val="00924DEC"/>
    <w:rsid w:val="00932765"/>
    <w:rsid w:val="00937BF5"/>
    <w:rsid w:val="00942721"/>
    <w:rsid w:val="00945C7C"/>
    <w:rsid w:val="00946125"/>
    <w:rsid w:val="00947682"/>
    <w:rsid w:val="009546FF"/>
    <w:rsid w:val="00970B1C"/>
    <w:rsid w:val="00974BA2"/>
    <w:rsid w:val="00A054D1"/>
    <w:rsid w:val="00A0584E"/>
    <w:rsid w:val="00A06191"/>
    <w:rsid w:val="00A21D26"/>
    <w:rsid w:val="00A27E92"/>
    <w:rsid w:val="00A71151"/>
    <w:rsid w:val="00A904E1"/>
    <w:rsid w:val="00A922CF"/>
    <w:rsid w:val="00AB344E"/>
    <w:rsid w:val="00AB61DA"/>
    <w:rsid w:val="00AC6418"/>
    <w:rsid w:val="00B31D6C"/>
    <w:rsid w:val="00B82400"/>
    <w:rsid w:val="00B86DDF"/>
    <w:rsid w:val="00BA4154"/>
    <w:rsid w:val="00BB1540"/>
    <w:rsid w:val="00BB682C"/>
    <w:rsid w:val="00C57345"/>
    <w:rsid w:val="00C657A4"/>
    <w:rsid w:val="00C814D0"/>
    <w:rsid w:val="00C919C3"/>
    <w:rsid w:val="00CA4297"/>
    <w:rsid w:val="00CC7214"/>
    <w:rsid w:val="00CD2E91"/>
    <w:rsid w:val="00CE4B79"/>
    <w:rsid w:val="00CF22EF"/>
    <w:rsid w:val="00CF3D83"/>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83DD3C"/>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a9306fc-8436-45f0-b931-e34f519be3a3" ContentTypeId="0x01010032640DAD0EFF63499F40C6F300FF9AAD" PreviousValue="tru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http://schemas.microsoft.com/office/infopath/2007/PartnerControls"/>
    <ds:schemaRef ds:uri="631298fc-6a88-4548-b7d9-3b164918c4a3"/>
    <ds:schemaRef ds:uri="http://purl.org/dc/terms/"/>
  </ds:schemaRefs>
</ds:datastoreItem>
</file>

<file path=customXml/itemProps2.xml><?xml version="1.0" encoding="utf-8"?>
<ds:datastoreItem xmlns:ds="http://schemas.openxmlformats.org/officeDocument/2006/customXml" ds:itemID="{186FE85C-4812-469D-B3AC-B9BAD4640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CE674F-931B-45CA-8F5A-F25E9A40D740}">
  <ds:schemaRefs>
    <ds:schemaRef ds:uri="Microsoft.SharePoint.Taxonomy.ContentTypeSync"/>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3E4C4558-84D4-4587-B6CD-9A9CD0C44E3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177</Words>
  <Characters>1009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3</cp:revision>
  <dcterms:created xsi:type="dcterms:W3CDTF">2020-07-30T11:08:00Z</dcterms:created>
  <dcterms:modified xsi:type="dcterms:W3CDTF">2020-08-07T12:56:00Z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