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7A6CF34"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F24367">
              <w:rPr>
                <w:rFonts w:asciiTheme="minorHAnsi" w:hAnsiTheme="minorHAnsi" w:cs="Arial"/>
                <w:sz w:val="22"/>
              </w:rPr>
              <w:t>9</w:t>
            </w:r>
            <w:r w:rsidR="00876E53">
              <w:rPr>
                <w:rFonts w:asciiTheme="minorHAnsi" w:hAnsiTheme="minorHAnsi" w:cs="Arial"/>
                <w:sz w:val="22"/>
              </w:rPr>
              <w:t>4</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0B9A3FB" w:rsidR="00A06191" w:rsidRPr="0037140B" w:rsidRDefault="00912B22" w:rsidP="00D37E67">
            <w:pPr>
              <w:rPr>
                <w:rFonts w:asciiTheme="minorHAnsi" w:hAnsiTheme="minorHAnsi" w:cs="Arial"/>
                <w:sz w:val="22"/>
              </w:rPr>
            </w:pPr>
            <w:r>
              <w:rPr>
                <w:rFonts w:asciiTheme="minorHAnsi" w:hAnsiTheme="minorHAnsi" w:cs="Arial"/>
                <w:sz w:val="22"/>
              </w:rPr>
              <w:t xml:space="preserve">Cost </w:t>
            </w:r>
            <w:r w:rsidR="002A24C2">
              <w:rPr>
                <w:rFonts w:asciiTheme="minorHAnsi" w:hAnsiTheme="minorHAnsi" w:cs="Arial"/>
                <w:sz w:val="22"/>
              </w:rPr>
              <w:t>Efficiency</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30AD8CAE" w14:textId="77777777" w:rsidR="00876E53" w:rsidRDefault="00876E53" w:rsidP="00876E53">
            <w:pPr>
              <w:pStyle w:val="Default"/>
              <w:rPr>
                <w:rFonts w:ascii="Calibri" w:hAnsi="Calibri"/>
              </w:rPr>
            </w:pPr>
            <w:r>
              <w:rPr>
                <w:rFonts w:ascii="Calibri" w:hAnsi="Calibri"/>
              </w:rPr>
              <w:t>Please can Ofgem provide the spreadsheet(s) containing the underlying workings for CEPA’s Frontier shift methodology paper? In particular the workings underlying the figures in:</w:t>
            </w:r>
          </w:p>
          <w:p w14:paraId="0CFAB9C5" w14:textId="77777777" w:rsidR="00876E53" w:rsidRDefault="00876E53" w:rsidP="00876E53">
            <w:pPr>
              <w:pStyle w:val="Default"/>
              <w:numPr>
                <w:ilvl w:val="0"/>
                <w:numId w:val="11"/>
              </w:numPr>
              <w:adjustRightInd/>
              <w:rPr>
                <w:rFonts w:ascii="Calibri" w:eastAsia="Times New Roman" w:hAnsi="Calibri"/>
              </w:rPr>
            </w:pPr>
            <w:r>
              <w:rPr>
                <w:rFonts w:ascii="Calibri" w:eastAsia="Times New Roman" w:hAnsi="Calibri"/>
              </w:rPr>
              <w:t>tables 2.2 and 2.3, which contain results for a variety of different samples of the EU KLEMS data; and</w:t>
            </w:r>
          </w:p>
          <w:p w14:paraId="09B563C8" w14:textId="77777777" w:rsidR="00876E53" w:rsidRDefault="00876E53" w:rsidP="00876E53">
            <w:pPr>
              <w:pStyle w:val="Default"/>
              <w:numPr>
                <w:ilvl w:val="0"/>
                <w:numId w:val="11"/>
              </w:numPr>
              <w:adjustRightInd/>
              <w:rPr>
                <w:rFonts w:ascii="Calibri" w:eastAsia="Times New Roman" w:hAnsi="Calibri"/>
              </w:rPr>
            </w:pPr>
            <w:r>
              <w:rPr>
                <w:rFonts w:ascii="Calibri" w:eastAsia="Times New Roman" w:hAnsi="Calibri"/>
              </w:rPr>
              <w:t>table 3.2, which contains CEPA’s reference values for ongoing efficiency, as well as values of upside and downside.</w:t>
            </w:r>
          </w:p>
          <w:p w14:paraId="0EC19F64" w14:textId="4AEC99B8" w:rsidR="00876E53" w:rsidRDefault="00876E53" w:rsidP="00876E53">
            <w:pPr>
              <w:pStyle w:val="Default"/>
              <w:spacing w:before="240"/>
            </w:pPr>
            <w:r>
              <w:rPr>
                <w:rFonts w:ascii="Calibri" w:hAnsi="Calibri"/>
              </w:rPr>
              <w:t xml:space="preserve">We are aware that Ofgem’s spreadsheet ‘[10] OngoingEfficiency’ contains a subset of these workings. However, it only appears to contain the workings for the ‘weighted average of all industries’ sample of EU KLEMS and does not include workings for the adjustments to the reference values shown in figure 3.2. </w:t>
            </w:r>
          </w:p>
          <w:p w14:paraId="373E21D8" w14:textId="7894C55B" w:rsidR="00DA0018" w:rsidRPr="0037140B" w:rsidRDefault="00DA0018" w:rsidP="00912B22">
            <w:pPr>
              <w:rPr>
                <w:rFonts w:asciiTheme="minorHAnsi" w:hAnsiTheme="minorHAnsi" w:cs="Arial"/>
                <w:sz w:val="22"/>
              </w:rPr>
            </w:pP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1A1DA5B8" w:rsidR="00F82AB4" w:rsidRPr="0037140B" w:rsidRDefault="00876E53" w:rsidP="00504295">
            <w:pPr>
              <w:rPr>
                <w:rFonts w:asciiTheme="minorHAnsi" w:hAnsiTheme="minorHAnsi" w:cs="Arial"/>
                <w:sz w:val="22"/>
              </w:rPr>
            </w:pPr>
            <w:r>
              <w:rPr>
                <w:rFonts w:asciiTheme="minorHAnsi" w:hAnsiTheme="minorHAnsi" w:cs="Arial"/>
                <w:sz w:val="22"/>
              </w:rPr>
              <w:t>14</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5CD544CF" w:rsidR="00F24B54" w:rsidRPr="0037140B" w:rsidRDefault="00876E53" w:rsidP="00F24B54">
            <w:pPr>
              <w:rPr>
                <w:rFonts w:asciiTheme="minorHAnsi" w:hAnsiTheme="minorHAnsi" w:cs="Arial"/>
                <w:sz w:val="22"/>
              </w:rPr>
            </w:pPr>
            <w:r>
              <w:rPr>
                <w:rFonts w:asciiTheme="minorHAnsi" w:hAnsiTheme="minorHAnsi" w:cs="Arial"/>
                <w:sz w:val="22"/>
              </w:rPr>
              <w:t>21</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06DDE693" w14:textId="77777777" w:rsidR="00827188"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6004FDFE" w14:textId="0D90CB8F" w:rsidR="00F24B54" w:rsidRPr="00827188" w:rsidRDefault="00C26A47" w:rsidP="00F24B54">
            <w:pPr>
              <w:rPr>
                <w:rFonts w:asciiTheme="minorHAnsi" w:hAnsiTheme="minorHAnsi" w:cs="Arial"/>
                <w:bCs/>
                <w:sz w:val="22"/>
              </w:rPr>
            </w:pPr>
            <w:r w:rsidRPr="00827188">
              <w:rPr>
                <w:rFonts w:asciiTheme="minorHAnsi" w:hAnsiTheme="minorHAnsi" w:cs="Arial"/>
                <w:bCs/>
                <w:sz w:val="22"/>
              </w:rPr>
              <w:t xml:space="preserve">These files have now been shared as part of our response </w:t>
            </w:r>
            <w:bookmarkStart w:id="0" w:name="_GoBack"/>
            <w:bookmarkEnd w:id="0"/>
            <w:r w:rsidRPr="00827188">
              <w:rPr>
                <w:rFonts w:asciiTheme="minorHAnsi" w:hAnsiTheme="minorHAnsi" w:cs="Arial"/>
                <w:bCs/>
                <w:sz w:val="22"/>
              </w:rPr>
              <w:t>to SGN_DDQ112</w:t>
            </w:r>
          </w:p>
          <w:p w14:paraId="373E21EF" w14:textId="77E2F537" w:rsidR="00514377" w:rsidRPr="00AD507E" w:rsidRDefault="00514377" w:rsidP="00AD507E">
            <w:pPr>
              <w:rPr>
                <w:rFonts w:asciiTheme="minorHAnsi" w:hAnsiTheme="minorHAnsi" w:cstheme="minorHAnsi"/>
                <w:sz w:val="22"/>
              </w:rPr>
            </w:pP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70ECD" w14:textId="77777777" w:rsidR="00C71B89" w:rsidRDefault="00C71B89" w:rsidP="00526623">
      <w:pPr>
        <w:spacing w:after="0" w:line="240" w:lineRule="auto"/>
      </w:pPr>
      <w:r>
        <w:separator/>
      </w:r>
    </w:p>
  </w:endnote>
  <w:endnote w:type="continuationSeparator" w:id="0">
    <w:p w14:paraId="3BFB764A" w14:textId="77777777" w:rsidR="00C71B89" w:rsidRDefault="00C71B8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5B5B9" w14:textId="77777777" w:rsidR="00827188" w:rsidRDefault="008271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14726" w14:textId="77777777" w:rsidR="00827188" w:rsidRDefault="008271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E19CE" w14:textId="77777777" w:rsidR="00C71B89" w:rsidRDefault="00C71B89" w:rsidP="00526623">
      <w:pPr>
        <w:spacing w:after="0" w:line="240" w:lineRule="auto"/>
      </w:pPr>
      <w:r>
        <w:separator/>
      </w:r>
    </w:p>
  </w:footnote>
  <w:footnote w:type="continuationSeparator" w:id="0">
    <w:p w14:paraId="2F949BFE" w14:textId="77777777" w:rsidR="00C71B89" w:rsidRDefault="00C71B89"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D9EC9" w14:textId="77777777" w:rsidR="00827188" w:rsidRDefault="008271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D8D45" w14:textId="77777777" w:rsidR="00827188" w:rsidRDefault="008271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4B32A" w14:textId="77777777" w:rsidR="00827188" w:rsidRDefault="008271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0"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8"/>
  </w:num>
  <w:num w:numId="5">
    <w:abstractNumId w:val="6"/>
  </w:num>
  <w:num w:numId="6">
    <w:abstractNumId w:val="4"/>
  </w:num>
  <w:num w:numId="7">
    <w:abstractNumId w:val="10"/>
  </w:num>
  <w:num w:numId="8">
    <w:abstractNumId w:val="3"/>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72809"/>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14B19"/>
    <w:rsid w:val="003452B0"/>
    <w:rsid w:val="00355F21"/>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6508"/>
    <w:rsid w:val="007400B7"/>
    <w:rsid w:val="00740377"/>
    <w:rsid w:val="00753976"/>
    <w:rsid w:val="007649AC"/>
    <w:rsid w:val="00796C90"/>
    <w:rsid w:val="007974DA"/>
    <w:rsid w:val="007B29A9"/>
    <w:rsid w:val="007B4F5B"/>
    <w:rsid w:val="007D7648"/>
    <w:rsid w:val="007E4B38"/>
    <w:rsid w:val="007E53E6"/>
    <w:rsid w:val="008170C7"/>
    <w:rsid w:val="00827188"/>
    <w:rsid w:val="0085400C"/>
    <w:rsid w:val="00876E53"/>
    <w:rsid w:val="00887390"/>
    <w:rsid w:val="0089547E"/>
    <w:rsid w:val="008A0DEA"/>
    <w:rsid w:val="008A37EF"/>
    <w:rsid w:val="008B3636"/>
    <w:rsid w:val="008C2259"/>
    <w:rsid w:val="008C5A35"/>
    <w:rsid w:val="008E744C"/>
    <w:rsid w:val="009016EB"/>
    <w:rsid w:val="00904FB4"/>
    <w:rsid w:val="00907A21"/>
    <w:rsid w:val="00912B22"/>
    <w:rsid w:val="009249AE"/>
    <w:rsid w:val="00924DEC"/>
    <w:rsid w:val="009353F3"/>
    <w:rsid w:val="00937BF5"/>
    <w:rsid w:val="00942721"/>
    <w:rsid w:val="00945C7C"/>
    <w:rsid w:val="00946125"/>
    <w:rsid w:val="00947682"/>
    <w:rsid w:val="00970B1C"/>
    <w:rsid w:val="009B67E9"/>
    <w:rsid w:val="009F7DBB"/>
    <w:rsid w:val="00A054D1"/>
    <w:rsid w:val="00A0584E"/>
    <w:rsid w:val="00A06191"/>
    <w:rsid w:val="00A21D26"/>
    <w:rsid w:val="00A27E92"/>
    <w:rsid w:val="00A37BA8"/>
    <w:rsid w:val="00A43B6A"/>
    <w:rsid w:val="00A71151"/>
    <w:rsid w:val="00A922CF"/>
    <w:rsid w:val="00A96EF9"/>
    <w:rsid w:val="00AA5D15"/>
    <w:rsid w:val="00AB2424"/>
    <w:rsid w:val="00AB2E81"/>
    <w:rsid w:val="00AB6C07"/>
    <w:rsid w:val="00AC6418"/>
    <w:rsid w:val="00AC7911"/>
    <w:rsid w:val="00AD507E"/>
    <w:rsid w:val="00B82400"/>
    <w:rsid w:val="00B86DDF"/>
    <w:rsid w:val="00BA4154"/>
    <w:rsid w:val="00BB682C"/>
    <w:rsid w:val="00C17C74"/>
    <w:rsid w:val="00C26A47"/>
    <w:rsid w:val="00C57345"/>
    <w:rsid w:val="00C657A4"/>
    <w:rsid w:val="00C71B89"/>
    <w:rsid w:val="00C814D0"/>
    <w:rsid w:val="00C919C3"/>
    <w:rsid w:val="00CA4297"/>
    <w:rsid w:val="00CC7214"/>
    <w:rsid w:val="00CE4B79"/>
    <w:rsid w:val="00CF22EF"/>
    <w:rsid w:val="00D37E67"/>
    <w:rsid w:val="00D50036"/>
    <w:rsid w:val="00DA0018"/>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DADD9686-A806-4D0B-BBC0-71266FA194C8}">
  <ds:schemaRefs>
    <ds:schemaRef ds:uri="http://purl.org/dc/elements/1.1/"/>
    <ds:schemaRef ds:uri="http://schemas.microsoft.com/office/2006/metadata/properties"/>
    <ds:schemaRef ds:uri="631298fc-6a88-4548-b7d9-3b164918c4a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46094753-D269-4F25-B723-A4BD0EC3702F}">
  <ds:schemaRefs>
    <ds:schemaRef ds:uri="Microsoft.SharePoint.Taxonomy.ContentTypeSync"/>
  </ds:schemaRefs>
</ds:datastoreItem>
</file>

<file path=customXml/itemProps4.xml><?xml version="1.0" encoding="utf-8"?>
<ds:datastoreItem xmlns:ds="http://schemas.openxmlformats.org/officeDocument/2006/customXml" ds:itemID="{102C777E-EC21-4091-A84A-BA8B9B59E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182861-B715-4098-9727-FA8F384468D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160</Words>
  <Characters>920</Characters>
  <Application>Microsoft Office Word</Application>
  <DocSecurity>0</DocSecurity>
  <Lines>35</Lines>
  <Paragraphs>26</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Sarah Dennis</cp:lastModifiedBy>
  <cp:revision>3</cp:revision>
  <dcterms:created xsi:type="dcterms:W3CDTF">2020-09-08T15:11:00Z</dcterms:created>
  <dcterms:modified xsi:type="dcterms:W3CDTF">2020-09-09T10:30:00Z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