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F625D39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2A7934">
              <w:rPr>
                <w:rFonts w:asciiTheme="minorHAnsi" w:hAnsiTheme="minorHAnsi" w:cs="Arial"/>
                <w:sz w:val="22"/>
              </w:rPr>
              <w:t>7</w:t>
            </w:r>
            <w:r w:rsidR="008D5E14">
              <w:rPr>
                <w:rFonts w:asciiTheme="minorHAnsi" w:hAnsiTheme="minorHAnsi" w:cs="Arial"/>
                <w:sz w:val="22"/>
              </w:rPr>
              <w:t>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1FA9643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6A86C168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 xml:space="preserve">Table </w:t>
            </w:r>
            <w:r w:rsidR="008D5E14">
              <w:rPr>
                <w:rFonts w:asciiTheme="minorHAnsi" w:hAnsiTheme="minorHAnsi" w:cs="Arial"/>
                <w:sz w:val="22"/>
              </w:rPr>
              <w:t>49</w:t>
            </w:r>
            <w:r w:rsidRPr="00811E39">
              <w:rPr>
                <w:rFonts w:asciiTheme="minorHAnsi" w:hAnsiTheme="minorHAnsi" w:cs="Arial"/>
                <w:sz w:val="22"/>
              </w:rPr>
              <w:t xml:space="preserve"> and Clause 3.</w:t>
            </w:r>
            <w:r w:rsidR="008D5E14">
              <w:rPr>
                <w:rFonts w:asciiTheme="minorHAnsi" w:hAnsiTheme="minorHAnsi" w:cs="Arial"/>
                <w:sz w:val="22"/>
              </w:rPr>
              <w:t>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720759B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proofErr w:type="spellStart"/>
            <w:r w:rsidR="008D5E14">
              <w:rPr>
                <w:rFonts w:asciiTheme="minorHAnsi" w:hAnsiTheme="minorHAnsi" w:cs="Arial"/>
                <w:sz w:val="22"/>
              </w:rPr>
              <w:t>Westerham</w:t>
            </w:r>
            <w:proofErr w:type="spellEnd"/>
            <w:r w:rsidR="008D5E14">
              <w:rPr>
                <w:rFonts w:asciiTheme="minorHAnsi" w:hAnsiTheme="minorHAnsi" w:cs="Arial"/>
                <w:sz w:val="22"/>
              </w:rPr>
              <w:t xml:space="preserve"> PRS System 2 (</w:t>
            </w:r>
            <w:proofErr w:type="gramStart"/>
            <w:r w:rsidR="008D5E14">
              <w:rPr>
                <w:rFonts w:asciiTheme="minorHAnsi" w:hAnsiTheme="minorHAnsi" w:cs="Arial"/>
                <w:sz w:val="22"/>
              </w:rPr>
              <w:t>HP-MP)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8D5E14">
              <w:rPr>
                <w:rFonts w:asciiTheme="minorHAnsi" w:hAnsiTheme="minorHAnsi" w:cs="Arial"/>
                <w:sz w:val="22"/>
              </w:rPr>
              <w:t>2</w:t>
            </w:r>
            <w:r w:rsidR="00877550">
              <w:rPr>
                <w:rFonts w:asciiTheme="minorHAnsi" w:hAnsiTheme="minorHAnsi" w:cs="Arial"/>
                <w:sz w:val="22"/>
              </w:rPr>
              <w:t>.</w:t>
            </w:r>
            <w:r w:rsidR="008D5E14">
              <w:rPr>
                <w:rFonts w:asciiTheme="minorHAnsi" w:hAnsiTheme="minorHAnsi" w:cs="Arial"/>
                <w:sz w:val="22"/>
              </w:rPr>
              <w:t>69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394FAF">
              <w:rPr>
                <w:rFonts w:asciiTheme="minorHAnsi" w:hAnsiTheme="minorHAnsi" w:cs="Arial"/>
                <w:sz w:val="22"/>
              </w:rPr>
              <w:t>2.</w:t>
            </w:r>
            <w:r w:rsidR="008D5E14">
              <w:rPr>
                <w:rFonts w:asciiTheme="minorHAnsi" w:hAnsiTheme="minorHAnsi" w:cs="Arial"/>
                <w:sz w:val="22"/>
              </w:rPr>
              <w:t>69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5870764" w14:textId="3CB3AFDE" w:rsidR="008D5E14" w:rsidRDefault="008D5E14" w:rsidP="008D5E14">
            <w:pPr>
              <w:rPr>
                <w:rFonts w:asciiTheme="minorHAnsi" w:hAnsiTheme="minorHAnsi" w:cs="Arial"/>
                <w:sz w:val="22"/>
              </w:rPr>
            </w:pPr>
            <w:r w:rsidRPr="008D5E14">
              <w:rPr>
                <w:rFonts w:asciiTheme="minorHAnsi" w:hAnsiTheme="minorHAnsi" w:cs="Arial"/>
                <w:sz w:val="22"/>
              </w:rPr>
              <w:t xml:space="preserve">Please can you explain why this project has been disallowed </w:t>
            </w:r>
            <w:proofErr w:type="gramStart"/>
            <w:r w:rsidRPr="008D5E14">
              <w:rPr>
                <w:rFonts w:asciiTheme="minorHAnsi" w:hAnsiTheme="minorHAnsi" w:cs="Arial"/>
                <w:sz w:val="22"/>
              </w:rPr>
              <w:t>on the basis of</w:t>
            </w:r>
            <w:proofErr w:type="gramEnd"/>
            <w:r w:rsidRPr="008D5E14">
              <w:rPr>
                <w:rFonts w:asciiTheme="minorHAnsi" w:hAnsiTheme="minorHAnsi" w:cs="Arial"/>
                <w:sz w:val="22"/>
              </w:rPr>
              <w:t xml:space="preserve"> duplication. Our same titled EJP, which we submitted in December, clearly itemises the scope of the project and differentiates </w:t>
            </w:r>
            <w:r w:rsidR="00183057">
              <w:rPr>
                <w:rFonts w:asciiTheme="minorHAnsi" w:hAnsiTheme="minorHAnsi" w:cs="Arial"/>
                <w:sz w:val="22"/>
              </w:rPr>
              <w:t xml:space="preserve">it </w:t>
            </w:r>
            <w:r w:rsidRPr="008D5E14">
              <w:rPr>
                <w:rFonts w:asciiTheme="minorHAnsi" w:hAnsiTheme="minorHAnsi" w:cs="Arial"/>
                <w:sz w:val="22"/>
              </w:rPr>
              <w:t>from our ‘</w:t>
            </w:r>
            <w:proofErr w:type="spellStart"/>
            <w:r>
              <w:rPr>
                <w:rFonts w:asciiTheme="minorHAnsi" w:hAnsiTheme="minorHAnsi" w:cs="Arial"/>
                <w:sz w:val="22"/>
              </w:rPr>
              <w:t>Westerham</w:t>
            </w:r>
            <w:proofErr w:type="spellEnd"/>
            <w:r>
              <w:rPr>
                <w:rFonts w:asciiTheme="minorHAnsi" w:hAnsiTheme="minorHAnsi" w:cs="Arial"/>
                <w:sz w:val="22"/>
              </w:rPr>
              <w:t xml:space="preserve"> PRS</w:t>
            </w:r>
            <w:r w:rsidRPr="008D5E14">
              <w:rPr>
                <w:rFonts w:asciiTheme="minorHAnsi" w:hAnsiTheme="minorHAnsi" w:cs="Arial"/>
                <w:sz w:val="22"/>
              </w:rPr>
              <w:t xml:space="preserve"> System </w:t>
            </w:r>
            <w:r>
              <w:rPr>
                <w:rFonts w:asciiTheme="minorHAnsi" w:hAnsiTheme="minorHAnsi" w:cs="Arial"/>
                <w:sz w:val="22"/>
              </w:rPr>
              <w:t>1</w:t>
            </w:r>
            <w:r w:rsidRPr="008D5E14">
              <w:rPr>
                <w:rFonts w:asciiTheme="minorHAnsi" w:hAnsiTheme="minorHAnsi" w:cs="Arial"/>
                <w:sz w:val="22"/>
              </w:rPr>
              <w:t>’ project</w:t>
            </w:r>
            <w:r>
              <w:rPr>
                <w:rFonts w:asciiTheme="minorHAnsi" w:hAnsiTheme="minorHAnsi" w:cs="Arial"/>
                <w:sz w:val="22"/>
              </w:rPr>
              <w:t>.</w:t>
            </w:r>
          </w:p>
          <w:p w14:paraId="373E21D8" w14:textId="1F5E73A3" w:rsidR="008C52D0" w:rsidRPr="0037140B" w:rsidRDefault="008C52D0" w:rsidP="008D5E1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8E88C42" w:rsidR="008C52D0" w:rsidRPr="0037140B" w:rsidRDefault="00401118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The issue of project duplication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was discussed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in an engineering bilateral with SGN. If you believe this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was done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in error, as part of your response to DD 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>please clearly signpost where the conflicting projects are located in the business plan, including in the BPDT.</w:t>
            </w:r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DC9D1" w14:textId="77777777" w:rsidR="00963C47" w:rsidRDefault="00963C47" w:rsidP="00526623">
      <w:pPr>
        <w:spacing w:after="0" w:line="240" w:lineRule="auto"/>
      </w:pPr>
      <w:r>
        <w:separator/>
      </w:r>
    </w:p>
  </w:endnote>
  <w:endnote w:type="continuationSeparator" w:id="0">
    <w:p w14:paraId="02A3330B" w14:textId="77777777" w:rsidR="00963C47" w:rsidRDefault="00963C4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8889A" w14:textId="77777777" w:rsidR="008D5E14" w:rsidRDefault="008D5E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FC74F" w14:textId="77777777" w:rsidR="008D5E14" w:rsidRDefault="008D5E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2F30C" w14:textId="77777777" w:rsidR="00963C47" w:rsidRDefault="00963C47" w:rsidP="00526623">
      <w:pPr>
        <w:spacing w:after="0" w:line="240" w:lineRule="auto"/>
      </w:pPr>
      <w:r>
        <w:separator/>
      </w:r>
    </w:p>
  </w:footnote>
  <w:footnote w:type="continuationSeparator" w:id="0">
    <w:p w14:paraId="6E38C0EA" w14:textId="77777777" w:rsidR="00963C47" w:rsidRDefault="00963C47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E9EBD" w14:textId="77777777" w:rsidR="008D5E14" w:rsidRDefault="008D5E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32715" w14:textId="77777777" w:rsidR="008D5E14" w:rsidRDefault="008D5E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07C92" w14:textId="77777777" w:rsidR="008D5E14" w:rsidRDefault="008D5E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83057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A7934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B3576"/>
    <w:rsid w:val="003E53F4"/>
    <w:rsid w:val="003F22F3"/>
    <w:rsid w:val="00401118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9A2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77550"/>
    <w:rsid w:val="0089547E"/>
    <w:rsid w:val="008A37EF"/>
    <w:rsid w:val="008B3636"/>
    <w:rsid w:val="008C52D0"/>
    <w:rsid w:val="008C5A35"/>
    <w:rsid w:val="008D0E04"/>
    <w:rsid w:val="008D5E14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63C47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A38E5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E6725-2230-446A-B298-9E68F6174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719340-18FE-4882-A5CC-5C49E13CE0B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office/2006/documentManagement/types"/>
    <ds:schemaRef ds:uri="631298fc-6a88-4548-b7d9-3b164918c4a3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5</cp:revision>
  <dcterms:created xsi:type="dcterms:W3CDTF">2020-07-27T08:35:00Z</dcterms:created>
  <dcterms:modified xsi:type="dcterms:W3CDTF">2020-08-28T16:05:00Z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