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40097BFB" w:rsidR="00133BD9" w:rsidRPr="00876240" w:rsidRDefault="00285335" w:rsidP="00504295">
            <w:pPr>
              <w:rPr>
                <w:rFonts w:ascii="Arial" w:hAnsi="Arial" w:cs="Arial"/>
                <w:sz w:val="24"/>
                <w:szCs w:val="24"/>
              </w:rPr>
            </w:pPr>
            <w:r>
              <w:rPr>
                <w:rFonts w:ascii="Arial" w:hAnsi="Arial" w:cs="Arial"/>
                <w:sz w:val="24"/>
                <w:szCs w:val="24"/>
              </w:rPr>
              <w:t>WWU</w:t>
            </w:r>
            <w:r w:rsidR="006279ED" w:rsidRPr="006279ED">
              <w:rPr>
                <w:rFonts w:ascii="Arial" w:hAnsi="Arial" w:cs="Arial"/>
                <w:sz w:val="24"/>
                <w:szCs w:val="24"/>
              </w:rPr>
              <w:t>_</w:t>
            </w:r>
            <w:r w:rsidR="006B18F6">
              <w:rPr>
                <w:rFonts w:ascii="Arial" w:hAnsi="Arial" w:cs="Arial"/>
                <w:sz w:val="24"/>
                <w:szCs w:val="24"/>
              </w:rPr>
              <w:t>DDQ</w:t>
            </w:r>
            <w:r w:rsidR="000244AF">
              <w:rPr>
                <w:rFonts w:ascii="Arial" w:hAnsi="Arial" w:cs="Arial"/>
                <w:sz w:val="24"/>
                <w:szCs w:val="24"/>
              </w:rPr>
              <w:t>_11</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033149AE" w:rsidR="00A06191" w:rsidRPr="00876240" w:rsidRDefault="000244AF" w:rsidP="00A0584E">
            <w:pPr>
              <w:rPr>
                <w:rFonts w:ascii="Arial" w:hAnsi="Arial" w:cs="Arial"/>
                <w:sz w:val="24"/>
                <w:szCs w:val="24"/>
              </w:rPr>
            </w:pPr>
            <w:r>
              <w:rPr>
                <w:rFonts w:ascii="Arial" w:hAnsi="Arial" w:cs="Arial"/>
                <w:sz w:val="24"/>
                <w:szCs w:val="24"/>
              </w:rPr>
              <w:t>DN</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229B6CB8" w:rsidR="00A06191" w:rsidRPr="00876240" w:rsidRDefault="00E0777A" w:rsidP="0060723D">
            <w:pPr>
              <w:rPr>
                <w:rFonts w:ascii="Arial" w:hAnsi="Arial" w:cs="Arial"/>
                <w:sz w:val="24"/>
                <w:szCs w:val="24"/>
              </w:rPr>
            </w:pPr>
            <w:r>
              <w:rPr>
                <w:rFonts w:ascii="Arial" w:hAnsi="Arial" w:cs="Arial"/>
                <w:sz w:val="24"/>
                <w:szCs w:val="24"/>
              </w:rPr>
              <w:t>IT Business Plan Capex</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373E21D8" w14:textId="537EC95F" w:rsidR="00504295" w:rsidRPr="00876240" w:rsidRDefault="00E0777A" w:rsidP="00E0777A">
            <w:pPr>
              <w:rPr>
                <w:rFonts w:ascii="Arial" w:hAnsi="Arial" w:cs="Arial"/>
                <w:sz w:val="24"/>
                <w:szCs w:val="24"/>
              </w:rPr>
            </w:pPr>
            <w:r>
              <w:t>Atkins reference on Page 64 of “</w:t>
            </w:r>
            <w:r w:rsidRPr="00E0777A">
              <w:t>Draft Determinations - IT and Telecoms Assessment Annex (Atkins)</w:t>
            </w:r>
            <w:r>
              <w:t xml:space="preserve">” </w:t>
            </w:r>
            <w:r w:rsidR="000244AF">
              <w:t xml:space="preserve">says </w:t>
            </w:r>
            <w:r>
              <w:t>that for WWU “</w:t>
            </w:r>
            <w:r w:rsidRPr="00E0777A">
              <w:t>Much of the expected detail and information is missing, replaced by ‘redacted for commercial in confidence reasons</w:t>
            </w:r>
            <w:r>
              <w:t>”. However</w:t>
            </w:r>
            <w:r w:rsidR="0022251E">
              <w:t>,</w:t>
            </w:r>
            <w:r>
              <w:t xml:space="preserve"> this refers to the published information available on our website which was part redacted as per our redaction statement.  A full breakdown of non-redacted information was provided to Ofgem via the huddle and this included a fully populated Table 3.05 “Other Capex”. Please can you confirm that non-redacted information was provided in full to Atkins for assessment? And if so, can you please explain why they are saying that information was not provided?”</w:t>
            </w:r>
          </w:p>
        </w:tc>
      </w:tr>
      <w:tr w:rsidR="00C47E56" w:rsidRPr="00876240" w14:paraId="5797E19B" w14:textId="77777777" w:rsidTr="00AC6418">
        <w:trPr>
          <w:trHeight w:val="127"/>
        </w:trPr>
        <w:tc>
          <w:tcPr>
            <w:tcW w:w="2283" w:type="dxa"/>
            <w:shd w:val="clear" w:color="auto" w:fill="auto"/>
            <w:vAlign w:val="center"/>
          </w:tcPr>
          <w:p w14:paraId="3E16E4D3" w14:textId="224B4153" w:rsidR="00C47E56" w:rsidRDefault="00C47E56" w:rsidP="00945C7C">
            <w:pPr>
              <w:rPr>
                <w:rFonts w:ascii="Arial" w:hAnsi="Arial" w:cs="Arial"/>
                <w:b/>
                <w:bCs/>
              </w:rPr>
            </w:pPr>
            <w:r>
              <w:rPr>
                <w:rFonts w:ascii="Arial" w:hAnsi="Arial" w:cs="Arial"/>
                <w:b/>
                <w:bCs/>
              </w:rPr>
              <w:t>Confidential</w:t>
            </w:r>
          </w:p>
        </w:tc>
        <w:tc>
          <w:tcPr>
            <w:tcW w:w="7391" w:type="dxa"/>
            <w:shd w:val="clear" w:color="auto" w:fill="auto"/>
            <w:vAlign w:val="center"/>
          </w:tcPr>
          <w:p w14:paraId="0F555483" w14:textId="4A32A5EC" w:rsidR="00C47E56" w:rsidRDefault="00C47E56" w:rsidP="00E0777A">
            <w:r>
              <w:t>[Yes/No]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493BE0FA" w:rsidR="00947682" w:rsidRDefault="00C24152" w:rsidP="00947682">
            <w:pPr>
              <w:rPr>
                <w:rFonts w:ascii="Arial" w:hAnsi="Arial" w:cs="Arial"/>
                <w:sz w:val="24"/>
                <w:szCs w:val="24"/>
              </w:rPr>
            </w:pPr>
            <w:r>
              <w:rPr>
                <w:rFonts w:ascii="Arial" w:hAnsi="Arial" w:cs="Arial"/>
                <w:sz w:val="24"/>
                <w:szCs w:val="24"/>
              </w:rPr>
              <w:t>Wales &amp; West Utilities</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663F1B99" w:rsidR="00F82AB4" w:rsidRPr="00876240" w:rsidRDefault="00E0777A" w:rsidP="00504295">
            <w:pPr>
              <w:rPr>
                <w:rFonts w:ascii="Arial" w:hAnsi="Arial" w:cs="Arial"/>
                <w:sz w:val="24"/>
                <w:szCs w:val="24"/>
              </w:rPr>
            </w:pPr>
            <w:r>
              <w:rPr>
                <w:rFonts w:ascii="Arial" w:hAnsi="Arial" w:cs="Arial"/>
                <w:sz w:val="24"/>
                <w:szCs w:val="24"/>
              </w:rPr>
              <w:t>23/07/2020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661B3872" w:rsidR="00F24B54" w:rsidRDefault="000244AF" w:rsidP="00F24B54">
            <w:pPr>
              <w:rPr>
                <w:rFonts w:ascii="Arial" w:hAnsi="Arial" w:cs="Arial"/>
                <w:sz w:val="24"/>
                <w:szCs w:val="24"/>
              </w:rPr>
            </w:pPr>
            <w:r w:rsidRPr="000244AF">
              <w:rPr>
                <w:rFonts w:ascii="Arial" w:hAnsi="Arial" w:cs="Arial"/>
                <w:color w:val="000000" w:themeColor="text1"/>
                <w:sz w:val="24"/>
                <w:szCs w:val="24"/>
              </w:rPr>
              <w:t>30</w:t>
            </w:r>
            <w:r w:rsidR="00F24B54" w:rsidRPr="000244AF">
              <w:rPr>
                <w:rFonts w:ascii="Arial" w:hAnsi="Arial" w:cs="Arial"/>
                <w:color w:val="000000" w:themeColor="text1"/>
                <w:sz w:val="24"/>
                <w:szCs w:val="24"/>
              </w:rPr>
              <w:t>/0</w:t>
            </w:r>
            <w:r w:rsidRPr="000244AF">
              <w:rPr>
                <w:rFonts w:ascii="Arial" w:hAnsi="Arial" w:cs="Arial"/>
                <w:color w:val="000000" w:themeColor="text1"/>
                <w:sz w:val="24"/>
                <w:szCs w:val="24"/>
              </w:rPr>
              <w:t>7</w:t>
            </w:r>
            <w:r w:rsidR="00F24B54" w:rsidRPr="000244AF">
              <w:rPr>
                <w:rFonts w:ascii="Arial" w:hAnsi="Arial" w:cs="Arial"/>
                <w:color w:val="000000" w:themeColor="text1"/>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73445648" w:rsidR="00F24B54"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1FAEF016" w14:textId="401FD5E6" w:rsidR="00C47E56" w:rsidRPr="00C47E56" w:rsidRDefault="00C47E56" w:rsidP="00F24B54">
            <w:pPr>
              <w:rPr>
                <w:rFonts w:ascii="Arial" w:hAnsi="Arial" w:cs="Arial"/>
                <w:bCs/>
              </w:rPr>
            </w:pPr>
            <w:r w:rsidRPr="00C47E56">
              <w:rPr>
                <w:rFonts w:ascii="Arial" w:hAnsi="Arial" w:cs="Arial"/>
                <w:bCs/>
              </w:rPr>
              <w:t xml:space="preserve">As clarified </w:t>
            </w:r>
            <w:r>
              <w:rPr>
                <w:rFonts w:ascii="Arial" w:hAnsi="Arial" w:cs="Arial"/>
                <w:bCs/>
              </w:rPr>
              <w:t>in the IT bilateral on the 10</w:t>
            </w:r>
            <w:r w:rsidRPr="00C47E56">
              <w:rPr>
                <w:rFonts w:ascii="Arial" w:hAnsi="Arial" w:cs="Arial"/>
                <w:bCs/>
                <w:vertAlign w:val="superscript"/>
              </w:rPr>
              <w:t>th</w:t>
            </w:r>
            <w:r>
              <w:rPr>
                <w:rFonts w:ascii="Arial" w:hAnsi="Arial" w:cs="Arial"/>
                <w:bCs/>
              </w:rPr>
              <w:t xml:space="preserve"> of August 2020, our consultants assessed the relevant parts of Table 3.05 of the BPDTs, which were not redacted. The consultants’ report refers to Annex 9E, which was fully redacted. Other relevant information was received in full.</w:t>
            </w:r>
            <w:bookmarkStart w:id="0" w:name="_GoBack"/>
            <w:bookmarkEnd w:id="0"/>
          </w:p>
          <w:p w14:paraId="373E21EF" w14:textId="072CC83E" w:rsidR="00F24B54" w:rsidRPr="002707B1" w:rsidRDefault="00F24B54" w:rsidP="00F24B54">
            <w:pPr>
              <w:rPr>
                <w:rFonts w:ascii="Arial" w:hAnsi="Arial" w:cs="Arial"/>
                <w:b/>
                <w:bCs/>
                <w:sz w:val="24"/>
                <w:szCs w:val="24"/>
              </w:rPr>
            </w:pPr>
            <w:r>
              <w:rPr>
                <w:rFonts w:ascii="Arial" w:hAnsi="Arial" w:cs="Arial"/>
              </w:rPr>
              <w:t xml:space="preserve"> </w:t>
            </w:r>
            <w:r w:rsidRPr="00B006FC">
              <w:rPr>
                <w:rFonts w:ascii="Arial" w:hAnsi="Arial" w:cs="Arial"/>
              </w:rPr>
              <w:t xml:space="preserve"> </w:t>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13385" w14:textId="77777777" w:rsidR="00C25B3A" w:rsidRDefault="00C25B3A" w:rsidP="00526623">
      <w:pPr>
        <w:spacing w:after="0" w:line="240" w:lineRule="auto"/>
      </w:pPr>
      <w:r>
        <w:separator/>
      </w:r>
    </w:p>
  </w:endnote>
  <w:endnote w:type="continuationSeparator" w:id="0">
    <w:p w14:paraId="239658AC" w14:textId="77777777" w:rsidR="00C25B3A" w:rsidRDefault="00C25B3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03793" w14:textId="77777777" w:rsidR="00C25B3A" w:rsidRDefault="00C25B3A" w:rsidP="00526623">
      <w:pPr>
        <w:spacing w:after="0" w:line="240" w:lineRule="auto"/>
      </w:pPr>
      <w:r>
        <w:separator/>
      </w:r>
    </w:p>
  </w:footnote>
  <w:footnote w:type="continuationSeparator" w:id="0">
    <w:p w14:paraId="0665CBE9" w14:textId="77777777" w:rsidR="00C25B3A" w:rsidRDefault="00C25B3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244AF"/>
    <w:rsid w:val="00036745"/>
    <w:rsid w:val="000436C2"/>
    <w:rsid w:val="00090251"/>
    <w:rsid w:val="000C3A79"/>
    <w:rsid w:val="000F1652"/>
    <w:rsid w:val="0010126C"/>
    <w:rsid w:val="00107296"/>
    <w:rsid w:val="00133BD9"/>
    <w:rsid w:val="00133CFC"/>
    <w:rsid w:val="00137DC1"/>
    <w:rsid w:val="00145C9E"/>
    <w:rsid w:val="00172809"/>
    <w:rsid w:val="001D5F88"/>
    <w:rsid w:val="001E129D"/>
    <w:rsid w:val="00206D5F"/>
    <w:rsid w:val="0022251E"/>
    <w:rsid w:val="00231D67"/>
    <w:rsid w:val="00257F3E"/>
    <w:rsid w:val="002707B1"/>
    <w:rsid w:val="00285335"/>
    <w:rsid w:val="00291D51"/>
    <w:rsid w:val="002A4AD8"/>
    <w:rsid w:val="002B4955"/>
    <w:rsid w:val="003043A4"/>
    <w:rsid w:val="003452B0"/>
    <w:rsid w:val="00360385"/>
    <w:rsid w:val="00372D1E"/>
    <w:rsid w:val="003820EF"/>
    <w:rsid w:val="003B3576"/>
    <w:rsid w:val="003E53F4"/>
    <w:rsid w:val="003F22F3"/>
    <w:rsid w:val="004145D1"/>
    <w:rsid w:val="004302F8"/>
    <w:rsid w:val="00471BC8"/>
    <w:rsid w:val="00494D65"/>
    <w:rsid w:val="004F7CD6"/>
    <w:rsid w:val="00503895"/>
    <w:rsid w:val="00504295"/>
    <w:rsid w:val="00507163"/>
    <w:rsid w:val="00526623"/>
    <w:rsid w:val="00526A8E"/>
    <w:rsid w:val="00534E92"/>
    <w:rsid w:val="005350E4"/>
    <w:rsid w:val="00567008"/>
    <w:rsid w:val="00584F30"/>
    <w:rsid w:val="005A506C"/>
    <w:rsid w:val="005A74DE"/>
    <w:rsid w:val="005E2894"/>
    <w:rsid w:val="0060723D"/>
    <w:rsid w:val="006279ED"/>
    <w:rsid w:val="006847DA"/>
    <w:rsid w:val="006B18F6"/>
    <w:rsid w:val="00712089"/>
    <w:rsid w:val="00716508"/>
    <w:rsid w:val="007400B7"/>
    <w:rsid w:val="00753976"/>
    <w:rsid w:val="007649AC"/>
    <w:rsid w:val="00796C90"/>
    <w:rsid w:val="007974DA"/>
    <w:rsid w:val="007B29A9"/>
    <w:rsid w:val="007B4F5B"/>
    <w:rsid w:val="007D7648"/>
    <w:rsid w:val="007E53E6"/>
    <w:rsid w:val="008170C7"/>
    <w:rsid w:val="0085400C"/>
    <w:rsid w:val="0089547E"/>
    <w:rsid w:val="008A37EF"/>
    <w:rsid w:val="008B3636"/>
    <w:rsid w:val="008C5A35"/>
    <w:rsid w:val="008E744C"/>
    <w:rsid w:val="009249AE"/>
    <w:rsid w:val="00924DEC"/>
    <w:rsid w:val="00937BF5"/>
    <w:rsid w:val="00942721"/>
    <w:rsid w:val="00945C7C"/>
    <w:rsid w:val="00946125"/>
    <w:rsid w:val="00947682"/>
    <w:rsid w:val="009546FF"/>
    <w:rsid w:val="00970B1C"/>
    <w:rsid w:val="00974BA2"/>
    <w:rsid w:val="00A054D1"/>
    <w:rsid w:val="00A0584E"/>
    <w:rsid w:val="00A06191"/>
    <w:rsid w:val="00A21D26"/>
    <w:rsid w:val="00A27E92"/>
    <w:rsid w:val="00A71151"/>
    <w:rsid w:val="00A904E1"/>
    <w:rsid w:val="00A922CF"/>
    <w:rsid w:val="00AB344E"/>
    <w:rsid w:val="00AC6418"/>
    <w:rsid w:val="00B82400"/>
    <w:rsid w:val="00B86DDF"/>
    <w:rsid w:val="00BA4154"/>
    <w:rsid w:val="00BB682C"/>
    <w:rsid w:val="00C24152"/>
    <w:rsid w:val="00C25B3A"/>
    <w:rsid w:val="00C47E56"/>
    <w:rsid w:val="00C57345"/>
    <w:rsid w:val="00C657A4"/>
    <w:rsid w:val="00C814D0"/>
    <w:rsid w:val="00C919C3"/>
    <w:rsid w:val="00CA4297"/>
    <w:rsid w:val="00CC7214"/>
    <w:rsid w:val="00CE4B79"/>
    <w:rsid w:val="00CF22EF"/>
    <w:rsid w:val="00CF3D83"/>
    <w:rsid w:val="00D50036"/>
    <w:rsid w:val="00E040EA"/>
    <w:rsid w:val="00E0721B"/>
    <w:rsid w:val="00E0777A"/>
    <w:rsid w:val="00E525E0"/>
    <w:rsid w:val="00E60E79"/>
    <w:rsid w:val="00EB179A"/>
    <w:rsid w:val="00EB2613"/>
    <w:rsid w:val="00ED7461"/>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Classification xmlns="631298fc-6a88-4548-b7d9-3b164918c4a3">Protect</Classification>
    <_x003a_ xmlns="631298fc-6a88-4548-b7d9-3b164918c4a3" xsi:nil="true"/>
    <_x003a__x003a_ xmlns="631298fc-6a88-4548-b7d9-3b164918c4a3">-Main Document</_x003a__x003a_>
    <Organisation xmlns="631298fc-6a88-4548-b7d9-3b164918c4a3">Choose an Organisation</Organisation>
    <Publication_x0020_Date_x003a_ xmlns="631298fc-6a88-4548-b7d9-3b164918c4a3">2020-08-25T07:46:27+00:00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schemas.microsoft.com/sharepoint/v3/fields"/>
    <ds:schemaRef ds:uri="http://purl.org/dc/terms/"/>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631298fc-6a88-4548-b7d9-3b164918c4a3"/>
    <ds:schemaRef ds:uri="http://www.w3.org/XML/1998/namespace"/>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BE11EE18-0B51-48AD-81A6-4C7BB3C123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45A5DA-4104-4737-8A2A-7BB1A93D0230}">
  <ds:schemaRefs>
    <ds:schemaRef ds:uri="Microsoft.SharePoint.Taxonomy.ContentTypeSync"/>
  </ds:schemaRefs>
</ds:datastoreItem>
</file>

<file path=customXml/itemProps5.xml><?xml version="1.0" encoding="utf-8"?>
<ds:datastoreItem xmlns:ds="http://schemas.openxmlformats.org/officeDocument/2006/customXml" ds:itemID="{CF4FB547-7730-45E1-B892-B613338E425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193</Words>
  <Characters>1103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Teresa Romano</cp:lastModifiedBy>
  <cp:revision>3</cp:revision>
  <dcterms:created xsi:type="dcterms:W3CDTF">2020-08-25T07:46:00Z</dcterms:created>
  <dcterms:modified xsi:type="dcterms:W3CDTF">2020-08-25T07:56:00Z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