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759A8F5F" w:rsidR="00133BD9" w:rsidRPr="00876240" w:rsidRDefault="00B851BD" w:rsidP="00504295">
            <w:pPr>
              <w:rPr>
                <w:rFonts w:ascii="Arial" w:hAnsi="Arial" w:cs="Arial"/>
                <w:sz w:val="24"/>
                <w:szCs w:val="24"/>
              </w:rPr>
            </w:pPr>
            <w:r>
              <w:rPr>
                <w:rFonts w:ascii="Arial" w:hAnsi="Arial" w:cs="Arial"/>
                <w:sz w:val="24"/>
                <w:szCs w:val="24"/>
              </w:rPr>
              <w:t>NGN</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Pr>
                <w:rFonts w:ascii="Arial" w:hAnsi="Arial" w:cs="Arial"/>
                <w:sz w:val="24"/>
                <w:szCs w:val="24"/>
              </w:rPr>
              <w:t>49</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4908A308" w:rsidR="00A06191" w:rsidRPr="00876240" w:rsidRDefault="00B851BD" w:rsidP="00A0584E">
            <w:pPr>
              <w:rPr>
                <w:rFonts w:ascii="Arial" w:hAnsi="Arial" w:cs="Arial"/>
                <w:sz w:val="24"/>
                <w:szCs w:val="24"/>
              </w:rPr>
            </w:pPr>
            <w:r>
              <w:rPr>
                <w:rFonts w:ascii="Arial" w:hAnsi="Arial" w:cs="Arial"/>
                <w:sz w:val="24"/>
                <w:szCs w:val="24"/>
              </w:rPr>
              <w:t>Northern Gas Networks</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22F0241E" w:rsidR="00A06191" w:rsidRPr="00876240" w:rsidRDefault="00B851BD" w:rsidP="0060723D">
            <w:pPr>
              <w:rPr>
                <w:rFonts w:ascii="Arial" w:hAnsi="Arial" w:cs="Arial"/>
                <w:sz w:val="24"/>
                <w:szCs w:val="24"/>
              </w:rPr>
            </w:pPr>
            <w:r>
              <w:rPr>
                <w:rFonts w:ascii="Arial" w:hAnsi="Arial" w:cs="Arial"/>
                <w:sz w:val="24"/>
                <w:szCs w:val="24"/>
              </w:rPr>
              <w:t>Net Zero</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642C2F84" w14:textId="52609638" w:rsidR="0033031B" w:rsidRDefault="0033031B" w:rsidP="003F22F3">
            <w:pPr>
              <w:rPr>
                <w:rFonts w:ascii="Arial" w:hAnsi="Arial" w:cs="Arial"/>
                <w:sz w:val="24"/>
                <w:szCs w:val="24"/>
              </w:rPr>
            </w:pPr>
            <w:r>
              <w:rPr>
                <w:rFonts w:ascii="Arial" w:hAnsi="Arial" w:cs="Arial"/>
                <w:sz w:val="24"/>
                <w:szCs w:val="24"/>
              </w:rPr>
              <w:t>Paragraph 8.6 of the Core document states:</w:t>
            </w:r>
          </w:p>
          <w:p w14:paraId="27C3D70C" w14:textId="29F85AD0" w:rsidR="00B851BD" w:rsidRPr="0033031B" w:rsidRDefault="0033031B" w:rsidP="003F22F3">
            <w:pPr>
              <w:rPr>
                <w:rFonts w:ascii="Arial" w:hAnsi="Arial" w:cs="Arial"/>
                <w:i/>
                <w:iCs/>
                <w:sz w:val="24"/>
                <w:szCs w:val="24"/>
              </w:rPr>
            </w:pPr>
            <w:r w:rsidRPr="0033031B">
              <w:rPr>
                <w:rFonts w:ascii="Arial" w:hAnsi="Arial" w:cs="Arial"/>
                <w:i/>
                <w:iCs/>
                <w:sz w:val="24"/>
                <w:szCs w:val="24"/>
              </w:rPr>
              <w:t>“Where there is less certainty that a particular investment is needed, or the scope or cost of the investment is unclear, we propose to introduce a range of UMs to enable the price control to flex when investment needs become clearer. We recognise that we and the networks will need to take calculated risks in many areas in the future.”</w:t>
            </w:r>
          </w:p>
          <w:p w14:paraId="373E21D8" w14:textId="41D82E56" w:rsidR="00504295" w:rsidRPr="00876240" w:rsidRDefault="002174B9" w:rsidP="003F22F3">
            <w:pPr>
              <w:rPr>
                <w:rFonts w:ascii="Arial" w:hAnsi="Arial" w:cs="Arial"/>
                <w:sz w:val="24"/>
                <w:szCs w:val="24"/>
              </w:rPr>
            </w:pPr>
            <w:r w:rsidRPr="002174B9">
              <w:rPr>
                <w:rFonts w:ascii="Arial" w:hAnsi="Arial" w:cs="Arial"/>
                <w:sz w:val="24"/>
                <w:szCs w:val="24"/>
              </w:rPr>
              <w:t>Can Ofgem explain how it will determine whether an investment need to support Net Zero is sufficiently clear/certain for consideration through the Net Zero Reopener?</w:t>
            </w:r>
          </w:p>
        </w:tc>
      </w:tr>
      <w:tr w:rsidR="00B851BD" w:rsidRPr="00876240" w14:paraId="7BE5158F" w14:textId="77777777" w:rsidTr="00AC6418">
        <w:trPr>
          <w:trHeight w:val="127"/>
        </w:trPr>
        <w:tc>
          <w:tcPr>
            <w:tcW w:w="2283" w:type="dxa"/>
            <w:shd w:val="clear" w:color="auto" w:fill="auto"/>
            <w:vAlign w:val="center"/>
          </w:tcPr>
          <w:p w14:paraId="55CF1DD2" w14:textId="371CC405" w:rsidR="00B851BD" w:rsidRDefault="00B851BD" w:rsidP="00945C7C">
            <w:pPr>
              <w:rPr>
                <w:rFonts w:ascii="Arial" w:hAnsi="Arial" w:cs="Arial"/>
                <w:b/>
                <w:bCs/>
              </w:rPr>
            </w:pPr>
            <w:r>
              <w:rPr>
                <w:rFonts w:ascii="Arial" w:hAnsi="Arial" w:cs="Arial"/>
                <w:b/>
                <w:bCs/>
              </w:rPr>
              <w:t>Confidential</w:t>
            </w:r>
          </w:p>
        </w:tc>
        <w:tc>
          <w:tcPr>
            <w:tcW w:w="7391" w:type="dxa"/>
            <w:shd w:val="clear" w:color="auto" w:fill="auto"/>
            <w:vAlign w:val="center"/>
          </w:tcPr>
          <w:p w14:paraId="05B7EBFE" w14:textId="18D93FE7" w:rsidR="00B851BD" w:rsidRPr="00B851BD" w:rsidRDefault="00B851BD" w:rsidP="00B851BD">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2249DBF4" w:rsidR="00947682" w:rsidRDefault="00B851BD" w:rsidP="00947682">
            <w:pPr>
              <w:rPr>
                <w:rFonts w:ascii="Arial" w:hAnsi="Arial" w:cs="Arial"/>
                <w:sz w:val="24"/>
                <w:szCs w:val="24"/>
              </w:rPr>
            </w:pPr>
            <w:r>
              <w:rPr>
                <w:rFonts w:ascii="Arial" w:hAnsi="Arial" w:cs="Arial"/>
                <w:sz w:val="24"/>
                <w:szCs w:val="24"/>
              </w:rPr>
              <w:t>Ashley Muldrew</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1CBCC530" w:rsidR="00F82AB4" w:rsidRPr="00876240" w:rsidRDefault="00B851BD" w:rsidP="00504295">
            <w:pPr>
              <w:rPr>
                <w:rFonts w:ascii="Arial" w:hAnsi="Arial" w:cs="Arial"/>
                <w:sz w:val="24"/>
                <w:szCs w:val="24"/>
              </w:rPr>
            </w:pPr>
            <w:r>
              <w:rPr>
                <w:rFonts w:ascii="Arial" w:hAnsi="Arial" w:cs="Arial"/>
                <w:sz w:val="24"/>
                <w:szCs w:val="24"/>
              </w:rPr>
              <w:t>14</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7D5EE59A" w:rsidR="00F24B54" w:rsidRDefault="00B851BD" w:rsidP="00F24B54">
            <w:pPr>
              <w:rPr>
                <w:rFonts w:ascii="Arial" w:hAnsi="Arial" w:cs="Arial"/>
                <w:sz w:val="24"/>
                <w:szCs w:val="24"/>
              </w:rPr>
            </w:pPr>
            <w:r>
              <w:rPr>
                <w:rFonts w:ascii="Arial" w:hAnsi="Arial" w:cs="Arial"/>
                <w:sz w:val="24"/>
                <w:szCs w:val="24"/>
              </w:rPr>
              <w:t>21</w:t>
            </w:r>
            <w:r w:rsidR="00F24B54">
              <w:rPr>
                <w:rFonts w:ascii="Arial" w:hAnsi="Arial" w:cs="Arial"/>
                <w:sz w:val="24"/>
                <w:szCs w:val="24"/>
              </w:rPr>
              <w:t>/0</w:t>
            </w:r>
            <w:r>
              <w:rPr>
                <w:rFonts w:ascii="Arial" w:hAnsi="Arial" w:cs="Arial"/>
                <w:sz w:val="24"/>
                <w:szCs w:val="24"/>
              </w:rPr>
              <w:t>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10B87695" w:rsidR="00F24B54" w:rsidRPr="002707B1" w:rsidRDefault="00EC1CAA" w:rsidP="000A004F">
            <w:pPr>
              <w:rPr>
                <w:rFonts w:ascii="Arial" w:hAnsi="Arial" w:cs="Arial"/>
                <w:b/>
                <w:bCs/>
                <w:sz w:val="24"/>
                <w:szCs w:val="24"/>
              </w:rPr>
            </w:pPr>
            <w:r w:rsidRPr="00EC1CAA">
              <w:rPr>
                <w:rFonts w:ascii="Arial" w:hAnsi="Arial" w:cs="Arial"/>
                <w:sz w:val="24"/>
                <w:szCs w:val="24"/>
              </w:rPr>
              <w:t>We set out in the Draft Determinations that use of the net zero reopener would follow consultation with stakeholders over whether a relevant change of circumstances has occurred or is expected to occur and wha</w:t>
            </w:r>
            <w:r>
              <w:rPr>
                <w:rFonts w:ascii="Arial" w:hAnsi="Arial" w:cs="Arial"/>
                <w:sz w:val="24"/>
                <w:szCs w:val="24"/>
              </w:rPr>
              <w:t>t</w:t>
            </w:r>
            <w:r w:rsidR="00474AE9">
              <w:rPr>
                <w:rFonts w:ascii="Arial" w:hAnsi="Arial" w:cs="Arial"/>
                <w:sz w:val="24"/>
                <w:szCs w:val="24"/>
              </w:rPr>
              <w:t xml:space="preserve"> amendments to licences may be required as a result of that change (for example, to adjust allowed revenue). </w:t>
            </w:r>
            <w:r>
              <w:rPr>
                <w:rFonts w:ascii="Arial" w:hAnsi="Arial" w:cs="Arial"/>
                <w:sz w:val="24"/>
                <w:szCs w:val="24"/>
              </w:rPr>
              <w:t>We ant</w:t>
            </w:r>
            <w:r w:rsidR="00474AE9">
              <w:rPr>
                <w:rFonts w:ascii="Arial" w:hAnsi="Arial" w:cs="Arial"/>
                <w:sz w:val="24"/>
                <w:szCs w:val="24"/>
              </w:rPr>
              <w:t xml:space="preserve">icipate that, as part of this process, one consideration for Ofgem would be the level of certainty over the change in question and its expected impact. It is not possible to give a </w:t>
            </w:r>
            <w:r w:rsidR="000A004F">
              <w:rPr>
                <w:rFonts w:ascii="Arial" w:hAnsi="Arial" w:cs="Arial"/>
                <w:sz w:val="24"/>
                <w:szCs w:val="24"/>
              </w:rPr>
              <w:t>blanket answer to the question of the level of certainty that would be required, as t</w:t>
            </w:r>
            <w:r w:rsidR="00474AE9">
              <w:rPr>
                <w:rFonts w:ascii="Arial" w:hAnsi="Arial" w:cs="Arial"/>
                <w:sz w:val="24"/>
                <w:szCs w:val="24"/>
              </w:rPr>
              <w:t xml:space="preserve">his would need to be considered taking into account the specific </w:t>
            </w:r>
            <w:r w:rsidR="000A004F">
              <w:rPr>
                <w:rFonts w:ascii="Arial" w:hAnsi="Arial" w:cs="Arial"/>
                <w:sz w:val="24"/>
                <w:szCs w:val="24"/>
              </w:rPr>
              <w:t xml:space="preserve">evidence and </w:t>
            </w:r>
            <w:r w:rsidR="00474AE9">
              <w:rPr>
                <w:rFonts w:ascii="Arial" w:hAnsi="Arial" w:cs="Arial"/>
                <w:sz w:val="24"/>
                <w:szCs w:val="24"/>
              </w:rPr>
              <w:t xml:space="preserve">circumstances </w:t>
            </w:r>
            <w:r w:rsidR="000A004F">
              <w:rPr>
                <w:rFonts w:ascii="Arial" w:hAnsi="Arial" w:cs="Arial"/>
                <w:sz w:val="24"/>
                <w:szCs w:val="24"/>
              </w:rPr>
              <w:t xml:space="preserve">relevant at the time. </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lastRenderedPageBreak/>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F0F9C" w14:textId="77777777" w:rsidR="00877887" w:rsidRDefault="00877887" w:rsidP="00526623">
      <w:pPr>
        <w:spacing w:after="0" w:line="240" w:lineRule="auto"/>
      </w:pPr>
      <w:r>
        <w:separator/>
      </w:r>
    </w:p>
  </w:endnote>
  <w:endnote w:type="continuationSeparator" w:id="0">
    <w:p w14:paraId="4AE126F5" w14:textId="77777777" w:rsidR="00877887" w:rsidRDefault="00877887"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7FB8D" w14:textId="77777777" w:rsidR="00877887" w:rsidRDefault="00877887" w:rsidP="00526623">
      <w:pPr>
        <w:spacing w:after="0" w:line="240" w:lineRule="auto"/>
      </w:pPr>
      <w:r>
        <w:separator/>
      </w:r>
    </w:p>
  </w:footnote>
  <w:footnote w:type="continuationSeparator" w:id="0">
    <w:p w14:paraId="7FF37872" w14:textId="77777777" w:rsidR="00877887" w:rsidRDefault="00877887"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A004F"/>
    <w:rsid w:val="000C3A79"/>
    <w:rsid w:val="000F1652"/>
    <w:rsid w:val="0010126C"/>
    <w:rsid w:val="00107296"/>
    <w:rsid w:val="00133BD9"/>
    <w:rsid w:val="00133CFC"/>
    <w:rsid w:val="00137DC1"/>
    <w:rsid w:val="00172809"/>
    <w:rsid w:val="001D5F88"/>
    <w:rsid w:val="001E129D"/>
    <w:rsid w:val="00206D5F"/>
    <w:rsid w:val="002174B9"/>
    <w:rsid w:val="00231D67"/>
    <w:rsid w:val="00257F3E"/>
    <w:rsid w:val="002707B1"/>
    <w:rsid w:val="00291D51"/>
    <w:rsid w:val="002A4AD8"/>
    <w:rsid w:val="002B4955"/>
    <w:rsid w:val="003043A4"/>
    <w:rsid w:val="0033031B"/>
    <w:rsid w:val="003452B0"/>
    <w:rsid w:val="00360385"/>
    <w:rsid w:val="00372D1E"/>
    <w:rsid w:val="003820EF"/>
    <w:rsid w:val="003B3576"/>
    <w:rsid w:val="003E53F4"/>
    <w:rsid w:val="003F22F3"/>
    <w:rsid w:val="004145D1"/>
    <w:rsid w:val="004302F8"/>
    <w:rsid w:val="00471BC8"/>
    <w:rsid w:val="00474AE9"/>
    <w:rsid w:val="00503895"/>
    <w:rsid w:val="00504295"/>
    <w:rsid w:val="00507163"/>
    <w:rsid w:val="00526623"/>
    <w:rsid w:val="00526A8E"/>
    <w:rsid w:val="00534E92"/>
    <w:rsid w:val="00584F30"/>
    <w:rsid w:val="005A506C"/>
    <w:rsid w:val="005A74DE"/>
    <w:rsid w:val="005E2894"/>
    <w:rsid w:val="0060723D"/>
    <w:rsid w:val="006279ED"/>
    <w:rsid w:val="006847DA"/>
    <w:rsid w:val="006B18F6"/>
    <w:rsid w:val="00716508"/>
    <w:rsid w:val="007400B7"/>
    <w:rsid w:val="00753976"/>
    <w:rsid w:val="007649AC"/>
    <w:rsid w:val="00796C90"/>
    <w:rsid w:val="007974DA"/>
    <w:rsid w:val="007B29A9"/>
    <w:rsid w:val="007B4F5B"/>
    <w:rsid w:val="007D7648"/>
    <w:rsid w:val="007E53E6"/>
    <w:rsid w:val="008170C7"/>
    <w:rsid w:val="00845368"/>
    <w:rsid w:val="0085400C"/>
    <w:rsid w:val="00877887"/>
    <w:rsid w:val="0089547E"/>
    <w:rsid w:val="008A37EF"/>
    <w:rsid w:val="008B3636"/>
    <w:rsid w:val="008C5A35"/>
    <w:rsid w:val="008E744C"/>
    <w:rsid w:val="009249AE"/>
    <w:rsid w:val="00924DEC"/>
    <w:rsid w:val="00937BF5"/>
    <w:rsid w:val="00942721"/>
    <w:rsid w:val="00945C7C"/>
    <w:rsid w:val="00946125"/>
    <w:rsid w:val="00947682"/>
    <w:rsid w:val="00970B1C"/>
    <w:rsid w:val="009A6951"/>
    <w:rsid w:val="00A054D1"/>
    <w:rsid w:val="00A0584E"/>
    <w:rsid w:val="00A06191"/>
    <w:rsid w:val="00A21D26"/>
    <w:rsid w:val="00A27E92"/>
    <w:rsid w:val="00A71151"/>
    <w:rsid w:val="00A922CF"/>
    <w:rsid w:val="00AC6418"/>
    <w:rsid w:val="00B82400"/>
    <w:rsid w:val="00B851BD"/>
    <w:rsid w:val="00B86DDF"/>
    <w:rsid w:val="00BA4154"/>
    <w:rsid w:val="00BB682C"/>
    <w:rsid w:val="00C57345"/>
    <w:rsid w:val="00C657A4"/>
    <w:rsid w:val="00C814D0"/>
    <w:rsid w:val="00C919C3"/>
    <w:rsid w:val="00CA4297"/>
    <w:rsid w:val="00CC7214"/>
    <w:rsid w:val="00CE4B79"/>
    <w:rsid w:val="00CF22EF"/>
    <w:rsid w:val="00D50036"/>
    <w:rsid w:val="00D86B58"/>
    <w:rsid w:val="00E040EA"/>
    <w:rsid w:val="00E525E0"/>
    <w:rsid w:val="00E60E79"/>
    <w:rsid w:val="00EB179A"/>
    <w:rsid w:val="00EB2613"/>
    <w:rsid w:val="00EC1CAA"/>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BalloonText">
    <w:name w:val="Balloon Text"/>
    <w:basedOn w:val="Normal"/>
    <w:link w:val="BalloonTextChar"/>
    <w:uiPriority w:val="99"/>
    <w:semiHidden/>
    <w:unhideWhenUsed/>
    <w:rsid w:val="00B851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51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54D6B1C3-F5A3-4D56-B74F-26D398555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s>
</ds:datastoreItem>
</file>

<file path=customXml/itemProps4.xml><?xml version="1.0" encoding="utf-8"?>
<ds:datastoreItem xmlns:ds="http://schemas.openxmlformats.org/officeDocument/2006/customXml" ds:itemID="{11CFD1B0-5438-4428-9584-A5F792AC362C}">
  <ds:schemaRefs>
    <ds:schemaRef ds:uri="Microsoft.SharePoint.Taxonomy.ContentTypeSync"/>
  </ds:schemaRefs>
</ds:datastoreItem>
</file>

<file path=customXml/itemProps5.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Tom Wood</cp:lastModifiedBy>
  <cp:revision>6</cp:revision>
  <dcterms:created xsi:type="dcterms:W3CDTF">2020-08-14T11:32:00Z</dcterms:created>
  <dcterms:modified xsi:type="dcterms:W3CDTF">2020-08-21T16:05:00Z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