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6FC920C3" w:rsidR="00133BD9" w:rsidRPr="00876240" w:rsidRDefault="001B0622" w:rsidP="00504295">
            <w:pPr>
              <w:rPr>
                <w:rFonts w:ascii="Arial" w:hAnsi="Arial" w:cs="Arial"/>
                <w:sz w:val="24"/>
                <w:szCs w:val="24"/>
              </w:rPr>
            </w:pPr>
            <w:r>
              <w:rPr>
                <w:rFonts w:ascii="Arial" w:hAnsi="Arial" w:cs="Arial"/>
                <w:sz w:val="24"/>
                <w:szCs w:val="24"/>
              </w:rPr>
              <w:t>CADENT</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026AB0">
              <w:rPr>
                <w:rFonts w:ascii="Arial" w:hAnsi="Arial" w:cs="Arial"/>
                <w:sz w:val="24"/>
                <w:szCs w:val="24"/>
              </w:rPr>
              <w:t>87</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33DF147A" w:rsidR="00A06191" w:rsidRPr="00876240" w:rsidRDefault="00173DDD" w:rsidP="00A0584E">
            <w:pPr>
              <w:rPr>
                <w:rFonts w:ascii="Arial" w:hAnsi="Arial" w:cs="Arial"/>
                <w:sz w:val="24"/>
                <w:szCs w:val="24"/>
              </w:rPr>
            </w:pPr>
            <w:r>
              <w:rPr>
                <w:rFonts w:ascii="Arial" w:hAnsi="Arial" w:cs="Arial"/>
                <w:sz w:val="24"/>
                <w:szCs w:val="24"/>
              </w:rPr>
              <w:t>CADENT</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249D78D1" w:rsidR="00A06191" w:rsidRPr="00876240" w:rsidRDefault="00173DDD" w:rsidP="00173DDD">
            <w:pPr>
              <w:rPr>
                <w:rFonts w:ascii="Arial" w:hAnsi="Arial" w:cs="Arial"/>
                <w:sz w:val="24"/>
                <w:szCs w:val="24"/>
              </w:rPr>
            </w:pPr>
            <w:r>
              <w:rPr>
                <w:rFonts w:ascii="Arial" w:hAnsi="Arial" w:cs="Arial"/>
                <w:sz w:val="24"/>
                <w:szCs w:val="24"/>
              </w:rPr>
              <w:t>Adjusted CSV – related to query CADENT_DDQ_56</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24D43D3B" w14:textId="77777777" w:rsidR="00173DDD" w:rsidRDefault="00504295" w:rsidP="003F22F3">
            <w:pPr>
              <w:rPr>
                <w:rFonts w:ascii="Arial" w:hAnsi="Arial" w:cs="Arial"/>
                <w:sz w:val="24"/>
                <w:szCs w:val="24"/>
              </w:rPr>
            </w:pPr>
            <w:r>
              <w:rPr>
                <w:rFonts w:ascii="Arial" w:hAnsi="Arial" w:cs="Arial"/>
                <w:sz w:val="24"/>
                <w:szCs w:val="24"/>
              </w:rPr>
              <w:t xml:space="preserve"> </w:t>
            </w:r>
            <w:r w:rsidR="00173DDD">
              <w:rPr>
                <w:rFonts w:ascii="Arial" w:hAnsi="Arial" w:cs="Arial"/>
                <w:sz w:val="24"/>
                <w:szCs w:val="24"/>
              </w:rPr>
              <w:t xml:space="preserve">Thank you for your response to CADENT_DDQ_56. </w:t>
            </w:r>
          </w:p>
          <w:p w14:paraId="71D2E8E7" w14:textId="3D08C008" w:rsidR="00173DDD" w:rsidRDefault="00173DDD" w:rsidP="003F22F3">
            <w:pPr>
              <w:rPr>
                <w:rFonts w:ascii="Arial" w:hAnsi="Arial" w:cs="Arial"/>
                <w:sz w:val="24"/>
                <w:szCs w:val="24"/>
              </w:rPr>
            </w:pPr>
            <w:r>
              <w:rPr>
                <w:rFonts w:ascii="Arial" w:hAnsi="Arial" w:cs="Arial"/>
                <w:sz w:val="24"/>
                <w:szCs w:val="24"/>
              </w:rPr>
              <w:t>On further review, we now understand that despite using normalised costs in the regression model, which have had adjustments made to reflect disallowed or increased workloads, you have used the unadjusted CSV in the model which does not reflect the respective workload adjustments.</w:t>
            </w:r>
          </w:p>
          <w:p w14:paraId="4F043343" w14:textId="343A9946" w:rsidR="00A0584E" w:rsidRDefault="00173DDD" w:rsidP="003F22F3">
            <w:pPr>
              <w:rPr>
                <w:rFonts w:ascii="Arial" w:hAnsi="Arial" w:cs="Arial"/>
                <w:sz w:val="24"/>
                <w:szCs w:val="24"/>
              </w:rPr>
            </w:pPr>
            <w:r>
              <w:rPr>
                <w:rFonts w:ascii="Arial" w:hAnsi="Arial" w:cs="Arial"/>
                <w:sz w:val="24"/>
                <w:szCs w:val="24"/>
              </w:rPr>
              <w:t>This appears to be an unbalanced approach to econometric modelling, reducing the explanatory power of the model, and increasing error in the model results.</w:t>
            </w:r>
          </w:p>
          <w:p w14:paraId="373E21D8" w14:textId="5ACF3A06" w:rsidR="00504295" w:rsidRPr="00876240" w:rsidRDefault="00173DDD" w:rsidP="00173DDD">
            <w:pPr>
              <w:rPr>
                <w:rFonts w:ascii="Arial" w:hAnsi="Arial" w:cs="Arial"/>
                <w:sz w:val="24"/>
                <w:szCs w:val="24"/>
              </w:rPr>
            </w:pPr>
            <w:r>
              <w:rPr>
                <w:rFonts w:ascii="Arial" w:hAnsi="Arial" w:cs="Arial"/>
                <w:sz w:val="24"/>
                <w:szCs w:val="24"/>
              </w:rPr>
              <w:t>Can you confirm this approach is an error? If it is not an error, could you please explain why this approach is appropriate and does not undermine the confidence in the model.</w:t>
            </w:r>
          </w:p>
        </w:tc>
      </w:tr>
      <w:tr w:rsidR="007D4FD3" w:rsidRPr="00876240" w14:paraId="5F8D3819" w14:textId="77777777" w:rsidTr="00AC6418">
        <w:trPr>
          <w:trHeight w:val="127"/>
        </w:trPr>
        <w:tc>
          <w:tcPr>
            <w:tcW w:w="2283" w:type="dxa"/>
            <w:shd w:val="clear" w:color="auto" w:fill="auto"/>
            <w:vAlign w:val="center"/>
          </w:tcPr>
          <w:p w14:paraId="0A404F89" w14:textId="433DCCB6" w:rsidR="007D4FD3" w:rsidRDefault="007D4FD3" w:rsidP="00945C7C">
            <w:pPr>
              <w:rPr>
                <w:rFonts w:ascii="Arial" w:hAnsi="Arial" w:cs="Arial"/>
                <w:b/>
                <w:bCs/>
              </w:rPr>
            </w:pPr>
            <w:r>
              <w:rPr>
                <w:rFonts w:ascii="Arial" w:hAnsi="Arial" w:cs="Arial"/>
                <w:b/>
                <w:bCs/>
              </w:rPr>
              <w:t>Confidential</w:t>
            </w:r>
          </w:p>
        </w:tc>
        <w:tc>
          <w:tcPr>
            <w:tcW w:w="7391" w:type="dxa"/>
            <w:shd w:val="clear" w:color="auto" w:fill="auto"/>
            <w:vAlign w:val="center"/>
          </w:tcPr>
          <w:p w14:paraId="6038010D" w14:textId="12141805" w:rsidR="007D4FD3" w:rsidRDefault="00173DDD" w:rsidP="00173DDD">
            <w:pPr>
              <w:rPr>
                <w:rFonts w:ascii="Arial" w:hAnsi="Arial" w:cs="Arial"/>
                <w:sz w:val="24"/>
                <w:szCs w:val="24"/>
              </w:rPr>
            </w:pPr>
            <w:r>
              <w:rPr>
                <w:rFonts w:ascii="Arial" w:hAnsi="Arial" w:cs="Arial"/>
                <w:sz w:val="24"/>
                <w:szCs w:val="24"/>
              </w:rPr>
              <w:t>No</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6109AD10" w:rsidR="00947682" w:rsidRDefault="00947682" w:rsidP="00947682">
            <w:pPr>
              <w:rPr>
                <w:rFonts w:ascii="Arial" w:hAnsi="Arial" w:cs="Arial"/>
                <w:sz w:val="24"/>
                <w:szCs w:val="24"/>
              </w:rPr>
            </w:pPr>
            <w:r>
              <w:rPr>
                <w:rFonts w:ascii="Arial" w:hAnsi="Arial" w:cs="Arial"/>
                <w:sz w:val="24"/>
                <w:szCs w:val="24"/>
              </w:rPr>
              <w:t xml:space="preserve"> </w:t>
            </w:r>
            <w:r w:rsidR="00173DDD">
              <w:rPr>
                <w:rFonts w:ascii="Arial" w:hAnsi="Arial" w:cs="Arial"/>
                <w:sz w:val="24"/>
                <w:szCs w:val="24"/>
              </w:rPr>
              <w:t>Kate Haycock</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0EF68C5D" w:rsidR="00F82AB4" w:rsidRPr="00876240" w:rsidRDefault="004E0CD9" w:rsidP="00504295">
            <w:pPr>
              <w:rPr>
                <w:rFonts w:ascii="Arial" w:hAnsi="Arial" w:cs="Arial"/>
                <w:sz w:val="24"/>
                <w:szCs w:val="24"/>
              </w:rPr>
            </w:pPr>
            <w:r>
              <w:rPr>
                <w:rFonts w:ascii="Arial" w:hAnsi="Arial" w:cs="Arial"/>
                <w:sz w:val="24"/>
                <w:szCs w:val="24"/>
              </w:rPr>
              <w:t>11</w:t>
            </w:r>
            <w:r w:rsidR="00173DDD">
              <w:rPr>
                <w:rFonts w:ascii="Arial" w:hAnsi="Arial" w:cs="Arial"/>
                <w:sz w:val="24"/>
                <w:szCs w:val="24"/>
              </w:rPr>
              <w:t>/08</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70F588CB" w:rsidR="00F24B54" w:rsidRDefault="00173DDD" w:rsidP="00F24B54">
            <w:pPr>
              <w:rPr>
                <w:rFonts w:ascii="Arial" w:hAnsi="Arial" w:cs="Arial"/>
                <w:sz w:val="24"/>
                <w:szCs w:val="24"/>
              </w:rPr>
            </w:pPr>
            <w:r>
              <w:rPr>
                <w:rFonts w:ascii="Arial" w:hAnsi="Arial" w:cs="Arial"/>
                <w:sz w:val="24"/>
                <w:szCs w:val="24"/>
              </w:rPr>
              <w:t>14/08</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4EEB047B"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14880F26" w14:textId="77777777" w:rsidR="0070169A" w:rsidRDefault="0070169A" w:rsidP="0070169A">
            <w:pPr>
              <w:rPr>
                <w:rFonts w:ascii="Arial" w:hAnsi="Arial" w:cs="Arial"/>
                <w:bCs/>
              </w:rPr>
            </w:pPr>
            <w:r>
              <w:rPr>
                <w:rFonts w:ascii="Arial" w:hAnsi="Arial" w:cs="Arial"/>
                <w:bCs/>
              </w:rPr>
              <w:t>In the Normalisation files, we excluded costs that we proposed to disallow from the baseline. The regression analysis was performed using these normalised costs as dependent variable and a CSV driver that included unadjusted workloads. The estimated coefficients were then applied to the adjusted CSV driver (ie inclusive of workload adjustments such as for repex).</w:t>
            </w:r>
          </w:p>
          <w:p w14:paraId="373E21EF" w14:textId="72E503EF" w:rsidR="00F24B54" w:rsidRPr="002707B1" w:rsidRDefault="0070169A" w:rsidP="0070169A">
            <w:pPr>
              <w:rPr>
                <w:rFonts w:ascii="Arial" w:hAnsi="Arial" w:cs="Arial"/>
                <w:b/>
                <w:bCs/>
                <w:sz w:val="24"/>
                <w:szCs w:val="24"/>
              </w:rPr>
            </w:pPr>
            <w:r>
              <w:rPr>
                <w:rFonts w:ascii="Arial" w:hAnsi="Arial" w:cs="Arial"/>
                <w:bCs/>
              </w:rPr>
              <w:t xml:space="preserve">We welcome alternative views </w:t>
            </w:r>
            <w:r w:rsidR="009E0641">
              <w:rPr>
                <w:rFonts w:ascii="Arial" w:hAnsi="Arial" w:cs="Arial"/>
                <w:bCs/>
              </w:rPr>
              <w:t xml:space="preserve">on the specifics of the approach </w:t>
            </w:r>
            <w:bookmarkStart w:id="0" w:name="_GoBack"/>
            <w:bookmarkEnd w:id="0"/>
            <w:r>
              <w:rPr>
                <w:rFonts w:ascii="Arial" w:hAnsi="Arial" w:cs="Arial"/>
                <w:bCs/>
              </w:rPr>
              <w:t>as part of our consultation process.</w:t>
            </w:r>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56452" w14:textId="77777777" w:rsidR="007D6E02" w:rsidRDefault="007D6E02" w:rsidP="00526623">
      <w:pPr>
        <w:spacing w:after="0" w:line="240" w:lineRule="auto"/>
      </w:pPr>
      <w:r>
        <w:separator/>
      </w:r>
    </w:p>
  </w:endnote>
  <w:endnote w:type="continuationSeparator" w:id="0">
    <w:p w14:paraId="493D0072" w14:textId="77777777" w:rsidR="007D6E02" w:rsidRDefault="007D6E02"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17955" w14:textId="77777777" w:rsidR="009E0641" w:rsidRDefault="009E06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D57B1" w14:textId="77777777" w:rsidR="009E0641" w:rsidRDefault="009E06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E24E4" w14:textId="77777777" w:rsidR="009E0641" w:rsidRDefault="009E0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0F926" w14:textId="77777777" w:rsidR="007D6E02" w:rsidRDefault="007D6E02" w:rsidP="00526623">
      <w:pPr>
        <w:spacing w:after="0" w:line="240" w:lineRule="auto"/>
      </w:pPr>
      <w:r>
        <w:separator/>
      </w:r>
    </w:p>
  </w:footnote>
  <w:footnote w:type="continuationSeparator" w:id="0">
    <w:p w14:paraId="250DB609" w14:textId="77777777" w:rsidR="007D6E02" w:rsidRDefault="007D6E02"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434C6" w14:textId="77777777" w:rsidR="009E0641" w:rsidRDefault="009E06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38EEA" w14:textId="77777777" w:rsidR="009E0641" w:rsidRDefault="009E06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AF2E3" w14:textId="77777777" w:rsidR="009E0641" w:rsidRDefault="009E06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26AB0"/>
    <w:rsid w:val="000436C2"/>
    <w:rsid w:val="00090251"/>
    <w:rsid w:val="000C3A79"/>
    <w:rsid w:val="000F1652"/>
    <w:rsid w:val="0010126C"/>
    <w:rsid w:val="00107296"/>
    <w:rsid w:val="00133BD9"/>
    <w:rsid w:val="00133CFC"/>
    <w:rsid w:val="00137DC1"/>
    <w:rsid w:val="00172809"/>
    <w:rsid w:val="00173DDD"/>
    <w:rsid w:val="001B0622"/>
    <w:rsid w:val="001D5F88"/>
    <w:rsid w:val="001E129D"/>
    <w:rsid w:val="00206D5F"/>
    <w:rsid w:val="00231D67"/>
    <w:rsid w:val="00257F3E"/>
    <w:rsid w:val="002707B1"/>
    <w:rsid w:val="00277FC3"/>
    <w:rsid w:val="00291D51"/>
    <w:rsid w:val="002A4AD8"/>
    <w:rsid w:val="002B4955"/>
    <w:rsid w:val="003043A4"/>
    <w:rsid w:val="003452B0"/>
    <w:rsid w:val="00360385"/>
    <w:rsid w:val="00372D1E"/>
    <w:rsid w:val="003820EF"/>
    <w:rsid w:val="003B3576"/>
    <w:rsid w:val="003E53F4"/>
    <w:rsid w:val="003F22F3"/>
    <w:rsid w:val="004145D1"/>
    <w:rsid w:val="004302F8"/>
    <w:rsid w:val="00471BC8"/>
    <w:rsid w:val="004E0CD9"/>
    <w:rsid w:val="00503895"/>
    <w:rsid w:val="00504295"/>
    <w:rsid w:val="00507163"/>
    <w:rsid w:val="00526623"/>
    <w:rsid w:val="00526A8E"/>
    <w:rsid w:val="00534E92"/>
    <w:rsid w:val="00584F30"/>
    <w:rsid w:val="005A506C"/>
    <w:rsid w:val="005A74DE"/>
    <w:rsid w:val="005E2894"/>
    <w:rsid w:val="0060723D"/>
    <w:rsid w:val="006279ED"/>
    <w:rsid w:val="00672F29"/>
    <w:rsid w:val="006847DA"/>
    <w:rsid w:val="006B18F6"/>
    <w:rsid w:val="0070169A"/>
    <w:rsid w:val="00716508"/>
    <w:rsid w:val="007400B7"/>
    <w:rsid w:val="00753976"/>
    <w:rsid w:val="007649AC"/>
    <w:rsid w:val="00796C90"/>
    <w:rsid w:val="007974DA"/>
    <w:rsid w:val="007B29A9"/>
    <w:rsid w:val="007B4F5B"/>
    <w:rsid w:val="007D4FD3"/>
    <w:rsid w:val="007D6E02"/>
    <w:rsid w:val="007D7648"/>
    <w:rsid w:val="007E53E6"/>
    <w:rsid w:val="008170C7"/>
    <w:rsid w:val="0085400C"/>
    <w:rsid w:val="0089547E"/>
    <w:rsid w:val="008A37EF"/>
    <w:rsid w:val="008B3636"/>
    <w:rsid w:val="008C5A35"/>
    <w:rsid w:val="008D73D6"/>
    <w:rsid w:val="008E744C"/>
    <w:rsid w:val="009249AE"/>
    <w:rsid w:val="00924DEC"/>
    <w:rsid w:val="00937BF5"/>
    <w:rsid w:val="00942721"/>
    <w:rsid w:val="00945C7C"/>
    <w:rsid w:val="00946125"/>
    <w:rsid w:val="00947682"/>
    <w:rsid w:val="00970B1C"/>
    <w:rsid w:val="009E0641"/>
    <w:rsid w:val="00A054D1"/>
    <w:rsid w:val="00A0584E"/>
    <w:rsid w:val="00A06191"/>
    <w:rsid w:val="00A21D26"/>
    <w:rsid w:val="00A27E92"/>
    <w:rsid w:val="00A71151"/>
    <w:rsid w:val="00A922CF"/>
    <w:rsid w:val="00AC6418"/>
    <w:rsid w:val="00B82400"/>
    <w:rsid w:val="00B86DDF"/>
    <w:rsid w:val="00BA4154"/>
    <w:rsid w:val="00BB682C"/>
    <w:rsid w:val="00BB6A41"/>
    <w:rsid w:val="00C57345"/>
    <w:rsid w:val="00C657A4"/>
    <w:rsid w:val="00C814D0"/>
    <w:rsid w:val="00C919C3"/>
    <w:rsid w:val="00CA4297"/>
    <w:rsid w:val="00CC7214"/>
    <w:rsid w:val="00CE4B79"/>
    <w:rsid w:val="00CF22EF"/>
    <w:rsid w:val="00D50036"/>
    <w:rsid w:val="00E040EA"/>
    <w:rsid w:val="00E525E0"/>
    <w:rsid w:val="00E60E79"/>
    <w:rsid w:val="00E9564B"/>
    <w:rsid w:val="00EB179A"/>
    <w:rsid w:val="00EB2613"/>
    <w:rsid w:val="00F00954"/>
    <w:rsid w:val="00F129C1"/>
    <w:rsid w:val="00F23B18"/>
    <w:rsid w:val="00F24B54"/>
    <w:rsid w:val="00F678C1"/>
    <w:rsid w:val="00F82AB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character" w:styleId="CommentReference">
    <w:name w:val="annotation reference"/>
    <w:basedOn w:val="DefaultParagraphFont"/>
    <w:uiPriority w:val="99"/>
    <w:semiHidden/>
    <w:unhideWhenUsed/>
    <w:rsid w:val="0070169A"/>
    <w:rPr>
      <w:sz w:val="16"/>
      <w:szCs w:val="16"/>
    </w:rPr>
  </w:style>
  <w:style w:type="paragraph" w:styleId="CommentText">
    <w:name w:val="annotation text"/>
    <w:basedOn w:val="Normal"/>
    <w:link w:val="CommentTextChar"/>
    <w:uiPriority w:val="99"/>
    <w:semiHidden/>
    <w:unhideWhenUsed/>
    <w:rsid w:val="0070169A"/>
    <w:pPr>
      <w:spacing w:line="240" w:lineRule="auto"/>
    </w:pPr>
    <w:rPr>
      <w:szCs w:val="20"/>
    </w:rPr>
  </w:style>
  <w:style w:type="character" w:customStyle="1" w:styleId="CommentTextChar">
    <w:name w:val="Comment Text Char"/>
    <w:basedOn w:val="DefaultParagraphFont"/>
    <w:link w:val="CommentText"/>
    <w:uiPriority w:val="99"/>
    <w:semiHidden/>
    <w:rsid w:val="0070169A"/>
    <w:rPr>
      <w:rFonts w:ascii="Verdana" w:hAnsi="Verdana"/>
      <w:sz w:val="20"/>
      <w:szCs w:val="20"/>
    </w:rPr>
  </w:style>
  <w:style w:type="paragraph" w:styleId="BalloonText">
    <w:name w:val="Balloon Text"/>
    <w:basedOn w:val="Normal"/>
    <w:link w:val="BalloonTextChar"/>
    <w:uiPriority w:val="99"/>
    <w:semiHidden/>
    <w:unhideWhenUsed/>
    <w:rsid w:val="007016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16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CBFEBA86B6E0A2498471ADBC27C4F03E" PreviousValue="true"/>
</file>

<file path=customXml/item2.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2015-07-27T23:00:00+00:00</Publication_x0020_Date_x003a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94A607E4-6DC0-4341-A65D-745554F822FC}">
  <ds:schemaRefs>
    <ds:schemaRef ds:uri="Microsoft.SharePoint.Taxonomy.ContentTypeSync"/>
  </ds:schemaRefs>
</ds:datastoreItem>
</file>

<file path=customXml/itemProps2.xml><?xml version="1.0" encoding="utf-8"?>
<ds:datastoreItem xmlns:ds="http://schemas.openxmlformats.org/officeDocument/2006/customXml" ds:itemID="{C142C824-B8B2-4696-8DBB-7051D69FF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DD9686-A806-4D0B-BBC0-71266FA194C8}">
  <ds:schemaRefs>
    <ds:schemaRef ds:uri="http://purl.org/dc/terms/"/>
    <ds:schemaRef ds:uri="631298fc-6a88-4548-b7d9-3b164918c4a3"/>
    <ds:schemaRef ds:uri="http://www.w3.org/XML/1998/namespace"/>
    <ds:schemaRef ds:uri="http://schemas.microsoft.com/office/2006/documentManagement/types"/>
    <ds:schemaRef ds:uri="http://purl.org/dc/dcmitype/"/>
    <ds:schemaRef ds:uri="http://purl.org/dc/elements/1.1/"/>
    <ds:schemaRef ds:uri="http://schemas.microsoft.com/sharepoint/v3/field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AC24D699-3874-4FB5-87FA-88FCC2825B2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217</Words>
  <Characters>1240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5</cp:revision>
  <dcterms:created xsi:type="dcterms:W3CDTF">2020-08-25T17:10:00Z</dcterms:created>
  <dcterms:modified xsi:type="dcterms:W3CDTF">2020-08-26T10:11:00Z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9bd2bb81-2650-4f7d-8c14-b2dcf49a54c3</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