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04293294"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7C5F98">
              <w:rPr>
                <w:rFonts w:ascii="Arial" w:hAnsi="Arial" w:cs="Arial"/>
                <w:sz w:val="24"/>
                <w:szCs w:val="24"/>
              </w:rPr>
              <w:t>79</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12FC21C1" w:rsidR="00A06191" w:rsidRPr="00876240" w:rsidRDefault="00BF2EE2" w:rsidP="00A0584E">
            <w:pPr>
              <w:rPr>
                <w:rFonts w:ascii="Arial" w:hAnsi="Arial" w:cs="Arial"/>
                <w:sz w:val="24"/>
                <w:szCs w:val="24"/>
              </w:rPr>
            </w:pPr>
            <w:r w:rsidRPr="00BF2EE2">
              <w:rPr>
                <w:rFonts w:ascii="Arial" w:hAnsi="Arial" w:cs="Arial"/>
                <w:sz w:val="24"/>
                <w:szCs w:val="24"/>
              </w:rPr>
              <w:t>All Cadent Networks</w:t>
            </w:r>
          </w:p>
        </w:tc>
      </w:tr>
      <w:tr w:rsidR="00DF502F" w:rsidRPr="00876240" w14:paraId="373E21D6" w14:textId="77777777" w:rsidTr="00AC6418">
        <w:trPr>
          <w:trHeight w:val="127"/>
        </w:trPr>
        <w:tc>
          <w:tcPr>
            <w:tcW w:w="2283" w:type="dxa"/>
            <w:shd w:val="clear" w:color="auto" w:fill="auto"/>
            <w:vAlign w:val="center"/>
          </w:tcPr>
          <w:p w14:paraId="373E21D4" w14:textId="77777777" w:rsidR="00DF502F" w:rsidRDefault="00DF502F" w:rsidP="00DF502F">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5B5F1D56" w14:textId="77777777" w:rsidR="00DF502F" w:rsidRDefault="00DF502F" w:rsidP="00DF502F">
            <w:pPr>
              <w:rPr>
                <w:rFonts w:ascii="Arial" w:hAnsi="Arial" w:cs="Arial"/>
                <w:sz w:val="24"/>
                <w:szCs w:val="24"/>
              </w:rPr>
            </w:pPr>
          </w:p>
          <w:p w14:paraId="6AF54302" w14:textId="77777777" w:rsidR="00DF502F" w:rsidRDefault="00DF502F" w:rsidP="00DF502F">
            <w:pPr>
              <w:rPr>
                <w:rFonts w:ascii="Arial" w:hAnsi="Arial" w:cs="Arial"/>
                <w:sz w:val="24"/>
                <w:szCs w:val="24"/>
              </w:rPr>
            </w:pPr>
            <w:r>
              <w:rPr>
                <w:rFonts w:ascii="Arial" w:hAnsi="Arial" w:cs="Arial"/>
                <w:sz w:val="24"/>
                <w:szCs w:val="24"/>
              </w:rPr>
              <w:t xml:space="preserve">Error 6 in MEAV calculation - Pressure Reduction kit unit costs </w:t>
            </w:r>
          </w:p>
          <w:p w14:paraId="373E21D5" w14:textId="62A6B5F5" w:rsidR="00DF502F" w:rsidRPr="00876240" w:rsidRDefault="00DF502F" w:rsidP="00DF502F">
            <w:pPr>
              <w:rPr>
                <w:rFonts w:ascii="Arial" w:hAnsi="Arial" w:cs="Arial"/>
                <w:sz w:val="24"/>
                <w:szCs w:val="24"/>
              </w:rPr>
            </w:pPr>
          </w:p>
        </w:tc>
      </w:tr>
      <w:tr w:rsidR="00DF502F" w:rsidRPr="00876240" w14:paraId="373E21D9" w14:textId="77777777" w:rsidTr="00AC6418">
        <w:trPr>
          <w:trHeight w:val="127"/>
        </w:trPr>
        <w:tc>
          <w:tcPr>
            <w:tcW w:w="2283" w:type="dxa"/>
            <w:shd w:val="clear" w:color="auto" w:fill="auto"/>
            <w:vAlign w:val="center"/>
          </w:tcPr>
          <w:p w14:paraId="373E21D7" w14:textId="77777777" w:rsidR="00DF502F" w:rsidRDefault="00DF502F" w:rsidP="00DF502F">
            <w:pPr>
              <w:rPr>
                <w:rFonts w:ascii="Arial" w:hAnsi="Arial" w:cs="Arial"/>
                <w:b/>
                <w:bCs/>
              </w:rPr>
            </w:pPr>
            <w:r>
              <w:rPr>
                <w:rFonts w:ascii="Arial" w:hAnsi="Arial" w:cs="Arial"/>
                <w:b/>
                <w:bCs/>
              </w:rPr>
              <w:t>Question:</w:t>
            </w:r>
          </w:p>
        </w:tc>
        <w:tc>
          <w:tcPr>
            <w:tcW w:w="7391" w:type="dxa"/>
            <w:shd w:val="clear" w:color="auto" w:fill="auto"/>
            <w:vAlign w:val="center"/>
          </w:tcPr>
          <w:p w14:paraId="17C8E28A" w14:textId="77777777" w:rsidR="00B9419B" w:rsidRDefault="00DF502F" w:rsidP="00B9419B">
            <w:pPr>
              <w:rPr>
                <w:rFonts w:ascii="Arial" w:hAnsi="Arial" w:cs="Arial"/>
                <w:sz w:val="24"/>
                <w:szCs w:val="24"/>
              </w:rPr>
            </w:pPr>
            <w:r>
              <w:rPr>
                <w:rFonts w:ascii="Arial" w:hAnsi="Arial" w:cs="Arial"/>
                <w:sz w:val="24"/>
                <w:szCs w:val="24"/>
              </w:rPr>
              <w:t xml:space="preserve"> </w:t>
            </w:r>
            <w:r w:rsidR="00B9419B">
              <w:rPr>
                <w:rFonts w:ascii="Arial" w:hAnsi="Arial" w:cs="Arial"/>
                <w:sz w:val="24"/>
                <w:szCs w:val="24"/>
              </w:rPr>
              <w:t>In your response to DDQ 6 you explained that you had applied the throughput adjusted unit costs for Pressure Reduction kit for each GDN at the levels from the RIIO-1 price control review, as uprated for inflation, because the split of volumes across GDNs in the RIIO-1 period has been similar to the historic level.</w:t>
            </w:r>
          </w:p>
          <w:p w14:paraId="10A78CEC" w14:textId="77777777" w:rsidR="00B9419B" w:rsidRDefault="00B9419B" w:rsidP="00B9419B">
            <w:pPr>
              <w:rPr>
                <w:rFonts w:ascii="Arial" w:hAnsi="Arial" w:cs="Arial"/>
                <w:sz w:val="24"/>
                <w:szCs w:val="24"/>
              </w:rPr>
            </w:pPr>
            <w:r>
              <w:rPr>
                <w:rFonts w:ascii="Arial" w:hAnsi="Arial" w:cs="Arial"/>
                <w:sz w:val="24"/>
                <w:szCs w:val="24"/>
              </w:rPr>
              <w:t>The number of Pressure Reduction assets reported by GDNs has been restated since the last price control, mainly down in Cadent’s case, with the result that, throughput adjusted unit costs calculated today would be quite different by GDN – typically significantly higher for Cadent.</w:t>
            </w:r>
          </w:p>
          <w:p w14:paraId="06D5E379" w14:textId="77777777" w:rsidR="00B9419B" w:rsidRDefault="00B9419B" w:rsidP="00B9419B">
            <w:pPr>
              <w:rPr>
                <w:rFonts w:ascii="Arial" w:hAnsi="Arial" w:cs="Arial"/>
                <w:sz w:val="24"/>
                <w:szCs w:val="24"/>
              </w:rPr>
            </w:pPr>
            <w:r>
              <w:rPr>
                <w:rFonts w:ascii="Arial" w:hAnsi="Arial" w:cs="Arial"/>
                <w:sz w:val="24"/>
                <w:szCs w:val="24"/>
              </w:rPr>
              <w:t xml:space="preserve">Mixing the old unit costs, based on old throughput per asset, with the new asset numbers, produces a materially incorrect answer.  </w:t>
            </w:r>
          </w:p>
          <w:p w14:paraId="5684531A" w14:textId="77777777" w:rsidR="00B9419B" w:rsidRDefault="00B9419B" w:rsidP="00B9419B">
            <w:pPr>
              <w:rPr>
                <w:rFonts w:ascii="Arial" w:hAnsi="Arial" w:cs="Arial"/>
                <w:sz w:val="24"/>
                <w:szCs w:val="24"/>
              </w:rPr>
            </w:pPr>
            <w:r>
              <w:rPr>
                <w:rFonts w:ascii="Arial" w:hAnsi="Arial" w:cs="Arial"/>
                <w:sz w:val="24"/>
                <w:szCs w:val="24"/>
              </w:rPr>
              <w:t>Please can you confirm that you will update the throughput adjusted unit costs for the Pressure Reduction assets of NTS Offtakes, PRSs, and District Governors.</w:t>
            </w:r>
          </w:p>
          <w:p w14:paraId="4F043343" w14:textId="77777777" w:rsidR="00DF502F" w:rsidRDefault="00DF502F" w:rsidP="00DF502F">
            <w:pPr>
              <w:rPr>
                <w:rFonts w:ascii="Arial" w:hAnsi="Arial" w:cs="Arial"/>
                <w:sz w:val="24"/>
                <w:szCs w:val="24"/>
              </w:rPr>
            </w:pPr>
          </w:p>
          <w:p w14:paraId="08551F37" w14:textId="77777777" w:rsidR="00DF502F" w:rsidRDefault="00DF502F" w:rsidP="00DF502F">
            <w:pPr>
              <w:rPr>
                <w:rFonts w:ascii="Arial" w:hAnsi="Arial" w:cs="Arial"/>
                <w:sz w:val="24"/>
                <w:szCs w:val="24"/>
              </w:rPr>
            </w:pPr>
          </w:p>
          <w:p w14:paraId="373E21D8" w14:textId="2BB734FE" w:rsidR="00DF502F" w:rsidRPr="00876240" w:rsidRDefault="00DF502F" w:rsidP="00DF502F">
            <w:pPr>
              <w:rPr>
                <w:rFonts w:ascii="Arial" w:hAnsi="Arial" w:cs="Arial"/>
                <w:sz w:val="24"/>
                <w:szCs w:val="24"/>
              </w:rPr>
            </w:pPr>
          </w:p>
        </w:tc>
      </w:tr>
      <w:tr w:rsidR="00DF502F" w:rsidRPr="00876240" w14:paraId="5F8D3819" w14:textId="77777777" w:rsidTr="00AC6418">
        <w:trPr>
          <w:trHeight w:val="127"/>
        </w:trPr>
        <w:tc>
          <w:tcPr>
            <w:tcW w:w="2283" w:type="dxa"/>
            <w:shd w:val="clear" w:color="auto" w:fill="auto"/>
            <w:vAlign w:val="center"/>
          </w:tcPr>
          <w:p w14:paraId="0A404F89" w14:textId="41C82A79" w:rsidR="00DF502F" w:rsidRDefault="00DF502F" w:rsidP="00DF502F">
            <w:pPr>
              <w:rPr>
                <w:rFonts w:ascii="Arial" w:hAnsi="Arial" w:cs="Arial"/>
                <w:b/>
                <w:bCs/>
              </w:rPr>
            </w:pPr>
            <w:r>
              <w:rPr>
                <w:rFonts w:ascii="Arial" w:hAnsi="Arial" w:cs="Arial"/>
                <w:b/>
                <w:bCs/>
              </w:rPr>
              <w:t>Confidential</w:t>
            </w:r>
          </w:p>
        </w:tc>
        <w:tc>
          <w:tcPr>
            <w:tcW w:w="7391" w:type="dxa"/>
            <w:shd w:val="clear" w:color="auto" w:fill="auto"/>
            <w:vAlign w:val="center"/>
          </w:tcPr>
          <w:p w14:paraId="6038010D" w14:textId="64D524D1" w:rsidR="00DF502F" w:rsidRDefault="001B707F" w:rsidP="00DF502F">
            <w:pPr>
              <w:rPr>
                <w:rFonts w:ascii="Arial" w:hAnsi="Arial" w:cs="Arial"/>
                <w:sz w:val="24"/>
                <w:szCs w:val="24"/>
              </w:rPr>
            </w:pPr>
            <w:r>
              <w:rPr>
                <w:rFonts w:ascii="Arial" w:hAnsi="Arial" w:cs="Arial"/>
                <w:sz w:val="24"/>
                <w:szCs w:val="24"/>
              </w:rPr>
              <w:t>No</w:t>
            </w:r>
          </w:p>
        </w:tc>
      </w:tr>
      <w:tr w:rsidR="00DF502F" w:rsidRPr="00876240" w14:paraId="3683392D" w14:textId="77777777" w:rsidTr="00AC6418">
        <w:trPr>
          <w:trHeight w:val="127"/>
        </w:trPr>
        <w:tc>
          <w:tcPr>
            <w:tcW w:w="2283" w:type="dxa"/>
            <w:shd w:val="clear" w:color="auto" w:fill="auto"/>
            <w:vAlign w:val="center"/>
          </w:tcPr>
          <w:p w14:paraId="22B19954" w14:textId="1C953726" w:rsidR="00DF502F" w:rsidRDefault="00DF502F" w:rsidP="00DF502F">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79360625" w:rsidR="00DF502F" w:rsidRDefault="00DF502F" w:rsidP="00DF502F">
            <w:pPr>
              <w:rPr>
                <w:rFonts w:ascii="Arial" w:hAnsi="Arial" w:cs="Arial"/>
                <w:sz w:val="24"/>
                <w:szCs w:val="24"/>
              </w:rPr>
            </w:pPr>
            <w:r>
              <w:rPr>
                <w:rFonts w:ascii="Arial" w:hAnsi="Arial" w:cs="Arial"/>
                <w:sz w:val="24"/>
                <w:szCs w:val="24"/>
              </w:rPr>
              <w:t xml:space="preserve"> </w:t>
            </w:r>
            <w:r w:rsidR="00A446A4">
              <w:rPr>
                <w:rFonts w:ascii="Arial" w:hAnsi="Arial" w:cs="Arial"/>
                <w:sz w:val="24"/>
                <w:szCs w:val="24"/>
              </w:rPr>
              <w:t>Jeremy Thomson</w:t>
            </w:r>
          </w:p>
        </w:tc>
      </w:tr>
      <w:tr w:rsidR="00DF502F" w:rsidRPr="00876240" w14:paraId="373E21DF" w14:textId="77777777" w:rsidTr="00AC6418">
        <w:trPr>
          <w:trHeight w:val="127"/>
        </w:trPr>
        <w:tc>
          <w:tcPr>
            <w:tcW w:w="2283" w:type="dxa"/>
            <w:shd w:val="clear" w:color="auto" w:fill="auto"/>
            <w:vAlign w:val="center"/>
          </w:tcPr>
          <w:p w14:paraId="373E21DD" w14:textId="25DD465C" w:rsidR="00DF502F" w:rsidRDefault="00DF502F" w:rsidP="00DF502F">
            <w:pPr>
              <w:rPr>
                <w:rFonts w:ascii="Arial" w:hAnsi="Arial" w:cs="Arial"/>
                <w:b/>
                <w:bCs/>
              </w:rPr>
            </w:pPr>
            <w:r>
              <w:rPr>
                <w:rFonts w:ascii="Arial" w:hAnsi="Arial" w:cs="Arial"/>
                <w:b/>
                <w:bCs/>
              </w:rPr>
              <w:t xml:space="preserve">Date query raised </w:t>
            </w:r>
          </w:p>
        </w:tc>
        <w:tc>
          <w:tcPr>
            <w:tcW w:w="7391" w:type="dxa"/>
            <w:shd w:val="clear" w:color="auto" w:fill="auto"/>
            <w:vAlign w:val="center"/>
          </w:tcPr>
          <w:p w14:paraId="373E21DE" w14:textId="756CE168" w:rsidR="00DF502F" w:rsidRPr="00876240" w:rsidRDefault="00A446A4" w:rsidP="00DF502F">
            <w:pPr>
              <w:rPr>
                <w:rFonts w:ascii="Arial" w:hAnsi="Arial" w:cs="Arial"/>
                <w:sz w:val="24"/>
                <w:szCs w:val="24"/>
              </w:rPr>
            </w:pPr>
            <w:r>
              <w:rPr>
                <w:rFonts w:ascii="Arial" w:hAnsi="Arial" w:cs="Arial"/>
                <w:sz w:val="24"/>
                <w:szCs w:val="24"/>
              </w:rPr>
              <w:t>05/08/20</w:t>
            </w:r>
          </w:p>
        </w:tc>
      </w:tr>
      <w:tr w:rsidR="00DF502F" w:rsidRPr="00876240" w14:paraId="503D9E6E" w14:textId="77777777" w:rsidTr="00AC6418">
        <w:trPr>
          <w:trHeight w:val="127"/>
        </w:trPr>
        <w:tc>
          <w:tcPr>
            <w:tcW w:w="2283" w:type="dxa"/>
            <w:shd w:val="clear" w:color="auto" w:fill="auto"/>
            <w:vAlign w:val="center"/>
          </w:tcPr>
          <w:p w14:paraId="35266493" w14:textId="4FD775E6" w:rsidR="00DF502F" w:rsidRDefault="00DF502F" w:rsidP="00DF502F">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54BC7FB2" w:rsidR="00DF502F" w:rsidRDefault="007926E2" w:rsidP="00DF502F">
            <w:pPr>
              <w:rPr>
                <w:rFonts w:ascii="Arial" w:hAnsi="Arial" w:cs="Arial"/>
                <w:sz w:val="24"/>
                <w:szCs w:val="24"/>
              </w:rPr>
            </w:pPr>
            <w:r>
              <w:rPr>
                <w:rFonts w:ascii="Arial" w:hAnsi="Arial" w:cs="Arial"/>
                <w:sz w:val="24"/>
                <w:szCs w:val="24"/>
              </w:rPr>
              <w:t>07/08/20</w:t>
            </w:r>
          </w:p>
        </w:tc>
      </w:tr>
      <w:tr w:rsidR="00DF502F" w:rsidRPr="00876240" w14:paraId="373E21F0" w14:textId="77777777" w:rsidTr="00A0584E">
        <w:trPr>
          <w:trHeight w:val="1978"/>
        </w:trPr>
        <w:tc>
          <w:tcPr>
            <w:tcW w:w="9674" w:type="dxa"/>
            <w:gridSpan w:val="2"/>
            <w:shd w:val="clear" w:color="auto" w:fill="auto"/>
            <w:vAlign w:val="center"/>
            <w:hideMark/>
          </w:tcPr>
          <w:p w14:paraId="6004FDFE" w14:textId="4EEB047B" w:rsidR="00DF502F" w:rsidRPr="00B006FC" w:rsidRDefault="00DF502F" w:rsidP="00DF502F">
            <w:pPr>
              <w:rPr>
                <w:rFonts w:ascii="Arial" w:hAnsi="Arial" w:cs="Arial"/>
                <w:b/>
                <w:bCs/>
              </w:rPr>
            </w:pPr>
            <w:r>
              <w:rPr>
                <w:rFonts w:ascii="Arial" w:hAnsi="Arial" w:cs="Arial"/>
                <w:b/>
                <w:bCs/>
              </w:rPr>
              <w:lastRenderedPageBreak/>
              <w:t xml:space="preserve">Ofgem </w:t>
            </w:r>
            <w:r w:rsidRPr="00B006FC">
              <w:rPr>
                <w:rFonts w:ascii="Arial" w:hAnsi="Arial" w:cs="Arial"/>
                <w:b/>
                <w:bCs/>
              </w:rPr>
              <w:t>Response:</w:t>
            </w:r>
          </w:p>
          <w:p w14:paraId="373E21EF" w14:textId="76D15F93" w:rsidR="00DF502F" w:rsidRPr="002707B1" w:rsidRDefault="00DF502F" w:rsidP="00FD5A0F">
            <w:pPr>
              <w:rPr>
                <w:rFonts w:ascii="Arial" w:hAnsi="Arial" w:cs="Arial"/>
                <w:b/>
                <w:bCs/>
                <w:sz w:val="24"/>
                <w:szCs w:val="24"/>
              </w:rPr>
            </w:pPr>
            <w:r>
              <w:rPr>
                <w:rFonts w:ascii="Arial" w:hAnsi="Arial" w:cs="Arial"/>
              </w:rPr>
              <w:t xml:space="preserve"> </w:t>
            </w:r>
            <w:r w:rsidRPr="00B006FC">
              <w:rPr>
                <w:rFonts w:ascii="Arial" w:hAnsi="Arial" w:cs="Arial"/>
              </w:rPr>
              <w:t xml:space="preserve"> </w:t>
            </w:r>
            <w:r w:rsidR="00FD5A0F">
              <w:rPr>
                <w:rFonts w:ascii="Arial" w:hAnsi="Arial" w:cs="Arial"/>
              </w:rPr>
              <w:t>Thank you for pointing this out. As per discussions in our call on the 10</w:t>
            </w:r>
            <w:r w:rsidR="00FD5A0F" w:rsidRPr="00FD5A0F">
              <w:rPr>
                <w:rFonts w:ascii="Arial" w:hAnsi="Arial" w:cs="Arial"/>
                <w:vertAlign w:val="superscript"/>
              </w:rPr>
              <w:t>th</w:t>
            </w:r>
            <w:r w:rsidR="00FD5A0F">
              <w:rPr>
                <w:rFonts w:ascii="Arial" w:hAnsi="Arial" w:cs="Arial"/>
              </w:rPr>
              <w:t xml:space="preserve"> of August and at CAWG 15 on the 14</w:t>
            </w:r>
            <w:r w:rsidR="00FD5A0F" w:rsidRPr="00FD5A0F">
              <w:rPr>
                <w:rFonts w:ascii="Arial" w:hAnsi="Arial" w:cs="Arial"/>
                <w:vertAlign w:val="superscript"/>
              </w:rPr>
              <w:t>th</w:t>
            </w:r>
            <w:r w:rsidR="00FD5A0F">
              <w:rPr>
                <w:rFonts w:ascii="Arial" w:hAnsi="Arial" w:cs="Arial"/>
              </w:rPr>
              <w:t xml:space="preserve"> of August 2020, we will review the adjustment factors of the unit replacement values </w:t>
            </w:r>
            <w:r w:rsidR="00B27C0B">
              <w:rPr>
                <w:rFonts w:ascii="Arial" w:hAnsi="Arial" w:cs="Arial"/>
              </w:rPr>
              <w:t xml:space="preserve">of these assets </w:t>
            </w:r>
            <w:bookmarkStart w:id="0" w:name="_GoBack"/>
            <w:bookmarkEnd w:id="0"/>
            <w:r w:rsidR="00FD5A0F">
              <w:rPr>
                <w:rFonts w:ascii="Arial" w:hAnsi="Arial" w:cs="Arial"/>
              </w:rPr>
              <w:t xml:space="preserve">in order to account for both throughput and number of assets. </w:t>
            </w:r>
          </w:p>
        </w:tc>
      </w:tr>
      <w:tr w:rsidR="00DF502F" w:rsidRPr="00876240" w14:paraId="373E21F2" w14:textId="77777777" w:rsidTr="00A0584E">
        <w:trPr>
          <w:trHeight w:val="2226"/>
        </w:trPr>
        <w:tc>
          <w:tcPr>
            <w:tcW w:w="9674" w:type="dxa"/>
            <w:gridSpan w:val="2"/>
            <w:shd w:val="clear" w:color="auto" w:fill="auto"/>
            <w:noWrap/>
            <w:vAlign w:val="center"/>
            <w:hideMark/>
          </w:tcPr>
          <w:p w14:paraId="373E21F1" w14:textId="77777777" w:rsidR="00DF502F" w:rsidRPr="00876240" w:rsidRDefault="00DF502F" w:rsidP="00DF502F">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4421" w14:textId="77777777" w:rsidR="003820EF" w:rsidRDefault="003820EF" w:rsidP="00526623">
      <w:pPr>
        <w:spacing w:after="0" w:line="240" w:lineRule="auto"/>
      </w:pPr>
      <w:r>
        <w:separator/>
      </w:r>
    </w:p>
  </w:endnote>
  <w:endnote w:type="continuationSeparator" w:id="0">
    <w:p w14:paraId="7355A2C1" w14:textId="77777777" w:rsidR="003820EF" w:rsidRDefault="003820E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8B11" w14:textId="77777777" w:rsidR="003820EF" w:rsidRDefault="003820EF" w:rsidP="00526623">
      <w:pPr>
        <w:spacing w:after="0" w:line="240" w:lineRule="auto"/>
      </w:pPr>
      <w:r>
        <w:separator/>
      </w:r>
    </w:p>
  </w:footnote>
  <w:footnote w:type="continuationSeparator" w:id="0">
    <w:p w14:paraId="2D11FA5C" w14:textId="77777777" w:rsidR="003820EF" w:rsidRDefault="003820EF"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B0622"/>
    <w:rsid w:val="001B707F"/>
    <w:rsid w:val="001D5F88"/>
    <w:rsid w:val="001E129D"/>
    <w:rsid w:val="00206D5F"/>
    <w:rsid w:val="00231D67"/>
    <w:rsid w:val="00257F3E"/>
    <w:rsid w:val="002707B1"/>
    <w:rsid w:val="00291D51"/>
    <w:rsid w:val="002A4AD8"/>
    <w:rsid w:val="002B4955"/>
    <w:rsid w:val="003043A4"/>
    <w:rsid w:val="003452B0"/>
    <w:rsid w:val="00360385"/>
    <w:rsid w:val="00372D1E"/>
    <w:rsid w:val="003820EF"/>
    <w:rsid w:val="003B3576"/>
    <w:rsid w:val="003E53F4"/>
    <w:rsid w:val="003E7793"/>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47DA"/>
    <w:rsid w:val="006B18F6"/>
    <w:rsid w:val="00716508"/>
    <w:rsid w:val="007400B7"/>
    <w:rsid w:val="00753976"/>
    <w:rsid w:val="007649AC"/>
    <w:rsid w:val="00782A45"/>
    <w:rsid w:val="007926E2"/>
    <w:rsid w:val="00796C90"/>
    <w:rsid w:val="007974DA"/>
    <w:rsid w:val="007B29A9"/>
    <w:rsid w:val="007B4F5B"/>
    <w:rsid w:val="007C5F98"/>
    <w:rsid w:val="007D4FD3"/>
    <w:rsid w:val="007D7648"/>
    <w:rsid w:val="007E53E6"/>
    <w:rsid w:val="008170C7"/>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A054D1"/>
    <w:rsid w:val="00A0584E"/>
    <w:rsid w:val="00A06191"/>
    <w:rsid w:val="00A21D26"/>
    <w:rsid w:val="00A27E92"/>
    <w:rsid w:val="00A446A4"/>
    <w:rsid w:val="00A71151"/>
    <w:rsid w:val="00A922CF"/>
    <w:rsid w:val="00AC6418"/>
    <w:rsid w:val="00B27C0B"/>
    <w:rsid w:val="00B82400"/>
    <w:rsid w:val="00B86DDF"/>
    <w:rsid w:val="00B9419B"/>
    <w:rsid w:val="00BA4154"/>
    <w:rsid w:val="00BB682C"/>
    <w:rsid w:val="00BF2EE2"/>
    <w:rsid w:val="00C57345"/>
    <w:rsid w:val="00C657A4"/>
    <w:rsid w:val="00C814D0"/>
    <w:rsid w:val="00C919C3"/>
    <w:rsid w:val="00CA4297"/>
    <w:rsid w:val="00CC7214"/>
    <w:rsid w:val="00CE4B79"/>
    <w:rsid w:val="00CF18AD"/>
    <w:rsid w:val="00CF22EF"/>
    <w:rsid w:val="00D50036"/>
    <w:rsid w:val="00DF502F"/>
    <w:rsid w:val="00E040EA"/>
    <w:rsid w:val="00E525E0"/>
    <w:rsid w:val="00E60E79"/>
    <w:rsid w:val="00EB179A"/>
    <w:rsid w:val="00EB2613"/>
    <w:rsid w:val="00F00954"/>
    <w:rsid w:val="00F129C1"/>
    <w:rsid w:val="00F23B18"/>
    <w:rsid w:val="00F24B54"/>
    <w:rsid w:val="00F678C1"/>
    <w:rsid w:val="00F82AB4"/>
    <w:rsid w:val="00FB0EC9"/>
    <w:rsid w:val="00FD22F1"/>
    <w:rsid w:val="00FD5A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1D8C9C97-95B0-4E3A-92C5-B7398DB5781E}">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schemas.microsoft.com/office/2006/metadata/properties"/>
    <ds:schemaRef ds:uri="http://schemas.openxmlformats.org/package/2006/metadata/core-properties"/>
    <ds:schemaRef ds:uri="http://purl.org/dc/dcmitype/"/>
    <ds:schemaRef ds:uri="http://schemas.microsoft.com/sharepoint/v3/fields"/>
    <ds:schemaRef ds:uri="http://schemas.microsoft.com/office/2006/documentManagement/types"/>
    <ds:schemaRef ds:uri="http://purl.org/dc/elements/1.1/"/>
    <ds:schemaRef ds:uri="http://www.w3.org/XML/1998/namespace"/>
    <ds:schemaRef ds:uri="http://schemas.microsoft.com/office/infopath/2007/PartnerControls"/>
    <ds:schemaRef ds:uri="631298fc-6a88-4548-b7d9-3b164918c4a3"/>
    <ds:schemaRef ds:uri="http://purl.org/dc/terms/"/>
  </ds:schemaRefs>
</ds:datastoreItem>
</file>

<file path=customXml/itemProps4.xml><?xml version="1.0" encoding="utf-8"?>
<ds:datastoreItem xmlns:ds="http://schemas.openxmlformats.org/officeDocument/2006/customXml" ds:itemID="{1006DACB-6E9F-4421-83CC-980F55E4C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E44CD7-6575-4596-BD73-1A7FE92DC3C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4</cp:revision>
  <dcterms:created xsi:type="dcterms:W3CDTF">2020-08-24T19:14:00Z</dcterms:created>
  <dcterms:modified xsi:type="dcterms:W3CDTF">2020-08-24T19:17:00Z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