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29039AA5" w:rsidR="00133BD9" w:rsidRPr="002E3EFB" w:rsidRDefault="002E3EFB" w:rsidP="00B378CC">
            <w:pPr>
              <w:rPr>
                <w:rFonts w:ascii="Arial" w:hAnsi="Arial" w:cs="Arial"/>
                <w:b/>
                <w:bCs/>
                <w:sz w:val="32"/>
                <w:szCs w:val="32"/>
              </w:rPr>
            </w:pPr>
            <w:r w:rsidRPr="002E3EFB">
              <w:rPr>
                <w:rFonts w:ascii="Arial" w:hAnsi="Arial" w:cs="Arial"/>
                <w:b/>
                <w:bCs/>
                <w:sz w:val="32"/>
                <w:szCs w:val="32"/>
              </w:rPr>
              <w:t>Draft Determination</w:t>
            </w:r>
            <w:r w:rsidR="00A0584E" w:rsidRPr="002E3EFB">
              <w:rPr>
                <w:rFonts w:ascii="Arial" w:hAnsi="Arial" w:cs="Arial"/>
                <w:b/>
                <w:bCs/>
                <w:sz w:val="32"/>
                <w:szCs w:val="32"/>
              </w:rPr>
              <w:t xml:space="preserve"> </w:t>
            </w:r>
            <w:r w:rsidR="00150323">
              <w:rPr>
                <w:rFonts w:ascii="Arial" w:hAnsi="Arial" w:cs="Arial"/>
                <w:b/>
                <w:bCs/>
                <w:sz w:val="32"/>
                <w:szCs w:val="32"/>
              </w:rPr>
              <w:t>Publication</w:t>
            </w:r>
          </w:p>
        </w:tc>
      </w:tr>
      <w:tr w:rsidR="00133BD9" w:rsidRPr="00876240" w14:paraId="373E21CD"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6B6A727D" w:rsidR="00BB682C" w:rsidRPr="00876240" w:rsidRDefault="00150323" w:rsidP="002E3EFB">
            <w:pPr>
              <w:rPr>
                <w:rFonts w:ascii="Arial" w:hAnsi="Arial" w:cs="Arial"/>
                <w:b/>
                <w:bCs/>
                <w:sz w:val="24"/>
                <w:szCs w:val="24"/>
              </w:rPr>
            </w:pPr>
            <w:r>
              <w:rPr>
                <w:rFonts w:ascii="Arial" w:hAnsi="Arial" w:cs="Arial"/>
                <w:b/>
                <w:bCs/>
              </w:rPr>
              <w:t>Network</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2E3EFB">
        <w:trPr>
          <w:gridBefore w:val="1"/>
          <w:wBefore w:w="216" w:type="dxa"/>
          <w:trHeight w:val="614"/>
        </w:trPr>
        <w:tc>
          <w:tcPr>
            <w:tcW w:w="2283" w:type="dxa"/>
            <w:shd w:val="clear" w:color="auto" w:fill="auto"/>
            <w:vAlign w:val="center"/>
            <w:hideMark/>
          </w:tcPr>
          <w:p w14:paraId="373E21CE" w14:textId="480CF7AF" w:rsidR="00133BD9" w:rsidRPr="00876240" w:rsidRDefault="00150323" w:rsidP="00A06191">
            <w:pPr>
              <w:rPr>
                <w:rFonts w:ascii="Arial" w:hAnsi="Arial" w:cs="Arial"/>
                <w:b/>
                <w:bCs/>
                <w:sz w:val="24"/>
                <w:szCs w:val="24"/>
              </w:rPr>
            </w:pPr>
            <w:r>
              <w:rPr>
                <w:rFonts w:ascii="Arial" w:hAnsi="Arial" w:cs="Arial"/>
                <w:b/>
                <w:bCs/>
              </w:rPr>
              <w:t xml:space="preserve">Network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71068D4C"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16726C">
              <w:rPr>
                <w:rFonts w:ascii="Arial" w:hAnsi="Arial" w:cs="Arial"/>
                <w:sz w:val="24"/>
                <w:szCs w:val="24"/>
              </w:rPr>
              <w:t>35</w:t>
            </w:r>
          </w:p>
        </w:tc>
      </w:tr>
      <w:tr w:rsidR="00A06191" w:rsidRPr="00876240" w14:paraId="373E21D3" w14:textId="77777777" w:rsidTr="002E3EFB">
        <w:trPr>
          <w:gridBefore w:val="1"/>
          <w:wBefore w:w="216" w:type="dxa"/>
          <w:trHeight w:val="127"/>
        </w:trPr>
        <w:tc>
          <w:tcPr>
            <w:tcW w:w="2283" w:type="dxa"/>
            <w:shd w:val="clear" w:color="auto" w:fill="auto"/>
            <w:vAlign w:val="center"/>
          </w:tcPr>
          <w:p w14:paraId="373E21D1" w14:textId="4D5E2719" w:rsidR="00A06191" w:rsidRPr="00876240" w:rsidRDefault="00150323" w:rsidP="00A0584E">
            <w:pPr>
              <w:rPr>
                <w:rFonts w:ascii="Arial" w:hAnsi="Arial" w:cs="Arial"/>
                <w:b/>
                <w:bCs/>
              </w:rPr>
            </w:pPr>
            <w:r>
              <w:rPr>
                <w:rFonts w:ascii="Arial" w:hAnsi="Arial" w:cs="Arial"/>
                <w:b/>
                <w:bCs/>
              </w:rPr>
              <w:t>Licence</w:t>
            </w:r>
          </w:p>
        </w:tc>
        <w:tc>
          <w:tcPr>
            <w:tcW w:w="7391" w:type="dxa"/>
            <w:gridSpan w:val="2"/>
            <w:shd w:val="clear" w:color="auto" w:fill="auto"/>
            <w:vAlign w:val="center"/>
          </w:tcPr>
          <w:p w14:paraId="373E21D2" w14:textId="0E8BAF15" w:rsidR="00A06191" w:rsidRPr="00876240" w:rsidRDefault="009053EE" w:rsidP="00A0584E">
            <w:pPr>
              <w:rPr>
                <w:rFonts w:ascii="Arial" w:hAnsi="Arial" w:cs="Arial"/>
                <w:sz w:val="24"/>
                <w:szCs w:val="24"/>
              </w:rPr>
            </w:pPr>
            <w:r>
              <w:rPr>
                <w:rFonts w:ascii="Arial" w:hAnsi="Arial" w:cs="Arial"/>
                <w:sz w:val="24"/>
                <w:szCs w:val="24"/>
              </w:rPr>
              <w:t>Cadent distribution</w:t>
            </w:r>
          </w:p>
        </w:tc>
      </w:tr>
      <w:tr w:rsidR="00A06191" w:rsidRPr="00876240" w14:paraId="373E21D6" w14:textId="77777777" w:rsidTr="002E3EFB">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1992E92E" w:rsidR="00A06191" w:rsidRPr="00876240" w:rsidRDefault="009053EE" w:rsidP="0060723D">
            <w:pPr>
              <w:rPr>
                <w:rFonts w:ascii="Arial" w:hAnsi="Arial" w:cs="Arial"/>
                <w:sz w:val="24"/>
                <w:szCs w:val="24"/>
              </w:rPr>
            </w:pPr>
            <w:r>
              <w:rPr>
                <w:rFonts w:ascii="Arial" w:hAnsi="Arial" w:cs="Arial"/>
                <w:sz w:val="24"/>
                <w:szCs w:val="24"/>
              </w:rPr>
              <w:t>Cost Assessment</w:t>
            </w:r>
          </w:p>
        </w:tc>
      </w:tr>
      <w:tr w:rsidR="009053EE" w:rsidRPr="00876240" w14:paraId="373E21D9" w14:textId="77777777" w:rsidTr="002E3EFB">
        <w:trPr>
          <w:gridBefore w:val="1"/>
          <w:wBefore w:w="216" w:type="dxa"/>
          <w:trHeight w:val="127"/>
        </w:trPr>
        <w:tc>
          <w:tcPr>
            <w:tcW w:w="2283" w:type="dxa"/>
            <w:shd w:val="clear" w:color="auto" w:fill="auto"/>
            <w:vAlign w:val="center"/>
          </w:tcPr>
          <w:p w14:paraId="373E21D7" w14:textId="77777777" w:rsidR="009053EE" w:rsidRDefault="009053EE" w:rsidP="009053EE">
            <w:pPr>
              <w:rPr>
                <w:rFonts w:ascii="Arial" w:hAnsi="Arial" w:cs="Arial"/>
                <w:b/>
                <w:bCs/>
              </w:rPr>
            </w:pPr>
            <w:r>
              <w:rPr>
                <w:rFonts w:ascii="Arial" w:hAnsi="Arial" w:cs="Arial"/>
                <w:b/>
                <w:bCs/>
              </w:rPr>
              <w:t>Question:</w:t>
            </w:r>
          </w:p>
        </w:tc>
        <w:tc>
          <w:tcPr>
            <w:tcW w:w="7391" w:type="dxa"/>
            <w:gridSpan w:val="2"/>
            <w:shd w:val="clear" w:color="auto" w:fill="auto"/>
            <w:vAlign w:val="center"/>
          </w:tcPr>
          <w:p w14:paraId="454826C3" w14:textId="77777777" w:rsidR="009053EE" w:rsidRDefault="009053EE" w:rsidP="009053EE">
            <w:pPr>
              <w:pStyle w:val="ListParagraph"/>
              <w:rPr>
                <w:rFonts w:ascii="Arial" w:hAnsi="Arial" w:cs="Arial"/>
                <w:sz w:val="24"/>
                <w:szCs w:val="24"/>
              </w:rPr>
            </w:pPr>
            <w:r>
              <w:rPr>
                <w:rFonts w:ascii="Arial" w:hAnsi="Arial" w:cs="Arial"/>
                <w:sz w:val="24"/>
                <w:szCs w:val="24"/>
              </w:rPr>
              <w:t xml:space="preserve">We are struggling to trace through how items move from Business Plan costs to Allowances in the DD spreadsheets.   </w:t>
            </w:r>
          </w:p>
          <w:p w14:paraId="7C03CF71" w14:textId="77777777" w:rsidR="009053EE" w:rsidRDefault="009053EE" w:rsidP="009053EE">
            <w:pPr>
              <w:pStyle w:val="ListParagraph"/>
              <w:rPr>
                <w:rFonts w:ascii="Arial" w:hAnsi="Arial" w:cs="Arial"/>
                <w:sz w:val="24"/>
                <w:szCs w:val="24"/>
              </w:rPr>
            </w:pPr>
          </w:p>
          <w:p w14:paraId="393A22A1" w14:textId="77777777" w:rsidR="009053EE" w:rsidRDefault="009053EE" w:rsidP="009053EE">
            <w:pPr>
              <w:pStyle w:val="ListParagraph"/>
              <w:rPr>
                <w:rFonts w:ascii="Arial" w:hAnsi="Arial" w:cs="Arial"/>
                <w:sz w:val="24"/>
                <w:szCs w:val="24"/>
              </w:rPr>
            </w:pPr>
            <w:r>
              <w:rPr>
                <w:rFonts w:ascii="Arial" w:hAnsi="Arial" w:cs="Arial"/>
                <w:sz w:val="24"/>
                <w:szCs w:val="24"/>
              </w:rPr>
              <w:t xml:space="preserve">We consider the most straightforward way of addressing this would be if Ofgem could move between the spreadsheets to trace though how, for several different cost items for one GDN, they move from Business Plan numbers, through normalisation, into the totex model (if relevant), and out into allowances.  Given the different paths that different cost items take, we believe that it would be helpful if this could be shown for several items, such as Emergency opex, growth governors, and IS capex for a GDN. </w:t>
            </w:r>
          </w:p>
          <w:p w14:paraId="064F48A4" w14:textId="77777777" w:rsidR="009053EE" w:rsidRDefault="009053EE" w:rsidP="009053EE">
            <w:pPr>
              <w:pStyle w:val="ListParagraph"/>
              <w:rPr>
                <w:rFonts w:ascii="Arial" w:hAnsi="Arial" w:cs="Arial"/>
                <w:sz w:val="24"/>
                <w:szCs w:val="24"/>
              </w:rPr>
            </w:pPr>
          </w:p>
          <w:p w14:paraId="2AA2805D" w14:textId="77777777" w:rsidR="009053EE" w:rsidRDefault="009053EE" w:rsidP="009053EE">
            <w:pPr>
              <w:pStyle w:val="ListParagraph"/>
              <w:rPr>
                <w:rFonts w:ascii="Arial" w:hAnsi="Arial" w:cs="Arial"/>
                <w:sz w:val="24"/>
                <w:szCs w:val="24"/>
              </w:rPr>
            </w:pPr>
            <w:r>
              <w:rPr>
                <w:rFonts w:ascii="Arial" w:hAnsi="Arial" w:cs="Arial"/>
                <w:sz w:val="24"/>
                <w:szCs w:val="24"/>
              </w:rPr>
              <w:t>As for how this could be done, we would be open to a call, or a written description, or perhaps both would be the most comprehensive approach.</w:t>
            </w:r>
          </w:p>
          <w:p w14:paraId="37233FE2" w14:textId="34084A86" w:rsidR="009053EE" w:rsidRDefault="009053EE" w:rsidP="009053EE">
            <w:pPr>
              <w:pStyle w:val="ListParagraph"/>
              <w:rPr>
                <w:rFonts w:ascii="Arial" w:hAnsi="Arial" w:cs="Arial"/>
                <w:sz w:val="24"/>
                <w:szCs w:val="24"/>
              </w:rPr>
            </w:pPr>
          </w:p>
          <w:p w14:paraId="373E21D8" w14:textId="2F45A3E1" w:rsidR="009053EE" w:rsidRPr="00A56CF3" w:rsidRDefault="009053EE" w:rsidP="009053EE">
            <w:pPr>
              <w:pStyle w:val="ListParagraph"/>
              <w:rPr>
                <w:rFonts w:ascii="Arial" w:hAnsi="Arial" w:cs="Arial"/>
                <w:sz w:val="24"/>
                <w:szCs w:val="24"/>
              </w:rPr>
            </w:pPr>
          </w:p>
        </w:tc>
      </w:tr>
      <w:tr w:rsidR="009053EE" w:rsidRPr="00876240" w14:paraId="373E21DC" w14:textId="77777777" w:rsidTr="002E3EFB">
        <w:trPr>
          <w:gridBefore w:val="1"/>
          <w:wBefore w:w="216" w:type="dxa"/>
          <w:trHeight w:val="127"/>
        </w:trPr>
        <w:tc>
          <w:tcPr>
            <w:tcW w:w="2283" w:type="dxa"/>
            <w:shd w:val="clear" w:color="auto" w:fill="auto"/>
            <w:vAlign w:val="center"/>
          </w:tcPr>
          <w:p w14:paraId="373E21DA" w14:textId="6DB72503" w:rsidR="009053EE" w:rsidRDefault="009053EE" w:rsidP="009053EE">
            <w:pPr>
              <w:rPr>
                <w:rFonts w:ascii="Arial" w:hAnsi="Arial" w:cs="Arial"/>
                <w:b/>
                <w:bCs/>
              </w:rPr>
            </w:pPr>
            <w:r>
              <w:rPr>
                <w:rFonts w:ascii="Arial" w:hAnsi="Arial" w:cs="Arial"/>
                <w:b/>
                <w:bCs/>
              </w:rPr>
              <w:t xml:space="preserve">Date query raised </w:t>
            </w:r>
          </w:p>
        </w:tc>
        <w:tc>
          <w:tcPr>
            <w:tcW w:w="7391" w:type="dxa"/>
            <w:gridSpan w:val="2"/>
            <w:shd w:val="clear" w:color="auto" w:fill="auto"/>
            <w:vAlign w:val="center"/>
          </w:tcPr>
          <w:p w14:paraId="373E21DB" w14:textId="6C4CD69D" w:rsidR="009053EE" w:rsidRPr="00876240" w:rsidRDefault="009053EE" w:rsidP="009053EE">
            <w:pPr>
              <w:rPr>
                <w:rFonts w:ascii="Arial" w:hAnsi="Arial" w:cs="Arial"/>
                <w:sz w:val="24"/>
                <w:szCs w:val="24"/>
              </w:rPr>
            </w:pPr>
            <w:r>
              <w:rPr>
                <w:rFonts w:ascii="Arial" w:hAnsi="Arial" w:cs="Arial"/>
                <w:sz w:val="24"/>
                <w:szCs w:val="24"/>
              </w:rPr>
              <w:t>22/07/2020</w:t>
            </w:r>
          </w:p>
        </w:tc>
      </w:tr>
      <w:tr w:rsidR="009053EE" w:rsidRPr="00876240" w14:paraId="373E21DF" w14:textId="77777777" w:rsidTr="002E3EFB">
        <w:trPr>
          <w:gridBefore w:val="1"/>
          <w:wBefore w:w="216" w:type="dxa"/>
          <w:trHeight w:val="127"/>
        </w:trPr>
        <w:tc>
          <w:tcPr>
            <w:tcW w:w="2283" w:type="dxa"/>
            <w:shd w:val="clear" w:color="auto" w:fill="auto"/>
            <w:vAlign w:val="center"/>
          </w:tcPr>
          <w:p w14:paraId="373E21DD" w14:textId="43C86628" w:rsidR="009053EE" w:rsidRDefault="009053EE" w:rsidP="009053EE">
            <w:pPr>
              <w:rPr>
                <w:rFonts w:ascii="Arial" w:hAnsi="Arial" w:cs="Arial"/>
                <w:b/>
                <w:bCs/>
              </w:rPr>
            </w:pPr>
            <w:r>
              <w:rPr>
                <w:rFonts w:ascii="Arial" w:hAnsi="Arial" w:cs="Arial"/>
                <w:b/>
                <w:bCs/>
              </w:rPr>
              <w:t>Date Sent</w:t>
            </w:r>
          </w:p>
        </w:tc>
        <w:tc>
          <w:tcPr>
            <w:tcW w:w="7391" w:type="dxa"/>
            <w:gridSpan w:val="2"/>
            <w:shd w:val="clear" w:color="auto" w:fill="auto"/>
            <w:vAlign w:val="center"/>
          </w:tcPr>
          <w:p w14:paraId="373E21DE" w14:textId="648E922A" w:rsidR="009053EE" w:rsidRPr="00876240" w:rsidRDefault="009053EE" w:rsidP="009053EE">
            <w:pPr>
              <w:rPr>
                <w:rFonts w:ascii="Arial" w:hAnsi="Arial" w:cs="Arial"/>
                <w:sz w:val="24"/>
                <w:szCs w:val="24"/>
              </w:rPr>
            </w:pPr>
            <w:r>
              <w:rPr>
                <w:rFonts w:ascii="Arial" w:hAnsi="Arial" w:cs="Arial"/>
                <w:sz w:val="24"/>
                <w:szCs w:val="24"/>
              </w:rPr>
              <w:t>22/07/2020</w:t>
            </w:r>
          </w:p>
        </w:tc>
      </w:tr>
      <w:tr w:rsidR="009053EE" w:rsidRPr="00876240" w14:paraId="373E21E2" w14:textId="77777777" w:rsidTr="002E3EFB">
        <w:trPr>
          <w:gridBefore w:val="1"/>
          <w:wBefore w:w="216" w:type="dxa"/>
          <w:trHeight w:val="127"/>
        </w:trPr>
        <w:tc>
          <w:tcPr>
            <w:tcW w:w="2283" w:type="dxa"/>
            <w:shd w:val="clear" w:color="auto" w:fill="auto"/>
            <w:vAlign w:val="center"/>
          </w:tcPr>
          <w:p w14:paraId="373E21E0" w14:textId="6E11B1C1" w:rsidR="009053EE" w:rsidRDefault="009053EE" w:rsidP="009053EE">
            <w:pPr>
              <w:rPr>
                <w:rFonts w:ascii="Arial" w:hAnsi="Arial" w:cs="Arial"/>
                <w:b/>
                <w:bCs/>
              </w:rPr>
            </w:pPr>
            <w:r>
              <w:rPr>
                <w:rFonts w:ascii="Arial" w:hAnsi="Arial" w:cs="Arial"/>
                <w:b/>
                <w:bCs/>
              </w:rPr>
              <w:t>Expected Response Date</w:t>
            </w:r>
          </w:p>
        </w:tc>
        <w:tc>
          <w:tcPr>
            <w:tcW w:w="7391" w:type="dxa"/>
            <w:gridSpan w:val="2"/>
            <w:shd w:val="clear" w:color="auto" w:fill="auto"/>
            <w:vAlign w:val="center"/>
          </w:tcPr>
          <w:p w14:paraId="373E21E1" w14:textId="1074E544" w:rsidR="009053EE" w:rsidRPr="00876240" w:rsidRDefault="009053EE" w:rsidP="009053EE">
            <w:pPr>
              <w:rPr>
                <w:rFonts w:ascii="Arial" w:hAnsi="Arial" w:cs="Arial"/>
                <w:sz w:val="24"/>
                <w:szCs w:val="24"/>
              </w:rPr>
            </w:pPr>
            <w:r>
              <w:rPr>
                <w:rFonts w:ascii="Arial" w:hAnsi="Arial" w:cs="Arial"/>
                <w:sz w:val="24"/>
                <w:szCs w:val="24"/>
              </w:rPr>
              <w:t>27/07/2020</w:t>
            </w:r>
          </w:p>
        </w:tc>
      </w:tr>
      <w:tr w:rsidR="009053EE" w:rsidRPr="00876240" w14:paraId="373E21E5" w14:textId="77777777" w:rsidTr="002E3EFB">
        <w:trPr>
          <w:gridBefore w:val="1"/>
          <w:wBefore w:w="216" w:type="dxa"/>
          <w:trHeight w:val="127"/>
        </w:trPr>
        <w:tc>
          <w:tcPr>
            <w:tcW w:w="2283" w:type="dxa"/>
            <w:shd w:val="clear" w:color="auto" w:fill="auto"/>
            <w:vAlign w:val="center"/>
          </w:tcPr>
          <w:p w14:paraId="373E21E3" w14:textId="2DA36D2F" w:rsidR="009053EE" w:rsidRDefault="009053EE" w:rsidP="009053EE">
            <w:pPr>
              <w:rPr>
                <w:rFonts w:ascii="Arial" w:hAnsi="Arial" w:cs="Arial"/>
                <w:b/>
                <w:bCs/>
              </w:rPr>
            </w:pPr>
            <w:r>
              <w:rPr>
                <w:rFonts w:ascii="Arial" w:hAnsi="Arial" w:cs="Arial"/>
                <w:b/>
                <w:bCs/>
              </w:rPr>
              <w:t xml:space="preserve">Response Received </w:t>
            </w:r>
          </w:p>
        </w:tc>
        <w:tc>
          <w:tcPr>
            <w:tcW w:w="7391" w:type="dxa"/>
            <w:gridSpan w:val="2"/>
            <w:shd w:val="clear" w:color="auto" w:fill="auto"/>
            <w:vAlign w:val="center"/>
          </w:tcPr>
          <w:p w14:paraId="373E21E4" w14:textId="05713955" w:rsidR="009053EE" w:rsidRPr="00876240" w:rsidRDefault="009053EE" w:rsidP="009053EE">
            <w:pPr>
              <w:rPr>
                <w:rFonts w:ascii="Arial" w:hAnsi="Arial" w:cs="Arial"/>
                <w:sz w:val="24"/>
                <w:szCs w:val="24"/>
              </w:rPr>
            </w:pPr>
          </w:p>
        </w:tc>
      </w:tr>
      <w:tr w:rsidR="009053EE" w:rsidRPr="00876240" w14:paraId="373E21F0" w14:textId="77777777" w:rsidTr="002E3EFB">
        <w:trPr>
          <w:gridBefore w:val="1"/>
          <w:wBefore w:w="216" w:type="dxa"/>
          <w:trHeight w:val="1978"/>
        </w:trPr>
        <w:tc>
          <w:tcPr>
            <w:tcW w:w="9674" w:type="dxa"/>
            <w:gridSpan w:val="3"/>
            <w:shd w:val="clear" w:color="auto" w:fill="auto"/>
            <w:vAlign w:val="center"/>
          </w:tcPr>
          <w:p w14:paraId="0353D8A7" w14:textId="77777777" w:rsidR="00612427" w:rsidRDefault="009053EE" w:rsidP="00612427">
            <w:pPr>
              <w:rPr>
                <w:rFonts w:ascii="Arial" w:hAnsi="Arial" w:cs="Arial"/>
                <w:b/>
                <w:bCs/>
                <w:sz w:val="24"/>
                <w:szCs w:val="24"/>
              </w:rPr>
            </w:pPr>
            <w:r w:rsidRPr="00150323">
              <w:rPr>
                <w:rFonts w:ascii="Arial" w:hAnsi="Arial" w:cs="Arial"/>
                <w:b/>
                <w:bCs/>
                <w:sz w:val="24"/>
                <w:szCs w:val="24"/>
              </w:rPr>
              <w:t>Of</w:t>
            </w:r>
            <w:r w:rsidR="00612427">
              <w:rPr>
                <w:rFonts w:ascii="Arial" w:hAnsi="Arial" w:cs="Arial"/>
                <w:b/>
                <w:bCs/>
                <w:sz w:val="24"/>
                <w:szCs w:val="24"/>
              </w:rPr>
              <w:t>gem</w:t>
            </w:r>
            <w:r w:rsidRPr="00150323">
              <w:rPr>
                <w:rFonts w:ascii="Arial" w:hAnsi="Arial" w:cs="Arial"/>
                <w:b/>
                <w:bCs/>
                <w:sz w:val="24"/>
                <w:szCs w:val="24"/>
              </w:rPr>
              <w:t xml:space="preserve"> </w:t>
            </w:r>
            <w:r w:rsidR="00612427">
              <w:rPr>
                <w:rFonts w:ascii="Arial" w:hAnsi="Arial" w:cs="Arial"/>
                <w:b/>
                <w:bCs/>
                <w:sz w:val="24"/>
                <w:szCs w:val="24"/>
              </w:rPr>
              <w:t>r</w:t>
            </w:r>
            <w:r w:rsidRPr="00150323">
              <w:rPr>
                <w:rFonts w:ascii="Arial" w:hAnsi="Arial" w:cs="Arial"/>
                <w:b/>
                <w:bCs/>
                <w:sz w:val="24"/>
                <w:szCs w:val="24"/>
              </w:rPr>
              <w:t>esponse:</w:t>
            </w:r>
          </w:p>
          <w:p w14:paraId="373E21EF" w14:textId="14506080" w:rsidR="009053EE" w:rsidRPr="00150323" w:rsidRDefault="00612427" w:rsidP="00612427">
            <w:pPr>
              <w:rPr>
                <w:rFonts w:ascii="Arial" w:hAnsi="Arial" w:cs="Arial"/>
                <w:b/>
                <w:bCs/>
                <w:sz w:val="24"/>
                <w:szCs w:val="24"/>
              </w:rPr>
            </w:pPr>
            <w:r>
              <w:rPr>
                <w:rFonts w:ascii="Arial" w:hAnsi="Arial" w:cs="Arial"/>
                <w:bCs/>
                <w:sz w:val="24"/>
                <w:szCs w:val="24"/>
              </w:rPr>
              <w:t>Ofgem provided a presentation to GDNs on 4 August, detailing the workings of the totex model. Following this presentation, an updated set of models, control file (used to operate the models) and instructions were shared with the GDNs via Huddle.</w:t>
            </w:r>
            <w:bookmarkStart w:id="0" w:name="_GoBack"/>
            <w:bookmarkEnd w:id="0"/>
          </w:p>
        </w:tc>
      </w:tr>
      <w:tr w:rsidR="009053EE" w:rsidRPr="00876240" w14:paraId="373E21F2" w14:textId="77777777" w:rsidTr="002E3EFB">
        <w:trPr>
          <w:gridBefore w:val="1"/>
          <w:wBefore w:w="216" w:type="dxa"/>
          <w:trHeight w:val="2226"/>
        </w:trPr>
        <w:tc>
          <w:tcPr>
            <w:tcW w:w="9674" w:type="dxa"/>
            <w:gridSpan w:val="3"/>
            <w:shd w:val="clear" w:color="auto" w:fill="auto"/>
            <w:noWrap/>
            <w:vAlign w:val="center"/>
            <w:hideMark/>
          </w:tcPr>
          <w:p w14:paraId="373E21F1" w14:textId="77777777" w:rsidR="009053EE" w:rsidRPr="00150323" w:rsidRDefault="009053EE" w:rsidP="009053EE">
            <w:pPr>
              <w:rPr>
                <w:rFonts w:cs="Arial"/>
                <w:b/>
                <w:szCs w:val="20"/>
              </w:rPr>
            </w:pPr>
            <w:r w:rsidRPr="00150323">
              <w:rPr>
                <w:rFonts w:ascii="Arial" w:hAnsi="Arial" w:cs="Arial"/>
                <w:b/>
                <w:noProof/>
                <w:szCs w:val="20"/>
                <w:lang w:eastAsia="en-GB"/>
              </w:rPr>
              <w:t xml:space="preserve">Attachments: </w:t>
            </w:r>
          </w:p>
        </w:tc>
      </w:tr>
    </w:tbl>
    <w:p w14:paraId="373E21F4"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37EE4" w14:textId="77777777" w:rsidR="00400822" w:rsidRDefault="00400822" w:rsidP="00526623">
      <w:pPr>
        <w:spacing w:after="0" w:line="240" w:lineRule="auto"/>
      </w:pPr>
      <w:r>
        <w:separator/>
      </w:r>
    </w:p>
  </w:endnote>
  <w:endnote w:type="continuationSeparator" w:id="0">
    <w:p w14:paraId="4BF8597C" w14:textId="77777777" w:rsidR="00400822" w:rsidRDefault="00400822"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2243D" w14:textId="77777777" w:rsidR="00400822" w:rsidRDefault="00400822" w:rsidP="00526623">
      <w:pPr>
        <w:spacing w:after="0" w:line="240" w:lineRule="auto"/>
      </w:pPr>
      <w:r>
        <w:separator/>
      </w:r>
    </w:p>
  </w:footnote>
  <w:footnote w:type="continuationSeparator" w:id="0">
    <w:p w14:paraId="32BE6A28" w14:textId="77777777" w:rsidR="00400822" w:rsidRDefault="00400822"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B0536"/>
    <w:rsid w:val="0010126C"/>
    <w:rsid w:val="00107296"/>
    <w:rsid w:val="00133BD9"/>
    <w:rsid w:val="00133CFC"/>
    <w:rsid w:val="00150323"/>
    <w:rsid w:val="0016726C"/>
    <w:rsid w:val="00172809"/>
    <w:rsid w:val="00206D5F"/>
    <w:rsid w:val="002707B1"/>
    <w:rsid w:val="00291D51"/>
    <w:rsid w:val="00293724"/>
    <w:rsid w:val="002A4AD8"/>
    <w:rsid w:val="002B4955"/>
    <w:rsid w:val="002E3EFB"/>
    <w:rsid w:val="003043A4"/>
    <w:rsid w:val="00342E6F"/>
    <w:rsid w:val="003452B0"/>
    <w:rsid w:val="00360385"/>
    <w:rsid w:val="00385085"/>
    <w:rsid w:val="003B3576"/>
    <w:rsid w:val="00400822"/>
    <w:rsid w:val="004C4D2B"/>
    <w:rsid w:val="00503895"/>
    <w:rsid w:val="00526623"/>
    <w:rsid w:val="00526A8E"/>
    <w:rsid w:val="00534E92"/>
    <w:rsid w:val="00536220"/>
    <w:rsid w:val="00584F30"/>
    <w:rsid w:val="005A506C"/>
    <w:rsid w:val="005A74DE"/>
    <w:rsid w:val="005D4EC5"/>
    <w:rsid w:val="005E2894"/>
    <w:rsid w:val="0060723D"/>
    <w:rsid w:val="00612427"/>
    <w:rsid w:val="006224F4"/>
    <w:rsid w:val="006279ED"/>
    <w:rsid w:val="006847DA"/>
    <w:rsid w:val="006854B5"/>
    <w:rsid w:val="006B26DE"/>
    <w:rsid w:val="00716508"/>
    <w:rsid w:val="007400B7"/>
    <w:rsid w:val="00753976"/>
    <w:rsid w:val="007649AC"/>
    <w:rsid w:val="00772D1E"/>
    <w:rsid w:val="007974DA"/>
    <w:rsid w:val="007B29A9"/>
    <w:rsid w:val="007C2E37"/>
    <w:rsid w:val="007D7648"/>
    <w:rsid w:val="008170C7"/>
    <w:rsid w:val="00845396"/>
    <w:rsid w:val="0085400C"/>
    <w:rsid w:val="008A5062"/>
    <w:rsid w:val="008B3636"/>
    <w:rsid w:val="008B7043"/>
    <w:rsid w:val="008C5A35"/>
    <w:rsid w:val="009053EE"/>
    <w:rsid w:val="00924DEC"/>
    <w:rsid w:val="00937BF5"/>
    <w:rsid w:val="00942721"/>
    <w:rsid w:val="00945C7C"/>
    <w:rsid w:val="00946125"/>
    <w:rsid w:val="009845A8"/>
    <w:rsid w:val="009B26A0"/>
    <w:rsid w:val="009B7577"/>
    <w:rsid w:val="009D4F56"/>
    <w:rsid w:val="00A054D1"/>
    <w:rsid w:val="00A0584E"/>
    <w:rsid w:val="00A06191"/>
    <w:rsid w:val="00A56CF3"/>
    <w:rsid w:val="00A922CF"/>
    <w:rsid w:val="00AC6418"/>
    <w:rsid w:val="00AE2C71"/>
    <w:rsid w:val="00AF2854"/>
    <w:rsid w:val="00B33BDA"/>
    <w:rsid w:val="00B378CC"/>
    <w:rsid w:val="00B41AEB"/>
    <w:rsid w:val="00B82400"/>
    <w:rsid w:val="00B86DDF"/>
    <w:rsid w:val="00BA4154"/>
    <w:rsid w:val="00BA5A79"/>
    <w:rsid w:val="00BB4793"/>
    <w:rsid w:val="00BB56A8"/>
    <w:rsid w:val="00BB682C"/>
    <w:rsid w:val="00BD48A8"/>
    <w:rsid w:val="00C10D99"/>
    <w:rsid w:val="00C57345"/>
    <w:rsid w:val="00C814D0"/>
    <w:rsid w:val="00CA4297"/>
    <w:rsid w:val="00CC7214"/>
    <w:rsid w:val="00CF22EF"/>
    <w:rsid w:val="00D1736D"/>
    <w:rsid w:val="00D50036"/>
    <w:rsid w:val="00D53135"/>
    <w:rsid w:val="00D81399"/>
    <w:rsid w:val="00DA4D94"/>
    <w:rsid w:val="00E040EA"/>
    <w:rsid w:val="00E525E0"/>
    <w:rsid w:val="00E55A7F"/>
    <w:rsid w:val="00E566F5"/>
    <w:rsid w:val="00EB123E"/>
    <w:rsid w:val="00EB179A"/>
    <w:rsid w:val="00EB2613"/>
    <w:rsid w:val="00EE1C79"/>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a9306fc-8436-45f0-b931-e34f519be3a3" ContentTypeId="0x010100CBFEBA86B6E0A2498471ADBC27C4F03E" PreviousValue="true"/>
</file>

<file path=customXml/itemProps1.xml><?xml version="1.0" encoding="utf-8"?>
<ds:datastoreItem xmlns:ds="http://schemas.openxmlformats.org/officeDocument/2006/customXml" ds:itemID="{E15CCEAE-D188-46C3-BA1D-7F8EA95489F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ADD9686-A806-4D0B-BBC0-71266FA194C8}">
  <ds:schemaRefs>
    <ds:schemaRef ds:uri="631298fc-6a88-4548-b7d9-3b164918c4a3"/>
    <ds:schemaRef ds:uri="http://www.w3.org/XML/1998/namespace"/>
    <ds:schemaRef ds:uri="http://schemas.microsoft.com/sharepoint/v3/fields"/>
    <ds:schemaRef ds:uri="http://purl.org/dc/terms/"/>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96A97F52-D30B-4667-931E-35F7C6C84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17433B-9919-4C3C-9C38-D42A6D63264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197</Words>
  <Characters>1125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Pat Devlin</cp:lastModifiedBy>
  <cp:revision>3</cp:revision>
  <dcterms:created xsi:type="dcterms:W3CDTF">2020-08-06T10:49:00Z</dcterms:created>
  <dcterms:modified xsi:type="dcterms:W3CDTF">2020-08-06T10:52:00Z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