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334018C"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A1273C">
              <w:rPr>
                <w:rFonts w:asciiTheme="minorHAnsi" w:hAnsiTheme="minorHAnsi" w:cs="Arial"/>
                <w:sz w:val="22"/>
              </w:rPr>
              <w:t>30</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A366051" w:rsidR="00A06191" w:rsidRPr="0037140B" w:rsidRDefault="00C17C74" w:rsidP="00D37E67">
            <w:pPr>
              <w:rPr>
                <w:rFonts w:asciiTheme="minorHAnsi" w:hAnsiTheme="minorHAnsi" w:cs="Arial"/>
                <w:sz w:val="22"/>
              </w:rPr>
            </w:pPr>
            <w:r>
              <w:rPr>
                <w:rFonts w:asciiTheme="minorHAnsi" w:hAnsiTheme="minorHAnsi" w:cs="Arial"/>
                <w:sz w:val="22"/>
              </w:rPr>
              <w:t>Capex</w:t>
            </w:r>
            <w:r w:rsidR="00C2258C">
              <w:rPr>
                <w:rFonts w:asciiTheme="minorHAnsi" w:hAnsiTheme="minorHAnsi" w:cs="Arial"/>
                <w:sz w:val="22"/>
              </w:rPr>
              <w:t xml:space="preserve"> – </w:t>
            </w:r>
            <w:r w:rsidR="006B54F3">
              <w:rPr>
                <w:rFonts w:asciiTheme="minorHAnsi" w:hAnsiTheme="minorHAnsi" w:cs="Arial"/>
                <w:sz w:val="22"/>
              </w:rPr>
              <w:t>E&amp;I Upgrade works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2637A8CF" w:rsidR="00A0584E" w:rsidRDefault="00904FB4" w:rsidP="003B7E55">
            <w:pPr>
              <w:rPr>
                <w:rFonts w:asciiTheme="minorHAnsi" w:hAnsiTheme="minorHAnsi" w:cs="Arial"/>
                <w:sz w:val="22"/>
              </w:rPr>
            </w:pPr>
            <w:r>
              <w:rPr>
                <w:rFonts w:asciiTheme="minorHAnsi" w:hAnsiTheme="minorHAnsi" w:cs="Arial"/>
                <w:sz w:val="22"/>
              </w:rPr>
              <w:t xml:space="preserve">Relating to </w:t>
            </w:r>
            <w:r w:rsidR="00C2258C" w:rsidRPr="00C2258C">
              <w:rPr>
                <w:rFonts w:asciiTheme="minorHAnsi" w:hAnsiTheme="minorHAnsi" w:cs="Arial"/>
                <w:sz w:val="22"/>
              </w:rPr>
              <w:t>draft_determinations_-_</w:t>
            </w:r>
            <w:r w:rsidR="006B54F3">
              <w:rPr>
                <w:rFonts w:asciiTheme="minorHAnsi" w:hAnsiTheme="minorHAnsi" w:cs="Arial"/>
                <w:sz w:val="22"/>
              </w:rPr>
              <w:t>sgn</w:t>
            </w:r>
            <w:r w:rsidR="00C2258C" w:rsidRPr="00C2258C">
              <w:rPr>
                <w:rFonts w:asciiTheme="minorHAnsi" w:hAnsiTheme="minorHAnsi" w:cs="Arial"/>
                <w:sz w:val="22"/>
              </w:rPr>
              <w:t>_</w:t>
            </w:r>
            <w:r w:rsidR="006B54F3">
              <w:rPr>
                <w:rFonts w:asciiTheme="minorHAnsi" w:hAnsiTheme="minorHAnsi" w:cs="Arial"/>
                <w:sz w:val="22"/>
              </w:rPr>
              <w:t>annex</w:t>
            </w:r>
            <w:r w:rsidR="00C2258C" w:rsidRPr="00C2258C">
              <w:rPr>
                <w:rFonts w:asciiTheme="minorHAnsi" w:hAnsiTheme="minorHAnsi" w:cs="Arial"/>
                <w:sz w:val="22"/>
              </w:rPr>
              <w:t>.pdf</w:t>
            </w:r>
            <w:r w:rsidR="006B54F3">
              <w:rPr>
                <w:rFonts w:asciiTheme="minorHAnsi" w:hAnsiTheme="minorHAnsi" w:cs="Arial"/>
                <w:sz w:val="22"/>
              </w:rPr>
              <w:t xml:space="preserve"> (3.49)</w:t>
            </w:r>
          </w:p>
          <w:p w14:paraId="1423CD3C" w14:textId="77777777" w:rsidR="006B54F3" w:rsidRPr="006B54F3" w:rsidRDefault="006B54F3" w:rsidP="006B54F3">
            <w:pPr>
              <w:rPr>
                <w:rFonts w:asciiTheme="minorHAnsi" w:hAnsiTheme="minorHAnsi" w:cs="Arial"/>
                <w:i/>
                <w:iCs/>
                <w:sz w:val="22"/>
              </w:rPr>
            </w:pPr>
            <w:r w:rsidRPr="006B54F3">
              <w:rPr>
                <w:rFonts w:asciiTheme="minorHAnsi" w:hAnsiTheme="minorHAnsi" w:cs="Arial"/>
                <w:i/>
                <w:iCs/>
                <w:sz w:val="22"/>
              </w:rPr>
              <w:t xml:space="preserve">"The E&amp;I Upgrade Programme costs have been reduced to account for the efficiencies associated with packaging multiple sites into one programme. Reductions have been made to the design, project management, materials and main works contractor (MWC) components of the programme." </w:t>
            </w:r>
          </w:p>
          <w:p w14:paraId="5D6B5D50" w14:textId="77777777" w:rsidR="006B54F3" w:rsidRPr="006B54F3" w:rsidRDefault="006B54F3" w:rsidP="006B54F3">
            <w:pPr>
              <w:rPr>
                <w:rFonts w:asciiTheme="minorHAnsi" w:hAnsiTheme="minorHAnsi" w:cs="Arial"/>
                <w:sz w:val="22"/>
              </w:rPr>
            </w:pPr>
            <w:r w:rsidRPr="006B54F3">
              <w:rPr>
                <w:rFonts w:asciiTheme="minorHAnsi" w:hAnsiTheme="minorHAnsi" w:cs="Arial"/>
                <w:sz w:val="22"/>
              </w:rPr>
              <w:t xml:space="preserve">Can we confirm the basis of the assessment that lead to this conclusion as these efficiencies were already priced into the submitted CBAs and EJPs? </w:t>
            </w:r>
          </w:p>
          <w:p w14:paraId="373E21D8" w14:textId="272653F0" w:rsidR="006B54F3" w:rsidRPr="0037140B" w:rsidRDefault="006B54F3" w:rsidP="006B54F3">
            <w:pPr>
              <w:rPr>
                <w:rFonts w:asciiTheme="minorHAnsi" w:hAnsiTheme="minorHAnsi" w:cs="Arial"/>
                <w:sz w:val="22"/>
              </w:rPr>
            </w:pPr>
            <w:r w:rsidRPr="006B54F3">
              <w:rPr>
                <w:rFonts w:asciiTheme="minorHAnsi" w:hAnsiTheme="minorHAnsi" w:cs="Arial"/>
                <w:sz w:val="22"/>
              </w:rPr>
              <w:t>Can we confirm how this capex reduction is applied to each site in the programme of work?</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57F76A4E" w:rsidR="00F24B54" w:rsidRPr="0037140B" w:rsidRDefault="00DC1F3D" w:rsidP="005138D3">
            <w:pPr>
              <w:rPr>
                <w:rFonts w:asciiTheme="minorHAnsi" w:hAnsiTheme="minorHAnsi" w:cs="Arial"/>
                <w:b/>
                <w:bCs/>
                <w:sz w:val="22"/>
              </w:rPr>
            </w:pPr>
            <w:r>
              <w:rPr>
                <w:rFonts w:asciiTheme="minorHAnsi" w:hAnsiTheme="minorHAnsi" w:cs="Arial"/>
                <w:sz w:val="22"/>
              </w:rPr>
              <w:t>We have shared the project deep dive assessment for this programme, which contains details of proposed adjustments and the rationale behind them. This should resolve this query.</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CF620" w14:textId="77777777" w:rsidR="00522A75" w:rsidRDefault="00522A75" w:rsidP="00526623">
      <w:pPr>
        <w:spacing w:after="0" w:line="240" w:lineRule="auto"/>
      </w:pPr>
      <w:r>
        <w:separator/>
      </w:r>
    </w:p>
  </w:endnote>
  <w:endnote w:type="continuationSeparator" w:id="0">
    <w:p w14:paraId="02E17A9A" w14:textId="77777777" w:rsidR="00522A75" w:rsidRDefault="00522A7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A0EAC" w14:textId="77777777" w:rsidR="001C3000" w:rsidRDefault="001C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1161" w14:textId="77777777" w:rsidR="001C3000" w:rsidRDefault="001C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C9E9F" w14:textId="77777777" w:rsidR="00522A75" w:rsidRDefault="00522A75" w:rsidP="00526623">
      <w:pPr>
        <w:spacing w:after="0" w:line="240" w:lineRule="auto"/>
      </w:pPr>
      <w:r>
        <w:separator/>
      </w:r>
    </w:p>
  </w:footnote>
  <w:footnote w:type="continuationSeparator" w:id="0">
    <w:p w14:paraId="07A140EE" w14:textId="77777777" w:rsidR="00522A75" w:rsidRDefault="00522A75"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2A53A" w14:textId="77777777" w:rsidR="001C3000" w:rsidRDefault="001C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15471" w14:textId="77777777" w:rsidR="001C3000" w:rsidRDefault="001C3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F6B35" w14:textId="77777777" w:rsidR="001C3000" w:rsidRDefault="001C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138D3"/>
    <w:rsid w:val="00522A75"/>
    <w:rsid w:val="00526623"/>
    <w:rsid w:val="00526A8E"/>
    <w:rsid w:val="00534E92"/>
    <w:rsid w:val="00584F30"/>
    <w:rsid w:val="005A506C"/>
    <w:rsid w:val="005A74DE"/>
    <w:rsid w:val="005E2894"/>
    <w:rsid w:val="0060723D"/>
    <w:rsid w:val="006279ED"/>
    <w:rsid w:val="00646349"/>
    <w:rsid w:val="00683F48"/>
    <w:rsid w:val="006847DA"/>
    <w:rsid w:val="006B18F6"/>
    <w:rsid w:val="006B54F3"/>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30EE"/>
    <w:rsid w:val="00904FB4"/>
    <w:rsid w:val="00907A21"/>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1273C"/>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2258C"/>
    <w:rsid w:val="00C57345"/>
    <w:rsid w:val="00C657A4"/>
    <w:rsid w:val="00C814D0"/>
    <w:rsid w:val="00C919C3"/>
    <w:rsid w:val="00CA4297"/>
    <w:rsid w:val="00CC7214"/>
    <w:rsid w:val="00CE4B79"/>
    <w:rsid w:val="00CF22EF"/>
    <w:rsid w:val="00D37E67"/>
    <w:rsid w:val="00D50036"/>
    <w:rsid w:val="00D82A73"/>
    <w:rsid w:val="00DC1F3D"/>
    <w:rsid w:val="00E040EA"/>
    <w:rsid w:val="00E525E0"/>
    <w:rsid w:val="00E60E79"/>
    <w:rsid w:val="00EB179A"/>
    <w:rsid w:val="00EB2613"/>
    <w:rsid w:val="00EC3A72"/>
    <w:rsid w:val="00F00954"/>
    <w:rsid w:val="00F129C1"/>
    <w:rsid w:val="00F23B18"/>
    <w:rsid w:val="00F24B54"/>
    <w:rsid w:val="00F6197B"/>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DADD9686-A806-4D0B-BBC0-71266FA194C8}">
  <ds:schemaRefs>
    <ds:schemaRef ds:uri="http://purl.org/dc/terms/"/>
    <ds:schemaRef ds:uri="http://schemas.microsoft.com/sharepoint/v3/fields"/>
    <ds:schemaRef ds:uri="http://purl.org/dc/elements/1.1/"/>
    <ds:schemaRef ds:uri="631298fc-6a88-4548-b7d9-3b164918c4a3"/>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69FDA3A4-5B72-4BA7-9553-A22814E264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5</cp:revision>
  <dcterms:created xsi:type="dcterms:W3CDTF">2020-07-23T09:16:00Z</dcterms:created>
  <dcterms:modified xsi:type="dcterms:W3CDTF">2020-08-27T14:31:00Z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