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D9B" w:rsidRDefault="00082D9B" w:rsidP="00082D9B">
      <w:pPr>
        <w:pStyle w:val="Heading1"/>
        <w:jc w:val="center"/>
      </w:pPr>
      <w:bookmarkStart w:id="0" w:name="_Toc101322058"/>
      <w:bookmarkStart w:id="1" w:name="_Toc101324309"/>
      <w:bookmarkStart w:id="2" w:name="_Toc362880719"/>
      <w:bookmarkStart w:id="3" w:name="_Toc451423385"/>
      <w:r>
        <w:t xml:space="preserve">Annex D NGET Part II </w:t>
      </w:r>
      <w:proofErr w:type="gramStart"/>
      <w:r>
        <w:t>The</w:t>
      </w:r>
      <w:proofErr w:type="gramEnd"/>
      <w:r>
        <w:t xml:space="preserve"> Standard Conditions</w:t>
      </w:r>
    </w:p>
    <w:p w:rsidR="0098435D" w:rsidRDefault="0098435D" w:rsidP="0098435D">
      <w:pPr>
        <w:pStyle w:val="Heading1"/>
        <w:rPr>
          <w:rFonts w:ascii="Arial" w:hAnsi="Arial"/>
          <w:b w:val="0"/>
          <w:bCs/>
        </w:rPr>
      </w:pPr>
      <w:r>
        <w:t>PART II. THE STANDARD CONDITIONS</w:t>
      </w:r>
      <w:bookmarkStart w:id="4" w:name="_GoBack"/>
      <w:bookmarkEnd w:id="0"/>
      <w:bookmarkEnd w:id="1"/>
      <w:bookmarkEnd w:id="2"/>
      <w:bookmarkEnd w:id="3"/>
      <w:bookmarkEnd w:id="4"/>
    </w:p>
    <w:p w:rsidR="0098435D" w:rsidRDefault="0098435D" w:rsidP="0098435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Standard conditions in effect in this licence</w:t>
      </w:r>
    </w:p>
    <w:p w:rsidR="0098435D" w:rsidRDefault="0098435D" w:rsidP="0098435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/>
          <w:b/>
          <w:bCs/>
          <w:u w:val="single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95"/>
        <w:gridCol w:w="2996"/>
        <w:gridCol w:w="2665"/>
      </w:tblGrid>
      <w:tr w:rsidR="0098435D" w:rsidTr="00FE5447">
        <w:trPr>
          <w:trHeight w:val="171"/>
        </w:trPr>
        <w:tc>
          <w:tcPr>
            <w:tcW w:w="3077" w:type="dxa"/>
          </w:tcPr>
          <w:p w:rsidR="0098435D" w:rsidRDefault="0098435D" w:rsidP="003C35CB">
            <w:pPr>
              <w:pStyle w:val="TableandFigureheader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Section A</w:t>
            </w:r>
          </w:p>
        </w:tc>
        <w:tc>
          <w:tcPr>
            <w:tcW w:w="3077" w:type="dxa"/>
          </w:tcPr>
          <w:p w:rsidR="0098435D" w:rsidRDefault="0098435D" w:rsidP="003C35CB">
            <w:pPr>
              <w:pStyle w:val="TableandFigureheader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Section B</w:t>
            </w:r>
          </w:p>
        </w:tc>
        <w:tc>
          <w:tcPr>
            <w:tcW w:w="2731" w:type="dxa"/>
          </w:tcPr>
          <w:p w:rsidR="0098435D" w:rsidRDefault="00FE5447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Section D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A1</w:t>
            </w: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B1</w:t>
            </w:r>
          </w:p>
        </w:tc>
        <w:tc>
          <w:tcPr>
            <w:tcW w:w="2731" w:type="dxa"/>
          </w:tcPr>
          <w:p w:rsidR="0098435D" w:rsidRDefault="00592FB8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</w:t>
            </w:r>
            <w:r w:rsidR="0098435D">
              <w:rPr>
                <w:rFonts w:ascii="Arial" w:hAnsi="Arial"/>
              </w:rPr>
              <w:t>1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A2</w:t>
            </w: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B2</w:t>
            </w:r>
          </w:p>
        </w:tc>
        <w:tc>
          <w:tcPr>
            <w:tcW w:w="2731" w:type="dxa"/>
          </w:tcPr>
          <w:p w:rsidR="0098435D" w:rsidRDefault="0098435D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Standard </w:t>
            </w:r>
            <w:r w:rsidR="00592FB8">
              <w:rPr>
                <w:rFonts w:ascii="Arial" w:hAnsi="Arial"/>
              </w:rPr>
              <w:t>Condition D</w:t>
            </w:r>
            <w:r>
              <w:rPr>
                <w:rFonts w:ascii="Arial" w:hAnsi="Arial"/>
              </w:rPr>
              <w:t>2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A3</w:t>
            </w: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B3</w:t>
            </w:r>
          </w:p>
        </w:tc>
        <w:tc>
          <w:tcPr>
            <w:tcW w:w="2731" w:type="dxa"/>
          </w:tcPr>
          <w:p w:rsidR="0098435D" w:rsidRDefault="00592FB8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</w:t>
            </w:r>
            <w:r w:rsidR="0098435D">
              <w:rPr>
                <w:rFonts w:ascii="Arial" w:hAnsi="Arial"/>
              </w:rPr>
              <w:t>3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A4</w:t>
            </w:r>
          </w:p>
        </w:tc>
        <w:tc>
          <w:tcPr>
            <w:tcW w:w="3077" w:type="dxa"/>
          </w:tcPr>
          <w:p w:rsidR="0098435D" w:rsidRPr="00EE4FA7" w:rsidRDefault="0098435D" w:rsidP="003C35CB">
            <w:pPr>
              <w:pStyle w:val="summarytext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/>
                <w:b/>
                <w:bCs/>
                <w:noProof w:val="0"/>
                <w:sz w:val="24"/>
                <w:szCs w:val="24"/>
                <w:u w:val="single"/>
              </w:rPr>
            </w:pPr>
            <w:r w:rsidRPr="00EE4FA7">
              <w:rPr>
                <w:rFonts w:ascii="Arial" w:hAnsi="Arial"/>
                <w:noProof w:val="0"/>
                <w:sz w:val="24"/>
                <w:szCs w:val="24"/>
              </w:rPr>
              <w:t>Standard Condition B4</w:t>
            </w:r>
          </w:p>
        </w:tc>
        <w:tc>
          <w:tcPr>
            <w:tcW w:w="2731" w:type="dxa"/>
          </w:tcPr>
          <w:p w:rsidR="0098435D" w:rsidRDefault="00592FB8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</w:t>
            </w:r>
            <w:r w:rsidR="0098435D">
              <w:rPr>
                <w:rFonts w:ascii="Arial" w:hAnsi="Arial"/>
              </w:rPr>
              <w:t>4</w:t>
            </w:r>
          </w:p>
        </w:tc>
      </w:tr>
      <w:tr w:rsidR="0098435D" w:rsidTr="003C35CB">
        <w:tc>
          <w:tcPr>
            <w:tcW w:w="3077" w:type="dxa"/>
          </w:tcPr>
          <w:p w:rsidR="0098435D" w:rsidRDefault="00D85CA1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A5</w:t>
            </w: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B5</w:t>
            </w:r>
          </w:p>
        </w:tc>
        <w:tc>
          <w:tcPr>
            <w:tcW w:w="2731" w:type="dxa"/>
          </w:tcPr>
          <w:p w:rsidR="0098435D" w:rsidRDefault="00592FB8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D4A</w:t>
            </w:r>
          </w:p>
        </w:tc>
      </w:tr>
      <w:tr w:rsidR="0098435D" w:rsidTr="003C35CB">
        <w:tc>
          <w:tcPr>
            <w:tcW w:w="3077" w:type="dxa"/>
          </w:tcPr>
          <w:p w:rsidR="0098435D" w:rsidRDefault="00D85CA1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A6</w:t>
            </w: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B6</w:t>
            </w:r>
          </w:p>
        </w:tc>
        <w:tc>
          <w:tcPr>
            <w:tcW w:w="2731" w:type="dxa"/>
          </w:tcPr>
          <w:p w:rsidR="0098435D" w:rsidRDefault="00592FB8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D4B</w:t>
            </w:r>
          </w:p>
        </w:tc>
      </w:tr>
      <w:tr w:rsidR="0098435D" w:rsidTr="003C35CB">
        <w:tc>
          <w:tcPr>
            <w:tcW w:w="3077" w:type="dxa"/>
          </w:tcPr>
          <w:p w:rsidR="0098435D" w:rsidRDefault="00D85CA1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A7</w:t>
            </w: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B7</w:t>
            </w:r>
          </w:p>
        </w:tc>
        <w:tc>
          <w:tcPr>
            <w:tcW w:w="2731" w:type="dxa"/>
          </w:tcPr>
          <w:p w:rsidR="0098435D" w:rsidRDefault="00592FB8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D5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B8</w:t>
            </w:r>
          </w:p>
        </w:tc>
        <w:tc>
          <w:tcPr>
            <w:tcW w:w="2731" w:type="dxa"/>
          </w:tcPr>
          <w:p w:rsidR="0098435D" w:rsidRDefault="00592FB8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D6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B9</w:t>
            </w:r>
          </w:p>
        </w:tc>
        <w:tc>
          <w:tcPr>
            <w:tcW w:w="2731" w:type="dxa"/>
          </w:tcPr>
          <w:p w:rsidR="0098435D" w:rsidRDefault="00592FB8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D7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B10</w:t>
            </w:r>
          </w:p>
        </w:tc>
        <w:tc>
          <w:tcPr>
            <w:tcW w:w="2731" w:type="dxa"/>
          </w:tcPr>
          <w:p w:rsidR="0098435D" w:rsidRDefault="00592FB8" w:rsidP="003C35CB">
            <w:pPr>
              <w:pStyle w:val="Style0"/>
              <w:rPr>
                <w:snapToGrid/>
                <w:szCs w:val="24"/>
              </w:rPr>
            </w:pPr>
            <w:r>
              <w:rPr>
                <w:snapToGrid/>
                <w:szCs w:val="24"/>
              </w:rPr>
              <w:t>Standard Condition D8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B11</w:t>
            </w:r>
          </w:p>
        </w:tc>
        <w:tc>
          <w:tcPr>
            <w:tcW w:w="2731" w:type="dxa"/>
          </w:tcPr>
          <w:p w:rsidR="0098435D" w:rsidRDefault="00592FB8" w:rsidP="003C35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D9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B12</w:t>
            </w:r>
          </w:p>
        </w:tc>
        <w:tc>
          <w:tcPr>
            <w:tcW w:w="2731" w:type="dxa"/>
          </w:tcPr>
          <w:p w:rsidR="0098435D" w:rsidRDefault="0098435D" w:rsidP="003C35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Standard</w:t>
            </w:r>
            <w:r w:rsidR="00592FB8">
              <w:rPr>
                <w:rFonts w:ascii="Arial" w:hAnsi="Arial"/>
              </w:rPr>
              <w:t xml:space="preserve"> Condition D10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</w:rPr>
              <w:t>Standard Condition B13</w:t>
            </w:r>
          </w:p>
        </w:tc>
        <w:tc>
          <w:tcPr>
            <w:tcW w:w="2731" w:type="dxa"/>
          </w:tcPr>
          <w:p w:rsidR="0098435D" w:rsidRDefault="00592FB8" w:rsidP="003C35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D11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B14</w:t>
            </w:r>
          </w:p>
        </w:tc>
        <w:tc>
          <w:tcPr>
            <w:tcW w:w="2731" w:type="dxa"/>
          </w:tcPr>
          <w:p w:rsidR="0098435D" w:rsidRDefault="00592FB8" w:rsidP="003C35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D12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98435D" w:rsidRDefault="00D85CA1" w:rsidP="003C35CB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B15</w:t>
            </w:r>
          </w:p>
        </w:tc>
        <w:tc>
          <w:tcPr>
            <w:tcW w:w="2731" w:type="dxa"/>
          </w:tcPr>
          <w:p w:rsidR="0098435D" w:rsidRDefault="00592FB8" w:rsidP="003C35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D13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98435D" w:rsidRDefault="00D85CA1" w:rsidP="003C35CB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B16</w:t>
            </w:r>
          </w:p>
        </w:tc>
        <w:tc>
          <w:tcPr>
            <w:tcW w:w="2731" w:type="dxa"/>
          </w:tcPr>
          <w:p w:rsidR="0098435D" w:rsidRDefault="00592FB8" w:rsidP="003C35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D14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98435D" w:rsidRDefault="00D85CA1" w:rsidP="003C35CB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B17</w:t>
            </w:r>
          </w:p>
        </w:tc>
        <w:tc>
          <w:tcPr>
            <w:tcW w:w="2731" w:type="dxa"/>
          </w:tcPr>
          <w:p w:rsidR="0098435D" w:rsidRDefault="00592FB8" w:rsidP="003C35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D15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98435D" w:rsidRDefault="00D85CA1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B18</w:t>
            </w:r>
          </w:p>
        </w:tc>
        <w:tc>
          <w:tcPr>
            <w:tcW w:w="2731" w:type="dxa"/>
          </w:tcPr>
          <w:p w:rsidR="0098435D" w:rsidRDefault="0098435D" w:rsidP="003C35CB">
            <w:r w:rsidRPr="00EE4FA7">
              <w:rPr>
                <w:rFonts w:ascii="Arial" w:hAnsi="Arial"/>
              </w:rPr>
              <w:t>Standard</w:t>
            </w:r>
            <w:r>
              <w:t xml:space="preserve"> </w:t>
            </w:r>
            <w:r w:rsidR="00592FB8">
              <w:rPr>
                <w:rFonts w:ascii="Arial" w:hAnsi="Arial"/>
              </w:rPr>
              <w:t>Condition D16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98435D" w:rsidRDefault="00D85CA1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B19</w:t>
            </w:r>
          </w:p>
        </w:tc>
        <w:tc>
          <w:tcPr>
            <w:tcW w:w="2731" w:type="dxa"/>
          </w:tcPr>
          <w:p w:rsidR="0098435D" w:rsidRDefault="0098435D" w:rsidP="003C35CB"/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98435D" w:rsidRDefault="00D85CA1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B20</w:t>
            </w:r>
          </w:p>
        </w:tc>
        <w:tc>
          <w:tcPr>
            <w:tcW w:w="2731" w:type="dxa"/>
          </w:tcPr>
          <w:p w:rsidR="0098435D" w:rsidRDefault="0098435D" w:rsidP="003C35CB"/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98435D" w:rsidRDefault="00D85CA1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B21</w:t>
            </w:r>
          </w:p>
        </w:tc>
        <w:tc>
          <w:tcPr>
            <w:tcW w:w="2731" w:type="dxa"/>
          </w:tcPr>
          <w:p w:rsidR="0098435D" w:rsidRDefault="0098435D" w:rsidP="003C35CB">
            <w:pPr>
              <w:rPr>
                <w:rFonts w:ascii="Arial" w:hAnsi="Arial"/>
              </w:rPr>
            </w:pP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98435D" w:rsidRDefault="00D85CA1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B22</w:t>
            </w:r>
          </w:p>
        </w:tc>
        <w:tc>
          <w:tcPr>
            <w:tcW w:w="2731" w:type="dxa"/>
          </w:tcPr>
          <w:p w:rsidR="0098435D" w:rsidRDefault="0098435D" w:rsidP="003C35CB">
            <w:pPr>
              <w:rPr>
                <w:rFonts w:ascii="Arial" w:hAnsi="Arial"/>
              </w:rPr>
            </w:pP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98435D" w:rsidRDefault="00D85CA1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B23</w:t>
            </w:r>
          </w:p>
        </w:tc>
        <w:tc>
          <w:tcPr>
            <w:tcW w:w="2731" w:type="dxa"/>
          </w:tcPr>
          <w:p w:rsidR="0098435D" w:rsidRDefault="0098435D" w:rsidP="003C35CB">
            <w:pPr>
              <w:rPr>
                <w:rFonts w:ascii="Arial" w:hAnsi="Arial"/>
              </w:rPr>
            </w:pPr>
          </w:p>
        </w:tc>
      </w:tr>
    </w:tbl>
    <w:p w:rsidR="0098435D" w:rsidRDefault="0098435D" w:rsidP="0098435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/>
          <w:b/>
          <w:bCs/>
          <w:u w:val="single"/>
        </w:rPr>
      </w:pPr>
    </w:p>
    <w:p w:rsidR="0098435D" w:rsidRDefault="0098435D" w:rsidP="0098435D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</w:rPr>
        <w:t xml:space="preserve">2. </w:t>
      </w:r>
      <w:r>
        <w:rPr>
          <w:rFonts w:ascii="Arial" w:hAnsi="Arial"/>
          <w:b/>
          <w:bCs/>
          <w:u w:val="single"/>
        </w:rPr>
        <w:t>Standard conditions not in effect in this licence</w:t>
      </w:r>
    </w:p>
    <w:p w:rsidR="0098435D" w:rsidRDefault="0098435D" w:rsidP="0098435D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</w:rPr>
      </w:pPr>
    </w:p>
    <w:p w:rsidR="0098435D" w:rsidRDefault="0098435D" w:rsidP="0098435D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1"/>
        <w:gridCol w:w="4261"/>
      </w:tblGrid>
      <w:tr w:rsidR="008571BA" w:rsidTr="00545DC1">
        <w:tc>
          <w:tcPr>
            <w:tcW w:w="4261" w:type="dxa"/>
          </w:tcPr>
          <w:p w:rsidR="008571BA" w:rsidRDefault="008571BA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Section C</w:t>
            </w:r>
          </w:p>
        </w:tc>
        <w:tc>
          <w:tcPr>
            <w:tcW w:w="4261" w:type="dxa"/>
          </w:tcPr>
          <w:p w:rsidR="008571BA" w:rsidRDefault="008571BA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Section E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C1</w:t>
            </w:r>
          </w:p>
        </w:tc>
        <w:tc>
          <w:tcPr>
            <w:tcW w:w="4261" w:type="dxa"/>
          </w:tcPr>
          <w:p w:rsidR="008571BA" w:rsidRDefault="008571BA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E1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C2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E2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C3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E3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C4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E4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C5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E5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C5A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E6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C6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E7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C6A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E8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C7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E9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C8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E10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C9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E11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C10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E12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C11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E13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C12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E14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C13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E15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C14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E16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C15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E17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C16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E18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C17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E19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C18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E20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C19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E21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C20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E22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C21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E23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C22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E24</w:t>
            </w: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C23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Standard Condition C24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C25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C26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  <w:tr w:rsidR="008571BA" w:rsidTr="00545DC1"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C27</w:t>
            </w:r>
          </w:p>
        </w:tc>
        <w:tc>
          <w:tcPr>
            <w:tcW w:w="4261" w:type="dxa"/>
          </w:tcPr>
          <w:p w:rsidR="008571BA" w:rsidRDefault="008571BA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</w:tbl>
    <w:p w:rsidR="0098435D" w:rsidRDefault="0098435D" w:rsidP="0098435D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</w:rPr>
      </w:pPr>
    </w:p>
    <w:p w:rsidR="0098435D" w:rsidRDefault="0098435D" w:rsidP="0098435D">
      <w:pPr>
        <w:autoSpaceDE w:val="0"/>
        <w:autoSpaceDN w:val="0"/>
        <w:adjustRightInd w:val="0"/>
        <w:spacing w:line="360" w:lineRule="auto"/>
        <w:jc w:val="both"/>
      </w:pPr>
    </w:p>
    <w:p w:rsidR="0098435D" w:rsidRDefault="0098435D" w:rsidP="0098435D">
      <w:pPr>
        <w:pStyle w:val="Standardlevel2"/>
        <w:spacing w:line="360" w:lineRule="auto"/>
        <w:ind w:left="0" w:firstLine="0"/>
        <w:rPr>
          <w:rFonts w:ascii="Arial" w:hAnsi="Arial"/>
        </w:rPr>
      </w:pPr>
      <w:r>
        <w:rPr>
          <w:rFonts w:ascii="Arial" w:hAnsi="Arial"/>
        </w:rPr>
        <w:t xml:space="preserve">Note: A copy of the current standard conditions of electricity transmission licences </w:t>
      </w:r>
      <w:proofErr w:type="gramStart"/>
      <w:r>
        <w:rPr>
          <w:rFonts w:ascii="Arial" w:hAnsi="Arial"/>
        </w:rPr>
        <w:t>can be inspected</w:t>
      </w:r>
      <w:proofErr w:type="gramEnd"/>
      <w:r>
        <w:rPr>
          <w:rFonts w:ascii="Arial" w:hAnsi="Arial"/>
        </w:rPr>
        <w:t xml:space="preserve"> at the principal office of the Authority. The above lists are correct at the date of this licence but </w:t>
      </w:r>
      <w:proofErr w:type="gramStart"/>
      <w:r>
        <w:rPr>
          <w:rFonts w:ascii="Arial" w:hAnsi="Arial"/>
        </w:rPr>
        <w:t>may be changed</w:t>
      </w:r>
      <w:proofErr w:type="gramEnd"/>
      <w:r>
        <w:rPr>
          <w:rFonts w:ascii="Arial" w:hAnsi="Arial"/>
        </w:rPr>
        <w:t xml:space="preserve"> by subsequent amendments or modifications to the licence. The authoritative up-to-date version of this licence is available for public inspection at the principal office of the Authority</w:t>
      </w:r>
    </w:p>
    <w:p w:rsidR="00A418CD" w:rsidRPr="0098435D" w:rsidRDefault="00A418CD" w:rsidP="0098435D"/>
    <w:sectPr w:rsidR="00A418CD" w:rsidRPr="009843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087" w:rsidRDefault="00663087" w:rsidP="00720B42">
      <w:r>
        <w:separator/>
      </w:r>
    </w:p>
  </w:endnote>
  <w:endnote w:type="continuationSeparator" w:id="0">
    <w:p w:rsidR="00663087" w:rsidRDefault="00663087" w:rsidP="00720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Omeg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087" w:rsidRDefault="00663087" w:rsidP="00720B42">
      <w:r>
        <w:separator/>
      </w:r>
    </w:p>
  </w:footnote>
  <w:footnote w:type="continuationSeparator" w:id="0">
    <w:p w:rsidR="00663087" w:rsidRDefault="00663087" w:rsidP="00720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12FEF"/>
    <w:multiLevelType w:val="hybridMultilevel"/>
    <w:tmpl w:val="5802DB44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44D065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F237137"/>
    <w:multiLevelType w:val="hybridMultilevel"/>
    <w:tmpl w:val="BE648422"/>
    <w:lvl w:ilvl="0" w:tplc="EAE86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281D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82CF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1045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1EE7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0EE0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D43B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5A49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8203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07B"/>
    <w:rsid w:val="0001193C"/>
    <w:rsid w:val="00082D9B"/>
    <w:rsid w:val="001B598A"/>
    <w:rsid w:val="00200027"/>
    <w:rsid w:val="002E0FFF"/>
    <w:rsid w:val="00592FB8"/>
    <w:rsid w:val="00663087"/>
    <w:rsid w:val="00720B42"/>
    <w:rsid w:val="00852D59"/>
    <w:rsid w:val="008571BA"/>
    <w:rsid w:val="0098435D"/>
    <w:rsid w:val="00A26083"/>
    <w:rsid w:val="00A418CD"/>
    <w:rsid w:val="00A75B03"/>
    <w:rsid w:val="00B37A4F"/>
    <w:rsid w:val="00BC254D"/>
    <w:rsid w:val="00C10C70"/>
    <w:rsid w:val="00D57E78"/>
    <w:rsid w:val="00D85CA1"/>
    <w:rsid w:val="00DD107B"/>
    <w:rsid w:val="00FE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C8C80"/>
  <w15:docId w15:val="{795E5EC8-D6CA-480E-BEA9-843E3B2FB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4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Main Heading - Color,RIIO main chapter heading"/>
    <w:basedOn w:val="Normal"/>
    <w:next w:val="Normal"/>
    <w:link w:val="Heading1Char"/>
    <w:qFormat/>
    <w:rsid w:val="0098435D"/>
    <w:pPr>
      <w:keepNext/>
      <w:overflowPunct w:val="0"/>
      <w:autoSpaceDE w:val="0"/>
      <w:autoSpaceDN w:val="0"/>
      <w:adjustRightInd w:val="0"/>
      <w:spacing w:before="560" w:line="360" w:lineRule="auto"/>
      <w:jc w:val="both"/>
      <w:textAlignment w:val="baseline"/>
      <w:outlineLvl w:val="0"/>
    </w:pPr>
    <w:rPr>
      <w:rFonts w:ascii="Arial Bold" w:hAnsi="Arial Bold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ain Heading - Color Char,RIIO main chapter heading Char"/>
    <w:basedOn w:val="DefaultParagraphFont"/>
    <w:link w:val="Heading1"/>
    <w:rsid w:val="0098435D"/>
    <w:rPr>
      <w:rFonts w:ascii="Arial Bold" w:eastAsia="Times New Roman" w:hAnsi="Arial Bold" w:cs="Times New Roman"/>
      <w:b/>
      <w:sz w:val="24"/>
      <w:szCs w:val="20"/>
    </w:rPr>
  </w:style>
  <w:style w:type="paragraph" w:customStyle="1" w:styleId="Style0">
    <w:name w:val="Style0"/>
    <w:rsid w:val="0098435D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Standardlevel2">
    <w:name w:val="Standard level 2"/>
    <w:basedOn w:val="Normal"/>
    <w:rsid w:val="0098435D"/>
    <w:pPr>
      <w:overflowPunct w:val="0"/>
      <w:autoSpaceDE w:val="0"/>
      <w:autoSpaceDN w:val="0"/>
      <w:adjustRightInd w:val="0"/>
      <w:spacing w:before="200" w:line="300" w:lineRule="atLeast"/>
      <w:ind w:left="1360" w:hanging="680"/>
      <w:jc w:val="both"/>
      <w:textAlignment w:val="baseline"/>
    </w:pPr>
    <w:rPr>
      <w:sz w:val="22"/>
      <w:szCs w:val="20"/>
    </w:rPr>
  </w:style>
  <w:style w:type="paragraph" w:customStyle="1" w:styleId="summarytext">
    <w:name w:val="summary text"/>
    <w:rsid w:val="0098435D"/>
    <w:pPr>
      <w:spacing w:after="240" w:line="360" w:lineRule="auto"/>
    </w:pPr>
    <w:rPr>
      <w:rFonts w:ascii="CG Omega" w:eastAsia="Times New Roman" w:hAnsi="CG Omega" w:cs="Times New Roman"/>
      <w:noProof/>
      <w:szCs w:val="20"/>
    </w:rPr>
  </w:style>
  <w:style w:type="paragraph" w:customStyle="1" w:styleId="TableandFigureheader">
    <w:name w:val="Table and Figure header"/>
    <w:basedOn w:val="Normal"/>
    <w:rsid w:val="0098435D"/>
    <w:pPr>
      <w:spacing w:after="240"/>
    </w:pPr>
    <w:rPr>
      <w:rFonts w:ascii="CG Omega" w:hAnsi="CG Omega"/>
      <w:b/>
      <w:sz w:val="22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10C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0C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0C7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0C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0C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0C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C7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0B4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20B4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0B4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88DD4-813A-412A-B38A-C2C6AA727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Grid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National Grid</dc:creator>
  <cp:lastModifiedBy>Grendon Thompson</cp:lastModifiedBy>
  <cp:revision>3</cp:revision>
  <dcterms:created xsi:type="dcterms:W3CDTF">2018-05-18T15:39:00Z</dcterms:created>
  <dcterms:modified xsi:type="dcterms:W3CDTF">2018-05-22T15:57:00Z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713139898</vt:i4>
  </property>
  <property fmtid="{D5CDD505-2E9C-101B-9397-08002B2CF9AE}" pid="3" name="_NewReviewCycle">
    <vt:lpwstr/>
  </property>
  <property fmtid="{D5CDD505-2E9C-101B-9397-08002B2CF9AE}" pid="4" name="_EmailSubject">
    <vt:lpwstr>NGET Licence Modifications - Link to Updated Licence - Version 8.2 - May 2016</vt:lpwstr>
  </property>
  <property fmtid="{D5CDD505-2E9C-101B-9397-08002B2CF9AE}" pid="5" name="_AuthorEmail">
    <vt:lpwstr>Emma.Gladman@nationalgrid.com</vt:lpwstr>
  </property>
  <property fmtid="{D5CDD505-2E9C-101B-9397-08002B2CF9AE}" pid="6" name="_AuthorEmailDisplayName">
    <vt:lpwstr>Gladman, Emma J</vt:lpwstr>
  </property>
  <property fmtid="{D5CDD505-2E9C-101B-9397-08002B2CF9AE}" pid="7" name="_ReviewingToolsShownOnce">
    <vt:lpwstr/>
  </property>
</Properties>
</file>