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18BB1" w14:textId="77777777" w:rsidR="00984D97" w:rsidRPr="007149A3" w:rsidRDefault="00984D97" w:rsidP="00984D97">
      <w:pPr>
        <w:rPr>
          <w:rFonts w:ascii="Verdana" w:hAnsi="Verdana"/>
          <w:b/>
          <w:sz w:val="22"/>
          <w:szCs w:val="22"/>
        </w:rPr>
      </w:pPr>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1BDD8B91"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xml:space="preserve">, version </w:t>
      </w:r>
      <w:del w:id="0" w:author="Louise Deighan" w:date="2018-04-16T10:53:00Z">
        <w:r w:rsidR="00517799" w:rsidDel="00517799">
          <w:rPr>
            <w:rFonts w:ascii="Verdana" w:hAnsi="Verdana"/>
            <w:b/>
            <w:sz w:val="28"/>
            <w:szCs w:val="28"/>
          </w:rPr>
          <w:delText>3</w:delText>
        </w:r>
      </w:del>
      <w:ins w:id="1" w:author="Louise Deighan" w:date="2018-04-16T10:53:00Z">
        <w:r w:rsidR="00517799">
          <w:rPr>
            <w:rFonts w:ascii="Verdana" w:hAnsi="Verdana"/>
            <w:b/>
            <w:sz w:val="28"/>
            <w:szCs w:val="28"/>
          </w:rPr>
          <w:t>4</w:t>
        </w:r>
      </w:ins>
      <w:bookmarkStart w:id="2" w:name="_GoBack"/>
      <w:bookmarkEnd w:id="2"/>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3" w:name="_Toc421884594"/>
      <w:r>
        <w:br w:type="page"/>
      </w:r>
    </w:p>
    <w:p w14:paraId="4FC18BBD" w14:textId="7FCEDA44" w:rsidR="00FE7C76" w:rsidRPr="00B26516" w:rsidRDefault="00FE7C76" w:rsidP="00343546">
      <w:pPr>
        <w:pStyle w:val="Heading3"/>
      </w:pPr>
      <w:r w:rsidRPr="00B26516">
        <w:lastRenderedPageBreak/>
        <w:t>Contents</w:t>
      </w:r>
      <w:bookmarkEnd w:id="3"/>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517799">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517799">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517799">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517799">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517799">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517799">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517799">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517799">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4"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4"/>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Ofgem’s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5" w:name="_Toc415579759"/>
      <w:bookmarkStart w:id="6" w:name="_Toc421884596"/>
      <w:r w:rsidRPr="00DE4851">
        <w:t>Worksheet by worksheet commentary</w:t>
      </w:r>
      <w:bookmarkEnd w:id="5"/>
      <w:bookmarkEnd w:id="6"/>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NetDAR). This need to be completed for all worksheets, where an allocation or estimation technique was used.</w:t>
      </w:r>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7" w:name="_Toc421884597"/>
      <w:r w:rsidRPr="00343546">
        <w:t>E1 – Visual Amenity</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8" w:name="_Toc421884598"/>
      <w:r w:rsidRPr="00480262">
        <w:t>E2 – Environme</w:t>
      </w:r>
      <w:r w:rsidRPr="00343546">
        <w:t>n</w:t>
      </w:r>
      <w:r w:rsidRPr="00480262">
        <w:t>tal Reporting</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licencing, registrations and permissions, etc</w:t>
            </w:r>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9" w:name="_Toc421884599"/>
      <w:r w:rsidRPr="00480262">
        <w:t>E3 –</w:t>
      </w:r>
      <w:r w:rsidR="004F3BA2">
        <w:t>BCF</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lastRenderedPageBreak/>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(ie Business Energy Usage</w:t>
            </w:r>
            <w:r>
              <w:rPr>
                <w:rFonts w:ascii="Verdana" w:hAnsi="Verdana"/>
                <w:sz w:val="20"/>
                <w:szCs w:val="20"/>
              </w:rPr>
              <w:t xml:space="preserve">, </w:t>
            </w:r>
            <w:r w:rsidR="00BB7ACE">
              <w:rPr>
                <w:rFonts w:ascii="Verdana" w:hAnsi="Verdana"/>
                <w:sz w:val="20"/>
                <w:szCs w:val="20"/>
              </w:rPr>
              <w:t xml:space="preserve">Operation Transport etc)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the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cope of the emissions ie,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 xml:space="preserve">here multiple conversion factors are required to calculate BCF (eg,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r>
              <w:rPr>
                <w:rFonts w:ascii="Verdana" w:hAnsi="Verdana"/>
                <w:sz w:val="20"/>
                <w:szCs w:val="20"/>
              </w:rPr>
              <w:t>w</w:t>
            </w:r>
            <w:r w:rsidRPr="004636BB">
              <w:rPr>
                <w:rFonts w:ascii="Verdana" w:hAnsi="Verdana"/>
                <w:sz w:val="20"/>
                <w:szCs w:val="20"/>
              </w:rPr>
              <w:t>here multiple units are required for calculation of volumes in a given BCF category (eg, a mixture of mileage and fuel volume for transport), DNOs should describe their methodology in commentary</w:t>
            </w:r>
            <w:r w:rsidR="00DF44EE">
              <w:rPr>
                <w:rFonts w:ascii="Verdana" w:hAnsi="Verdana"/>
                <w:sz w:val="20"/>
                <w:szCs w:val="20"/>
              </w:rPr>
              <w:t>, including the relevant physical units, eg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lastRenderedPageBreak/>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10" w:name="_Toc421884600"/>
      <w:r w:rsidRPr="00480262">
        <w:t>E4 – Losses Snapshot</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lastRenderedPageBreak/>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r w:rsidRPr="00F9571E">
              <w:rPr>
                <w:rFonts w:ascii="Verdana" w:hAnsi="Verdana"/>
                <w:sz w:val="20"/>
                <w:szCs w:val="20"/>
              </w:rPr>
              <w:t xml:space="preserve">a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r>
              <w:rPr>
                <w:rFonts w:ascii="Verdana" w:hAnsi="Verdana"/>
                <w:sz w:val="20"/>
                <w:szCs w:val="20"/>
              </w:rPr>
              <w:t>t</w:t>
            </w:r>
            <w:r w:rsidR="00AE0229" w:rsidRPr="00F9571E">
              <w:rPr>
                <w:rFonts w:ascii="Verdana" w:hAnsi="Verdana"/>
                <w:sz w:val="20"/>
                <w:szCs w:val="20"/>
              </w:rPr>
              <w:t xml:space="preserve">he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11" w:name="_Toc421884601"/>
      <w:r w:rsidRPr="00480262">
        <w:t>E5 – Smart Metering</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are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12" w:name="_Toc421884602"/>
      <w:r w:rsidRPr="00480262">
        <w:t>E6 – Innovative Solutions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lastRenderedPageBreak/>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How each of the impacts have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are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3" w:name="_Toc421884603"/>
      <w:r w:rsidRPr="00480262">
        <w:t>E7 – LCTs</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 xml:space="preserve">(i)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20"/>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995CB" w14:textId="77777777" w:rsidR="00A13945" w:rsidRDefault="00A13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18D46" w14:textId="77777777" w:rsidR="000E67BD" w:rsidRPr="007149A3" w:rsidRDefault="000E67BD"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6B219" w14:textId="77777777" w:rsidR="00A13945" w:rsidRDefault="00A139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15CA0B46"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517799">
          <w:rPr>
            <w:rFonts w:ascii="Verdana" w:hAnsi="Verdana"/>
            <w:noProof/>
            <w:sz w:val="18"/>
            <w:szCs w:val="18"/>
          </w:rPr>
          <w:t>1</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502B5" w14:textId="77777777" w:rsidR="00A13945" w:rsidRDefault="00A139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E0DAC" w14:textId="77777777" w:rsidR="00A13945" w:rsidRDefault="00A139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E53D7" w14:textId="77777777" w:rsidR="00A13945" w:rsidRDefault="00A139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15:restartNumberingAfterBreak="0">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15:restartNumberingAfterBreak="0">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15:restartNumberingAfterBreak="0">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15:restartNumberingAfterBreak="0">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15:restartNumberingAfterBreak="0">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15:restartNumberingAfterBreak="0">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15:restartNumberingAfterBreak="0">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15:restartNumberingAfterBreak="0">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15:restartNumberingAfterBreak="0">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uise Deighan">
    <w15:presenceInfo w15:providerId="AD" w15:userId="S-1-5-21-725345543-854245398-2146348053-297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EA0"/>
    <w:rsid w:val="00004159"/>
    <w:rsid w:val="00010AD5"/>
    <w:rsid w:val="000111D5"/>
    <w:rsid w:val="0001203C"/>
    <w:rsid w:val="00017104"/>
    <w:rsid w:val="00017F2F"/>
    <w:rsid w:val="0002487D"/>
    <w:rsid w:val="0002572E"/>
    <w:rsid w:val="00025C6B"/>
    <w:rsid w:val="0002685C"/>
    <w:rsid w:val="000278E8"/>
    <w:rsid w:val="00027AC5"/>
    <w:rsid w:val="00031512"/>
    <w:rsid w:val="00033AE5"/>
    <w:rsid w:val="00036E4D"/>
    <w:rsid w:val="00037493"/>
    <w:rsid w:val="00037B88"/>
    <w:rsid w:val="00037F5E"/>
    <w:rsid w:val="00040083"/>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0A83"/>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A1497"/>
    <w:rsid w:val="002A194A"/>
    <w:rsid w:val="002B0D60"/>
    <w:rsid w:val="002B10CF"/>
    <w:rsid w:val="002C3D54"/>
    <w:rsid w:val="002C6366"/>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17799"/>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13945"/>
    <w:rsid w:val="00A2063E"/>
    <w:rsid w:val="00A25F9A"/>
    <w:rsid w:val="00A33863"/>
    <w:rsid w:val="00A33A53"/>
    <w:rsid w:val="00A34067"/>
    <w:rsid w:val="00A4703F"/>
    <w:rsid w:val="00A4739E"/>
    <w:rsid w:val="00A52D20"/>
    <w:rsid w:val="00A56713"/>
    <w:rsid w:val="00A568D1"/>
    <w:rsid w:val="00A60588"/>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FC18BA8"/>
  <w15:docId w15:val="{8326992F-1390-415A-BDDC-8C76FA06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documentManagement>
    <_Status xmlns="http://schemas.microsoft.com/sharepoint/v3/fields">Final and Sent to Registry</_Status>
    <Classification xmlns="631298fc-6a88-4548-b7d9-3b164918c4a3">Unclassified</Classification>
    <Descriptor xmlns="631298fc-6a88-4548-b7d9-3b164918c4a3" xsi:nil="true"/>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2015-11-04T10:47:23+00:00</Publication_x0020_Date_x003a_>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62488AB1AA15E14D84DFA7E22D330EDE" PreviousValue="true"/>
</file>

<file path=customXml/item5.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14" ma:contentTypeDescription="Documents published externally eg Consultation" ma:contentTypeScope="" ma:versionID="5abde628b16d898623ceb0aebd3d3384">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5E0C1-3C9A-4F28-B81A-AD864FCFF334}">
  <ds:schemaRefs>
    <ds:schemaRef ds:uri="http://purl.org/dc/elements/1.1/"/>
    <ds:schemaRef ds:uri="http://schemas.microsoft.com/office/2006/metadata/properties"/>
    <ds:schemaRef ds:uri="http://purl.org/dc/terms/"/>
    <ds:schemaRef ds:uri="http://purl.org/dc/dcmitype/"/>
    <ds:schemaRef ds:uri="http://schemas.microsoft.com/sharepoint/v3/field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631298fc-6a88-4548-b7d9-3b164918c4a3"/>
  </ds:schemaRefs>
</ds:datastoreItem>
</file>

<file path=customXml/itemProps2.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3.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4.xml><?xml version="1.0" encoding="utf-8"?>
<ds:datastoreItem xmlns:ds="http://schemas.openxmlformats.org/officeDocument/2006/customXml" ds:itemID="{800C96D1-053E-4D19-B838-AAC783291D76}">
  <ds:schemaRefs>
    <ds:schemaRef ds:uri="Microsoft.SharePoint.Taxonomy.ContentTypeSync"/>
  </ds:schemaRefs>
</ds:datastoreItem>
</file>

<file path=customXml/itemProps5.xml><?xml version="1.0" encoding="utf-8"?>
<ds:datastoreItem xmlns:ds="http://schemas.openxmlformats.org/officeDocument/2006/customXml" ds:itemID="{52278D89-CFD9-4E47-A730-2B5B99352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DF86D18-528A-4B90-B5FA-65D050FA6EC1}">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BD5C2ECF-006C-4FAD-82E6-E647BE6DA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2369</Words>
  <Characters>12867</Characters>
  <Application>Microsoft Office Word</Application>
  <DocSecurity>0</DocSecurity>
  <Lines>443</Lines>
  <Paragraphs>149</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Hogan</dc:creator>
  <cp:lastModifiedBy>Louise Deighan</cp:lastModifiedBy>
  <cp:revision>12</cp:revision>
  <cp:lastPrinted>2015-04-22T10:55:00Z</cp:lastPrinted>
  <dcterms:created xsi:type="dcterms:W3CDTF">2015-04-24T07:44:00Z</dcterms:created>
  <dcterms:modified xsi:type="dcterms:W3CDTF">2018-04-16T09:53:00Z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Ref No">
    <vt:lpwstr/>
  </property>
  <property fmtid="{D5CDD505-2E9C-101B-9397-08002B2CF9AE}" pid="7" name="Order">
    <vt:r8>2422700</vt:r8>
  </property>
  <property fmtid="{D5CDD505-2E9C-101B-9397-08002B2CF9AE}" pid="8" name="BCC">
    <vt:lpwstr/>
  </property>
  <property fmtid="{D5CDD505-2E9C-101B-9397-08002B2CF9AE}" pid="9" name="xd_ProgID">
    <vt:lpwstr/>
  </property>
  <property fmtid="{D5CDD505-2E9C-101B-9397-08002B2CF9AE}" pid="10" name="Organisation">
    <vt:lpwstr>Ofgem</vt:lpwstr>
  </property>
  <property fmtid="{D5CDD505-2E9C-101B-9397-08002B2CF9AE}" pid="11" name="Importance">
    <vt:lpwstr/>
  </property>
  <property fmtid="{D5CDD505-2E9C-101B-9397-08002B2CF9AE}" pid="12" name="TemplateUrl">
    <vt:lpwstr/>
  </property>
  <property fmtid="{D5CDD505-2E9C-101B-9397-08002B2CF9AE}" pid="13" name="CC">
    <vt:lpwstr/>
  </property>
  <property fmtid="{D5CDD505-2E9C-101B-9397-08002B2CF9AE}" pid="14" name="To">
    <vt:lpwstr/>
  </property>
  <property fmtid="{D5CDD505-2E9C-101B-9397-08002B2CF9AE}" pid="15" name="::">
    <vt:lpwstr>-Main Document</vt:lpwstr>
  </property>
  <property fmtid="{D5CDD505-2E9C-101B-9397-08002B2CF9AE}" pid="16" name="Attach Count">
    <vt:lpwstr/>
  </property>
  <property fmtid="{D5CDD505-2E9C-101B-9397-08002B2CF9AE}" pid="17" name="Project Sponsor">
    <vt:lpwstr/>
  </property>
  <property fmtid="{D5CDD505-2E9C-101B-9397-08002B2CF9AE}" pid="18" name="Project Name">
    <vt:lpwstr/>
  </property>
  <property fmtid="{D5CDD505-2E9C-101B-9397-08002B2CF9AE}" pid="19" name="BJSCc5a055b0-1bed-4579_x">
    <vt:lpwstr/>
  </property>
  <property fmtid="{D5CDD505-2E9C-101B-9397-08002B2CF9AE}" pid="20" name="BJSCdd9eba61-d6b9-469b_x">
    <vt:lpwstr/>
  </property>
  <property fmtid="{D5CDD505-2E9C-101B-9397-08002B2CF9AE}" pid="21" name="BJSCSummaryMarking">
    <vt:lpwstr>This item has no classification</vt:lpwstr>
  </property>
  <property fmtid="{D5CDD505-2E9C-101B-9397-08002B2CF9AE}" pid="2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23" name="docIndexRef">
    <vt:lpwstr>3ad15fc7-1558-4398-994e-32a30511b08a</vt:lpwstr>
  </property>
  <property fmtid="{D5CDD505-2E9C-101B-9397-08002B2CF9AE}" pid="24" name="bjSaver">
    <vt:lpwstr>bmhr3xLztmk6DQfcAhbjz8OIXSgTuyrs</vt:lpwstr>
  </property>
  <property fmtid="{D5CDD505-2E9C-101B-9397-08002B2CF9AE}" pid="25" name="bjDocumentSecurityLabel">
    <vt:lpwstr>This item has no classification</vt:lpwstr>
  </property>
</Properties>
</file>