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7"/>
        <w:gridCol w:w="3231"/>
      </w:tblGrid>
      <w:tr w:rsidR="00F43083" w:rsidRPr="009F573B" w14:paraId="1D0CBE90" w14:textId="77777777" w:rsidTr="001E4661">
        <w:trPr>
          <w:trHeight w:val="1389"/>
        </w:trPr>
        <w:tc>
          <w:tcPr>
            <w:tcW w:w="7137" w:type="dxa"/>
            <w:vAlign w:val="center"/>
            <w:hideMark/>
          </w:tcPr>
          <w:p w14:paraId="2C814A25" w14:textId="77777777" w:rsidR="00D9582B" w:rsidRDefault="007E219F" w:rsidP="00D9582B">
            <w:pPr>
              <w:rPr>
                <w:rFonts w:asciiTheme="minorHAnsi" w:hAnsiTheme="minorHAnsi" w:cstheme="minorHAnsi"/>
                <w:b/>
                <w:bCs/>
                <w:sz w:val="32"/>
                <w:szCs w:val="36"/>
              </w:rPr>
            </w:pPr>
            <w:r w:rsidRPr="009F573B">
              <w:rPr>
                <w:rFonts w:asciiTheme="minorHAnsi" w:hAnsiTheme="minorHAnsi" w:cstheme="minorHAnsi"/>
                <w:b/>
                <w:bCs/>
                <w:sz w:val="32"/>
                <w:szCs w:val="36"/>
              </w:rPr>
              <w:t>Energy Company Obligation</w:t>
            </w:r>
            <w:r w:rsidR="00C82501">
              <w:rPr>
                <w:rFonts w:asciiTheme="minorHAnsi" w:hAnsiTheme="minorHAnsi" w:cstheme="minorHAnsi"/>
                <w:b/>
                <w:bCs/>
                <w:sz w:val="32"/>
                <w:szCs w:val="36"/>
              </w:rPr>
              <w:t>:</w:t>
            </w:r>
            <w:r w:rsidR="00274A44">
              <w:rPr>
                <w:rFonts w:asciiTheme="minorHAnsi" w:hAnsiTheme="minorHAnsi" w:cstheme="minorHAnsi"/>
                <w:b/>
                <w:bCs/>
                <w:sz w:val="32"/>
                <w:szCs w:val="36"/>
              </w:rPr>
              <w:t xml:space="preserve"> </w:t>
            </w:r>
            <w:r w:rsidR="005059AF">
              <w:rPr>
                <w:rFonts w:asciiTheme="minorHAnsi" w:hAnsiTheme="minorHAnsi" w:cstheme="minorHAnsi"/>
                <w:b/>
                <w:bCs/>
                <w:sz w:val="32"/>
                <w:szCs w:val="36"/>
              </w:rPr>
              <w:t xml:space="preserve">Ofgem </w:t>
            </w:r>
            <w:r w:rsidR="00274A44">
              <w:rPr>
                <w:rFonts w:asciiTheme="minorHAnsi" w:hAnsiTheme="minorHAnsi" w:cstheme="minorHAnsi"/>
                <w:b/>
                <w:bCs/>
                <w:sz w:val="32"/>
                <w:szCs w:val="36"/>
              </w:rPr>
              <w:t xml:space="preserve">Survey </w:t>
            </w:r>
            <w:r w:rsidR="005059AF">
              <w:rPr>
                <w:rFonts w:asciiTheme="minorHAnsi" w:hAnsiTheme="minorHAnsi" w:cstheme="minorHAnsi"/>
                <w:b/>
                <w:bCs/>
                <w:sz w:val="32"/>
                <w:szCs w:val="36"/>
              </w:rPr>
              <w:t xml:space="preserve">on </w:t>
            </w:r>
            <w:r w:rsidRPr="009F573B">
              <w:rPr>
                <w:rFonts w:asciiTheme="minorHAnsi" w:hAnsiTheme="minorHAnsi" w:cstheme="minorHAnsi"/>
                <w:b/>
                <w:bCs/>
                <w:sz w:val="32"/>
                <w:szCs w:val="36"/>
              </w:rPr>
              <w:t>Percentage of Property Treated (POPT)</w:t>
            </w:r>
            <w:r w:rsidR="00D9582B">
              <w:rPr>
                <w:rFonts w:asciiTheme="minorHAnsi" w:hAnsiTheme="minorHAnsi" w:cstheme="minorHAnsi"/>
                <w:b/>
                <w:bCs/>
                <w:sz w:val="32"/>
                <w:szCs w:val="36"/>
              </w:rPr>
              <w:t xml:space="preserve"> </w:t>
            </w:r>
          </w:p>
          <w:p w14:paraId="4E04437C" w14:textId="77777777" w:rsidR="00771568" w:rsidRDefault="00D9582B" w:rsidP="00D9582B">
            <w:pPr>
              <w:rPr>
                <w:rFonts w:asciiTheme="minorHAnsi" w:hAnsiTheme="minorHAnsi" w:cstheme="minorHAnsi"/>
                <w:b/>
                <w:bCs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6"/>
              </w:rPr>
              <w:t xml:space="preserve">- </w:t>
            </w:r>
            <w:r w:rsidR="007E219F" w:rsidRPr="00D9582B">
              <w:rPr>
                <w:rFonts w:asciiTheme="minorHAnsi" w:hAnsiTheme="minorHAnsi" w:cstheme="minorHAnsi"/>
                <w:b/>
                <w:bCs/>
                <w:sz w:val="32"/>
                <w:szCs w:val="36"/>
              </w:rPr>
              <w:t>September 2017</w:t>
            </w:r>
          </w:p>
          <w:p w14:paraId="2799FFB4" w14:textId="301FC639" w:rsidR="00B5278B" w:rsidRPr="00D9582B" w:rsidRDefault="00B5278B" w:rsidP="00D9582B">
            <w:pPr>
              <w:rPr>
                <w:rFonts w:asciiTheme="minorHAnsi" w:hAnsiTheme="minorHAnsi" w:cstheme="minorHAnsi"/>
                <w:b/>
                <w:bCs/>
                <w:sz w:val="32"/>
                <w:szCs w:val="36"/>
              </w:rPr>
            </w:pPr>
          </w:p>
        </w:tc>
        <w:tc>
          <w:tcPr>
            <w:tcW w:w="3231" w:type="dxa"/>
            <w:noWrap/>
            <w:hideMark/>
          </w:tcPr>
          <w:p w14:paraId="59F37661" w14:textId="77777777" w:rsidR="00F43083" w:rsidRPr="009F573B" w:rsidRDefault="007E219F" w:rsidP="00217D89">
            <w:pPr>
              <w:rPr>
                <w:rFonts w:asciiTheme="minorHAnsi" w:hAnsiTheme="minorHAnsi" w:cstheme="minorHAnsi"/>
              </w:rPr>
            </w:pPr>
            <w:r w:rsidRPr="009F573B">
              <w:rPr>
                <w:rFonts w:asciiTheme="minorHAnsi" w:hAnsiTheme="minorHAnsi" w:cstheme="minorHAnsi"/>
                <w:noProof/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 wp14:anchorId="7A2270E2" wp14:editId="1651811F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0</wp:posOffset>
                  </wp:positionV>
                  <wp:extent cx="1517755" cy="767884"/>
                  <wp:effectExtent l="0" t="0" r="635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755" cy="767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335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1038"/>
              <w:gridCol w:w="1038"/>
            </w:tblGrid>
            <w:tr w:rsidR="00F43083" w:rsidRPr="009F573B" w14:paraId="7ECE208C" w14:textId="77777777" w:rsidTr="00344861">
              <w:trPr>
                <w:trHeight w:val="499"/>
                <w:tblCellSpacing w:w="0" w:type="dxa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hideMark/>
                </w:tcPr>
                <w:p w14:paraId="6C1146D8" w14:textId="77777777" w:rsidR="00F43083" w:rsidRPr="009F573B" w:rsidRDefault="00F43083" w:rsidP="00217D89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1038" w:type="dxa"/>
                </w:tcPr>
                <w:p w14:paraId="6DD7C3FA" w14:textId="77777777" w:rsidR="00F43083" w:rsidRPr="009F573B" w:rsidRDefault="00F43083" w:rsidP="00217D89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1038" w:type="dxa"/>
                </w:tcPr>
                <w:p w14:paraId="0986433D" w14:textId="77777777" w:rsidR="00F43083" w:rsidRPr="009F573B" w:rsidRDefault="00F43083" w:rsidP="00217D89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</w:tbl>
          <w:p w14:paraId="44C38D33" w14:textId="77777777" w:rsidR="00F43083" w:rsidRPr="009F573B" w:rsidRDefault="00F43083" w:rsidP="00217D89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D22AC2" w:rsidRPr="009F573B" w14:paraId="3CCA8A70" w14:textId="77777777" w:rsidTr="00E42D1D">
        <w:trPr>
          <w:trHeight w:val="1140"/>
        </w:trPr>
        <w:tc>
          <w:tcPr>
            <w:tcW w:w="10368" w:type="dxa"/>
            <w:gridSpan w:val="2"/>
            <w:shd w:val="clear" w:color="auto" w:fill="EBFAFF"/>
            <w:vAlign w:val="center"/>
            <w:hideMark/>
          </w:tcPr>
          <w:p w14:paraId="0CF75669" w14:textId="27B217E9" w:rsidR="004D5DDF" w:rsidRPr="00771568" w:rsidRDefault="00FB7BC6" w:rsidP="00217D89">
            <w:pP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 w:rsidRPr="00771568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Background</w:t>
            </w:r>
          </w:p>
          <w:p w14:paraId="07BAA130" w14:textId="77777777" w:rsidR="00FB7BC6" w:rsidRPr="009F573B" w:rsidRDefault="00FB7BC6" w:rsidP="00217D8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  <w:p w14:paraId="1DC653E7" w14:textId="3BAF4363" w:rsidR="004647B7" w:rsidRPr="009F573B" w:rsidRDefault="001B777D" w:rsidP="004647B7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With effect from </w:t>
            </w:r>
            <w:r w:rsidR="00A54DF2">
              <w:rPr>
                <w:rFonts w:asciiTheme="minorHAnsi" w:hAnsiTheme="minorHAnsi" w:cstheme="minorHAnsi"/>
                <w:bCs/>
                <w:sz w:val="22"/>
              </w:rPr>
              <w:t xml:space="preserve">29 March 2017, the </w:t>
            </w:r>
            <w:r w:rsidR="00A43906">
              <w:rPr>
                <w:rFonts w:asciiTheme="minorHAnsi" w:hAnsiTheme="minorHAnsi" w:cstheme="minorHAnsi"/>
                <w:bCs/>
                <w:sz w:val="22"/>
              </w:rPr>
              <w:t xml:space="preserve">transition </w:t>
            </w:r>
            <w:r w:rsidR="00A54DF2">
              <w:rPr>
                <w:rFonts w:asciiTheme="minorHAnsi" w:hAnsiTheme="minorHAnsi" w:cstheme="minorHAnsi"/>
                <w:bCs/>
                <w:sz w:val="22"/>
              </w:rPr>
              <w:t xml:space="preserve">phase of the </w:t>
            </w:r>
            <w:r w:rsidR="00291E63">
              <w:rPr>
                <w:rFonts w:asciiTheme="minorHAnsi" w:hAnsiTheme="minorHAnsi" w:cstheme="minorHAnsi"/>
                <w:bCs/>
                <w:sz w:val="22"/>
              </w:rPr>
              <w:t xml:space="preserve">Energy Company Obligation (ECO) </w:t>
            </w:r>
            <w:r w:rsidR="00A54DF2">
              <w:rPr>
                <w:rFonts w:asciiTheme="minorHAnsi" w:hAnsiTheme="minorHAnsi" w:cstheme="minorHAnsi"/>
                <w:bCs/>
                <w:sz w:val="22"/>
              </w:rPr>
              <w:t xml:space="preserve">scheme known as </w:t>
            </w:r>
            <w:r w:rsidR="004647B7" w:rsidRPr="009F573B">
              <w:rPr>
                <w:rFonts w:asciiTheme="minorHAnsi" w:hAnsiTheme="minorHAnsi" w:cstheme="minorHAnsi"/>
                <w:bCs/>
                <w:sz w:val="22"/>
              </w:rPr>
              <w:t>ECO2t</w:t>
            </w:r>
            <w:r w:rsidR="00A54DF2">
              <w:rPr>
                <w:rFonts w:asciiTheme="minorHAnsi" w:hAnsiTheme="minorHAnsi" w:cstheme="minorHAnsi"/>
                <w:bCs/>
                <w:sz w:val="22"/>
              </w:rPr>
              <w:t xml:space="preserve"> commenced</w:t>
            </w:r>
            <w:r w:rsidR="009D2B86">
              <w:rPr>
                <w:rFonts w:asciiTheme="minorHAnsi" w:hAnsiTheme="minorHAnsi" w:cstheme="minorHAnsi"/>
                <w:bCs/>
                <w:sz w:val="22"/>
              </w:rPr>
              <w:t xml:space="preserve">. </w:t>
            </w:r>
            <w:r w:rsidR="00570647">
              <w:rPr>
                <w:rFonts w:asciiTheme="minorHAnsi" w:hAnsiTheme="minorHAnsi" w:cstheme="minorHAnsi"/>
                <w:bCs/>
                <w:sz w:val="22"/>
              </w:rPr>
              <w:t xml:space="preserve">Under ECO2t </w:t>
            </w:r>
            <w:r w:rsidR="004647B7" w:rsidRPr="009F573B">
              <w:rPr>
                <w:rFonts w:asciiTheme="minorHAnsi" w:hAnsiTheme="minorHAnsi" w:cstheme="minorHAnsi"/>
                <w:bCs/>
                <w:sz w:val="22"/>
              </w:rPr>
              <w:t>deemed scores</w:t>
            </w:r>
            <w:r w:rsidR="00405221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proofErr w:type="gramStart"/>
            <w:r w:rsidR="00405221">
              <w:rPr>
                <w:rFonts w:asciiTheme="minorHAnsi" w:hAnsiTheme="minorHAnsi" w:cstheme="minorHAnsi"/>
                <w:bCs/>
                <w:sz w:val="22"/>
              </w:rPr>
              <w:t>are used</w:t>
            </w:r>
            <w:proofErr w:type="gramEnd"/>
            <w:r w:rsidR="004647B7" w:rsidRPr="009F573B">
              <w:rPr>
                <w:rFonts w:asciiTheme="minorHAnsi" w:hAnsiTheme="minorHAnsi" w:cstheme="minorHAnsi"/>
                <w:bCs/>
                <w:sz w:val="22"/>
              </w:rPr>
              <w:t xml:space="preserve"> to calculate the cost or carbon savings for</w:t>
            </w:r>
            <w:r w:rsidR="00405221">
              <w:rPr>
                <w:rFonts w:asciiTheme="minorHAnsi" w:hAnsiTheme="minorHAnsi" w:cstheme="minorHAnsi"/>
                <w:bCs/>
                <w:sz w:val="22"/>
              </w:rPr>
              <w:t xml:space="preserve"> the majority of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measures</w:t>
            </w:r>
            <w:r w:rsidR="009C5ED5">
              <w:rPr>
                <w:rFonts w:asciiTheme="minorHAnsi" w:hAnsiTheme="minorHAnsi" w:cstheme="minorHAnsi"/>
                <w:bCs/>
                <w:sz w:val="22"/>
              </w:rPr>
              <w:t xml:space="preserve"> and the</w:t>
            </w:r>
            <w:r w:rsidR="00C34E75">
              <w:rPr>
                <w:rFonts w:asciiTheme="minorHAnsi" w:hAnsiTheme="minorHAnsi" w:cstheme="minorHAnsi"/>
                <w:bCs/>
                <w:sz w:val="22"/>
              </w:rPr>
              <w:t xml:space="preserve"> scores</w:t>
            </w:r>
            <w:r w:rsidR="009C5ED5">
              <w:rPr>
                <w:rFonts w:asciiTheme="minorHAnsi" w:hAnsiTheme="minorHAnsi" w:cstheme="minorHAnsi"/>
                <w:bCs/>
                <w:sz w:val="22"/>
              </w:rPr>
              <w:t xml:space="preserve"> assume</w:t>
            </w:r>
            <w:r w:rsidR="004647B7" w:rsidRPr="009F573B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9C5ED5">
              <w:rPr>
                <w:rFonts w:asciiTheme="minorHAnsi" w:hAnsiTheme="minorHAnsi" w:cstheme="minorHAnsi"/>
                <w:bCs/>
                <w:sz w:val="22"/>
              </w:rPr>
              <w:t>that an</w:t>
            </w:r>
            <w:r w:rsidR="0006314C" w:rsidRPr="009F573B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9C5ED5">
              <w:rPr>
                <w:rFonts w:asciiTheme="minorHAnsi" w:hAnsiTheme="minorHAnsi" w:cstheme="minorHAnsi"/>
                <w:bCs/>
                <w:sz w:val="22"/>
              </w:rPr>
              <w:t>entire property is treated.</w:t>
            </w:r>
            <w:r w:rsidR="004647B7" w:rsidRPr="009F573B">
              <w:rPr>
                <w:rFonts w:asciiTheme="minorHAnsi" w:hAnsiTheme="minorHAnsi" w:cstheme="minorHAnsi"/>
                <w:bCs/>
                <w:sz w:val="22"/>
              </w:rPr>
              <w:t xml:space="preserve"> Where a</w:t>
            </w:r>
            <w:r w:rsidR="00561A82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4647B7" w:rsidRPr="009F573B">
              <w:rPr>
                <w:rFonts w:asciiTheme="minorHAnsi" w:hAnsiTheme="minorHAnsi" w:cstheme="minorHAnsi"/>
                <w:bCs/>
                <w:sz w:val="22"/>
              </w:rPr>
              <w:t xml:space="preserve">measure </w:t>
            </w:r>
            <w:proofErr w:type="gramStart"/>
            <w:r w:rsidR="0006314C">
              <w:rPr>
                <w:rFonts w:asciiTheme="minorHAnsi" w:hAnsiTheme="minorHAnsi" w:cstheme="minorHAnsi"/>
                <w:bCs/>
                <w:sz w:val="22"/>
              </w:rPr>
              <w:t xml:space="preserve">is </w:t>
            </w:r>
            <w:r w:rsidR="004647B7" w:rsidRPr="009F573B">
              <w:rPr>
                <w:rFonts w:asciiTheme="minorHAnsi" w:hAnsiTheme="minorHAnsi" w:cstheme="minorHAnsi"/>
                <w:bCs/>
                <w:sz w:val="22"/>
              </w:rPr>
              <w:t xml:space="preserve">only </w:t>
            </w:r>
            <w:r w:rsidR="0006314C">
              <w:rPr>
                <w:rFonts w:asciiTheme="minorHAnsi" w:hAnsiTheme="minorHAnsi" w:cstheme="minorHAnsi"/>
                <w:bCs/>
                <w:sz w:val="22"/>
              </w:rPr>
              <w:t>installed</w:t>
            </w:r>
            <w:proofErr w:type="gramEnd"/>
            <w:r w:rsidR="0006314C">
              <w:rPr>
                <w:rFonts w:asciiTheme="minorHAnsi" w:hAnsiTheme="minorHAnsi" w:cstheme="minorHAnsi"/>
                <w:bCs/>
                <w:sz w:val="22"/>
              </w:rPr>
              <w:t xml:space="preserve"> to</w:t>
            </w:r>
            <w:r w:rsidR="009C77E7">
              <w:rPr>
                <w:rFonts w:asciiTheme="minorHAnsi" w:hAnsiTheme="minorHAnsi" w:cstheme="minorHAnsi"/>
                <w:bCs/>
                <w:sz w:val="22"/>
              </w:rPr>
              <w:t xml:space="preserve"> part of a property,</w:t>
            </w:r>
            <w:r w:rsidR="004647B7" w:rsidRPr="009F573B">
              <w:rPr>
                <w:rFonts w:asciiTheme="minorHAnsi" w:hAnsiTheme="minorHAnsi" w:cstheme="minorHAnsi"/>
                <w:bCs/>
                <w:sz w:val="22"/>
              </w:rPr>
              <w:t xml:space="preserve"> the score </w:t>
            </w:r>
            <w:r w:rsidR="00405221">
              <w:rPr>
                <w:rFonts w:asciiTheme="minorHAnsi" w:hAnsiTheme="minorHAnsi" w:cstheme="minorHAnsi"/>
                <w:bCs/>
                <w:sz w:val="22"/>
              </w:rPr>
              <w:t>is adjusted</w:t>
            </w:r>
            <w:r w:rsidR="004647B7" w:rsidRPr="009F573B">
              <w:rPr>
                <w:rFonts w:asciiTheme="minorHAnsi" w:hAnsiTheme="minorHAnsi" w:cstheme="minorHAnsi"/>
                <w:bCs/>
                <w:sz w:val="22"/>
              </w:rPr>
              <w:t xml:space="preserve"> to reflect the cost or carbon savings a measure will achieve. In April</w:t>
            </w:r>
            <w:r w:rsidR="005059AF">
              <w:rPr>
                <w:rFonts w:asciiTheme="minorHAnsi" w:hAnsiTheme="minorHAnsi" w:cstheme="minorHAnsi"/>
                <w:bCs/>
                <w:sz w:val="22"/>
              </w:rPr>
              <w:t xml:space="preserve"> 2017</w:t>
            </w:r>
            <w:r w:rsidR="004647B7" w:rsidRPr="009F573B">
              <w:rPr>
                <w:rFonts w:asciiTheme="minorHAnsi" w:hAnsiTheme="minorHAnsi" w:cstheme="minorHAnsi"/>
                <w:bCs/>
                <w:sz w:val="22"/>
              </w:rPr>
              <w:t xml:space="preserve">, we published guidance on how to </w:t>
            </w:r>
            <w:r w:rsidR="00405221">
              <w:rPr>
                <w:rFonts w:asciiTheme="minorHAnsi" w:hAnsiTheme="minorHAnsi" w:cstheme="minorHAnsi"/>
                <w:bCs/>
                <w:sz w:val="22"/>
              </w:rPr>
              <w:t>adjust</w:t>
            </w:r>
            <w:r w:rsidR="00405221" w:rsidRPr="009F573B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4647B7" w:rsidRPr="009F573B">
              <w:rPr>
                <w:rFonts w:asciiTheme="minorHAnsi" w:hAnsiTheme="minorHAnsi" w:cstheme="minorHAnsi"/>
                <w:bCs/>
                <w:sz w:val="22"/>
              </w:rPr>
              <w:t>the scores using ‘percentage of property treated</w:t>
            </w:r>
            <w:r w:rsidR="00405221">
              <w:rPr>
                <w:rFonts w:asciiTheme="minorHAnsi" w:hAnsiTheme="minorHAnsi" w:cstheme="minorHAnsi"/>
                <w:bCs/>
                <w:sz w:val="22"/>
              </w:rPr>
              <w:t>’</w:t>
            </w:r>
            <w:r w:rsidR="004647B7" w:rsidRPr="009F573B">
              <w:rPr>
                <w:rFonts w:asciiTheme="minorHAnsi" w:hAnsiTheme="minorHAnsi" w:cstheme="minorHAnsi"/>
                <w:bCs/>
                <w:sz w:val="22"/>
              </w:rPr>
              <w:t xml:space="preserve"> (POPT) in Chapter 7 of our </w:t>
            </w:r>
            <w:hyperlink r:id="rId14" w:history="1">
              <w:r w:rsidR="004647B7" w:rsidRPr="009F573B">
                <w:rPr>
                  <w:rStyle w:val="Hyperlink"/>
                  <w:rFonts w:asciiTheme="minorHAnsi" w:hAnsiTheme="minorHAnsi" w:cstheme="minorHAnsi"/>
                  <w:bCs/>
                  <w:sz w:val="22"/>
                </w:rPr>
                <w:t>ECO2t Delivery Guidance</w:t>
              </w:r>
            </w:hyperlink>
            <w:r w:rsidR="004647B7" w:rsidRPr="009F573B"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  <w:p w14:paraId="5C8D97DD" w14:textId="77777777" w:rsidR="004647B7" w:rsidRPr="009F573B" w:rsidRDefault="004647B7" w:rsidP="004647B7">
            <w:pPr>
              <w:rPr>
                <w:rFonts w:asciiTheme="minorHAnsi" w:hAnsiTheme="minorHAnsi" w:cstheme="minorHAnsi"/>
                <w:bCs/>
                <w:sz w:val="22"/>
              </w:rPr>
            </w:pPr>
          </w:p>
          <w:p w14:paraId="3F07D60C" w14:textId="0B040345" w:rsidR="004647B7" w:rsidRPr="009F573B" w:rsidRDefault="004647B7" w:rsidP="0006314C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9F573B">
              <w:rPr>
                <w:rFonts w:asciiTheme="minorHAnsi" w:hAnsiTheme="minorHAnsi" w:cstheme="minorHAnsi"/>
                <w:bCs/>
                <w:sz w:val="22"/>
              </w:rPr>
              <w:t xml:space="preserve">Since publishing </w:t>
            </w:r>
            <w:r w:rsidR="00570647">
              <w:rPr>
                <w:rFonts w:asciiTheme="minorHAnsi" w:hAnsiTheme="minorHAnsi" w:cstheme="minorHAnsi"/>
                <w:bCs/>
                <w:sz w:val="22"/>
              </w:rPr>
              <w:t>ECO2t Delivery G</w:t>
            </w:r>
            <w:r w:rsidRPr="009F573B">
              <w:rPr>
                <w:rFonts w:asciiTheme="minorHAnsi" w:hAnsiTheme="minorHAnsi" w:cstheme="minorHAnsi"/>
                <w:bCs/>
                <w:sz w:val="22"/>
              </w:rPr>
              <w:t xml:space="preserve">uidance, we have received feedback </w:t>
            </w:r>
            <w:r w:rsidR="0006314C">
              <w:rPr>
                <w:rFonts w:asciiTheme="minorHAnsi" w:hAnsiTheme="minorHAnsi" w:cstheme="minorHAnsi"/>
                <w:bCs/>
                <w:sz w:val="22"/>
              </w:rPr>
              <w:t>on how this particular aspect of the deemed scores is working in practice.</w:t>
            </w:r>
            <w:r w:rsidRPr="009F573B">
              <w:rPr>
                <w:rFonts w:asciiTheme="minorHAnsi" w:hAnsiTheme="minorHAnsi" w:cstheme="minorHAnsi"/>
                <w:bCs/>
                <w:sz w:val="22"/>
              </w:rPr>
              <w:t xml:space="preserve"> We have therefore decided to</w:t>
            </w:r>
            <w:r w:rsidR="005059AF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570647">
              <w:rPr>
                <w:rFonts w:asciiTheme="minorHAnsi" w:hAnsiTheme="minorHAnsi" w:cstheme="minorHAnsi"/>
                <w:bCs/>
                <w:sz w:val="22"/>
              </w:rPr>
              <w:t>carry out</w:t>
            </w:r>
            <w:r w:rsidR="005059AF">
              <w:rPr>
                <w:rFonts w:asciiTheme="minorHAnsi" w:hAnsiTheme="minorHAnsi" w:cstheme="minorHAnsi"/>
                <w:bCs/>
                <w:sz w:val="22"/>
              </w:rPr>
              <w:t xml:space="preserve"> some research</w:t>
            </w:r>
            <w:r w:rsidRPr="009F573B">
              <w:rPr>
                <w:rFonts w:asciiTheme="minorHAnsi" w:hAnsiTheme="minorHAnsi" w:cstheme="minorHAnsi"/>
                <w:bCs/>
                <w:sz w:val="22"/>
              </w:rPr>
              <w:t xml:space="preserve"> o</w:t>
            </w:r>
            <w:r w:rsidR="005059AF">
              <w:rPr>
                <w:rFonts w:asciiTheme="minorHAnsi" w:hAnsiTheme="minorHAnsi" w:cstheme="minorHAnsi"/>
                <w:bCs/>
                <w:sz w:val="22"/>
              </w:rPr>
              <w:t xml:space="preserve">n </w:t>
            </w:r>
            <w:r w:rsidRPr="009F573B">
              <w:rPr>
                <w:rFonts w:asciiTheme="minorHAnsi" w:hAnsiTheme="minorHAnsi" w:cstheme="minorHAnsi"/>
                <w:bCs/>
                <w:sz w:val="22"/>
              </w:rPr>
              <w:t xml:space="preserve">POPT to understand </w:t>
            </w:r>
            <w:r w:rsidR="00405221">
              <w:rPr>
                <w:rFonts w:asciiTheme="minorHAnsi" w:hAnsiTheme="minorHAnsi" w:cstheme="minorHAnsi"/>
                <w:bCs/>
                <w:sz w:val="22"/>
              </w:rPr>
              <w:t>if there are difficulties with</w:t>
            </w:r>
            <w:r w:rsidRPr="009F573B">
              <w:rPr>
                <w:rFonts w:asciiTheme="minorHAnsi" w:hAnsiTheme="minorHAnsi" w:cstheme="minorHAnsi"/>
                <w:bCs/>
                <w:sz w:val="22"/>
              </w:rPr>
              <w:t xml:space="preserve"> calculating POPT</w:t>
            </w:r>
            <w:r w:rsidR="00C112D6">
              <w:rPr>
                <w:rFonts w:asciiTheme="minorHAnsi" w:hAnsiTheme="minorHAnsi" w:cstheme="minorHAnsi"/>
                <w:bCs/>
                <w:sz w:val="22"/>
              </w:rPr>
              <w:t xml:space="preserve"> and</w:t>
            </w:r>
            <w:r w:rsidRPr="009F573B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405221">
              <w:rPr>
                <w:rFonts w:asciiTheme="minorHAnsi" w:hAnsiTheme="minorHAnsi" w:cstheme="minorHAnsi"/>
                <w:bCs/>
                <w:sz w:val="22"/>
              </w:rPr>
              <w:t>if so, to establish what they are</w:t>
            </w:r>
            <w:r w:rsidR="0006314C">
              <w:rPr>
                <w:rFonts w:asciiTheme="minorHAnsi" w:hAnsiTheme="minorHAnsi" w:cstheme="minorHAnsi"/>
                <w:bCs/>
                <w:sz w:val="22"/>
              </w:rPr>
              <w:t xml:space="preserve"> and to consider whether there is a significant impact on the scheme.</w:t>
            </w:r>
          </w:p>
          <w:p w14:paraId="2AAB5F41" w14:textId="77777777" w:rsidR="004647B7" w:rsidRPr="009F573B" w:rsidRDefault="004647B7" w:rsidP="004647B7">
            <w:pPr>
              <w:rPr>
                <w:rFonts w:asciiTheme="minorHAnsi" w:hAnsiTheme="minorHAnsi" w:cstheme="minorHAnsi"/>
                <w:bCs/>
                <w:sz w:val="22"/>
              </w:rPr>
            </w:pPr>
          </w:p>
          <w:p w14:paraId="762401A2" w14:textId="7FAB193A" w:rsidR="00C1560D" w:rsidRDefault="004647B7" w:rsidP="004647B7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9F573B">
              <w:rPr>
                <w:rFonts w:asciiTheme="minorHAnsi" w:hAnsiTheme="minorHAnsi" w:cstheme="minorHAnsi"/>
                <w:bCs/>
                <w:sz w:val="22"/>
              </w:rPr>
              <w:t>The POPT r</w:t>
            </w:r>
            <w:r w:rsidR="00C1560D">
              <w:rPr>
                <w:rFonts w:asciiTheme="minorHAnsi" w:hAnsiTheme="minorHAnsi" w:cstheme="minorHAnsi"/>
                <w:bCs/>
                <w:sz w:val="22"/>
              </w:rPr>
              <w:t xml:space="preserve">esearch project </w:t>
            </w:r>
            <w:r w:rsidRPr="009F573B">
              <w:rPr>
                <w:rFonts w:asciiTheme="minorHAnsi" w:hAnsiTheme="minorHAnsi" w:cstheme="minorHAnsi"/>
                <w:bCs/>
                <w:sz w:val="22"/>
              </w:rPr>
              <w:t>has three elements</w:t>
            </w:r>
            <w:r w:rsidR="0006314C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 w:rsidR="00471B09">
              <w:rPr>
                <w:rFonts w:asciiTheme="minorHAnsi" w:hAnsiTheme="minorHAnsi" w:cstheme="minorHAnsi"/>
                <w:bCs/>
                <w:sz w:val="22"/>
              </w:rPr>
              <w:t xml:space="preserve">analysis of </w:t>
            </w:r>
            <w:r w:rsidR="0006314C">
              <w:rPr>
                <w:rFonts w:asciiTheme="minorHAnsi" w:hAnsiTheme="minorHAnsi" w:cstheme="minorHAnsi"/>
                <w:bCs/>
                <w:sz w:val="22"/>
              </w:rPr>
              <w:t>technical monitoring results, analysis of information relati</w:t>
            </w:r>
            <w:r w:rsidR="00595490">
              <w:rPr>
                <w:rFonts w:asciiTheme="minorHAnsi" w:hAnsiTheme="minorHAnsi" w:cstheme="minorHAnsi"/>
                <w:bCs/>
                <w:sz w:val="22"/>
              </w:rPr>
              <w:t>ng to POPT received by Ofgem (</w:t>
            </w:r>
            <w:r w:rsidR="0080702B">
              <w:rPr>
                <w:rFonts w:asciiTheme="minorHAnsi" w:hAnsiTheme="minorHAnsi" w:cstheme="minorHAnsi"/>
                <w:bCs/>
                <w:sz w:val="22"/>
              </w:rPr>
              <w:t xml:space="preserve">via </w:t>
            </w:r>
            <w:r w:rsidR="0006314C">
              <w:rPr>
                <w:rFonts w:asciiTheme="minorHAnsi" w:hAnsiTheme="minorHAnsi" w:cstheme="minorHAnsi"/>
                <w:bCs/>
                <w:sz w:val="22"/>
              </w:rPr>
              <w:t xml:space="preserve">queries), and this </w:t>
            </w:r>
            <w:r w:rsidR="00840A3E">
              <w:rPr>
                <w:rFonts w:asciiTheme="minorHAnsi" w:hAnsiTheme="minorHAnsi" w:cstheme="minorHAnsi"/>
                <w:bCs/>
                <w:sz w:val="22"/>
              </w:rPr>
              <w:t>survey</w:t>
            </w:r>
            <w:r w:rsidR="0006314C">
              <w:rPr>
                <w:rFonts w:asciiTheme="minorHAnsi" w:hAnsiTheme="minorHAnsi" w:cstheme="minorHAnsi"/>
                <w:bCs/>
                <w:sz w:val="22"/>
              </w:rPr>
              <w:t>.</w:t>
            </w:r>
            <w:r w:rsidR="00840A3E">
              <w:rPr>
                <w:rFonts w:asciiTheme="minorHAnsi" w:hAnsiTheme="minorHAnsi" w:cstheme="minorHAnsi"/>
                <w:bCs/>
                <w:sz w:val="22"/>
              </w:rPr>
              <w:t xml:space="preserve"> We will review </w:t>
            </w:r>
            <w:r w:rsidR="00E76688">
              <w:rPr>
                <w:rFonts w:asciiTheme="minorHAnsi" w:hAnsiTheme="minorHAnsi" w:cstheme="minorHAnsi"/>
                <w:bCs/>
                <w:sz w:val="22"/>
              </w:rPr>
              <w:t xml:space="preserve">the </w:t>
            </w:r>
            <w:r w:rsidR="00840A3E">
              <w:rPr>
                <w:rFonts w:asciiTheme="minorHAnsi" w:hAnsiTheme="minorHAnsi" w:cstheme="minorHAnsi"/>
                <w:bCs/>
                <w:sz w:val="22"/>
              </w:rPr>
              <w:t>information</w:t>
            </w:r>
            <w:r w:rsidR="00EF19C6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840A3E">
              <w:rPr>
                <w:rFonts w:asciiTheme="minorHAnsi" w:hAnsiTheme="minorHAnsi" w:cstheme="minorHAnsi"/>
                <w:bCs/>
                <w:sz w:val="22"/>
              </w:rPr>
              <w:t xml:space="preserve">received as part of the POPT research project during October and </w:t>
            </w:r>
            <w:r w:rsidR="0026110F">
              <w:rPr>
                <w:rFonts w:asciiTheme="minorHAnsi" w:hAnsiTheme="minorHAnsi" w:cstheme="minorHAnsi"/>
                <w:bCs/>
                <w:sz w:val="22"/>
              </w:rPr>
              <w:t xml:space="preserve">we </w:t>
            </w:r>
            <w:r w:rsidR="00840A3E">
              <w:rPr>
                <w:rFonts w:asciiTheme="minorHAnsi" w:hAnsiTheme="minorHAnsi" w:cstheme="minorHAnsi"/>
                <w:bCs/>
                <w:sz w:val="22"/>
              </w:rPr>
              <w:t xml:space="preserve">will publish the outcome of the review. </w:t>
            </w:r>
          </w:p>
          <w:p w14:paraId="1DFA1AFC" w14:textId="0302982C" w:rsidR="0069575C" w:rsidRDefault="0069575C" w:rsidP="00217D89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  <w:p w14:paraId="64C8BF16" w14:textId="77777777" w:rsidR="0006314C" w:rsidRPr="009F573B" w:rsidRDefault="0006314C" w:rsidP="00217D89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  <w:p w14:paraId="1EE9EC66" w14:textId="7B77303B" w:rsidR="00DC1D96" w:rsidRPr="00771568" w:rsidRDefault="00A15E3B" w:rsidP="00217D89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77156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Notes For Completion</w:t>
            </w:r>
            <w:r w:rsidR="00A54DF2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of the Survey</w:t>
            </w:r>
          </w:p>
          <w:p w14:paraId="0F1EB709" w14:textId="77777777" w:rsidR="00771568" w:rsidRDefault="00771568" w:rsidP="004647B7">
            <w:pPr>
              <w:rPr>
                <w:rFonts w:asciiTheme="minorHAnsi" w:hAnsiTheme="minorHAnsi" w:cstheme="minorHAnsi"/>
                <w:bCs/>
                <w:sz w:val="22"/>
              </w:rPr>
            </w:pPr>
          </w:p>
          <w:p w14:paraId="1C934D89" w14:textId="49309438" w:rsidR="000C4B69" w:rsidRPr="00D67F78" w:rsidRDefault="004647B7" w:rsidP="00D67F78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9F573B">
              <w:rPr>
                <w:rFonts w:asciiTheme="minorHAnsi" w:hAnsiTheme="minorHAnsi" w:cstheme="minorHAnsi"/>
                <w:bCs/>
                <w:sz w:val="22"/>
              </w:rPr>
              <w:t xml:space="preserve">Please complete all sections of the </w:t>
            </w:r>
            <w:r w:rsidR="00570647">
              <w:rPr>
                <w:rFonts w:asciiTheme="minorHAnsi" w:hAnsiTheme="minorHAnsi" w:cstheme="minorHAnsi"/>
                <w:bCs/>
                <w:sz w:val="22"/>
              </w:rPr>
              <w:t>Survey</w:t>
            </w:r>
            <w:r w:rsidRPr="009F573B">
              <w:rPr>
                <w:rFonts w:asciiTheme="minorHAnsi" w:hAnsiTheme="minorHAnsi" w:cstheme="minorHAnsi"/>
                <w:bCs/>
                <w:sz w:val="22"/>
              </w:rPr>
              <w:t xml:space="preserve"> by carefully reading each question and then selecting an answer. </w:t>
            </w:r>
            <w:r w:rsidR="00D67F78" w:rsidRPr="00D67F78">
              <w:rPr>
                <w:rFonts w:asciiTheme="minorHAnsi" w:hAnsiTheme="minorHAnsi" w:cstheme="minorHAnsi"/>
                <w:bCs/>
                <w:sz w:val="22"/>
              </w:rPr>
              <w:t>In order for</w:t>
            </w:r>
            <w:r w:rsidR="00736055">
              <w:rPr>
                <w:rFonts w:asciiTheme="minorHAnsi" w:hAnsiTheme="minorHAnsi" w:cstheme="minorHAnsi"/>
                <w:bCs/>
                <w:sz w:val="22"/>
              </w:rPr>
              <w:t xml:space="preserve"> this survey to successfully contribute to a robust research </w:t>
            </w:r>
            <w:proofErr w:type="gramStart"/>
            <w:r w:rsidR="00736055">
              <w:rPr>
                <w:rFonts w:asciiTheme="minorHAnsi" w:hAnsiTheme="minorHAnsi" w:cstheme="minorHAnsi"/>
                <w:bCs/>
                <w:sz w:val="22"/>
              </w:rPr>
              <w:t>project</w:t>
            </w:r>
            <w:proofErr w:type="gramEnd"/>
            <w:r w:rsidR="00D67F78" w:rsidRPr="00D67F78">
              <w:rPr>
                <w:rFonts w:asciiTheme="minorHAnsi" w:hAnsiTheme="minorHAnsi" w:cstheme="minorHAnsi"/>
                <w:bCs/>
                <w:sz w:val="22"/>
              </w:rPr>
              <w:t xml:space="preserve"> please ensure that you provide well-supported responses that answer each specific question, with detailed examples, evidence and reasoning </w:t>
            </w:r>
            <w:r w:rsidR="00736055">
              <w:rPr>
                <w:rFonts w:asciiTheme="minorHAnsi" w:hAnsiTheme="minorHAnsi" w:cstheme="minorHAnsi"/>
                <w:bCs/>
                <w:sz w:val="22"/>
              </w:rPr>
              <w:t xml:space="preserve">where applicable </w:t>
            </w:r>
            <w:r w:rsidR="00D67F78" w:rsidRPr="00D67F78">
              <w:rPr>
                <w:rFonts w:asciiTheme="minorHAnsi" w:hAnsiTheme="minorHAnsi" w:cstheme="minorHAnsi"/>
                <w:bCs/>
                <w:sz w:val="22"/>
              </w:rPr>
              <w:t xml:space="preserve">in the </w:t>
            </w:r>
            <w:r w:rsidR="00F02FD6">
              <w:rPr>
                <w:rFonts w:asciiTheme="minorHAnsi" w:hAnsiTheme="minorHAnsi" w:cstheme="minorHAnsi"/>
                <w:bCs/>
                <w:sz w:val="22"/>
              </w:rPr>
              <w:t>yellow</w:t>
            </w:r>
            <w:r w:rsidR="00D67F78" w:rsidRPr="00D67F78">
              <w:rPr>
                <w:rFonts w:asciiTheme="minorHAnsi" w:hAnsiTheme="minorHAnsi" w:cstheme="minorHAnsi"/>
                <w:bCs/>
                <w:sz w:val="22"/>
              </w:rPr>
              <w:t xml:space="preserve"> boxes provided.</w:t>
            </w:r>
            <w:r w:rsidRPr="00D67F78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  <w:p w14:paraId="0B78D7E0" w14:textId="77777777" w:rsidR="000C4B69" w:rsidRDefault="000C4B69" w:rsidP="004647B7">
            <w:pPr>
              <w:rPr>
                <w:rFonts w:asciiTheme="minorHAnsi" w:hAnsiTheme="minorHAnsi" w:cstheme="minorHAnsi"/>
                <w:bCs/>
                <w:sz w:val="22"/>
              </w:rPr>
            </w:pPr>
          </w:p>
          <w:p w14:paraId="28608DAB" w14:textId="2D8A1B92" w:rsidR="004647B7" w:rsidRPr="000C4B69" w:rsidRDefault="004647B7" w:rsidP="004647B7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0C4B69">
              <w:rPr>
                <w:rFonts w:asciiTheme="minorHAnsi" w:hAnsiTheme="minorHAnsi" w:cstheme="minorHAnsi"/>
                <w:bCs/>
                <w:sz w:val="22"/>
              </w:rPr>
              <w:t xml:space="preserve">The final </w:t>
            </w:r>
            <w:r w:rsidR="000C4B69" w:rsidRPr="000C4B69">
              <w:rPr>
                <w:rFonts w:asciiTheme="minorHAnsi" w:hAnsiTheme="minorHAnsi" w:cstheme="minorHAnsi"/>
                <w:bCs/>
                <w:sz w:val="22"/>
              </w:rPr>
              <w:t>section</w:t>
            </w:r>
            <w:r w:rsidR="000C4B69">
              <w:rPr>
                <w:rFonts w:asciiTheme="minorHAnsi" w:hAnsiTheme="minorHAnsi" w:cstheme="minorHAnsi"/>
                <w:bCs/>
                <w:sz w:val="22"/>
              </w:rPr>
              <w:t xml:space="preserve"> of the survey</w:t>
            </w:r>
            <w:r w:rsidR="00771568" w:rsidRPr="000C4B69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0C4B69">
              <w:rPr>
                <w:rFonts w:asciiTheme="minorHAnsi" w:hAnsiTheme="minorHAnsi" w:cstheme="minorHAnsi"/>
                <w:bCs/>
                <w:sz w:val="22"/>
              </w:rPr>
              <w:t>provides a space to provide suggestions and recommendations for improvements to POPT.</w:t>
            </w:r>
          </w:p>
          <w:p w14:paraId="1B2791D8" w14:textId="77777777" w:rsidR="004647B7" w:rsidRPr="009F573B" w:rsidRDefault="004647B7" w:rsidP="004647B7">
            <w:pPr>
              <w:rPr>
                <w:rFonts w:asciiTheme="minorHAnsi" w:hAnsiTheme="minorHAnsi" w:cstheme="minorHAnsi"/>
                <w:bCs/>
                <w:sz w:val="22"/>
              </w:rPr>
            </w:pPr>
          </w:p>
          <w:p w14:paraId="5812D233" w14:textId="7E6F0A21" w:rsidR="004647B7" w:rsidRPr="009F573B" w:rsidRDefault="004647B7" w:rsidP="004647B7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F573B">
              <w:rPr>
                <w:rFonts w:asciiTheme="minorHAnsi" w:hAnsiTheme="minorHAnsi" w:cstheme="minorHAnsi"/>
                <w:bCs/>
                <w:sz w:val="22"/>
              </w:rPr>
              <w:t xml:space="preserve">If you do not wish to answer a question please select ‘N/A’. The </w:t>
            </w:r>
            <w:r w:rsidR="003821E1">
              <w:rPr>
                <w:rFonts w:asciiTheme="minorHAnsi" w:hAnsiTheme="minorHAnsi" w:cstheme="minorHAnsi"/>
                <w:bCs/>
                <w:sz w:val="22"/>
              </w:rPr>
              <w:t>survey</w:t>
            </w:r>
            <w:r w:rsidRPr="009F573B">
              <w:rPr>
                <w:rFonts w:asciiTheme="minorHAnsi" w:hAnsiTheme="minorHAnsi" w:cstheme="minorHAnsi"/>
                <w:bCs/>
                <w:sz w:val="22"/>
              </w:rPr>
              <w:t xml:space="preserve"> should be completed and returned via email to </w:t>
            </w:r>
            <w:hyperlink r:id="rId15" w:history="1">
              <w:r w:rsidRPr="009F573B">
                <w:rPr>
                  <w:rStyle w:val="Hyperlink"/>
                  <w:rFonts w:asciiTheme="minorHAnsi" w:hAnsiTheme="minorHAnsi" w:cstheme="minorHAnsi"/>
                  <w:bCs/>
                  <w:sz w:val="22"/>
                </w:rPr>
                <w:t>eco.consultation@ofgem.gov.uk</w:t>
              </w:r>
            </w:hyperlink>
            <w:r w:rsidRPr="009F573B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286F05">
              <w:rPr>
                <w:rFonts w:asciiTheme="minorHAnsi" w:hAnsiTheme="minorHAnsi" w:cstheme="minorHAnsi"/>
                <w:bCs/>
                <w:sz w:val="22"/>
              </w:rPr>
              <w:t xml:space="preserve">by midnight </w:t>
            </w:r>
            <w:r w:rsidR="00900EBA">
              <w:rPr>
                <w:rFonts w:asciiTheme="minorHAnsi" w:hAnsiTheme="minorHAnsi" w:cstheme="minorHAnsi"/>
                <w:b/>
                <w:bCs/>
                <w:sz w:val="22"/>
              </w:rPr>
              <w:t>30</w:t>
            </w:r>
            <w:r w:rsidRPr="00286F05">
              <w:rPr>
                <w:rFonts w:asciiTheme="minorHAnsi" w:hAnsiTheme="minorHAnsi" w:cstheme="minorHAnsi"/>
                <w:b/>
                <w:bCs/>
                <w:sz w:val="22"/>
              </w:rPr>
              <w:t xml:space="preserve"> September 2017.</w:t>
            </w:r>
          </w:p>
          <w:p w14:paraId="6516DA59" w14:textId="276F1506" w:rsidR="0011185F" w:rsidRDefault="0011185F" w:rsidP="004647B7">
            <w:pPr>
              <w:rPr>
                <w:rFonts w:asciiTheme="minorHAnsi" w:hAnsiTheme="minorHAnsi" w:cstheme="minorHAnsi"/>
                <w:bCs/>
                <w:sz w:val="22"/>
              </w:rPr>
            </w:pPr>
          </w:p>
          <w:p w14:paraId="774541A5" w14:textId="6159DC96" w:rsidR="009D1824" w:rsidRPr="00975F10" w:rsidRDefault="00570647" w:rsidP="004647B7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Respondents </w:t>
            </w:r>
            <w:proofErr w:type="gramStart"/>
            <w:r>
              <w:rPr>
                <w:rFonts w:asciiTheme="minorHAnsi" w:hAnsiTheme="minorHAnsi" w:cstheme="minorHAnsi"/>
                <w:bCs/>
                <w:sz w:val="22"/>
              </w:rPr>
              <w:t>are asked</w:t>
            </w:r>
            <w:proofErr w:type="gramEnd"/>
            <w:r>
              <w:rPr>
                <w:rFonts w:asciiTheme="minorHAnsi" w:hAnsiTheme="minorHAnsi" w:cstheme="minorHAnsi"/>
                <w:bCs/>
                <w:sz w:val="22"/>
              </w:rPr>
              <w:t xml:space="preserve"> to note that this is </w:t>
            </w:r>
            <w:r w:rsidR="00EC12B8">
              <w:rPr>
                <w:rFonts w:asciiTheme="minorHAnsi" w:hAnsiTheme="minorHAnsi" w:cstheme="minorHAnsi"/>
                <w:bCs/>
                <w:sz w:val="22"/>
              </w:rPr>
              <w:t>not an Ofgem consultation. A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s such, our standard procedures on consultation </w:t>
            </w:r>
            <w:r w:rsidR="009D1824">
              <w:rPr>
                <w:rFonts w:asciiTheme="minorHAnsi" w:hAnsiTheme="minorHAnsi" w:cstheme="minorHAnsi"/>
                <w:bCs/>
                <w:sz w:val="22"/>
              </w:rPr>
              <w:t>do not apply to this survey</w:t>
            </w:r>
            <w:r w:rsidR="00EC12B8">
              <w:rPr>
                <w:rFonts w:asciiTheme="minorHAnsi" w:hAnsiTheme="minorHAnsi" w:cstheme="minorHAnsi"/>
                <w:bCs/>
                <w:sz w:val="22"/>
              </w:rPr>
              <w:t xml:space="preserve"> and therefore your response </w:t>
            </w:r>
            <w:proofErr w:type="gramStart"/>
            <w:r w:rsidR="00EC12B8">
              <w:rPr>
                <w:rFonts w:asciiTheme="minorHAnsi" w:hAnsiTheme="minorHAnsi" w:cstheme="minorHAnsi"/>
                <w:bCs/>
                <w:sz w:val="22"/>
              </w:rPr>
              <w:t>will be treated in confidence and not published</w:t>
            </w:r>
            <w:proofErr w:type="gramEnd"/>
            <w:r w:rsidR="00975F10"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  <w:p w14:paraId="38C370C8" w14:textId="77777777" w:rsidR="001B183F" w:rsidRPr="009F573B" w:rsidRDefault="001B183F" w:rsidP="00217D89">
            <w:pPr>
              <w:jc w:val="both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146FE3" w:rsidRPr="009F573B" w14:paraId="14159E01" w14:textId="77777777" w:rsidTr="001E4661">
        <w:tc>
          <w:tcPr>
            <w:tcW w:w="10368" w:type="dxa"/>
            <w:gridSpan w:val="2"/>
            <w:shd w:val="clear" w:color="auto" w:fill="FFFFFF" w:themeFill="background1"/>
            <w:vAlign w:val="center"/>
          </w:tcPr>
          <w:p w14:paraId="412DC61A" w14:textId="77777777" w:rsidR="00146FE3" w:rsidRPr="009F573B" w:rsidRDefault="00146FE3" w:rsidP="00217D89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</w:tbl>
    <w:p w14:paraId="1C5B3594" w14:textId="77777777" w:rsidR="007E219F" w:rsidRPr="009F573B" w:rsidRDefault="007E219F">
      <w:pPr>
        <w:rPr>
          <w:rFonts w:asciiTheme="minorHAnsi" w:hAnsiTheme="minorHAnsi" w:cstheme="minorHAnsi"/>
        </w:rPr>
      </w:pPr>
      <w:r w:rsidRPr="009F573B">
        <w:rPr>
          <w:rFonts w:asciiTheme="minorHAnsi" w:hAnsiTheme="minorHAnsi" w:cstheme="minorHAnsi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6"/>
        <w:gridCol w:w="6252"/>
      </w:tblGrid>
      <w:tr w:rsidR="00AB0BF7" w:rsidRPr="009F573B" w14:paraId="1C338706" w14:textId="77777777" w:rsidTr="00217D89">
        <w:trPr>
          <w:trHeight w:hRule="exact" w:val="340"/>
        </w:trPr>
        <w:tc>
          <w:tcPr>
            <w:tcW w:w="10368" w:type="dxa"/>
            <w:gridSpan w:val="2"/>
            <w:shd w:val="clear" w:color="auto" w:fill="31849B" w:themeFill="accent5" w:themeFillShade="BF"/>
            <w:vAlign w:val="center"/>
            <w:hideMark/>
          </w:tcPr>
          <w:p w14:paraId="72231E7E" w14:textId="77777777" w:rsidR="00D22AC2" w:rsidRPr="009F573B" w:rsidRDefault="00327D4A" w:rsidP="00217D89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9F573B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Respondent</w:t>
            </w:r>
            <w:r w:rsidR="009B048A" w:rsidRPr="009F573B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D</w:t>
            </w:r>
            <w:r w:rsidR="00D22AC2" w:rsidRPr="009F573B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etails</w:t>
            </w:r>
          </w:p>
          <w:p w14:paraId="4855BCA9" w14:textId="77777777" w:rsidR="009B50AA" w:rsidRPr="009F573B" w:rsidRDefault="009B50AA" w:rsidP="00217D8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D22AC2" w:rsidRPr="009F573B" w14:paraId="5D2024DD" w14:textId="77777777" w:rsidTr="00217D89">
        <w:trPr>
          <w:trHeight w:val="255"/>
        </w:trPr>
        <w:tc>
          <w:tcPr>
            <w:tcW w:w="10368" w:type="dxa"/>
            <w:gridSpan w:val="2"/>
            <w:vAlign w:val="center"/>
            <w:hideMark/>
          </w:tcPr>
          <w:p w14:paraId="7FCFACAB" w14:textId="77777777" w:rsidR="009B50AA" w:rsidRPr="009F573B" w:rsidRDefault="009B50AA" w:rsidP="00217D8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062FF2" w:rsidRPr="009F573B" w14:paraId="4077C48C" w14:textId="77777777" w:rsidTr="00CA742D">
        <w:trPr>
          <w:trHeight w:val="873"/>
        </w:trPr>
        <w:tc>
          <w:tcPr>
            <w:tcW w:w="4116" w:type="dxa"/>
            <w:tcBorders>
              <w:right w:val="single" w:sz="4" w:space="0" w:color="FFFFFF" w:themeColor="background1"/>
            </w:tcBorders>
            <w:vAlign w:val="center"/>
            <w:hideMark/>
          </w:tcPr>
          <w:p w14:paraId="35331F28" w14:textId="77777777" w:rsidR="00F17DFB" w:rsidRPr="009F573B" w:rsidRDefault="00F17DFB" w:rsidP="00217D89">
            <w:pPr>
              <w:rPr>
                <w:rFonts w:asciiTheme="minorHAnsi" w:hAnsiTheme="minorHAnsi" w:cstheme="minorHAnsi"/>
                <w:sz w:val="22"/>
              </w:rPr>
            </w:pPr>
          </w:p>
          <w:p w14:paraId="053F1874" w14:textId="77777777" w:rsidR="00F17DFB" w:rsidRPr="009F573B" w:rsidRDefault="00327D4A" w:rsidP="00217D89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9F573B">
              <w:rPr>
                <w:rFonts w:asciiTheme="minorHAnsi" w:hAnsiTheme="minorHAnsi" w:cstheme="minorHAnsi"/>
                <w:sz w:val="22"/>
              </w:rPr>
              <w:t>Organisation</w:t>
            </w:r>
            <w:proofErr w:type="spellEnd"/>
            <w:r w:rsidRPr="009F573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CA742D" w:rsidRPr="009F573B">
              <w:rPr>
                <w:rFonts w:asciiTheme="minorHAnsi" w:hAnsiTheme="minorHAnsi" w:cstheme="minorHAnsi"/>
                <w:sz w:val="22"/>
              </w:rPr>
              <w:t>n</w:t>
            </w:r>
            <w:r w:rsidR="004D5DDF" w:rsidRPr="009F573B">
              <w:rPr>
                <w:rFonts w:asciiTheme="minorHAnsi" w:hAnsiTheme="minorHAnsi" w:cstheme="minorHAnsi"/>
                <w:sz w:val="22"/>
              </w:rPr>
              <w:t>ame:</w:t>
            </w:r>
          </w:p>
          <w:p w14:paraId="6099C23A" w14:textId="77777777" w:rsidR="00F17DFB" w:rsidRPr="009F573B" w:rsidRDefault="00F17DFB" w:rsidP="00217D8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05BD0BBB" w14:textId="77777777" w:rsidR="00F17DFB" w:rsidRPr="009F573B" w:rsidRDefault="00FC26B1" w:rsidP="0099514A">
            <w:pPr>
              <w:rPr>
                <w:rFonts w:asciiTheme="minorHAnsi" w:hAnsiTheme="minorHAnsi" w:cstheme="minorHAnsi"/>
                <w:sz w:val="22"/>
              </w:rPr>
            </w:pPr>
            <w:r w:rsidRPr="009F573B">
              <w:rPr>
                <w:rFonts w:asciiTheme="minorHAnsi" w:hAnsiTheme="minorHAnsi" w:cstheme="minorHAnsi"/>
                <w:sz w:val="22"/>
              </w:rPr>
              <w:t>[</w:t>
            </w:r>
            <w:r w:rsidR="0099514A">
              <w:rPr>
                <w:rFonts w:asciiTheme="minorHAnsi" w:hAnsiTheme="minorHAnsi" w:cstheme="minorHAnsi"/>
                <w:sz w:val="22"/>
                <w:highlight w:val="yellow"/>
              </w:rPr>
              <w:fldChar w:fldCharType="begin">
                <w:ffData>
                  <w:name w:val="orgname"/>
                  <w:enabled/>
                  <w:calcOnExit w:val="0"/>
                  <w:textInput/>
                </w:ffData>
              </w:fldChar>
            </w:r>
            <w:bookmarkStart w:id="0" w:name="orgname"/>
            <w:r w:rsidR="0099514A">
              <w:rPr>
                <w:rFonts w:asciiTheme="minorHAnsi" w:hAnsiTheme="minorHAnsi" w:cstheme="minorHAnsi"/>
                <w:sz w:val="22"/>
                <w:highlight w:val="yellow"/>
              </w:rPr>
              <w:instrText xml:space="preserve"> FORMTEXT </w:instrText>
            </w:r>
            <w:r w:rsidR="0099514A">
              <w:rPr>
                <w:rFonts w:asciiTheme="minorHAnsi" w:hAnsiTheme="minorHAnsi" w:cstheme="minorHAnsi"/>
                <w:sz w:val="22"/>
                <w:highlight w:val="yellow"/>
              </w:rPr>
            </w:r>
            <w:r w:rsidR="0099514A">
              <w:rPr>
                <w:rFonts w:asciiTheme="minorHAnsi" w:hAnsiTheme="minorHAnsi" w:cstheme="minorHAnsi"/>
                <w:sz w:val="22"/>
                <w:highlight w:val="yellow"/>
              </w:rPr>
              <w:fldChar w:fldCharType="separate"/>
            </w:r>
            <w:bookmarkStart w:id="1" w:name="_GoBack"/>
            <w:bookmarkEnd w:id="1"/>
            <w:r w:rsidR="0099514A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99514A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99514A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99514A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99514A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99514A">
              <w:rPr>
                <w:rFonts w:asciiTheme="minorHAnsi" w:hAnsiTheme="minorHAnsi" w:cstheme="minorHAnsi"/>
                <w:sz w:val="22"/>
                <w:highlight w:val="yellow"/>
              </w:rPr>
              <w:fldChar w:fldCharType="end"/>
            </w:r>
            <w:bookmarkEnd w:id="0"/>
            <w:r w:rsidRPr="009F573B">
              <w:rPr>
                <w:rFonts w:asciiTheme="minorHAnsi" w:hAnsiTheme="minorHAnsi" w:cstheme="minorHAnsi"/>
                <w:sz w:val="22"/>
              </w:rPr>
              <w:t>]</w:t>
            </w:r>
          </w:p>
        </w:tc>
      </w:tr>
      <w:tr w:rsidR="00CA742D" w:rsidRPr="009F573B" w14:paraId="48B3210E" w14:textId="77777777" w:rsidTr="00CA742D">
        <w:trPr>
          <w:trHeight w:val="701"/>
        </w:trPr>
        <w:tc>
          <w:tcPr>
            <w:tcW w:w="4116" w:type="dxa"/>
            <w:tcBorders>
              <w:right w:val="single" w:sz="4" w:space="0" w:color="FFFFFF" w:themeColor="background1"/>
            </w:tcBorders>
            <w:vAlign w:val="center"/>
          </w:tcPr>
          <w:p w14:paraId="4DBC10DD" w14:textId="77777777" w:rsidR="00CA742D" w:rsidRPr="009F573B" w:rsidRDefault="00CA742D" w:rsidP="00CA742D">
            <w:pPr>
              <w:rPr>
                <w:rFonts w:asciiTheme="minorHAnsi" w:hAnsiTheme="minorHAnsi" w:cstheme="minorHAnsi"/>
                <w:sz w:val="22"/>
              </w:rPr>
            </w:pPr>
          </w:p>
          <w:p w14:paraId="42DFDE9A" w14:textId="77777777" w:rsidR="00CA742D" w:rsidRPr="009F573B" w:rsidRDefault="00CA742D" w:rsidP="00CA742D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9F573B">
              <w:rPr>
                <w:rFonts w:asciiTheme="minorHAnsi" w:hAnsiTheme="minorHAnsi" w:cstheme="minorHAnsi"/>
                <w:sz w:val="22"/>
              </w:rPr>
              <w:t>Organisation</w:t>
            </w:r>
            <w:proofErr w:type="spellEnd"/>
            <w:r w:rsidRPr="009F573B">
              <w:rPr>
                <w:rFonts w:asciiTheme="minorHAnsi" w:hAnsiTheme="minorHAnsi" w:cstheme="minorHAnsi"/>
                <w:sz w:val="22"/>
              </w:rPr>
              <w:t xml:space="preserve"> type:</w:t>
            </w:r>
          </w:p>
          <w:p w14:paraId="216B9E80" w14:textId="77777777" w:rsidR="00CA742D" w:rsidRPr="009F573B" w:rsidRDefault="00CA742D" w:rsidP="00217D89">
            <w:pPr>
              <w:rPr>
                <w:rFonts w:asciiTheme="minorHAnsi" w:hAnsiTheme="minorHAnsi" w:cstheme="minorHAnsi"/>
                <w:sz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</w:rPr>
            <w:tag w:val="Choose"/>
            <w:id w:val="95606084"/>
            <w:placeholder>
              <w:docPart w:val="BDBB5C85FAD74064A2EBDA58C9192FF1"/>
            </w:placeholder>
            <w:dropDownList>
              <w:listItem w:displayText="Installer" w:value="Installer"/>
              <w:listItem w:displayText="Lead generator" w:value="Lead generator"/>
              <w:listItem w:displayText="Managing agent" w:value="Managing agent"/>
              <w:listItem w:displayText="Manufacturer" w:value="Manufacturer"/>
              <w:listItem w:displayText="Energy supplier" w:value="Energy supplier"/>
              <w:listItem w:displayText="Scoring tool" w:value="Scoring tool"/>
              <w:listItem w:displayText="TMA" w:value="TMA"/>
              <w:listItem w:displayText="Other" w:value="Other"/>
            </w:dropDownList>
          </w:sdtPr>
          <w:sdtEndPr/>
          <w:sdtContent>
            <w:tc>
              <w:tcPr>
                <w:tcW w:w="625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8AC6533" w14:textId="77777777" w:rsidR="00CA742D" w:rsidRPr="009F573B" w:rsidRDefault="00CA742D" w:rsidP="000366C6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9F573B">
                  <w:rPr>
                    <w:rFonts w:asciiTheme="minorHAnsi" w:hAnsiTheme="minorHAnsi" w:cstheme="minorHAnsi"/>
                    <w:sz w:val="22"/>
                  </w:rPr>
                  <w:t>Other</w:t>
                </w:r>
              </w:p>
            </w:tc>
          </w:sdtContent>
        </w:sdt>
      </w:tr>
      <w:tr w:rsidR="005D2B86" w:rsidRPr="009F573B" w14:paraId="4D9FEBE6" w14:textId="77777777" w:rsidTr="00C317B2">
        <w:trPr>
          <w:trHeight w:val="84"/>
        </w:trPr>
        <w:tc>
          <w:tcPr>
            <w:tcW w:w="4116" w:type="dxa"/>
            <w:vAlign w:val="center"/>
          </w:tcPr>
          <w:p w14:paraId="1B07F386" w14:textId="77777777" w:rsidR="00F17DFB" w:rsidRPr="009F573B" w:rsidRDefault="00F17DFB" w:rsidP="00217D89">
            <w:pPr>
              <w:rPr>
                <w:rFonts w:asciiTheme="minorHAnsi" w:hAnsiTheme="minorHAnsi" w:cstheme="minorHAnsi"/>
                <w:sz w:val="22"/>
              </w:rPr>
            </w:pPr>
          </w:p>
          <w:p w14:paraId="1B162290" w14:textId="77777777" w:rsidR="005D2B86" w:rsidRPr="009F573B" w:rsidRDefault="005D2B86" w:rsidP="00217D89">
            <w:pPr>
              <w:rPr>
                <w:rFonts w:asciiTheme="minorHAnsi" w:hAnsiTheme="minorHAnsi" w:cstheme="minorHAnsi"/>
                <w:sz w:val="22"/>
              </w:rPr>
            </w:pPr>
            <w:r w:rsidRPr="009F573B">
              <w:rPr>
                <w:rFonts w:asciiTheme="minorHAnsi" w:hAnsiTheme="minorHAnsi" w:cstheme="minorHAnsi"/>
                <w:sz w:val="22"/>
              </w:rPr>
              <w:t xml:space="preserve">Completed </w:t>
            </w:r>
            <w:r w:rsidR="00CA742D" w:rsidRPr="009F573B">
              <w:rPr>
                <w:rFonts w:asciiTheme="minorHAnsi" w:hAnsiTheme="minorHAnsi" w:cstheme="minorHAnsi"/>
                <w:sz w:val="22"/>
              </w:rPr>
              <w:t>b</w:t>
            </w:r>
            <w:r w:rsidRPr="009F573B">
              <w:rPr>
                <w:rFonts w:asciiTheme="minorHAnsi" w:hAnsiTheme="minorHAnsi" w:cstheme="minorHAnsi"/>
                <w:sz w:val="22"/>
              </w:rPr>
              <w:t>y:</w:t>
            </w:r>
          </w:p>
          <w:p w14:paraId="3B38C1B5" w14:textId="77777777" w:rsidR="00F17DFB" w:rsidRPr="009F573B" w:rsidRDefault="00F17DFB" w:rsidP="00217D8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52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B6C1CF7" w14:textId="77777777" w:rsidR="00F17DFB" w:rsidRPr="009F573B" w:rsidRDefault="00FC26B1" w:rsidP="0099514A">
            <w:pPr>
              <w:rPr>
                <w:rFonts w:asciiTheme="minorHAnsi" w:hAnsiTheme="minorHAnsi" w:cstheme="minorHAnsi"/>
                <w:sz w:val="22"/>
              </w:rPr>
            </w:pPr>
            <w:r w:rsidRPr="009F573B">
              <w:rPr>
                <w:rFonts w:asciiTheme="minorHAnsi" w:hAnsiTheme="minorHAnsi" w:cstheme="minorHAnsi"/>
                <w:sz w:val="22"/>
              </w:rPr>
              <w:t>[</w:t>
            </w:r>
            <w:r w:rsidR="0099514A">
              <w:rPr>
                <w:rFonts w:asciiTheme="minorHAnsi" w:hAnsiTheme="minorHAnsi" w:cstheme="minorHAnsi"/>
                <w:sz w:val="22"/>
                <w:highlight w:val="yellow"/>
              </w:rPr>
              <w:fldChar w:fldCharType="begin">
                <w:ffData>
                  <w:name w:val="compby"/>
                  <w:enabled/>
                  <w:calcOnExit w:val="0"/>
                  <w:textInput/>
                </w:ffData>
              </w:fldChar>
            </w:r>
            <w:bookmarkStart w:id="2" w:name="compby"/>
            <w:r w:rsidR="0099514A">
              <w:rPr>
                <w:rFonts w:asciiTheme="minorHAnsi" w:hAnsiTheme="minorHAnsi" w:cstheme="minorHAnsi"/>
                <w:sz w:val="22"/>
                <w:highlight w:val="yellow"/>
              </w:rPr>
              <w:instrText xml:space="preserve"> FORMTEXT </w:instrText>
            </w:r>
            <w:r w:rsidR="0099514A">
              <w:rPr>
                <w:rFonts w:asciiTheme="minorHAnsi" w:hAnsiTheme="minorHAnsi" w:cstheme="minorHAnsi"/>
                <w:sz w:val="22"/>
                <w:highlight w:val="yellow"/>
              </w:rPr>
            </w:r>
            <w:r w:rsidR="0099514A">
              <w:rPr>
                <w:rFonts w:asciiTheme="minorHAnsi" w:hAnsiTheme="minorHAnsi" w:cstheme="minorHAnsi"/>
                <w:sz w:val="22"/>
                <w:highlight w:val="yellow"/>
              </w:rPr>
              <w:fldChar w:fldCharType="separate"/>
            </w:r>
            <w:r w:rsidR="0099514A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99514A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99514A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99514A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99514A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99514A">
              <w:rPr>
                <w:rFonts w:asciiTheme="minorHAnsi" w:hAnsiTheme="minorHAnsi" w:cstheme="minorHAnsi"/>
                <w:sz w:val="22"/>
                <w:highlight w:val="yellow"/>
              </w:rPr>
              <w:fldChar w:fldCharType="end"/>
            </w:r>
            <w:bookmarkEnd w:id="2"/>
            <w:r w:rsidRPr="009F573B">
              <w:rPr>
                <w:rFonts w:asciiTheme="minorHAnsi" w:hAnsiTheme="minorHAnsi" w:cstheme="minorHAnsi"/>
                <w:sz w:val="22"/>
              </w:rPr>
              <w:t>]</w:t>
            </w:r>
          </w:p>
        </w:tc>
      </w:tr>
      <w:tr w:rsidR="005D2B86" w:rsidRPr="009F573B" w14:paraId="56988A38" w14:textId="77777777" w:rsidTr="00C317B2">
        <w:trPr>
          <w:trHeight w:val="84"/>
        </w:trPr>
        <w:tc>
          <w:tcPr>
            <w:tcW w:w="4116" w:type="dxa"/>
            <w:tcBorders>
              <w:right w:val="single" w:sz="4" w:space="0" w:color="FFFFFF" w:themeColor="background1"/>
            </w:tcBorders>
            <w:vAlign w:val="center"/>
          </w:tcPr>
          <w:p w14:paraId="0B29AAED" w14:textId="77777777" w:rsidR="00F17DFB" w:rsidRPr="009F573B" w:rsidRDefault="00F17DFB" w:rsidP="00217D89">
            <w:pPr>
              <w:rPr>
                <w:rFonts w:asciiTheme="minorHAnsi" w:hAnsiTheme="minorHAnsi" w:cstheme="minorHAnsi"/>
                <w:sz w:val="22"/>
              </w:rPr>
            </w:pPr>
          </w:p>
          <w:p w14:paraId="588F0DCE" w14:textId="77777777" w:rsidR="005D2B86" w:rsidRPr="009F573B" w:rsidRDefault="00CA742D" w:rsidP="00217D89">
            <w:pPr>
              <w:rPr>
                <w:rFonts w:asciiTheme="minorHAnsi" w:hAnsiTheme="minorHAnsi" w:cstheme="minorHAnsi"/>
                <w:sz w:val="22"/>
              </w:rPr>
            </w:pPr>
            <w:r w:rsidRPr="009F573B">
              <w:rPr>
                <w:rFonts w:asciiTheme="minorHAnsi" w:hAnsiTheme="minorHAnsi" w:cstheme="minorHAnsi"/>
                <w:sz w:val="22"/>
              </w:rPr>
              <w:t>Contact d</w:t>
            </w:r>
            <w:r w:rsidR="005D2B86" w:rsidRPr="009F573B">
              <w:rPr>
                <w:rFonts w:asciiTheme="minorHAnsi" w:hAnsiTheme="minorHAnsi" w:cstheme="minorHAnsi"/>
                <w:sz w:val="22"/>
              </w:rPr>
              <w:t>etails</w:t>
            </w:r>
            <w:r w:rsidR="00EA6C83" w:rsidRPr="009F573B">
              <w:rPr>
                <w:rFonts w:asciiTheme="minorHAnsi" w:hAnsiTheme="minorHAnsi" w:cstheme="minorHAnsi"/>
                <w:sz w:val="22"/>
              </w:rPr>
              <w:t>:</w:t>
            </w:r>
          </w:p>
          <w:p w14:paraId="03116B29" w14:textId="77777777" w:rsidR="00F17DFB" w:rsidRPr="009F573B" w:rsidRDefault="00F17DFB" w:rsidP="00217D8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E48B6C5" w14:textId="77777777" w:rsidR="00F17DFB" w:rsidRPr="009F573B" w:rsidRDefault="00FC26B1" w:rsidP="0099514A">
            <w:pPr>
              <w:rPr>
                <w:rFonts w:asciiTheme="minorHAnsi" w:hAnsiTheme="minorHAnsi" w:cstheme="minorHAnsi"/>
                <w:sz w:val="22"/>
              </w:rPr>
            </w:pPr>
            <w:r w:rsidRPr="009F573B">
              <w:rPr>
                <w:rFonts w:asciiTheme="minorHAnsi" w:hAnsiTheme="minorHAnsi" w:cstheme="minorHAnsi"/>
                <w:sz w:val="22"/>
              </w:rPr>
              <w:t>[</w:t>
            </w:r>
            <w:r w:rsidR="0099514A">
              <w:rPr>
                <w:rFonts w:asciiTheme="minorHAnsi" w:hAnsiTheme="minorHAnsi" w:cstheme="minorHAnsi"/>
                <w:sz w:val="22"/>
                <w:highlight w:val="yellow"/>
              </w:rPr>
              <w:fldChar w:fldCharType="begin">
                <w:ffData>
                  <w:name w:val="contdeets"/>
                  <w:enabled/>
                  <w:calcOnExit w:val="0"/>
                  <w:textInput/>
                </w:ffData>
              </w:fldChar>
            </w:r>
            <w:bookmarkStart w:id="3" w:name="contdeets"/>
            <w:r w:rsidR="0099514A">
              <w:rPr>
                <w:rFonts w:asciiTheme="minorHAnsi" w:hAnsiTheme="minorHAnsi" w:cstheme="minorHAnsi"/>
                <w:sz w:val="22"/>
                <w:highlight w:val="yellow"/>
              </w:rPr>
              <w:instrText xml:space="preserve"> FORMTEXT </w:instrText>
            </w:r>
            <w:r w:rsidR="0099514A">
              <w:rPr>
                <w:rFonts w:asciiTheme="minorHAnsi" w:hAnsiTheme="minorHAnsi" w:cstheme="minorHAnsi"/>
                <w:sz w:val="22"/>
                <w:highlight w:val="yellow"/>
              </w:rPr>
            </w:r>
            <w:r w:rsidR="0099514A">
              <w:rPr>
                <w:rFonts w:asciiTheme="minorHAnsi" w:hAnsiTheme="minorHAnsi" w:cstheme="minorHAnsi"/>
                <w:sz w:val="22"/>
                <w:highlight w:val="yellow"/>
              </w:rPr>
              <w:fldChar w:fldCharType="separate"/>
            </w:r>
            <w:r w:rsidR="0099514A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99514A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99514A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99514A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99514A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99514A">
              <w:rPr>
                <w:rFonts w:asciiTheme="minorHAnsi" w:hAnsiTheme="minorHAnsi" w:cstheme="minorHAnsi"/>
                <w:sz w:val="22"/>
                <w:highlight w:val="yellow"/>
              </w:rPr>
              <w:fldChar w:fldCharType="end"/>
            </w:r>
            <w:bookmarkEnd w:id="3"/>
            <w:r w:rsidRPr="009F573B">
              <w:rPr>
                <w:rFonts w:asciiTheme="minorHAnsi" w:hAnsiTheme="minorHAnsi" w:cstheme="minorHAnsi"/>
                <w:sz w:val="22"/>
              </w:rPr>
              <w:t>]</w:t>
            </w:r>
          </w:p>
        </w:tc>
      </w:tr>
    </w:tbl>
    <w:p w14:paraId="34FB7158" w14:textId="77777777" w:rsidR="000717F6" w:rsidRPr="009F573B" w:rsidRDefault="000717F6">
      <w:pPr>
        <w:rPr>
          <w:rFonts w:asciiTheme="minorHAnsi" w:hAnsiTheme="minorHAnsi" w:cstheme="minorHAnsi"/>
          <w:b/>
          <w:color w:val="FFFFFF" w:themeColor="background1"/>
        </w:rPr>
      </w:pPr>
    </w:p>
    <w:p w14:paraId="2D37FF22" w14:textId="77777777" w:rsidR="007E219F" w:rsidRPr="009F573B" w:rsidRDefault="007E219F">
      <w:pPr>
        <w:rPr>
          <w:rFonts w:asciiTheme="minorHAnsi" w:hAnsiTheme="minorHAnsi" w:cstheme="minorHAnsi"/>
        </w:rPr>
      </w:pPr>
      <w:r w:rsidRPr="009F573B">
        <w:rPr>
          <w:rFonts w:asciiTheme="minorHAnsi" w:hAnsiTheme="minorHAnsi" w:cstheme="minorHAnsi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4"/>
      </w:tblGrid>
      <w:tr w:rsidR="00BC142A" w:rsidRPr="009F573B" w14:paraId="303B92F4" w14:textId="77777777" w:rsidTr="001E4661">
        <w:trPr>
          <w:trHeight w:hRule="exact" w:val="340"/>
        </w:trPr>
        <w:tc>
          <w:tcPr>
            <w:tcW w:w="5000" w:type="pct"/>
            <w:shd w:val="clear" w:color="auto" w:fill="31849B" w:themeFill="accent5" w:themeFillShade="BF"/>
          </w:tcPr>
          <w:p w14:paraId="58437DBD" w14:textId="77777777" w:rsidR="007477D0" w:rsidRPr="009F573B" w:rsidRDefault="0024381B" w:rsidP="0024381B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9F573B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lastRenderedPageBreak/>
              <w:t>Validation</w:t>
            </w:r>
          </w:p>
        </w:tc>
      </w:tr>
      <w:tr w:rsidR="007477D0" w:rsidRPr="009F573B" w14:paraId="523BD6AD" w14:textId="77777777" w:rsidTr="002128EF">
        <w:trPr>
          <w:trHeight w:val="94"/>
        </w:trPr>
        <w:tc>
          <w:tcPr>
            <w:tcW w:w="5000" w:type="pct"/>
            <w:shd w:val="clear" w:color="auto" w:fill="E7FCFF"/>
          </w:tcPr>
          <w:p w14:paraId="78816591" w14:textId="77777777" w:rsidR="002E4848" w:rsidRPr="009F573B" w:rsidRDefault="002E4848" w:rsidP="002E4848">
            <w:pPr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hd w:val="clear" w:color="auto" w:fill="E8FDFF"/>
              </w:rPr>
            </w:pPr>
          </w:p>
          <w:p w14:paraId="17225E18" w14:textId="64A02111" w:rsidR="002E4848" w:rsidRPr="009F573B" w:rsidRDefault="002E4848" w:rsidP="002E4848">
            <w:pPr>
              <w:jc w:val="both"/>
              <w:rPr>
                <w:rFonts w:asciiTheme="minorHAnsi" w:hAnsiTheme="minorHAnsi" w:cstheme="minorHAnsi"/>
                <w:b/>
                <w:sz w:val="22"/>
                <w:shd w:val="clear" w:color="auto" w:fill="E8FDFF"/>
              </w:rPr>
            </w:pPr>
            <w:r w:rsidRPr="009F573B">
              <w:rPr>
                <w:rFonts w:asciiTheme="minorHAnsi" w:hAnsiTheme="minorHAnsi" w:cstheme="minorHAnsi"/>
                <w:b/>
                <w:color w:val="FF0000"/>
                <w:sz w:val="22"/>
                <w:shd w:val="clear" w:color="auto" w:fill="E8FDFF"/>
              </w:rPr>
              <w:t xml:space="preserve">1 </w:t>
            </w:r>
            <w:r w:rsidR="00AC7B41">
              <w:rPr>
                <w:rFonts w:asciiTheme="minorHAnsi" w:hAnsiTheme="minorHAnsi" w:cstheme="minorHAnsi"/>
                <w:b/>
                <w:sz w:val="22"/>
                <w:shd w:val="clear" w:color="auto" w:fill="E8FDFF"/>
              </w:rPr>
              <w:t>For</w:t>
            </w:r>
            <w:r w:rsidR="00FB512E" w:rsidRPr="00FB512E">
              <w:rPr>
                <w:rFonts w:asciiTheme="minorHAnsi" w:hAnsiTheme="minorHAnsi" w:cstheme="minorHAnsi"/>
                <w:b/>
                <w:sz w:val="22"/>
                <w:shd w:val="clear" w:color="auto" w:fill="E8FDFF"/>
              </w:rPr>
              <w:t xml:space="preserve"> w</w:t>
            </w:r>
            <w:r w:rsidR="00081E99" w:rsidRPr="00FB512E">
              <w:rPr>
                <w:rFonts w:asciiTheme="minorHAnsi" w:hAnsiTheme="minorHAnsi" w:cstheme="minorHAnsi"/>
                <w:b/>
                <w:sz w:val="22"/>
                <w:shd w:val="clear" w:color="auto" w:fill="E8FDFF"/>
              </w:rPr>
              <w:t xml:space="preserve">hat </w:t>
            </w:r>
            <w:r w:rsidR="00081E99">
              <w:rPr>
                <w:rFonts w:asciiTheme="minorHAnsi" w:hAnsiTheme="minorHAnsi" w:cstheme="minorHAnsi"/>
                <w:b/>
                <w:sz w:val="22"/>
                <w:shd w:val="clear" w:color="auto" w:fill="E8FDFF"/>
              </w:rPr>
              <w:t xml:space="preserve">proportion of your measures </w:t>
            </w:r>
            <w:r w:rsidR="00AC7B41">
              <w:rPr>
                <w:rFonts w:asciiTheme="minorHAnsi" w:hAnsiTheme="minorHAnsi" w:cstheme="minorHAnsi"/>
                <w:b/>
                <w:sz w:val="22"/>
                <w:shd w:val="clear" w:color="auto" w:fill="E8FDFF"/>
              </w:rPr>
              <w:t xml:space="preserve">has </w:t>
            </w:r>
            <w:r w:rsidR="00F725B5">
              <w:rPr>
                <w:rFonts w:asciiTheme="minorHAnsi" w:hAnsiTheme="minorHAnsi" w:cstheme="minorHAnsi"/>
                <w:b/>
                <w:sz w:val="22"/>
                <w:shd w:val="clear" w:color="auto" w:fill="E8FDFF"/>
              </w:rPr>
              <w:t xml:space="preserve">the </w:t>
            </w:r>
            <w:r w:rsidR="00A5117D">
              <w:rPr>
                <w:rFonts w:asciiTheme="minorHAnsi" w:hAnsiTheme="minorHAnsi" w:cstheme="minorHAnsi"/>
                <w:b/>
                <w:sz w:val="22"/>
                <w:shd w:val="clear" w:color="auto" w:fill="E8FDFF"/>
              </w:rPr>
              <w:t>calculated</w:t>
            </w:r>
            <w:r w:rsidR="00F725B5">
              <w:rPr>
                <w:rFonts w:asciiTheme="minorHAnsi" w:hAnsiTheme="minorHAnsi" w:cstheme="minorHAnsi"/>
                <w:b/>
                <w:sz w:val="22"/>
                <w:shd w:val="clear" w:color="auto" w:fill="E8FDFF"/>
              </w:rPr>
              <w:t xml:space="preserve"> </w:t>
            </w:r>
            <w:r w:rsidR="00AC7B41">
              <w:rPr>
                <w:rFonts w:asciiTheme="minorHAnsi" w:hAnsiTheme="minorHAnsi" w:cstheme="minorHAnsi"/>
                <w:b/>
                <w:sz w:val="22"/>
                <w:shd w:val="clear" w:color="auto" w:fill="E8FDFF"/>
              </w:rPr>
              <w:t>POPT</w:t>
            </w:r>
            <w:r w:rsidR="00081E99">
              <w:rPr>
                <w:rFonts w:asciiTheme="minorHAnsi" w:hAnsiTheme="minorHAnsi" w:cstheme="minorHAnsi"/>
                <w:b/>
                <w:sz w:val="22"/>
                <w:shd w:val="clear" w:color="auto" w:fill="E8FDFF"/>
              </w:rPr>
              <w:t xml:space="preserve"> </w:t>
            </w:r>
            <w:r w:rsidR="00FB512E">
              <w:rPr>
                <w:rFonts w:asciiTheme="minorHAnsi" w:hAnsiTheme="minorHAnsi" w:cstheme="minorHAnsi"/>
                <w:b/>
                <w:sz w:val="22"/>
                <w:shd w:val="clear" w:color="auto" w:fill="E8FDFF"/>
              </w:rPr>
              <w:t>created</w:t>
            </w:r>
            <w:r w:rsidR="00AF2C12">
              <w:rPr>
                <w:rFonts w:asciiTheme="minorHAnsi" w:hAnsiTheme="minorHAnsi" w:cstheme="minorHAnsi"/>
                <w:b/>
                <w:sz w:val="22"/>
                <w:shd w:val="clear" w:color="auto" w:fill="E8FDFF"/>
              </w:rPr>
              <w:t xml:space="preserve"> </w:t>
            </w:r>
            <w:r w:rsidR="00B50FC3">
              <w:rPr>
                <w:rFonts w:asciiTheme="minorHAnsi" w:hAnsiTheme="minorHAnsi" w:cstheme="minorHAnsi"/>
                <w:b/>
                <w:sz w:val="22"/>
                <w:shd w:val="clear" w:color="auto" w:fill="E8FDFF"/>
              </w:rPr>
              <w:t>disagreements</w:t>
            </w:r>
            <w:r w:rsidR="00081E99">
              <w:rPr>
                <w:rFonts w:asciiTheme="minorHAnsi" w:hAnsiTheme="minorHAnsi" w:cstheme="minorHAnsi"/>
                <w:b/>
                <w:sz w:val="22"/>
                <w:shd w:val="clear" w:color="auto" w:fill="E8FDFF"/>
              </w:rPr>
              <w:t xml:space="preserve"> with</w:t>
            </w:r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E8FDFF"/>
              </w:rPr>
              <w:t xml:space="preserve"> other members of the supply chain? (For instance with the installer, a TMA, or the supplier)</w:t>
            </w:r>
          </w:p>
          <w:p w14:paraId="1C808049" w14:textId="77777777" w:rsidR="003A0AAB" w:rsidRPr="009F573B" w:rsidRDefault="003A0AAB" w:rsidP="002E4848">
            <w:pPr>
              <w:jc w:val="both"/>
              <w:rPr>
                <w:rFonts w:asciiTheme="minorHAnsi" w:hAnsiTheme="minorHAnsi" w:cstheme="minorHAnsi"/>
                <w:b/>
                <w:sz w:val="22"/>
                <w:shd w:val="clear" w:color="auto" w:fill="E8FDFF"/>
              </w:rPr>
            </w:pPr>
          </w:p>
          <w:p w14:paraId="08C62187" w14:textId="366ED4FA" w:rsidR="00E270B0" w:rsidRPr="009F573B" w:rsidRDefault="00E270B0" w:rsidP="00E270B0">
            <w:pPr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4FD32E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1" type="#_x0000_t75" style="width:108pt;height:21pt" o:ole="">
                  <v:imagedata r:id="rId16" o:title=""/>
                </v:shape>
                <w:control r:id="rId17" w:name="OptionButton12" w:shapeid="_x0000_i1111"/>
              </w:object>
            </w:r>
          </w:p>
          <w:p w14:paraId="3400E394" w14:textId="6EFDE8F3" w:rsidR="00E270B0" w:rsidRPr="009F573B" w:rsidRDefault="00E270B0" w:rsidP="00E270B0">
            <w:pPr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73B8F13A">
                <v:shape id="_x0000_i1113" type="#_x0000_t75" style="width:108pt;height:21pt" o:ole="">
                  <v:imagedata r:id="rId18" o:title=""/>
                </v:shape>
                <w:control r:id="rId19" w:name="OptionButton22" w:shapeid="_x0000_i1113"/>
              </w:object>
            </w:r>
          </w:p>
          <w:p w14:paraId="21276CB3" w14:textId="6CF43E81" w:rsidR="00E270B0" w:rsidRPr="009F573B" w:rsidRDefault="00E270B0" w:rsidP="00E270B0">
            <w:pPr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190B3954">
                <v:shape id="_x0000_i1115" type="#_x0000_t75" style="width:197.65pt;height:21.4pt" o:ole="">
                  <v:imagedata r:id="rId20" o:title=""/>
                </v:shape>
                <w:control r:id="rId21" w:name="OptionButton32" w:shapeid="_x0000_i1115"/>
              </w:object>
            </w:r>
          </w:p>
          <w:p w14:paraId="0081D0E5" w14:textId="20F7DE20" w:rsidR="00E270B0" w:rsidRPr="009F573B" w:rsidRDefault="00E270B0" w:rsidP="00E270B0">
            <w:pPr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5EA31DB6">
                <v:shape id="_x0000_i1117" type="#_x0000_t75" style="width:161.25pt;height:21pt" o:ole="">
                  <v:imagedata r:id="rId22" o:title=""/>
                </v:shape>
                <w:control r:id="rId23" w:name="OptionButton521" w:shapeid="_x0000_i1117"/>
              </w:object>
            </w:r>
          </w:p>
          <w:p w14:paraId="0F3787B5" w14:textId="69A186A1" w:rsidR="00E270B0" w:rsidRPr="009F573B" w:rsidRDefault="00E270B0" w:rsidP="00E270B0">
            <w:pPr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32B7B2EC">
                <v:shape id="_x0000_i1119" type="#_x0000_t75" style="width:161.25pt;height:21pt" o:ole="">
                  <v:imagedata r:id="rId24" o:title=""/>
                </v:shape>
                <w:control r:id="rId25" w:name="OptionButton5212" w:shapeid="_x0000_i1119"/>
              </w:object>
            </w:r>
          </w:p>
          <w:p w14:paraId="605DEC2A" w14:textId="342F946F" w:rsidR="00E270B0" w:rsidRDefault="00E270B0" w:rsidP="00E270B0">
            <w:pPr>
              <w:rPr>
                <w:rFonts w:cstheme="minorHAnsi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4C57DF7A">
                <v:shape id="_x0000_i1121" type="#_x0000_t75" style="width:161.25pt;height:21pt" o:ole="">
                  <v:imagedata r:id="rId26" o:title=""/>
                </v:shape>
                <w:control r:id="rId27" w:name="OptionButton5211" w:shapeid="_x0000_i1121"/>
              </w:object>
            </w:r>
          </w:p>
          <w:p w14:paraId="7AE984AF" w14:textId="02C2D6A5" w:rsidR="00BE537E" w:rsidRPr="009F573B" w:rsidRDefault="00BE537E" w:rsidP="00E270B0">
            <w:pPr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6B94150C">
                <v:shape id="_x0000_i1123" type="#_x0000_t75" style="width:161.25pt;height:21pt" o:ole="">
                  <v:imagedata r:id="rId28" o:title=""/>
                </v:shape>
                <w:control r:id="rId29" w:name="OptionButton52111" w:shapeid="_x0000_i1123"/>
              </w:object>
            </w:r>
          </w:p>
          <w:p w14:paraId="00EAFEC1" w14:textId="4253956B" w:rsidR="00A22374" w:rsidRPr="009F573B" w:rsidRDefault="00A22374" w:rsidP="002E4848">
            <w:pPr>
              <w:jc w:val="both"/>
              <w:rPr>
                <w:rFonts w:asciiTheme="minorHAnsi" w:hAnsiTheme="minorHAnsi" w:cstheme="minorHAnsi"/>
                <w:b/>
                <w:sz w:val="22"/>
                <w:shd w:val="clear" w:color="auto" w:fill="FFFFFF" w:themeFill="background1"/>
              </w:rPr>
            </w:pPr>
          </w:p>
        </w:tc>
      </w:tr>
      <w:tr w:rsidR="007477D0" w:rsidRPr="009F573B" w14:paraId="42AC5C95" w14:textId="77777777" w:rsidTr="001E4661">
        <w:trPr>
          <w:trHeight w:val="94"/>
        </w:trPr>
        <w:tc>
          <w:tcPr>
            <w:tcW w:w="5000" w:type="pct"/>
            <w:shd w:val="clear" w:color="auto" w:fill="FFFFFF" w:themeFill="background1"/>
          </w:tcPr>
          <w:p w14:paraId="5CA79D43" w14:textId="77777777" w:rsidR="002E3BBD" w:rsidRPr="009F573B" w:rsidRDefault="002E3BBD" w:rsidP="0010371B">
            <w:pPr>
              <w:jc w:val="both"/>
              <w:rPr>
                <w:rFonts w:asciiTheme="minorHAnsi" w:hAnsiTheme="minorHAnsi" w:cstheme="minorHAnsi"/>
                <w:sz w:val="22"/>
                <w:shd w:val="clear" w:color="auto" w:fill="E3FCFF"/>
              </w:rPr>
            </w:pPr>
          </w:p>
          <w:p w14:paraId="254906A8" w14:textId="77777777" w:rsidR="002548D7" w:rsidRPr="009F573B" w:rsidRDefault="003A0AAB" w:rsidP="0010371B">
            <w:pPr>
              <w:jc w:val="both"/>
              <w:rPr>
                <w:rFonts w:asciiTheme="minorHAnsi" w:hAnsiTheme="minorHAnsi" w:cstheme="minorHAnsi"/>
                <w:b/>
                <w:sz w:val="22"/>
                <w:shd w:val="clear" w:color="auto" w:fill="FFFFFF" w:themeFill="background1"/>
              </w:rPr>
            </w:pPr>
            <w:proofErr w:type="gramStart"/>
            <w:r w:rsidRPr="009F573B">
              <w:rPr>
                <w:rFonts w:asciiTheme="minorHAnsi" w:hAnsiTheme="minorHAnsi" w:cstheme="minorHAnsi"/>
                <w:b/>
                <w:color w:val="FF0000"/>
                <w:sz w:val="22"/>
                <w:shd w:val="clear" w:color="auto" w:fill="FFFFFF" w:themeFill="background1"/>
              </w:rPr>
              <w:t xml:space="preserve">1.1 </w:t>
            </w:r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FFFFFF" w:themeFill="background1"/>
              </w:rPr>
              <w:t>Please</w:t>
            </w:r>
            <w:proofErr w:type="gramEnd"/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FFFFFF" w:themeFill="background1"/>
              </w:rPr>
              <w:t xml:space="preserve"> provide any additional detail for your response to Question 1 here.</w:t>
            </w:r>
          </w:p>
          <w:p w14:paraId="7D912369" w14:textId="77777777" w:rsidR="003A0AAB" w:rsidRPr="009F573B" w:rsidRDefault="003A0AAB" w:rsidP="0010371B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</w:p>
          <w:p w14:paraId="44085ED1" w14:textId="50B011A3" w:rsidR="00C66314" w:rsidRPr="009F573B" w:rsidRDefault="00E521B5" w:rsidP="0010371B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  <w:t>[</w:t>
            </w:r>
            <w:r w:rsidR="001F59CE">
              <w:rPr>
                <w:rFonts w:asciiTheme="minorHAnsi" w:hAnsiTheme="minorHAnsi" w:cstheme="minorHAnsi"/>
                <w:color w:val="FFFF00"/>
                <w:sz w:val="22"/>
                <w:highlight w:val="yellow"/>
              </w:rPr>
              <w:fldChar w:fldCharType="begin">
                <w:ffData>
                  <w:name w:val="q1_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4" w:name="q1_1"/>
            <w:r w:rsidR="001F59CE">
              <w:rPr>
                <w:rFonts w:asciiTheme="minorHAnsi" w:hAnsiTheme="minorHAnsi" w:cstheme="minorHAnsi"/>
                <w:color w:val="FFFF00"/>
                <w:sz w:val="22"/>
                <w:highlight w:val="yellow"/>
              </w:rPr>
              <w:instrText xml:space="preserve"> FORMTEXT </w:instrText>
            </w:r>
            <w:r w:rsidR="001F59CE">
              <w:rPr>
                <w:rFonts w:asciiTheme="minorHAnsi" w:hAnsiTheme="minorHAnsi" w:cstheme="minorHAnsi"/>
                <w:color w:val="FFFF00"/>
                <w:sz w:val="22"/>
                <w:highlight w:val="yellow"/>
              </w:rPr>
            </w:r>
            <w:r w:rsidR="001F59CE">
              <w:rPr>
                <w:rFonts w:asciiTheme="minorHAnsi" w:hAnsiTheme="minorHAnsi" w:cstheme="minorHAnsi"/>
                <w:color w:val="FFFF00"/>
                <w:sz w:val="22"/>
                <w:highlight w:val="yellow"/>
              </w:rPr>
              <w:fldChar w:fldCharType="separate"/>
            </w:r>
            <w:r w:rsidR="001F59CE">
              <w:rPr>
                <w:rFonts w:asciiTheme="minorHAnsi" w:hAnsiTheme="minorHAnsi" w:cstheme="minorHAnsi"/>
                <w:noProof/>
                <w:color w:val="FFFF00"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color w:val="FFFF00"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color w:val="FFFF00"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color w:val="FFFF00"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color w:val="FFFF00"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color w:val="FFFF00"/>
                <w:sz w:val="22"/>
                <w:highlight w:val="yellow"/>
              </w:rPr>
              <w:fldChar w:fldCharType="end"/>
            </w:r>
            <w:bookmarkEnd w:id="4"/>
            <w:r w:rsidRPr="009F573B">
              <w:rPr>
                <w:rFonts w:asciiTheme="minorHAnsi" w:hAnsiTheme="minorHAnsi" w:cstheme="minorHAnsi"/>
                <w:sz w:val="22"/>
              </w:rPr>
              <w:t>]</w:t>
            </w:r>
          </w:p>
          <w:p w14:paraId="102A5284" w14:textId="77777777" w:rsidR="0010371B" w:rsidRPr="009F573B" w:rsidRDefault="0010371B" w:rsidP="0010371B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714BEB8" w14:textId="2E365813" w:rsidR="00700B43" w:rsidRDefault="00700B43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4"/>
      </w:tblGrid>
      <w:tr w:rsidR="00817430" w:rsidRPr="009F573B" w14:paraId="796B383B" w14:textId="77777777" w:rsidTr="002128EF">
        <w:trPr>
          <w:trHeight w:val="94"/>
        </w:trPr>
        <w:tc>
          <w:tcPr>
            <w:tcW w:w="5000" w:type="pct"/>
            <w:shd w:val="clear" w:color="auto" w:fill="E7FCFF"/>
          </w:tcPr>
          <w:p w14:paraId="696896AB" w14:textId="59EF296A" w:rsidR="00817430" w:rsidRPr="009F573B" w:rsidRDefault="00817430" w:rsidP="0010371B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</w:p>
          <w:p w14:paraId="6C691674" w14:textId="6E217153" w:rsidR="002E4848" w:rsidRPr="009F573B" w:rsidRDefault="002E4848" w:rsidP="002E4848">
            <w:pPr>
              <w:jc w:val="both"/>
              <w:rPr>
                <w:rFonts w:asciiTheme="minorHAnsi" w:hAnsiTheme="minorHAnsi" w:cstheme="minorHAnsi"/>
                <w:b/>
                <w:sz w:val="22"/>
                <w:shd w:val="clear" w:color="auto" w:fill="E8FDFF"/>
              </w:rPr>
            </w:pPr>
            <w:r w:rsidRPr="009F573B">
              <w:rPr>
                <w:rFonts w:asciiTheme="minorHAnsi" w:hAnsiTheme="minorHAnsi" w:cstheme="minorHAnsi"/>
                <w:b/>
                <w:color w:val="FF0000"/>
                <w:sz w:val="22"/>
                <w:shd w:val="clear" w:color="auto" w:fill="E8FDFF"/>
              </w:rPr>
              <w:t>2</w:t>
            </w:r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E8FDFF"/>
              </w:rPr>
              <w:t xml:space="preserve"> If disagreements have occurred regarding the </w:t>
            </w:r>
            <w:r w:rsidR="00A5117D">
              <w:rPr>
                <w:rFonts w:asciiTheme="minorHAnsi" w:hAnsiTheme="minorHAnsi" w:cstheme="minorHAnsi"/>
                <w:b/>
                <w:sz w:val="22"/>
                <w:shd w:val="clear" w:color="auto" w:fill="E8FDFF"/>
              </w:rPr>
              <w:t xml:space="preserve">calculated </w:t>
            </w:r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E8FDFF"/>
              </w:rPr>
              <w:t>POPT, what is the typical difference between the POPT notified to the obligated supplier/Ofgem and the POPT determined during monitoring?</w:t>
            </w:r>
          </w:p>
          <w:p w14:paraId="168F5568" w14:textId="77777777" w:rsidR="002E4848" w:rsidRPr="009F573B" w:rsidRDefault="002E4848" w:rsidP="002E4848">
            <w:pPr>
              <w:jc w:val="both"/>
              <w:rPr>
                <w:rFonts w:asciiTheme="minorHAnsi" w:hAnsiTheme="minorHAnsi" w:cstheme="minorHAnsi"/>
                <w:sz w:val="22"/>
                <w:shd w:val="clear" w:color="auto" w:fill="E3FCFF"/>
              </w:rPr>
            </w:pPr>
          </w:p>
          <w:p w14:paraId="13CC349A" w14:textId="3E7F44D5" w:rsidR="002E4848" w:rsidRPr="009F573B" w:rsidRDefault="002E4848" w:rsidP="002E4848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44579B5A">
                <v:shape id="_x0000_i1125" type="#_x0000_t75" style="width:108pt;height:21pt" o:ole="">
                  <v:imagedata r:id="rId30" o:title=""/>
                </v:shape>
                <w:control r:id="rId31" w:name="OptionButton121" w:shapeid="_x0000_i1125"/>
              </w:object>
            </w:r>
          </w:p>
          <w:p w14:paraId="1C0AA5CE" w14:textId="08A37070" w:rsidR="002E4848" w:rsidRPr="009F573B" w:rsidRDefault="002E4848" w:rsidP="002E4848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6FEFB5CB">
                <v:shape id="_x0000_i1127" type="#_x0000_t75" style="width:108pt;height:21pt" o:ole="">
                  <v:imagedata r:id="rId32" o:title=""/>
                </v:shape>
                <w:control r:id="rId33" w:name="OptionButton221" w:shapeid="_x0000_i1127"/>
              </w:object>
            </w:r>
          </w:p>
          <w:p w14:paraId="5F87899B" w14:textId="4BB2033B" w:rsidR="002E4848" w:rsidRPr="009F573B" w:rsidRDefault="002E4848" w:rsidP="002E4848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5A1E0E60">
                <v:shape id="_x0000_i1129" type="#_x0000_t75" style="width:197.65pt;height:21.4pt" o:ole="">
                  <v:imagedata r:id="rId34" o:title=""/>
                </v:shape>
                <w:control r:id="rId35" w:name="OptionButton321" w:shapeid="_x0000_i1129"/>
              </w:object>
            </w:r>
          </w:p>
          <w:p w14:paraId="6DB6DADE" w14:textId="763B33FC" w:rsidR="002E4848" w:rsidRPr="009F573B" w:rsidRDefault="002E4848" w:rsidP="002E4848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4E1A6CCA">
                <v:shape id="_x0000_i1131" type="#_x0000_t75" style="width:108pt;height:21pt" o:ole="">
                  <v:imagedata r:id="rId36" o:title=""/>
                </v:shape>
                <w:control r:id="rId37" w:name="OptionButton421" w:shapeid="_x0000_i1131"/>
              </w:object>
            </w:r>
          </w:p>
          <w:p w14:paraId="1AF77581" w14:textId="302B5CDD" w:rsidR="002E4848" w:rsidRPr="009F573B" w:rsidRDefault="002E4848" w:rsidP="002E4848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66CC5B25">
                <v:shape id="_x0000_i1133" type="#_x0000_t75" style="width:108pt;height:21pt" o:ole="">
                  <v:imagedata r:id="rId38" o:title=""/>
                </v:shape>
                <w:control r:id="rId39" w:name="OptionButton4211" w:shapeid="_x0000_i1133"/>
              </w:object>
            </w:r>
          </w:p>
          <w:p w14:paraId="62953DE0" w14:textId="542F5508" w:rsidR="00A22374" w:rsidRPr="009F573B" w:rsidRDefault="002E4848" w:rsidP="002E4848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48D18B82">
                <v:shape id="_x0000_i1135" type="#_x0000_t75" style="width:108pt;height:21pt" o:ole="">
                  <v:imagedata r:id="rId40" o:title=""/>
                </v:shape>
                <w:control r:id="rId41" w:name="OptionButton42111" w:shapeid="_x0000_i1135"/>
              </w:object>
            </w:r>
          </w:p>
          <w:p w14:paraId="1415CFF4" w14:textId="1E6A495A" w:rsidR="002E4848" w:rsidRDefault="00BE537E" w:rsidP="002E4848">
            <w:pPr>
              <w:jc w:val="both"/>
              <w:rPr>
                <w:rFonts w:cstheme="minorHAnsi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27351F20">
                <v:shape id="_x0000_i1137" type="#_x0000_t75" style="width:108pt;height:21pt" o:ole="">
                  <v:imagedata r:id="rId42" o:title=""/>
                </v:shape>
                <w:control r:id="rId43" w:name="OptionButton421111" w:shapeid="_x0000_i1137"/>
              </w:object>
            </w:r>
          </w:p>
          <w:p w14:paraId="1273A41A" w14:textId="5B00A1FF" w:rsidR="009470CC" w:rsidRPr="009F573B" w:rsidRDefault="009470CC" w:rsidP="002E4848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</w:p>
        </w:tc>
      </w:tr>
      <w:tr w:rsidR="00817430" w:rsidRPr="009F573B" w14:paraId="78E7AAB2" w14:textId="77777777" w:rsidTr="001E4661">
        <w:trPr>
          <w:trHeight w:val="94"/>
        </w:trPr>
        <w:tc>
          <w:tcPr>
            <w:tcW w:w="5000" w:type="pct"/>
            <w:shd w:val="clear" w:color="auto" w:fill="auto"/>
          </w:tcPr>
          <w:p w14:paraId="4BA5117B" w14:textId="77777777" w:rsidR="004E010D" w:rsidRDefault="004E010D" w:rsidP="00E826CA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</w:p>
          <w:p w14:paraId="76C183BC" w14:textId="745A6A18" w:rsidR="005D5F46" w:rsidRPr="009F573B" w:rsidRDefault="005D5F46" w:rsidP="00E826CA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</w:p>
        </w:tc>
      </w:tr>
    </w:tbl>
    <w:p w14:paraId="1CEA6926" w14:textId="77777777" w:rsidR="006A7882" w:rsidRDefault="006A7882"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4"/>
      </w:tblGrid>
      <w:tr w:rsidR="00241CFB" w:rsidRPr="009F573B" w14:paraId="47E97C2C" w14:textId="77777777" w:rsidTr="002128EF">
        <w:trPr>
          <w:trHeight w:val="94"/>
        </w:trPr>
        <w:tc>
          <w:tcPr>
            <w:tcW w:w="5000" w:type="pct"/>
            <w:shd w:val="clear" w:color="auto" w:fill="E7FCFF"/>
          </w:tcPr>
          <w:p w14:paraId="2697A2A4" w14:textId="27AFC377" w:rsidR="00241CFB" w:rsidRPr="009F573B" w:rsidRDefault="00241CFB" w:rsidP="00241CFB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</w:p>
          <w:p w14:paraId="224739DB" w14:textId="1405696D" w:rsidR="004E010D" w:rsidRPr="009F573B" w:rsidRDefault="004E010D" w:rsidP="004E010D">
            <w:pPr>
              <w:jc w:val="both"/>
              <w:rPr>
                <w:rFonts w:asciiTheme="minorHAnsi" w:hAnsiTheme="minorHAnsi" w:cstheme="minorHAnsi"/>
                <w:b/>
                <w:sz w:val="22"/>
                <w:shd w:val="clear" w:color="auto" w:fill="E8FDFF"/>
              </w:rPr>
            </w:pPr>
            <w:r w:rsidRPr="009F573B">
              <w:rPr>
                <w:rFonts w:asciiTheme="minorHAnsi" w:hAnsiTheme="minorHAnsi" w:cstheme="minorHAnsi"/>
                <w:b/>
                <w:color w:val="FF0000"/>
                <w:sz w:val="22"/>
                <w:shd w:val="clear" w:color="auto" w:fill="E8FDFF"/>
              </w:rPr>
              <w:t>3</w:t>
            </w:r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E8FDFF"/>
              </w:rPr>
              <w:t xml:space="preserve"> Where disagreements have occurred regarding the </w:t>
            </w:r>
            <w:r w:rsidR="00A5117D">
              <w:rPr>
                <w:rFonts w:asciiTheme="minorHAnsi" w:hAnsiTheme="minorHAnsi" w:cstheme="minorHAnsi"/>
                <w:b/>
                <w:sz w:val="22"/>
                <w:shd w:val="clear" w:color="auto" w:fill="E8FDFF"/>
              </w:rPr>
              <w:t>calculated</w:t>
            </w:r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E8FDFF"/>
              </w:rPr>
              <w:t xml:space="preserve"> POPT for </w:t>
            </w:r>
            <w:r w:rsidRPr="00AB4523">
              <w:rPr>
                <w:rFonts w:asciiTheme="minorHAnsi" w:hAnsiTheme="minorHAnsi" w:cstheme="minorHAnsi"/>
                <w:b/>
                <w:sz w:val="22"/>
                <w:u w:val="single"/>
                <w:shd w:val="clear" w:color="auto" w:fill="E8FDFF"/>
              </w:rPr>
              <w:t>insulation measures</w:t>
            </w:r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E8FDFF"/>
              </w:rPr>
              <w:t xml:space="preserve">, are the disagreements specific to a certain measure type? If there are multiple measure types, please select the one that causes the most disagreement. </w:t>
            </w:r>
          </w:p>
          <w:p w14:paraId="21835CF4" w14:textId="77777777" w:rsidR="00241CFB" w:rsidRPr="009F573B" w:rsidRDefault="00241CFB" w:rsidP="00E826CA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</w:p>
          <w:p w14:paraId="4791C0AD" w14:textId="71BF6EB9" w:rsidR="00E826CA" w:rsidRPr="009F573B" w:rsidRDefault="00E826CA" w:rsidP="00E826CA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581E3B82">
                <v:shape id="_x0000_i1139" type="#_x0000_t75" style="width:147pt;height:20.25pt" o:ole="">
                  <v:imagedata r:id="rId44" o:title=""/>
                </v:shape>
                <w:control r:id="rId45" w:name="OptionButton24" w:shapeid="_x0000_i1139"/>
              </w:object>
            </w:r>
          </w:p>
          <w:p w14:paraId="3D9983FD" w14:textId="0B89C56D" w:rsidR="00E826CA" w:rsidRPr="009F573B" w:rsidRDefault="00E826CA" w:rsidP="00E826CA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1ADDDFDE">
                <v:shape id="_x0000_i1141" type="#_x0000_t75" style="width:156pt;height:21pt" o:ole="">
                  <v:imagedata r:id="rId46" o:title=""/>
                </v:shape>
                <w:control r:id="rId47" w:name="OptionButton241" w:shapeid="_x0000_i1141"/>
              </w:object>
            </w:r>
          </w:p>
          <w:p w14:paraId="45696444" w14:textId="3D9ADE1C" w:rsidR="00E826CA" w:rsidRPr="009F573B" w:rsidRDefault="00E826CA" w:rsidP="00E826CA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4CE201DE">
                <v:shape id="_x0000_i1143" type="#_x0000_t75" style="width:206.65pt;height:21.4pt" o:ole="">
                  <v:imagedata r:id="rId48" o:title=""/>
                </v:shape>
                <w:control r:id="rId49" w:name="OptionButton34" w:shapeid="_x0000_i1143"/>
              </w:object>
            </w:r>
          </w:p>
          <w:p w14:paraId="773858FF" w14:textId="48E7B289" w:rsidR="00E826CA" w:rsidRPr="009F573B" w:rsidRDefault="00E826CA" w:rsidP="00E826CA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156E80A9">
                <v:shape id="_x0000_i1145" type="#_x0000_t75" style="width:108pt;height:21pt" o:ole="">
                  <v:imagedata r:id="rId50" o:title=""/>
                </v:shape>
                <w:control r:id="rId51" w:name="OptionButton44" w:shapeid="_x0000_i1145"/>
              </w:object>
            </w:r>
          </w:p>
          <w:p w14:paraId="47BB15BD" w14:textId="3ED1A385" w:rsidR="00E826CA" w:rsidRPr="009F573B" w:rsidRDefault="00E826CA" w:rsidP="00E826CA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4B4A9328">
                <v:shape id="_x0000_i1147" type="#_x0000_t75" style="width:161.25pt;height:21pt" o:ole="">
                  <v:imagedata r:id="rId52" o:title=""/>
                </v:shape>
                <w:control r:id="rId53" w:name="OptionButton54" w:shapeid="_x0000_i1147"/>
              </w:object>
            </w:r>
          </w:p>
          <w:p w14:paraId="6F3DCB19" w14:textId="24E79672" w:rsidR="00E826CA" w:rsidRPr="009F573B" w:rsidRDefault="00E826CA" w:rsidP="00E826CA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06FC557A">
                <v:shape id="_x0000_i1149" type="#_x0000_t75" style="width:186pt;height:20.65pt" o:ole="">
                  <v:imagedata r:id="rId54" o:title=""/>
                </v:shape>
                <w:control r:id="rId55" w:name="OptionButton1031" w:shapeid="_x0000_i1149"/>
              </w:object>
            </w:r>
          </w:p>
          <w:p w14:paraId="30A57D50" w14:textId="57E61378" w:rsidR="00E826CA" w:rsidRPr="009F573B" w:rsidRDefault="00E826CA" w:rsidP="00E826CA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1967EB09">
                <v:shape id="_x0000_i1151" type="#_x0000_t75" style="width:186pt;height:20.65pt" o:ole="">
                  <v:imagedata r:id="rId56" o:title=""/>
                </v:shape>
                <w:control r:id="rId57" w:name="OptionButton10311" w:shapeid="_x0000_i1151"/>
              </w:object>
            </w:r>
          </w:p>
          <w:p w14:paraId="57C52A05" w14:textId="1B813445" w:rsidR="00E826CA" w:rsidRPr="009F573B" w:rsidRDefault="00E826CA" w:rsidP="00E826CA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42B07736">
                <v:shape id="_x0000_i1153" type="#_x0000_t75" style="width:108pt;height:21pt" o:ole="">
                  <v:imagedata r:id="rId42" o:title=""/>
                </v:shape>
                <w:control r:id="rId58" w:name="OptionButton102" w:shapeid="_x0000_i1153"/>
              </w:object>
            </w:r>
          </w:p>
          <w:p w14:paraId="41E9F85A" w14:textId="77777777" w:rsidR="00E826CA" w:rsidRPr="009F573B" w:rsidRDefault="00E826CA" w:rsidP="00E826CA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</w:p>
        </w:tc>
      </w:tr>
      <w:tr w:rsidR="00241CFB" w:rsidRPr="009F573B" w14:paraId="4A1DDF8A" w14:textId="77777777" w:rsidTr="001E4661">
        <w:trPr>
          <w:trHeight w:val="94"/>
        </w:trPr>
        <w:tc>
          <w:tcPr>
            <w:tcW w:w="5000" w:type="pct"/>
            <w:shd w:val="clear" w:color="auto" w:fill="auto"/>
          </w:tcPr>
          <w:p w14:paraId="2CF4AFED" w14:textId="420DEF23" w:rsidR="003642FC" w:rsidRPr="009F573B" w:rsidRDefault="003642FC" w:rsidP="00241CFB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</w:p>
          <w:p w14:paraId="2DFDC38B" w14:textId="77777777" w:rsidR="00241CFB" w:rsidRPr="009F573B" w:rsidRDefault="004E010D" w:rsidP="00241CFB">
            <w:pPr>
              <w:jc w:val="both"/>
              <w:rPr>
                <w:rFonts w:asciiTheme="minorHAnsi" w:hAnsiTheme="minorHAnsi" w:cstheme="minorHAnsi"/>
                <w:b/>
                <w:sz w:val="22"/>
                <w:shd w:val="clear" w:color="auto" w:fill="FFFFFF" w:themeFill="background1"/>
              </w:rPr>
            </w:pPr>
            <w:r w:rsidRPr="009F573B">
              <w:rPr>
                <w:rFonts w:asciiTheme="minorHAnsi" w:hAnsiTheme="minorHAnsi" w:cstheme="minorHAnsi"/>
                <w:b/>
                <w:color w:val="FF0000"/>
                <w:sz w:val="22"/>
                <w:shd w:val="clear" w:color="auto" w:fill="FFFFFF" w:themeFill="background1"/>
              </w:rPr>
              <w:t xml:space="preserve">3.1 </w:t>
            </w:r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FFFFFF" w:themeFill="background1"/>
              </w:rPr>
              <w:t>If you have had any issues with POPT for any insulation measures, what caused those issues?</w:t>
            </w:r>
          </w:p>
          <w:p w14:paraId="7B43712D" w14:textId="77777777" w:rsidR="004E010D" w:rsidRPr="009F573B" w:rsidRDefault="004E010D" w:rsidP="00241CFB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</w:p>
          <w:p w14:paraId="407576E2" w14:textId="2ABDFD70" w:rsidR="008D751B" w:rsidRPr="009F573B" w:rsidRDefault="00241CFB" w:rsidP="00241CFB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F573B"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  <w:t>[</w:t>
            </w:r>
            <w:r w:rsidR="001F59CE">
              <w:rPr>
                <w:rFonts w:asciiTheme="minorHAnsi" w:hAnsiTheme="minorHAnsi" w:cstheme="minorHAnsi"/>
                <w:color w:val="FFFF00"/>
                <w:sz w:val="22"/>
                <w:highlight w:val="yellow"/>
              </w:rPr>
              <w:fldChar w:fldCharType="begin">
                <w:ffData>
                  <w:name w:val="q3_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5" w:name="q3_1"/>
            <w:r w:rsidR="001F59CE">
              <w:rPr>
                <w:rFonts w:asciiTheme="minorHAnsi" w:hAnsiTheme="minorHAnsi" w:cstheme="minorHAnsi"/>
                <w:color w:val="FFFF00"/>
                <w:sz w:val="22"/>
                <w:highlight w:val="yellow"/>
              </w:rPr>
              <w:instrText xml:space="preserve"> FORMTEXT </w:instrText>
            </w:r>
            <w:r w:rsidR="001F59CE">
              <w:rPr>
                <w:rFonts w:asciiTheme="minorHAnsi" w:hAnsiTheme="minorHAnsi" w:cstheme="minorHAnsi"/>
                <w:color w:val="FFFF00"/>
                <w:sz w:val="22"/>
                <w:highlight w:val="yellow"/>
              </w:rPr>
            </w:r>
            <w:r w:rsidR="001F59CE">
              <w:rPr>
                <w:rFonts w:asciiTheme="minorHAnsi" w:hAnsiTheme="minorHAnsi" w:cstheme="minorHAnsi"/>
                <w:color w:val="FFFF00"/>
                <w:sz w:val="22"/>
                <w:highlight w:val="yellow"/>
              </w:rPr>
              <w:fldChar w:fldCharType="separate"/>
            </w:r>
            <w:r w:rsidR="001F59CE">
              <w:rPr>
                <w:rFonts w:asciiTheme="minorHAnsi" w:hAnsiTheme="minorHAnsi" w:cstheme="minorHAnsi"/>
                <w:noProof/>
                <w:color w:val="FFFF00"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color w:val="FFFF00"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color w:val="FFFF00"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color w:val="FFFF00"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color w:val="FFFF00"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color w:val="FFFF00"/>
                <w:sz w:val="22"/>
                <w:highlight w:val="yellow"/>
              </w:rPr>
              <w:fldChar w:fldCharType="end"/>
            </w:r>
            <w:bookmarkEnd w:id="5"/>
            <w:r w:rsidRPr="009F573B">
              <w:rPr>
                <w:rFonts w:asciiTheme="minorHAnsi" w:hAnsiTheme="minorHAnsi" w:cstheme="minorHAnsi"/>
                <w:sz w:val="22"/>
              </w:rPr>
              <w:t>]</w:t>
            </w:r>
          </w:p>
          <w:p w14:paraId="755E9F9A" w14:textId="77777777" w:rsidR="00241CFB" w:rsidRPr="009F573B" w:rsidRDefault="00241CFB" w:rsidP="00241CFB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</w:p>
        </w:tc>
      </w:tr>
      <w:tr w:rsidR="004E010D" w:rsidRPr="009F573B" w14:paraId="5E5CDF91" w14:textId="77777777" w:rsidTr="001E4661">
        <w:trPr>
          <w:trHeight w:val="94"/>
        </w:trPr>
        <w:tc>
          <w:tcPr>
            <w:tcW w:w="5000" w:type="pct"/>
            <w:shd w:val="clear" w:color="auto" w:fill="auto"/>
          </w:tcPr>
          <w:p w14:paraId="77159010" w14:textId="2899E240" w:rsidR="004E010D" w:rsidRPr="009F573B" w:rsidRDefault="004E010D" w:rsidP="004E010D">
            <w:pPr>
              <w:jc w:val="both"/>
              <w:rPr>
                <w:rFonts w:asciiTheme="minorHAnsi" w:hAnsiTheme="minorHAnsi" w:cstheme="minorHAnsi"/>
                <w:b/>
                <w:sz w:val="22"/>
                <w:shd w:val="clear" w:color="auto" w:fill="FFFFFF" w:themeFill="background1"/>
              </w:rPr>
            </w:pPr>
            <w:r w:rsidRPr="009F573B">
              <w:rPr>
                <w:rFonts w:asciiTheme="minorHAnsi" w:hAnsiTheme="minorHAnsi" w:cstheme="minorHAnsi"/>
                <w:b/>
                <w:color w:val="FF0000"/>
                <w:sz w:val="22"/>
                <w:shd w:val="clear" w:color="auto" w:fill="FFFFFF" w:themeFill="background1"/>
              </w:rPr>
              <w:t xml:space="preserve">3.2 </w:t>
            </w:r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FFFFFF" w:themeFill="background1"/>
              </w:rPr>
              <w:t xml:space="preserve">Have you had instances where disagreements have occurred due to </w:t>
            </w:r>
            <w:r w:rsidR="0053409B">
              <w:rPr>
                <w:rFonts w:asciiTheme="minorHAnsi" w:hAnsiTheme="minorHAnsi" w:cstheme="minorHAnsi"/>
                <w:b/>
                <w:sz w:val="22"/>
                <w:shd w:val="clear" w:color="auto" w:fill="FFFFFF" w:themeFill="background1"/>
              </w:rPr>
              <w:t>specific</w:t>
            </w:r>
            <w:r w:rsidR="0053409B" w:rsidRPr="009F573B">
              <w:rPr>
                <w:rFonts w:asciiTheme="minorHAnsi" w:hAnsiTheme="minorHAnsi" w:cstheme="minorHAnsi"/>
                <w:b/>
                <w:sz w:val="22"/>
                <w:shd w:val="clear" w:color="auto" w:fill="FFFFFF" w:themeFill="background1"/>
              </w:rPr>
              <w:t xml:space="preserve"> </w:t>
            </w:r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FFFFFF" w:themeFill="background1"/>
              </w:rPr>
              <w:t>property characteristics (such as cladded areas or extensions)</w:t>
            </w:r>
            <w:r w:rsidR="0053409B">
              <w:rPr>
                <w:rFonts w:asciiTheme="minorHAnsi" w:hAnsiTheme="minorHAnsi" w:cstheme="minorHAnsi"/>
                <w:b/>
                <w:sz w:val="22"/>
                <w:shd w:val="clear" w:color="auto" w:fill="FFFFFF" w:themeFill="background1"/>
              </w:rPr>
              <w:t>?</w:t>
            </w:r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FFFFFF" w:themeFill="background1"/>
              </w:rPr>
              <w:t xml:space="preserve"> </w:t>
            </w:r>
            <w:r w:rsidR="0053409B">
              <w:rPr>
                <w:rFonts w:asciiTheme="minorHAnsi" w:hAnsiTheme="minorHAnsi" w:cstheme="minorHAnsi"/>
                <w:b/>
                <w:sz w:val="22"/>
                <w:shd w:val="clear" w:color="auto" w:fill="FFFFFF" w:themeFill="background1"/>
              </w:rPr>
              <w:t>W</w:t>
            </w:r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FFFFFF" w:themeFill="background1"/>
              </w:rPr>
              <w:t>hat caused these disagreements?</w:t>
            </w:r>
          </w:p>
          <w:p w14:paraId="1144BB57" w14:textId="77777777" w:rsidR="004E010D" w:rsidRPr="009F573B" w:rsidRDefault="004E010D" w:rsidP="004E010D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</w:p>
          <w:p w14:paraId="14D3A018" w14:textId="62443ABE" w:rsidR="004E010D" w:rsidRPr="009F573B" w:rsidRDefault="004E010D" w:rsidP="00241CFB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F573B"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  <w:t>[</w:t>
            </w:r>
            <w:r w:rsidR="001F59CE">
              <w:rPr>
                <w:rFonts w:asciiTheme="minorHAnsi" w:hAnsiTheme="minorHAnsi" w:cstheme="minorHAnsi"/>
                <w:color w:val="FFFF00"/>
                <w:sz w:val="22"/>
                <w:highlight w:val="yellow"/>
              </w:rPr>
              <w:fldChar w:fldCharType="begin">
                <w:ffData>
                  <w:name w:val="q3_2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6" w:name="q3_2"/>
            <w:r w:rsidR="001F59CE">
              <w:rPr>
                <w:rFonts w:asciiTheme="minorHAnsi" w:hAnsiTheme="minorHAnsi" w:cstheme="minorHAnsi"/>
                <w:color w:val="FFFF00"/>
                <w:sz w:val="22"/>
                <w:highlight w:val="yellow"/>
              </w:rPr>
              <w:instrText xml:space="preserve"> FORMTEXT </w:instrText>
            </w:r>
            <w:r w:rsidR="001F59CE">
              <w:rPr>
                <w:rFonts w:asciiTheme="minorHAnsi" w:hAnsiTheme="minorHAnsi" w:cstheme="minorHAnsi"/>
                <w:color w:val="FFFF00"/>
                <w:sz w:val="22"/>
                <w:highlight w:val="yellow"/>
              </w:rPr>
            </w:r>
            <w:r w:rsidR="001F59CE">
              <w:rPr>
                <w:rFonts w:asciiTheme="minorHAnsi" w:hAnsiTheme="minorHAnsi" w:cstheme="minorHAnsi"/>
                <w:color w:val="FFFF00"/>
                <w:sz w:val="22"/>
                <w:highlight w:val="yellow"/>
              </w:rPr>
              <w:fldChar w:fldCharType="separate"/>
            </w:r>
            <w:r w:rsidR="001F59CE">
              <w:rPr>
                <w:rFonts w:asciiTheme="minorHAnsi" w:hAnsiTheme="minorHAnsi" w:cstheme="minorHAnsi"/>
                <w:noProof/>
                <w:color w:val="FFFF00"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color w:val="FFFF00"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color w:val="FFFF00"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color w:val="FFFF00"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color w:val="FFFF00"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color w:val="FFFF00"/>
                <w:sz w:val="22"/>
                <w:highlight w:val="yellow"/>
              </w:rPr>
              <w:fldChar w:fldCharType="end"/>
            </w:r>
            <w:bookmarkEnd w:id="6"/>
            <w:r w:rsidRPr="009F573B">
              <w:rPr>
                <w:rFonts w:asciiTheme="minorHAnsi" w:hAnsiTheme="minorHAnsi" w:cstheme="minorHAnsi"/>
                <w:sz w:val="22"/>
              </w:rPr>
              <w:t>]</w:t>
            </w:r>
          </w:p>
          <w:p w14:paraId="15B187FF" w14:textId="77777777" w:rsidR="008D751B" w:rsidRPr="009F573B" w:rsidRDefault="008D751B" w:rsidP="00241CFB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56BAFBDB" w14:textId="77777777" w:rsidR="008D751B" w:rsidRPr="009F573B" w:rsidRDefault="008D751B" w:rsidP="00241CFB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BF9A3CE" w14:textId="77777777" w:rsidR="003001D7" w:rsidRDefault="003001D7"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4"/>
      </w:tblGrid>
      <w:tr w:rsidR="008D751B" w:rsidRPr="009F573B" w14:paraId="758139C3" w14:textId="77777777" w:rsidTr="002128EF">
        <w:trPr>
          <w:trHeight w:val="94"/>
        </w:trPr>
        <w:tc>
          <w:tcPr>
            <w:tcW w:w="5000" w:type="pct"/>
            <w:shd w:val="clear" w:color="auto" w:fill="E7FCFF"/>
          </w:tcPr>
          <w:p w14:paraId="230DDF6B" w14:textId="77777777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</w:p>
          <w:p w14:paraId="6640CD95" w14:textId="33466EE2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b/>
                <w:sz w:val="22"/>
                <w:shd w:val="clear" w:color="auto" w:fill="E3FCFF"/>
              </w:rPr>
            </w:pPr>
            <w:r w:rsidRPr="009F573B">
              <w:rPr>
                <w:rFonts w:asciiTheme="minorHAnsi" w:hAnsiTheme="minorHAnsi" w:cstheme="minorHAnsi"/>
                <w:b/>
                <w:color w:val="FF0000"/>
                <w:sz w:val="22"/>
                <w:shd w:val="clear" w:color="auto" w:fill="E8FDFF"/>
              </w:rPr>
              <w:t xml:space="preserve">4 </w:t>
            </w:r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E3FCFF"/>
              </w:rPr>
              <w:t xml:space="preserve">Where disagreements </w:t>
            </w:r>
            <w:r w:rsidR="00AB4523">
              <w:rPr>
                <w:rFonts w:asciiTheme="minorHAnsi" w:hAnsiTheme="minorHAnsi" w:cstheme="minorHAnsi"/>
                <w:b/>
                <w:sz w:val="22"/>
                <w:shd w:val="clear" w:color="auto" w:fill="E3FCFF"/>
              </w:rPr>
              <w:t xml:space="preserve">have </w:t>
            </w:r>
            <w:r w:rsidR="00AB4523" w:rsidRPr="009F573B">
              <w:rPr>
                <w:rFonts w:asciiTheme="minorHAnsi" w:hAnsiTheme="minorHAnsi" w:cstheme="minorHAnsi"/>
                <w:b/>
                <w:sz w:val="22"/>
                <w:shd w:val="clear" w:color="auto" w:fill="E3FCFF"/>
              </w:rPr>
              <w:t>occur</w:t>
            </w:r>
            <w:r w:rsidR="00AB4523">
              <w:rPr>
                <w:rFonts w:asciiTheme="minorHAnsi" w:hAnsiTheme="minorHAnsi" w:cstheme="minorHAnsi"/>
                <w:b/>
                <w:sz w:val="22"/>
                <w:shd w:val="clear" w:color="auto" w:fill="E3FCFF"/>
              </w:rPr>
              <w:t>red</w:t>
            </w:r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E3FCFF"/>
              </w:rPr>
              <w:t xml:space="preserve"> regarding the </w:t>
            </w:r>
            <w:r w:rsidR="00B91F53">
              <w:rPr>
                <w:rFonts w:asciiTheme="minorHAnsi" w:hAnsiTheme="minorHAnsi" w:cstheme="minorHAnsi"/>
                <w:b/>
                <w:sz w:val="22"/>
                <w:shd w:val="clear" w:color="auto" w:fill="E3FCFF"/>
              </w:rPr>
              <w:t>calculated</w:t>
            </w:r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E3FCFF"/>
              </w:rPr>
              <w:t xml:space="preserve"> POPT for </w:t>
            </w:r>
            <w:r w:rsidRPr="009F573B">
              <w:rPr>
                <w:rFonts w:asciiTheme="minorHAnsi" w:hAnsiTheme="minorHAnsi" w:cstheme="minorHAnsi"/>
                <w:b/>
                <w:sz w:val="22"/>
                <w:u w:val="single"/>
                <w:shd w:val="clear" w:color="auto" w:fill="E3FCFF"/>
              </w:rPr>
              <w:t>heating measures</w:t>
            </w:r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E3FCFF"/>
              </w:rPr>
              <w:t>, are the disagreements specific to a certain measure type? If there are multiple measure types, please select the one that causes the most disagreement.</w:t>
            </w:r>
          </w:p>
          <w:p w14:paraId="5F1BB26E" w14:textId="77777777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hd w:val="clear" w:color="auto" w:fill="E3FCFF"/>
              </w:rPr>
            </w:pPr>
          </w:p>
          <w:p w14:paraId="449915FB" w14:textId="53F091FB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06DA1C47">
                <v:shape id="_x0000_i1155" type="#_x0000_t75" style="width:145.9pt;height:20.65pt" o:ole="">
                  <v:imagedata r:id="rId59" o:title=""/>
                </v:shape>
                <w:control r:id="rId60" w:name="OptionButton10321" w:shapeid="_x0000_i1155"/>
              </w:object>
            </w:r>
          </w:p>
          <w:p w14:paraId="3FED06DD" w14:textId="38601AB0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787B721B">
                <v:shape id="_x0000_i1157" type="#_x0000_t75" style="width:145.9pt;height:20.65pt" o:ole="">
                  <v:imagedata r:id="rId61" o:title=""/>
                </v:shape>
                <w:control r:id="rId62" w:name="OptionButton101" w:shapeid="_x0000_i1157"/>
              </w:object>
            </w:r>
          </w:p>
          <w:p w14:paraId="032D2D79" w14:textId="0C620AD8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32D57D5B">
                <v:shape id="_x0000_i1159" type="#_x0000_t75" style="width:145.9pt;height:20.65pt" o:ole="">
                  <v:imagedata r:id="rId63" o:title=""/>
                </v:shape>
                <w:control r:id="rId64" w:name="OptionButton1032" w:shapeid="_x0000_i1159"/>
              </w:object>
            </w:r>
          </w:p>
          <w:p w14:paraId="77361E9F" w14:textId="5FBF2C90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4336D62A">
                <v:shape id="_x0000_i1161" type="#_x0000_t75" style="width:186pt;height:20.65pt" o:ole="">
                  <v:imagedata r:id="rId65" o:title=""/>
                </v:shape>
                <w:control r:id="rId66" w:name="OptionButton10312" w:shapeid="_x0000_i1161"/>
              </w:object>
            </w:r>
          </w:p>
          <w:p w14:paraId="7241A549" w14:textId="4C292CE4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29C2D563">
                <v:shape id="_x0000_i1163" type="#_x0000_t75" style="width:186pt;height:20.65pt" o:ole="">
                  <v:imagedata r:id="rId56" o:title=""/>
                </v:shape>
                <w:control r:id="rId67" w:name="OptionButton103111" w:shapeid="_x0000_i1163"/>
              </w:object>
            </w:r>
          </w:p>
          <w:p w14:paraId="5B6EC519" w14:textId="77CA5DCD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3280FF6C">
                <v:shape id="_x0000_i1165" type="#_x0000_t75" style="width:108pt;height:21pt" o:ole="">
                  <v:imagedata r:id="rId42" o:title=""/>
                </v:shape>
                <w:control r:id="rId68" w:name="OptionButton1021" w:shapeid="_x0000_i1165"/>
              </w:object>
            </w:r>
          </w:p>
          <w:p w14:paraId="438C395B" w14:textId="77777777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</w:p>
        </w:tc>
      </w:tr>
      <w:tr w:rsidR="008D751B" w:rsidRPr="009F573B" w14:paraId="46302989" w14:textId="77777777" w:rsidTr="008D751B">
        <w:trPr>
          <w:trHeight w:val="94"/>
        </w:trPr>
        <w:tc>
          <w:tcPr>
            <w:tcW w:w="5000" w:type="pct"/>
            <w:shd w:val="clear" w:color="auto" w:fill="auto"/>
          </w:tcPr>
          <w:p w14:paraId="7991E8A5" w14:textId="77777777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</w:p>
          <w:p w14:paraId="6D96F70D" w14:textId="77777777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b/>
                <w:sz w:val="22"/>
                <w:shd w:val="clear" w:color="auto" w:fill="FFFFFF" w:themeFill="background1"/>
              </w:rPr>
            </w:pPr>
            <w:r w:rsidRPr="009F573B">
              <w:rPr>
                <w:rFonts w:asciiTheme="minorHAnsi" w:hAnsiTheme="minorHAnsi" w:cstheme="minorHAnsi"/>
                <w:b/>
                <w:color w:val="FF0000"/>
                <w:sz w:val="22"/>
                <w:shd w:val="clear" w:color="auto" w:fill="FFFFFF" w:themeFill="background1"/>
              </w:rPr>
              <w:t xml:space="preserve">4.1 </w:t>
            </w:r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FFFFFF" w:themeFill="background1"/>
              </w:rPr>
              <w:t>If you have had any issues with POPT for any heating measures, what caused those issues?</w:t>
            </w:r>
          </w:p>
          <w:p w14:paraId="5390AA54" w14:textId="77777777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</w:p>
          <w:p w14:paraId="6FE3350D" w14:textId="61D8D034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F573B"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  <w:t>[</w:t>
            </w:r>
            <w:r w:rsidR="001F59CE">
              <w:rPr>
                <w:rFonts w:asciiTheme="minorHAnsi" w:hAnsiTheme="minorHAnsi" w:cstheme="minorHAnsi"/>
                <w:color w:val="FFFF00"/>
                <w:sz w:val="22"/>
                <w:highlight w:val="yellow"/>
              </w:rPr>
              <w:fldChar w:fldCharType="begin">
                <w:ffData>
                  <w:name w:val="q4_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7" w:name="q4_1"/>
            <w:r w:rsidR="001F59CE">
              <w:rPr>
                <w:rFonts w:asciiTheme="minorHAnsi" w:hAnsiTheme="minorHAnsi" w:cstheme="minorHAnsi"/>
                <w:color w:val="FFFF00"/>
                <w:sz w:val="22"/>
                <w:highlight w:val="yellow"/>
              </w:rPr>
              <w:instrText xml:space="preserve"> FORMTEXT </w:instrText>
            </w:r>
            <w:r w:rsidR="001F59CE">
              <w:rPr>
                <w:rFonts w:asciiTheme="minorHAnsi" w:hAnsiTheme="minorHAnsi" w:cstheme="minorHAnsi"/>
                <w:color w:val="FFFF00"/>
                <w:sz w:val="22"/>
                <w:highlight w:val="yellow"/>
              </w:rPr>
            </w:r>
            <w:r w:rsidR="001F59CE">
              <w:rPr>
                <w:rFonts w:asciiTheme="minorHAnsi" w:hAnsiTheme="minorHAnsi" w:cstheme="minorHAnsi"/>
                <w:color w:val="FFFF00"/>
                <w:sz w:val="22"/>
                <w:highlight w:val="yellow"/>
              </w:rPr>
              <w:fldChar w:fldCharType="separate"/>
            </w:r>
            <w:r w:rsidR="001F59CE">
              <w:rPr>
                <w:rFonts w:asciiTheme="minorHAnsi" w:hAnsiTheme="minorHAnsi" w:cstheme="minorHAnsi"/>
                <w:noProof/>
                <w:color w:val="FFFF00"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color w:val="FFFF00"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color w:val="FFFF00"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color w:val="FFFF00"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color w:val="FFFF00"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color w:val="FFFF00"/>
                <w:sz w:val="22"/>
                <w:highlight w:val="yellow"/>
              </w:rPr>
              <w:fldChar w:fldCharType="end"/>
            </w:r>
            <w:bookmarkEnd w:id="7"/>
            <w:r w:rsidRPr="009F573B">
              <w:rPr>
                <w:rFonts w:asciiTheme="minorHAnsi" w:hAnsiTheme="minorHAnsi" w:cstheme="minorHAnsi"/>
                <w:sz w:val="22"/>
              </w:rPr>
              <w:t>]</w:t>
            </w:r>
          </w:p>
          <w:p w14:paraId="7A771A12" w14:textId="0B56EB6D" w:rsidR="003642FC" w:rsidRPr="009F573B" w:rsidRDefault="003642FC" w:rsidP="008D751B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</w:p>
        </w:tc>
      </w:tr>
      <w:tr w:rsidR="008D751B" w:rsidRPr="009F573B" w14:paraId="0A3F124A" w14:textId="77777777" w:rsidTr="008D751B">
        <w:trPr>
          <w:trHeight w:val="94"/>
        </w:trPr>
        <w:tc>
          <w:tcPr>
            <w:tcW w:w="5000" w:type="pct"/>
            <w:shd w:val="clear" w:color="auto" w:fill="auto"/>
          </w:tcPr>
          <w:p w14:paraId="40B6567E" w14:textId="24BB44B7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b/>
                <w:sz w:val="22"/>
                <w:shd w:val="clear" w:color="auto" w:fill="FFFFFF" w:themeFill="background1"/>
              </w:rPr>
            </w:pPr>
            <w:r w:rsidRPr="009F573B">
              <w:rPr>
                <w:rFonts w:asciiTheme="minorHAnsi" w:hAnsiTheme="minorHAnsi" w:cstheme="minorHAnsi"/>
                <w:b/>
                <w:color w:val="FF0000"/>
                <w:sz w:val="22"/>
                <w:shd w:val="clear" w:color="auto" w:fill="FFFFFF" w:themeFill="background1"/>
              </w:rPr>
              <w:t xml:space="preserve">4.2 </w:t>
            </w:r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FFFFFF" w:themeFill="background1"/>
              </w:rPr>
              <w:t>Have you had instances where disagreements have occurred due to</w:t>
            </w:r>
            <w:r w:rsidR="0053409B">
              <w:rPr>
                <w:rFonts w:asciiTheme="minorHAnsi" w:hAnsiTheme="minorHAnsi" w:cstheme="minorHAnsi"/>
                <w:b/>
                <w:sz w:val="22"/>
                <w:shd w:val="clear" w:color="auto" w:fill="FFFFFF" w:themeFill="background1"/>
              </w:rPr>
              <w:t xml:space="preserve"> specific</w:t>
            </w:r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FFFFFF" w:themeFill="background1"/>
              </w:rPr>
              <w:t xml:space="preserve"> property </w:t>
            </w:r>
            <w:r w:rsidR="00E914BE">
              <w:rPr>
                <w:rFonts w:asciiTheme="minorHAnsi" w:hAnsiTheme="minorHAnsi" w:cstheme="minorHAnsi"/>
                <w:b/>
                <w:sz w:val="22"/>
                <w:shd w:val="clear" w:color="auto" w:fill="FFFFFF" w:themeFill="background1"/>
              </w:rPr>
              <w:t>elements</w:t>
            </w:r>
            <w:r w:rsidR="00E914BE" w:rsidRPr="009F573B">
              <w:rPr>
                <w:rFonts w:asciiTheme="minorHAnsi" w:hAnsiTheme="minorHAnsi" w:cstheme="minorHAnsi"/>
                <w:b/>
                <w:sz w:val="22"/>
                <w:shd w:val="clear" w:color="auto" w:fill="FFFFFF" w:themeFill="background1"/>
              </w:rPr>
              <w:t xml:space="preserve"> </w:t>
            </w:r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FFFFFF" w:themeFill="background1"/>
              </w:rPr>
              <w:t>(such as conservatories)</w:t>
            </w:r>
            <w:r w:rsidR="0053409B">
              <w:rPr>
                <w:rFonts w:asciiTheme="minorHAnsi" w:hAnsiTheme="minorHAnsi" w:cstheme="minorHAnsi"/>
                <w:b/>
                <w:sz w:val="22"/>
                <w:shd w:val="clear" w:color="auto" w:fill="FFFFFF" w:themeFill="background1"/>
              </w:rPr>
              <w:t>?</w:t>
            </w:r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FFFFFF" w:themeFill="background1"/>
              </w:rPr>
              <w:t xml:space="preserve"> </w:t>
            </w:r>
            <w:r w:rsidR="0053409B">
              <w:rPr>
                <w:rFonts w:asciiTheme="minorHAnsi" w:hAnsiTheme="minorHAnsi" w:cstheme="minorHAnsi"/>
                <w:b/>
                <w:sz w:val="22"/>
                <w:shd w:val="clear" w:color="auto" w:fill="FFFFFF" w:themeFill="background1"/>
              </w:rPr>
              <w:t>W</w:t>
            </w:r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FFFFFF" w:themeFill="background1"/>
              </w:rPr>
              <w:t>hat caused these disagreements?</w:t>
            </w:r>
          </w:p>
          <w:p w14:paraId="2E2104EE" w14:textId="77777777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</w:p>
          <w:p w14:paraId="43C6DA2E" w14:textId="1E74A65F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F573B"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  <w:t>[</w:t>
            </w:r>
            <w:r w:rsidR="001F59CE">
              <w:rPr>
                <w:rFonts w:asciiTheme="minorHAnsi" w:hAnsiTheme="minorHAnsi" w:cstheme="minorHAnsi"/>
                <w:color w:val="FFFF00"/>
                <w:sz w:val="22"/>
                <w:highlight w:val="yellow"/>
              </w:rPr>
              <w:fldChar w:fldCharType="begin">
                <w:ffData>
                  <w:name w:val="q4_2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8" w:name="q4_2"/>
            <w:r w:rsidR="001F59CE">
              <w:rPr>
                <w:rFonts w:asciiTheme="minorHAnsi" w:hAnsiTheme="minorHAnsi" w:cstheme="minorHAnsi"/>
                <w:color w:val="FFFF00"/>
                <w:sz w:val="22"/>
                <w:highlight w:val="yellow"/>
              </w:rPr>
              <w:instrText xml:space="preserve"> FORMTEXT </w:instrText>
            </w:r>
            <w:r w:rsidR="001F59CE">
              <w:rPr>
                <w:rFonts w:asciiTheme="minorHAnsi" w:hAnsiTheme="minorHAnsi" w:cstheme="minorHAnsi"/>
                <w:color w:val="FFFF00"/>
                <w:sz w:val="22"/>
                <w:highlight w:val="yellow"/>
              </w:rPr>
            </w:r>
            <w:r w:rsidR="001F59CE">
              <w:rPr>
                <w:rFonts w:asciiTheme="minorHAnsi" w:hAnsiTheme="minorHAnsi" w:cstheme="minorHAnsi"/>
                <w:color w:val="FFFF00"/>
                <w:sz w:val="22"/>
                <w:highlight w:val="yellow"/>
              </w:rPr>
              <w:fldChar w:fldCharType="separate"/>
            </w:r>
            <w:r w:rsidR="001F59CE">
              <w:rPr>
                <w:rFonts w:asciiTheme="minorHAnsi" w:hAnsiTheme="minorHAnsi" w:cstheme="minorHAnsi"/>
                <w:noProof/>
                <w:color w:val="FFFF00"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color w:val="FFFF00"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color w:val="FFFF00"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color w:val="FFFF00"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color w:val="FFFF00"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color w:val="FFFF00"/>
                <w:sz w:val="22"/>
                <w:highlight w:val="yellow"/>
              </w:rPr>
              <w:fldChar w:fldCharType="end"/>
            </w:r>
            <w:bookmarkEnd w:id="8"/>
            <w:r w:rsidRPr="009F573B">
              <w:rPr>
                <w:rFonts w:asciiTheme="minorHAnsi" w:hAnsiTheme="minorHAnsi" w:cstheme="minorHAnsi"/>
                <w:sz w:val="22"/>
              </w:rPr>
              <w:t>]</w:t>
            </w:r>
          </w:p>
          <w:p w14:paraId="3EACE7A2" w14:textId="77777777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</w:p>
        </w:tc>
      </w:tr>
      <w:tr w:rsidR="008D751B" w:rsidRPr="009F573B" w14:paraId="0339CE3B" w14:textId="77777777" w:rsidTr="001E4661">
        <w:trPr>
          <w:trHeight w:val="94"/>
        </w:trPr>
        <w:tc>
          <w:tcPr>
            <w:tcW w:w="5000" w:type="pct"/>
            <w:shd w:val="clear" w:color="auto" w:fill="auto"/>
          </w:tcPr>
          <w:p w14:paraId="30AD4B98" w14:textId="77777777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</w:p>
        </w:tc>
      </w:tr>
      <w:tr w:rsidR="008D751B" w:rsidRPr="009F573B" w14:paraId="096B19AE" w14:textId="77777777" w:rsidTr="001E4661">
        <w:trPr>
          <w:trHeight w:val="94"/>
        </w:trPr>
        <w:tc>
          <w:tcPr>
            <w:tcW w:w="5000" w:type="pct"/>
            <w:shd w:val="clear" w:color="auto" w:fill="auto"/>
          </w:tcPr>
          <w:p w14:paraId="5BA94FE6" w14:textId="77777777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</w:p>
        </w:tc>
      </w:tr>
    </w:tbl>
    <w:p w14:paraId="548D89D9" w14:textId="77777777" w:rsidR="006A7882" w:rsidRDefault="006A7882"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4"/>
      </w:tblGrid>
      <w:tr w:rsidR="008D751B" w:rsidRPr="009F573B" w14:paraId="630C2F97" w14:textId="77777777" w:rsidTr="001E4661">
        <w:trPr>
          <w:trHeight w:val="94"/>
        </w:trPr>
        <w:tc>
          <w:tcPr>
            <w:tcW w:w="5000" w:type="pct"/>
            <w:shd w:val="clear" w:color="auto" w:fill="31849B" w:themeFill="accent5" w:themeFillShade="BF"/>
          </w:tcPr>
          <w:p w14:paraId="5704826B" w14:textId="0E1847F7" w:rsidR="008D751B" w:rsidRPr="009F573B" w:rsidRDefault="00516043" w:rsidP="008D751B">
            <w:pPr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lastRenderedPageBreak/>
              <w:t>Economics of POPT</w:t>
            </w:r>
          </w:p>
        </w:tc>
      </w:tr>
      <w:tr w:rsidR="008D751B" w:rsidRPr="009F573B" w14:paraId="1100FAEF" w14:textId="77777777" w:rsidTr="002128EF">
        <w:trPr>
          <w:trHeight w:val="94"/>
        </w:trPr>
        <w:tc>
          <w:tcPr>
            <w:tcW w:w="5000" w:type="pct"/>
            <w:shd w:val="clear" w:color="auto" w:fill="E7FCFF"/>
          </w:tcPr>
          <w:p w14:paraId="658AA332" w14:textId="77777777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hd w:val="clear" w:color="auto" w:fill="FFF3CD"/>
              </w:rPr>
            </w:pPr>
          </w:p>
          <w:p w14:paraId="12A3B239" w14:textId="46D0F3AB" w:rsidR="00516043" w:rsidRPr="009F573B" w:rsidRDefault="00516043" w:rsidP="00516043">
            <w:pPr>
              <w:jc w:val="both"/>
              <w:rPr>
                <w:rFonts w:asciiTheme="minorHAnsi" w:hAnsiTheme="minorHAnsi" w:cstheme="minorHAnsi"/>
                <w:b/>
                <w:sz w:val="22"/>
                <w:shd w:val="clear" w:color="auto" w:fill="E8FDFF"/>
              </w:rPr>
            </w:pPr>
            <w:r w:rsidRPr="009F573B">
              <w:rPr>
                <w:rFonts w:asciiTheme="minorHAnsi" w:hAnsiTheme="minorHAnsi" w:cstheme="minorHAnsi"/>
                <w:b/>
                <w:color w:val="FF0000"/>
                <w:sz w:val="22"/>
                <w:shd w:val="clear" w:color="auto" w:fill="E8FDFF"/>
              </w:rPr>
              <w:t xml:space="preserve">5 </w:t>
            </w:r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E8FDFF"/>
              </w:rPr>
              <w:t xml:space="preserve">Compared with ECO2, have any </w:t>
            </w:r>
            <w:r w:rsidRPr="009F573B">
              <w:rPr>
                <w:rFonts w:asciiTheme="minorHAnsi" w:hAnsiTheme="minorHAnsi" w:cstheme="minorHAnsi"/>
                <w:b/>
                <w:sz w:val="22"/>
                <w:u w:val="single"/>
                <w:shd w:val="clear" w:color="auto" w:fill="E8FDFF"/>
              </w:rPr>
              <w:t>insulation measures</w:t>
            </w:r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E8FDFF"/>
              </w:rPr>
              <w:t xml:space="preserve"> not been installed due to certain property elements (such as cladded areas or extensions) affecting POPT? </w:t>
            </w:r>
            <w:r w:rsidR="0053409B">
              <w:rPr>
                <w:rFonts w:asciiTheme="minorHAnsi" w:hAnsiTheme="minorHAnsi" w:cstheme="minorHAnsi"/>
                <w:b/>
                <w:sz w:val="22"/>
                <w:shd w:val="clear" w:color="auto" w:fill="E8FDFF"/>
              </w:rPr>
              <w:t>P</w:t>
            </w:r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E8FDFF"/>
              </w:rPr>
              <w:t>lease give the percentage of measures impacted by this.</w:t>
            </w:r>
          </w:p>
          <w:p w14:paraId="2CF8EE41" w14:textId="77777777" w:rsidR="00516043" w:rsidRPr="009F573B" w:rsidRDefault="00516043" w:rsidP="00516043">
            <w:pPr>
              <w:jc w:val="both"/>
              <w:rPr>
                <w:rFonts w:asciiTheme="minorHAnsi" w:hAnsiTheme="minorHAnsi" w:cstheme="minorHAnsi"/>
                <w:b/>
                <w:sz w:val="22"/>
                <w:shd w:val="clear" w:color="auto" w:fill="E8FDFF"/>
              </w:rPr>
            </w:pPr>
          </w:p>
          <w:p w14:paraId="64D8FA45" w14:textId="40101727" w:rsidR="008B2B17" w:rsidRPr="009F573B" w:rsidRDefault="008B2B17" w:rsidP="008B2B17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19D39E84">
                <v:shape id="_x0000_i1167" type="#_x0000_t75" style="width:145.9pt;height:20.65pt" o:ole="">
                  <v:imagedata r:id="rId69" o:title=""/>
                </v:shape>
                <w:control r:id="rId70" w:name="OptionButton103211" w:shapeid="_x0000_i1167"/>
              </w:object>
            </w:r>
          </w:p>
          <w:p w14:paraId="73060DEB" w14:textId="1A93FC25" w:rsidR="008B2B17" w:rsidRPr="009F573B" w:rsidRDefault="008B2B17" w:rsidP="008B2B17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6674DDFB">
                <v:shape id="_x0000_i1169" type="#_x0000_t75" style="width:145.9pt;height:20.65pt" o:ole="">
                  <v:imagedata r:id="rId71" o:title=""/>
                </v:shape>
                <w:control r:id="rId72" w:name="OptionButton1011" w:shapeid="_x0000_i1169"/>
              </w:object>
            </w:r>
          </w:p>
          <w:p w14:paraId="4A50DCF1" w14:textId="054F55EF" w:rsidR="008B2B17" w:rsidRPr="009F573B" w:rsidRDefault="008B2B17" w:rsidP="008B2B17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2C74D095">
                <v:shape id="_x0000_i1171" type="#_x0000_t75" style="width:145.9pt;height:20.65pt" o:ole="">
                  <v:imagedata r:id="rId73" o:title=""/>
                </v:shape>
                <w:control r:id="rId74" w:name="OptionButton10322" w:shapeid="_x0000_i1171"/>
              </w:object>
            </w:r>
          </w:p>
          <w:p w14:paraId="1B38EB09" w14:textId="41BD0E81" w:rsidR="008B2B17" w:rsidRPr="009F573B" w:rsidRDefault="008B2B17" w:rsidP="008B2B17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1872BB46">
                <v:shape id="_x0000_i1173" type="#_x0000_t75" style="width:186pt;height:20.65pt" o:ole="">
                  <v:imagedata r:id="rId75" o:title=""/>
                </v:shape>
                <w:control r:id="rId76" w:name="OptionButton103121" w:shapeid="_x0000_i1173"/>
              </w:object>
            </w:r>
          </w:p>
          <w:p w14:paraId="719D77CE" w14:textId="6BC11705" w:rsidR="008B2B17" w:rsidRPr="009F573B" w:rsidRDefault="008B2B17" w:rsidP="008B2B17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0487296D">
                <v:shape id="_x0000_i1175" type="#_x0000_t75" style="width:186pt;height:20.65pt" o:ole="">
                  <v:imagedata r:id="rId77" o:title=""/>
                </v:shape>
                <w:control r:id="rId78" w:name="OptionButton1031211" w:shapeid="_x0000_i1175"/>
              </w:object>
            </w:r>
          </w:p>
          <w:p w14:paraId="410A1B3D" w14:textId="63589206" w:rsidR="008B2B17" w:rsidRPr="009F573B" w:rsidRDefault="008B2B17" w:rsidP="008B2B17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504CE887">
                <v:shape id="_x0000_i1177" type="#_x0000_t75" style="width:108pt;height:21pt" o:ole="">
                  <v:imagedata r:id="rId42" o:title=""/>
                </v:shape>
                <w:control r:id="rId79" w:name="OptionButton10211" w:shapeid="_x0000_i1177"/>
              </w:object>
            </w:r>
          </w:p>
          <w:p w14:paraId="5FDBDED8" w14:textId="70F6CAF0" w:rsidR="00893C6B" w:rsidRPr="009F573B" w:rsidRDefault="00893C6B" w:rsidP="00893C6B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</w:p>
        </w:tc>
      </w:tr>
      <w:tr w:rsidR="008D751B" w:rsidRPr="009F573B" w14:paraId="5A21AAE1" w14:textId="77777777" w:rsidTr="001E4661">
        <w:trPr>
          <w:trHeight w:val="94"/>
        </w:trPr>
        <w:tc>
          <w:tcPr>
            <w:tcW w:w="5000" w:type="pct"/>
            <w:shd w:val="clear" w:color="auto" w:fill="FFFFFF" w:themeFill="background1"/>
          </w:tcPr>
          <w:p w14:paraId="6DA75CF7" w14:textId="77777777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hd w:val="clear" w:color="auto" w:fill="FFF3CD"/>
              </w:rPr>
            </w:pPr>
          </w:p>
          <w:p w14:paraId="48A66E22" w14:textId="5920C681" w:rsidR="008D751B" w:rsidRPr="009F573B" w:rsidRDefault="00516043" w:rsidP="008D751B">
            <w:pPr>
              <w:jc w:val="both"/>
              <w:rPr>
                <w:rFonts w:asciiTheme="minorHAnsi" w:hAnsiTheme="minorHAnsi" w:cstheme="minorHAnsi"/>
                <w:b/>
                <w:sz w:val="22"/>
                <w:shd w:val="clear" w:color="auto" w:fill="FFFFFF" w:themeFill="background1"/>
              </w:rPr>
            </w:pPr>
            <w:r w:rsidRPr="009F573B">
              <w:rPr>
                <w:rFonts w:asciiTheme="minorHAnsi" w:hAnsiTheme="minorHAnsi" w:cstheme="minorHAnsi"/>
                <w:b/>
                <w:color w:val="FF0000"/>
                <w:sz w:val="22"/>
                <w:shd w:val="clear" w:color="auto" w:fill="FFFFFF" w:themeFill="background1"/>
              </w:rPr>
              <w:t xml:space="preserve">5.1 </w:t>
            </w:r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FFFFFF" w:themeFill="background1"/>
              </w:rPr>
              <w:t xml:space="preserve">If </w:t>
            </w:r>
            <w:r w:rsidR="0053409B">
              <w:rPr>
                <w:rFonts w:asciiTheme="minorHAnsi" w:hAnsiTheme="minorHAnsi" w:cstheme="minorHAnsi"/>
                <w:b/>
                <w:sz w:val="22"/>
                <w:shd w:val="clear" w:color="auto" w:fill="FFFFFF" w:themeFill="background1"/>
              </w:rPr>
              <w:t>greater than 0%</w:t>
            </w:r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FFFFFF" w:themeFill="background1"/>
              </w:rPr>
              <w:t>, what were the property elements that caused this?</w:t>
            </w:r>
          </w:p>
          <w:p w14:paraId="33DBF8AD" w14:textId="77777777" w:rsidR="00516043" w:rsidRPr="009F573B" w:rsidRDefault="00516043" w:rsidP="008D751B">
            <w:pPr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hd w:val="clear" w:color="auto" w:fill="FFF3CD"/>
              </w:rPr>
            </w:pPr>
          </w:p>
          <w:p w14:paraId="18DFD506" w14:textId="36F0224C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F573B"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  <w:t>[</w:t>
            </w:r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  <w:fldChar w:fldCharType="begin">
                <w:ffData>
                  <w:name w:val="q5_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9" w:name="q5_1"/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  <w:instrText xml:space="preserve"> FORMTEXT </w:instrText>
            </w:r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</w:r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  <w:fldChar w:fldCharType="separate"/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  <w:fldChar w:fldCharType="end"/>
            </w:r>
            <w:bookmarkEnd w:id="9"/>
            <w:r w:rsidRPr="009F573B">
              <w:rPr>
                <w:rFonts w:asciiTheme="minorHAnsi" w:hAnsiTheme="minorHAnsi" w:cstheme="minorHAnsi"/>
                <w:sz w:val="22"/>
              </w:rPr>
              <w:t>]</w:t>
            </w:r>
          </w:p>
          <w:p w14:paraId="5DFC084A" w14:textId="77777777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hd w:val="clear" w:color="auto" w:fill="FFF3CD"/>
              </w:rPr>
            </w:pPr>
          </w:p>
          <w:p w14:paraId="28D6F92B" w14:textId="77777777" w:rsidR="00516043" w:rsidRPr="009F573B" w:rsidRDefault="00516043" w:rsidP="008D751B">
            <w:pPr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hd w:val="clear" w:color="auto" w:fill="FFF3CD"/>
              </w:rPr>
            </w:pPr>
          </w:p>
        </w:tc>
      </w:tr>
      <w:tr w:rsidR="008D751B" w:rsidRPr="009F573B" w14:paraId="499AAE1D" w14:textId="77777777" w:rsidTr="002128EF">
        <w:trPr>
          <w:trHeight w:val="94"/>
        </w:trPr>
        <w:tc>
          <w:tcPr>
            <w:tcW w:w="5000" w:type="pct"/>
            <w:shd w:val="clear" w:color="auto" w:fill="E7FCFF"/>
          </w:tcPr>
          <w:p w14:paraId="58A565C9" w14:textId="023BD414" w:rsidR="00516043" w:rsidRPr="009F573B" w:rsidRDefault="00516043" w:rsidP="008D751B">
            <w:pPr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hd w:val="clear" w:color="auto" w:fill="CDF3FF"/>
              </w:rPr>
            </w:pPr>
          </w:p>
          <w:p w14:paraId="5C3EA703" w14:textId="596C2578" w:rsidR="00516043" w:rsidRPr="009F573B" w:rsidRDefault="00516043" w:rsidP="00516043">
            <w:pPr>
              <w:jc w:val="both"/>
              <w:rPr>
                <w:rFonts w:asciiTheme="minorHAnsi" w:hAnsiTheme="minorHAnsi" w:cstheme="minorHAnsi"/>
                <w:b/>
                <w:sz w:val="22"/>
                <w:shd w:val="clear" w:color="auto" w:fill="E8FDFF"/>
              </w:rPr>
            </w:pPr>
            <w:r w:rsidRPr="009F573B">
              <w:rPr>
                <w:rFonts w:asciiTheme="minorHAnsi" w:hAnsiTheme="minorHAnsi" w:cstheme="minorHAnsi"/>
                <w:b/>
                <w:color w:val="FF0000"/>
                <w:sz w:val="22"/>
                <w:shd w:val="clear" w:color="auto" w:fill="E8FDFF"/>
              </w:rPr>
              <w:t xml:space="preserve">6 </w:t>
            </w:r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E8FDFF"/>
              </w:rPr>
              <w:t xml:space="preserve">Compared with ECO2, have any </w:t>
            </w:r>
            <w:r w:rsidRPr="009F573B">
              <w:rPr>
                <w:rFonts w:asciiTheme="minorHAnsi" w:hAnsiTheme="minorHAnsi" w:cstheme="minorHAnsi"/>
                <w:b/>
                <w:sz w:val="22"/>
                <w:u w:val="single"/>
                <w:shd w:val="clear" w:color="auto" w:fill="E8FDFF"/>
              </w:rPr>
              <w:t>heating measures</w:t>
            </w:r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E8FDFF"/>
              </w:rPr>
              <w:t xml:space="preserve"> not been installed due to certain property elements (such as conservatories) affecting POPT? </w:t>
            </w:r>
            <w:r w:rsidR="0053409B">
              <w:rPr>
                <w:rFonts w:asciiTheme="minorHAnsi" w:hAnsiTheme="minorHAnsi" w:cstheme="minorHAnsi"/>
                <w:b/>
                <w:sz w:val="22"/>
                <w:shd w:val="clear" w:color="auto" w:fill="E8FDFF"/>
              </w:rPr>
              <w:t>P</w:t>
            </w:r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E8FDFF"/>
              </w:rPr>
              <w:t>lease give the percentage of measures impacted by this.</w:t>
            </w:r>
          </w:p>
          <w:p w14:paraId="6A99F381" w14:textId="77777777" w:rsidR="00516043" w:rsidRPr="009F573B" w:rsidRDefault="00516043" w:rsidP="00516043">
            <w:pPr>
              <w:jc w:val="both"/>
              <w:rPr>
                <w:rFonts w:asciiTheme="minorHAnsi" w:hAnsiTheme="minorHAnsi" w:cstheme="minorHAnsi"/>
                <w:b/>
                <w:sz w:val="22"/>
                <w:shd w:val="clear" w:color="auto" w:fill="E8FDFF"/>
              </w:rPr>
            </w:pPr>
          </w:p>
          <w:p w14:paraId="2F1F9EC4" w14:textId="12BE8E4A" w:rsidR="008B2B17" w:rsidRPr="009F573B" w:rsidRDefault="008B2B17" w:rsidP="008B2B17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31816A25">
                <v:shape id="_x0000_i1179" type="#_x0000_t75" style="width:145.9pt;height:20.65pt" o:ole="">
                  <v:imagedata r:id="rId69" o:title=""/>
                </v:shape>
                <w:control r:id="rId80" w:name="OptionButton1032111" w:shapeid="_x0000_i1179"/>
              </w:object>
            </w:r>
          </w:p>
          <w:p w14:paraId="6B1A8531" w14:textId="71C61F07" w:rsidR="008B2B17" w:rsidRPr="009F573B" w:rsidRDefault="008B2B17" w:rsidP="008B2B17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4CD1E4E2">
                <v:shape id="_x0000_i1181" type="#_x0000_t75" style="width:145.9pt;height:20.65pt" o:ole="">
                  <v:imagedata r:id="rId71" o:title=""/>
                </v:shape>
                <w:control r:id="rId81" w:name="OptionButton10111" w:shapeid="_x0000_i1181"/>
              </w:object>
            </w:r>
          </w:p>
          <w:p w14:paraId="73748748" w14:textId="00BB1668" w:rsidR="008B2B17" w:rsidRPr="009F573B" w:rsidRDefault="008B2B17" w:rsidP="008B2B17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2B468AF8">
                <v:shape id="_x0000_i1183" type="#_x0000_t75" style="width:145.9pt;height:20.65pt" o:ole="">
                  <v:imagedata r:id="rId73" o:title=""/>
                </v:shape>
                <w:control r:id="rId82" w:name="OptionButton103221" w:shapeid="_x0000_i1183"/>
              </w:object>
            </w:r>
          </w:p>
          <w:p w14:paraId="5876D74E" w14:textId="1063795C" w:rsidR="008B2B17" w:rsidRPr="009F573B" w:rsidRDefault="008B2B17" w:rsidP="008B2B17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4C4E0FE7">
                <v:shape id="_x0000_i1185" type="#_x0000_t75" style="width:186pt;height:20.65pt" o:ole="">
                  <v:imagedata r:id="rId75" o:title=""/>
                </v:shape>
                <w:control r:id="rId83" w:name="OptionButton1031212" w:shapeid="_x0000_i1185"/>
              </w:object>
            </w:r>
          </w:p>
          <w:p w14:paraId="622EB8CE" w14:textId="6086CE3B" w:rsidR="008B2B17" w:rsidRPr="009F573B" w:rsidRDefault="008B2B17" w:rsidP="008B2B17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69C4F984">
                <v:shape id="_x0000_i1187" type="#_x0000_t75" style="width:186pt;height:20.65pt" o:ole="">
                  <v:imagedata r:id="rId77" o:title=""/>
                </v:shape>
                <w:control r:id="rId84" w:name="OptionButton10312111" w:shapeid="_x0000_i1187"/>
              </w:object>
            </w:r>
          </w:p>
          <w:p w14:paraId="35749F23" w14:textId="2D25D1E6" w:rsidR="008B2B17" w:rsidRPr="009F573B" w:rsidRDefault="008B2B17" w:rsidP="008B2B17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44A52CAC">
                <v:shape id="_x0000_i1189" type="#_x0000_t75" style="width:108pt;height:21pt" o:ole="">
                  <v:imagedata r:id="rId42" o:title=""/>
                </v:shape>
                <w:control r:id="rId85" w:name="OptionButton102111" w:shapeid="_x0000_i1189"/>
              </w:object>
            </w:r>
          </w:p>
          <w:p w14:paraId="5252B29A" w14:textId="55B08BFA" w:rsidR="00893C6B" w:rsidRPr="009F573B" w:rsidRDefault="00893C6B" w:rsidP="00893C6B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</w:p>
        </w:tc>
      </w:tr>
      <w:tr w:rsidR="008D751B" w:rsidRPr="009F573B" w14:paraId="0E34F2FB" w14:textId="77777777" w:rsidTr="001E4661">
        <w:trPr>
          <w:trHeight w:val="94"/>
        </w:trPr>
        <w:tc>
          <w:tcPr>
            <w:tcW w:w="5000" w:type="pct"/>
            <w:shd w:val="clear" w:color="auto" w:fill="FFFFFF" w:themeFill="background1"/>
          </w:tcPr>
          <w:p w14:paraId="4E166527" w14:textId="77777777" w:rsidR="0099514A" w:rsidRPr="009F573B" w:rsidRDefault="0099514A" w:rsidP="008D751B">
            <w:pPr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hd w:val="clear" w:color="auto" w:fill="FFF3CD"/>
              </w:rPr>
            </w:pPr>
          </w:p>
          <w:p w14:paraId="4C33621C" w14:textId="5DB7A86B" w:rsidR="008D751B" w:rsidRPr="009F573B" w:rsidRDefault="008B2B17" w:rsidP="008D751B">
            <w:pPr>
              <w:jc w:val="both"/>
              <w:rPr>
                <w:rFonts w:asciiTheme="minorHAnsi" w:hAnsiTheme="minorHAnsi" w:cstheme="minorHAnsi"/>
                <w:b/>
                <w:sz w:val="22"/>
                <w:shd w:val="clear" w:color="auto" w:fill="FFFFFF" w:themeFill="background1"/>
              </w:rPr>
            </w:pPr>
            <w:r w:rsidRPr="009F573B">
              <w:rPr>
                <w:rFonts w:asciiTheme="minorHAnsi" w:hAnsiTheme="minorHAnsi" w:cstheme="minorHAnsi"/>
                <w:b/>
                <w:color w:val="FF0000"/>
                <w:sz w:val="22"/>
                <w:shd w:val="clear" w:color="auto" w:fill="FFFFFF" w:themeFill="background1"/>
              </w:rPr>
              <w:t>6.1</w:t>
            </w:r>
            <w:r w:rsidR="00516043" w:rsidRPr="009F573B">
              <w:rPr>
                <w:rFonts w:asciiTheme="minorHAnsi" w:hAnsiTheme="minorHAnsi" w:cstheme="minorHAnsi"/>
                <w:b/>
                <w:color w:val="FF0000"/>
                <w:sz w:val="22"/>
                <w:shd w:val="clear" w:color="auto" w:fill="FFFFFF" w:themeFill="background1"/>
              </w:rPr>
              <w:t xml:space="preserve"> </w:t>
            </w:r>
            <w:r w:rsidR="00516043" w:rsidRPr="009F573B">
              <w:rPr>
                <w:rFonts w:asciiTheme="minorHAnsi" w:hAnsiTheme="minorHAnsi" w:cstheme="minorHAnsi"/>
                <w:b/>
                <w:sz w:val="22"/>
                <w:shd w:val="clear" w:color="auto" w:fill="FFFFFF" w:themeFill="background1"/>
              </w:rPr>
              <w:t xml:space="preserve">If </w:t>
            </w:r>
            <w:r w:rsidR="0053409B">
              <w:rPr>
                <w:rFonts w:asciiTheme="minorHAnsi" w:hAnsiTheme="minorHAnsi" w:cstheme="minorHAnsi"/>
                <w:b/>
                <w:sz w:val="22"/>
                <w:shd w:val="clear" w:color="auto" w:fill="FFFFFF" w:themeFill="background1"/>
              </w:rPr>
              <w:t>greater than 0%</w:t>
            </w:r>
            <w:r w:rsidR="00516043" w:rsidRPr="009F573B">
              <w:rPr>
                <w:rFonts w:asciiTheme="minorHAnsi" w:hAnsiTheme="minorHAnsi" w:cstheme="minorHAnsi"/>
                <w:b/>
                <w:sz w:val="22"/>
                <w:shd w:val="clear" w:color="auto" w:fill="FFFFFF" w:themeFill="background1"/>
              </w:rPr>
              <w:t>, what were the property elements that caused this?</w:t>
            </w:r>
          </w:p>
          <w:p w14:paraId="6A4796F3" w14:textId="77777777" w:rsidR="00516043" w:rsidRPr="009F573B" w:rsidRDefault="00516043" w:rsidP="008D751B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</w:p>
          <w:p w14:paraId="5776CCC1" w14:textId="7B7C8812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F573B"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  <w:t>[</w:t>
            </w:r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  <w:fldChar w:fldCharType="begin">
                <w:ffData>
                  <w:name w:val="q6_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10" w:name="q6_1"/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  <w:instrText xml:space="preserve"> FORMTEXT </w:instrText>
            </w:r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</w:r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  <w:fldChar w:fldCharType="separate"/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  <w:fldChar w:fldCharType="end"/>
            </w:r>
            <w:bookmarkEnd w:id="10"/>
            <w:r w:rsidRPr="009F573B">
              <w:rPr>
                <w:rFonts w:asciiTheme="minorHAnsi" w:hAnsiTheme="minorHAnsi" w:cstheme="minorHAnsi"/>
                <w:sz w:val="22"/>
              </w:rPr>
              <w:t>]</w:t>
            </w:r>
          </w:p>
          <w:p w14:paraId="0399F836" w14:textId="77777777" w:rsidR="00516043" w:rsidRPr="009F573B" w:rsidRDefault="00516043" w:rsidP="008D751B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44D3D8E7" w14:textId="77777777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hd w:val="clear" w:color="auto" w:fill="FFF3CD"/>
              </w:rPr>
            </w:pPr>
          </w:p>
        </w:tc>
      </w:tr>
    </w:tbl>
    <w:p w14:paraId="205A5197" w14:textId="77777777" w:rsidR="002D4C61" w:rsidRPr="009F573B" w:rsidRDefault="002D4C61">
      <w:pPr>
        <w:rPr>
          <w:rFonts w:asciiTheme="minorHAnsi" w:hAnsiTheme="minorHAnsi" w:cstheme="minorHAnsi"/>
        </w:rPr>
      </w:pPr>
      <w:r w:rsidRPr="009F573B">
        <w:rPr>
          <w:rFonts w:asciiTheme="minorHAnsi" w:hAnsiTheme="minorHAnsi" w:cstheme="minorHAnsi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4"/>
      </w:tblGrid>
      <w:tr w:rsidR="008D751B" w:rsidRPr="009F573B" w14:paraId="3B3CF31C" w14:textId="77777777" w:rsidTr="001E4661">
        <w:trPr>
          <w:trHeight w:val="94"/>
        </w:trPr>
        <w:tc>
          <w:tcPr>
            <w:tcW w:w="5000" w:type="pct"/>
            <w:shd w:val="clear" w:color="auto" w:fill="31849B" w:themeFill="accent5" w:themeFillShade="BF"/>
          </w:tcPr>
          <w:p w14:paraId="43F8CF7E" w14:textId="77777777" w:rsidR="008D751B" w:rsidRPr="009F573B" w:rsidRDefault="00AB5777" w:rsidP="008D751B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shd w:val="clear" w:color="auto" w:fill="CDF3FF"/>
              </w:rPr>
            </w:pPr>
            <w:r w:rsidRPr="009F573B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lastRenderedPageBreak/>
              <w:t>Differences between ECO2 and ECO2t</w:t>
            </w:r>
          </w:p>
        </w:tc>
      </w:tr>
      <w:tr w:rsidR="008D751B" w:rsidRPr="009F573B" w14:paraId="5C91D799" w14:textId="77777777" w:rsidTr="002128EF">
        <w:trPr>
          <w:trHeight w:val="94"/>
        </w:trPr>
        <w:tc>
          <w:tcPr>
            <w:tcW w:w="5000" w:type="pct"/>
            <w:shd w:val="clear" w:color="auto" w:fill="E7FCFF"/>
          </w:tcPr>
          <w:p w14:paraId="2C4746F3" w14:textId="77777777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hd w:val="clear" w:color="auto" w:fill="FFF3CD"/>
              </w:rPr>
            </w:pPr>
          </w:p>
          <w:p w14:paraId="4579A095" w14:textId="77777777" w:rsidR="00AB5777" w:rsidRPr="009F573B" w:rsidRDefault="00AB5777" w:rsidP="00AB5777">
            <w:pPr>
              <w:jc w:val="both"/>
              <w:rPr>
                <w:rFonts w:asciiTheme="minorHAnsi" w:hAnsiTheme="minorHAnsi" w:cstheme="minorHAnsi"/>
                <w:b/>
                <w:sz w:val="22"/>
                <w:shd w:val="clear" w:color="auto" w:fill="E8FDFF"/>
              </w:rPr>
            </w:pPr>
            <w:r w:rsidRPr="009F573B">
              <w:rPr>
                <w:rFonts w:asciiTheme="minorHAnsi" w:hAnsiTheme="minorHAnsi" w:cstheme="minorHAnsi"/>
                <w:b/>
                <w:color w:val="FF0000"/>
                <w:sz w:val="22"/>
                <w:shd w:val="clear" w:color="auto" w:fill="E8FDFF"/>
              </w:rPr>
              <w:t>7</w:t>
            </w:r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E8FDFF"/>
              </w:rPr>
              <w:t xml:space="preserve"> Has POPT </w:t>
            </w:r>
            <w:proofErr w:type="gramStart"/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E8FDFF"/>
              </w:rPr>
              <w:t>impacted</w:t>
            </w:r>
            <w:proofErr w:type="gramEnd"/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E8FDFF"/>
              </w:rPr>
              <w:t xml:space="preserve"> the level of time and cost required to identify a suitable property in which to begin the ECO process (for instance deciding to undertake a deemed score survey)? If so, what is the impact and how does it compare to ECO2?</w:t>
            </w:r>
          </w:p>
          <w:p w14:paraId="661258D5" w14:textId="77777777" w:rsidR="00AB5777" w:rsidRPr="009F573B" w:rsidRDefault="00AB5777" w:rsidP="008D751B">
            <w:pPr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hd w:val="clear" w:color="auto" w:fill="CDF3FF"/>
              </w:rPr>
            </w:pPr>
          </w:p>
          <w:p w14:paraId="68E6C203" w14:textId="128C47EF" w:rsidR="00AB5777" w:rsidRPr="009F573B" w:rsidRDefault="00AB5777" w:rsidP="00AB5777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0FAF95A8">
                <v:shape id="_x0000_i1191" type="#_x0000_t75" style="width:128.25pt;height:21pt" o:ole="">
                  <v:imagedata r:id="rId86" o:title=""/>
                </v:shape>
                <w:control r:id="rId87" w:name="OptionButton141113" w:shapeid="_x0000_i1191"/>
              </w:object>
            </w:r>
          </w:p>
          <w:p w14:paraId="77ADD6BC" w14:textId="6ED630AF" w:rsidR="00AB5777" w:rsidRPr="009F573B" w:rsidRDefault="00AB5777" w:rsidP="00AB5777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5E0D1955">
                <v:shape id="_x0000_i1193" type="#_x0000_t75" style="width:108pt;height:21pt" o:ole="">
                  <v:imagedata r:id="rId88" o:title=""/>
                </v:shape>
                <w:control r:id="rId89" w:name="OptionButton241113" w:shapeid="_x0000_i1193"/>
              </w:object>
            </w:r>
          </w:p>
          <w:p w14:paraId="6313EED8" w14:textId="41F8ECE7" w:rsidR="00AB5777" w:rsidRPr="009F573B" w:rsidRDefault="00AB5777" w:rsidP="00AB5777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3791C0C6">
                <v:shape id="_x0000_i1195" type="#_x0000_t75" style="width:206.65pt;height:21.4pt" o:ole="">
                  <v:imagedata r:id="rId90" o:title=""/>
                </v:shape>
                <w:control r:id="rId91" w:name="OptionButton341113" w:shapeid="_x0000_i1195"/>
              </w:object>
            </w:r>
          </w:p>
          <w:p w14:paraId="0EBEBAC0" w14:textId="5C5ACEEF" w:rsidR="00AB5777" w:rsidRPr="009F573B" w:rsidRDefault="00AB5777" w:rsidP="00AB5777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6D9D3F2C">
                <v:shape id="_x0000_i1197" type="#_x0000_t75" style="width:108pt;height:21pt" o:ole="">
                  <v:imagedata r:id="rId92" o:title=""/>
                </v:shape>
                <w:control r:id="rId93" w:name="OptionButton441113" w:shapeid="_x0000_i1197"/>
              </w:object>
            </w:r>
          </w:p>
          <w:p w14:paraId="460F08E7" w14:textId="1FF4F5D1" w:rsidR="00AB5777" w:rsidRPr="009F573B" w:rsidRDefault="00AB5777" w:rsidP="00AB5777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448D739E">
                <v:shape id="_x0000_i1199" type="#_x0000_t75" style="width:161.25pt;height:21pt" o:ole="">
                  <v:imagedata r:id="rId94" o:title=""/>
                </v:shape>
                <w:control r:id="rId95" w:name="OptionButton541113" w:shapeid="_x0000_i1199"/>
              </w:object>
            </w:r>
          </w:p>
          <w:p w14:paraId="49D565C0" w14:textId="11A401C5" w:rsidR="00AB5777" w:rsidRDefault="00AB5777" w:rsidP="00AB5777">
            <w:pPr>
              <w:jc w:val="both"/>
              <w:rPr>
                <w:rFonts w:cstheme="minorHAnsi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01995F53">
                <v:shape id="_x0000_i1201" type="#_x0000_t75" style="width:108pt;height:21pt" o:ole="">
                  <v:imagedata r:id="rId96" o:title=""/>
                </v:shape>
                <w:control r:id="rId97" w:name="OptionButton101113" w:shapeid="_x0000_i1201"/>
              </w:object>
            </w:r>
          </w:p>
          <w:p w14:paraId="2A259B52" w14:textId="12EC02A6" w:rsidR="00BE537E" w:rsidRPr="009F573B" w:rsidRDefault="00BE537E" w:rsidP="00AB5777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7FC470FA">
                <v:shape id="_x0000_i1203" type="#_x0000_t75" style="width:108pt;height:21pt" o:ole="">
                  <v:imagedata r:id="rId42" o:title=""/>
                </v:shape>
                <w:control r:id="rId98" w:name="OptionButton1011131" w:shapeid="_x0000_i1203"/>
              </w:object>
            </w:r>
          </w:p>
          <w:p w14:paraId="06E6BA9D" w14:textId="71B38526" w:rsidR="00AB5777" w:rsidRPr="009F573B" w:rsidRDefault="00AB5777" w:rsidP="00AB5777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</w:p>
        </w:tc>
      </w:tr>
      <w:tr w:rsidR="008D751B" w:rsidRPr="009F573B" w14:paraId="784887E5" w14:textId="77777777" w:rsidTr="001E4661">
        <w:trPr>
          <w:trHeight w:val="94"/>
        </w:trPr>
        <w:tc>
          <w:tcPr>
            <w:tcW w:w="5000" w:type="pct"/>
            <w:shd w:val="clear" w:color="auto" w:fill="FFFFFF" w:themeFill="background1"/>
          </w:tcPr>
          <w:p w14:paraId="6208FC1F" w14:textId="77777777" w:rsidR="0099514A" w:rsidRPr="009F573B" w:rsidRDefault="0099514A" w:rsidP="008D751B">
            <w:pPr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hd w:val="clear" w:color="auto" w:fill="FFF3CD"/>
              </w:rPr>
            </w:pPr>
          </w:p>
          <w:p w14:paraId="0DBD0E8D" w14:textId="77777777" w:rsidR="008D751B" w:rsidRPr="009F573B" w:rsidRDefault="00AB5777" w:rsidP="008D751B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9F573B">
              <w:rPr>
                <w:rFonts w:asciiTheme="minorHAnsi" w:hAnsiTheme="minorHAnsi" w:cstheme="minorHAnsi"/>
                <w:b/>
                <w:color w:val="FF0000"/>
                <w:sz w:val="22"/>
              </w:rPr>
              <w:t xml:space="preserve">7.1 </w:t>
            </w:r>
            <w:r w:rsidRPr="009F573B">
              <w:rPr>
                <w:rFonts w:asciiTheme="minorHAnsi" w:hAnsiTheme="minorHAnsi" w:cstheme="minorHAnsi"/>
                <w:b/>
                <w:sz w:val="22"/>
              </w:rPr>
              <w:t>If there is an impact, what do you think caused this?</w:t>
            </w:r>
          </w:p>
          <w:p w14:paraId="28E3F02B" w14:textId="77777777" w:rsidR="00AB5777" w:rsidRPr="009F573B" w:rsidRDefault="00AB5777" w:rsidP="008D751B">
            <w:pPr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hd w:val="clear" w:color="auto" w:fill="FFF3CD"/>
              </w:rPr>
            </w:pPr>
          </w:p>
          <w:p w14:paraId="4B817D42" w14:textId="5137B547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hd w:val="clear" w:color="auto" w:fill="FFF3CD"/>
              </w:rPr>
            </w:pPr>
            <w:r w:rsidRPr="009F573B"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  <w:t>[</w:t>
            </w:r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  <w:fldChar w:fldCharType="begin">
                <w:ffData>
                  <w:name w:val="q7_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11" w:name="q7_1"/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  <w:instrText xml:space="preserve"> FORMTEXT </w:instrText>
            </w:r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</w:r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  <w:fldChar w:fldCharType="separate"/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  <w:fldChar w:fldCharType="end"/>
            </w:r>
            <w:bookmarkEnd w:id="11"/>
            <w:r w:rsidRPr="009F573B">
              <w:rPr>
                <w:rFonts w:asciiTheme="minorHAnsi" w:hAnsiTheme="minorHAnsi" w:cstheme="minorHAnsi"/>
                <w:sz w:val="22"/>
              </w:rPr>
              <w:t>]</w:t>
            </w:r>
          </w:p>
          <w:p w14:paraId="41AF2C6F" w14:textId="77777777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hd w:val="clear" w:color="auto" w:fill="FFF3CD"/>
              </w:rPr>
            </w:pPr>
          </w:p>
        </w:tc>
      </w:tr>
    </w:tbl>
    <w:p w14:paraId="5A5F15E4" w14:textId="74A2A534" w:rsidR="00700B43" w:rsidRDefault="00700B43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4"/>
      </w:tblGrid>
      <w:tr w:rsidR="008D751B" w:rsidRPr="009F573B" w14:paraId="36FDD78D" w14:textId="77777777" w:rsidTr="002128EF">
        <w:trPr>
          <w:trHeight w:val="94"/>
        </w:trPr>
        <w:tc>
          <w:tcPr>
            <w:tcW w:w="5000" w:type="pct"/>
            <w:shd w:val="clear" w:color="auto" w:fill="E7FCFF"/>
          </w:tcPr>
          <w:p w14:paraId="119259C6" w14:textId="01E57250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</w:p>
          <w:p w14:paraId="368AC4E4" w14:textId="77777777" w:rsidR="00AB5777" w:rsidRPr="009F573B" w:rsidRDefault="00AB5777" w:rsidP="00AB5777">
            <w:pPr>
              <w:jc w:val="both"/>
              <w:rPr>
                <w:rFonts w:asciiTheme="minorHAnsi" w:hAnsiTheme="minorHAnsi" w:cstheme="minorHAnsi"/>
                <w:b/>
                <w:sz w:val="22"/>
                <w:shd w:val="clear" w:color="auto" w:fill="E3FCFF"/>
              </w:rPr>
            </w:pPr>
            <w:r w:rsidRPr="009F573B">
              <w:rPr>
                <w:rFonts w:asciiTheme="minorHAnsi" w:hAnsiTheme="minorHAnsi" w:cstheme="minorHAnsi"/>
                <w:b/>
                <w:color w:val="FF0000"/>
                <w:sz w:val="22"/>
              </w:rPr>
              <w:t>8</w:t>
            </w:r>
            <w:r w:rsidRPr="009F573B">
              <w:rPr>
                <w:rFonts w:asciiTheme="minorHAnsi" w:hAnsiTheme="minorHAnsi" w:cstheme="minorHAnsi"/>
                <w:b/>
                <w:color w:val="FF0000"/>
                <w:sz w:val="22"/>
                <w:shd w:val="clear" w:color="auto" w:fill="E8FDFF"/>
              </w:rPr>
              <w:t xml:space="preserve"> </w:t>
            </w:r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E8FDFF"/>
              </w:rPr>
              <w:t>How does the cost and time required</w:t>
            </w:r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E3FCFF"/>
              </w:rPr>
              <w:t xml:space="preserve"> to complete </w:t>
            </w:r>
            <w:r w:rsidRPr="003A4CE7">
              <w:rPr>
                <w:rFonts w:asciiTheme="minorHAnsi" w:hAnsiTheme="minorHAnsi" w:cstheme="minorHAnsi"/>
                <w:b/>
                <w:sz w:val="22"/>
                <w:shd w:val="clear" w:color="auto" w:fill="E3FCFF"/>
              </w:rPr>
              <w:t>one</w:t>
            </w:r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E3FCFF"/>
              </w:rPr>
              <w:t xml:space="preserve"> deemed scores survey (DSSY) on site compare to the EPC/EPR calculation requirements under ECO2 (including supporting evidence)?</w:t>
            </w:r>
          </w:p>
          <w:p w14:paraId="04B02F01" w14:textId="77777777" w:rsidR="008D751B" w:rsidRPr="009F573B" w:rsidRDefault="008D751B" w:rsidP="00AB5777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</w:p>
          <w:p w14:paraId="7607FA79" w14:textId="2D9E108A" w:rsidR="00AB5777" w:rsidRPr="009F573B" w:rsidRDefault="00AB5777" w:rsidP="00AB5777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0D2F52D8">
                <v:shape id="_x0000_i1205" type="#_x0000_t75" style="width:128.25pt;height:21pt" o:ole="">
                  <v:imagedata r:id="rId86" o:title=""/>
                </v:shape>
                <w:control r:id="rId99" w:name="OptionButton14111" w:shapeid="_x0000_i1205"/>
              </w:object>
            </w:r>
          </w:p>
          <w:p w14:paraId="2B20EE3E" w14:textId="41ABE5CD" w:rsidR="00AB5777" w:rsidRPr="009F573B" w:rsidRDefault="00AB5777" w:rsidP="00AB5777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6B89E4A2">
                <v:shape id="_x0000_i1207" type="#_x0000_t75" style="width:108pt;height:21pt" o:ole="">
                  <v:imagedata r:id="rId88" o:title=""/>
                </v:shape>
                <w:control r:id="rId100" w:name="OptionButton24111" w:shapeid="_x0000_i1207"/>
              </w:object>
            </w:r>
          </w:p>
          <w:p w14:paraId="296084C9" w14:textId="3A32EA7E" w:rsidR="00AB5777" w:rsidRPr="009F573B" w:rsidRDefault="00AB5777" w:rsidP="00AB5777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24151596">
                <v:shape id="_x0000_i1209" type="#_x0000_t75" style="width:206.65pt;height:21.4pt" o:ole="">
                  <v:imagedata r:id="rId90" o:title=""/>
                </v:shape>
                <w:control r:id="rId101" w:name="OptionButton34111" w:shapeid="_x0000_i1209"/>
              </w:object>
            </w:r>
          </w:p>
          <w:p w14:paraId="76D2D8B3" w14:textId="7668471E" w:rsidR="00AB5777" w:rsidRPr="009F573B" w:rsidRDefault="00AB5777" w:rsidP="00AB5777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57E9E359">
                <v:shape id="_x0000_i1211" type="#_x0000_t75" style="width:108pt;height:21pt" o:ole="">
                  <v:imagedata r:id="rId92" o:title=""/>
                </v:shape>
                <w:control r:id="rId102" w:name="OptionButton44111" w:shapeid="_x0000_i1211"/>
              </w:object>
            </w:r>
          </w:p>
          <w:p w14:paraId="11D04863" w14:textId="77E4C47D" w:rsidR="00AB5777" w:rsidRPr="009F573B" w:rsidRDefault="00AB5777" w:rsidP="00AB5777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42C3AE97">
                <v:shape id="_x0000_i1213" type="#_x0000_t75" style="width:161.25pt;height:21pt" o:ole="">
                  <v:imagedata r:id="rId94" o:title=""/>
                </v:shape>
                <w:control r:id="rId103" w:name="OptionButton54111" w:shapeid="_x0000_i1213"/>
              </w:object>
            </w:r>
          </w:p>
          <w:p w14:paraId="7E75AD17" w14:textId="62FEB0E1" w:rsidR="00AB5777" w:rsidRDefault="00AB5777" w:rsidP="00AB5777">
            <w:pPr>
              <w:jc w:val="both"/>
              <w:rPr>
                <w:rFonts w:cstheme="minorHAnsi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680DA7DA">
                <v:shape id="_x0000_i1215" type="#_x0000_t75" style="width:108pt;height:21pt" o:ole="">
                  <v:imagedata r:id="rId96" o:title=""/>
                </v:shape>
                <w:control r:id="rId104" w:name="OptionButton101111" w:shapeid="_x0000_i1215"/>
              </w:object>
            </w:r>
          </w:p>
          <w:p w14:paraId="39470C20" w14:textId="621E276A" w:rsidR="00BE537E" w:rsidRPr="009F573B" w:rsidRDefault="00BE537E" w:rsidP="00AB5777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75A9020F">
                <v:shape id="_x0000_i1217" type="#_x0000_t75" style="width:108pt;height:21pt" o:ole="">
                  <v:imagedata r:id="rId42" o:title=""/>
                </v:shape>
                <w:control r:id="rId105" w:name="OptionButton1011112" w:shapeid="_x0000_i1217"/>
              </w:object>
            </w:r>
          </w:p>
          <w:p w14:paraId="0DF2CF0D" w14:textId="7C48034C" w:rsidR="00AB5777" w:rsidRPr="009F573B" w:rsidRDefault="00AB5777" w:rsidP="00AB5777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</w:p>
        </w:tc>
      </w:tr>
      <w:tr w:rsidR="008D751B" w:rsidRPr="009F573B" w14:paraId="0F59FE9D" w14:textId="77777777" w:rsidTr="001E4661">
        <w:trPr>
          <w:trHeight w:val="94"/>
        </w:trPr>
        <w:tc>
          <w:tcPr>
            <w:tcW w:w="5000" w:type="pct"/>
            <w:shd w:val="clear" w:color="auto" w:fill="FFFFFF" w:themeFill="background1"/>
          </w:tcPr>
          <w:p w14:paraId="43430E0B" w14:textId="77777777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</w:p>
          <w:p w14:paraId="7E7EA352" w14:textId="77777777" w:rsidR="008D751B" w:rsidRPr="009F573B" w:rsidRDefault="00AB5777" w:rsidP="008D751B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9F573B">
              <w:rPr>
                <w:rFonts w:asciiTheme="minorHAnsi" w:hAnsiTheme="minorHAnsi" w:cstheme="minorHAnsi"/>
                <w:b/>
                <w:color w:val="FF0000"/>
                <w:sz w:val="22"/>
              </w:rPr>
              <w:t xml:space="preserve">8.1 </w:t>
            </w:r>
            <w:r w:rsidRPr="009F573B">
              <w:rPr>
                <w:rFonts w:asciiTheme="minorHAnsi" w:hAnsiTheme="minorHAnsi" w:cstheme="minorHAnsi"/>
                <w:b/>
                <w:sz w:val="22"/>
              </w:rPr>
              <w:t>If there is a difference, what specific area(s) of the survey do you think caused this?</w:t>
            </w:r>
          </w:p>
          <w:p w14:paraId="5B4C6D22" w14:textId="77777777" w:rsidR="00AB5777" w:rsidRPr="009F573B" w:rsidRDefault="00AB5777" w:rsidP="008D751B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1E03A45E" w14:textId="249E9A6C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F573B">
              <w:rPr>
                <w:rFonts w:asciiTheme="minorHAnsi" w:hAnsiTheme="minorHAnsi" w:cstheme="minorHAnsi"/>
                <w:sz w:val="22"/>
              </w:rPr>
              <w:t>[</w:t>
            </w:r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  <w:fldChar w:fldCharType="begin">
                <w:ffData>
                  <w:name w:val="q8_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12" w:name="q8_1"/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  <w:instrText xml:space="preserve"> FORMTEXT </w:instrText>
            </w:r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</w:r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  <w:fldChar w:fldCharType="separate"/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  <w:fldChar w:fldCharType="end"/>
            </w:r>
            <w:bookmarkEnd w:id="12"/>
            <w:r w:rsidRPr="009F573B">
              <w:rPr>
                <w:rFonts w:asciiTheme="minorHAnsi" w:hAnsiTheme="minorHAnsi" w:cstheme="minorHAnsi"/>
                <w:sz w:val="22"/>
              </w:rPr>
              <w:t>]</w:t>
            </w:r>
          </w:p>
          <w:p w14:paraId="0CC57D06" w14:textId="77777777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A897FB1" w14:textId="77777777" w:rsidR="003001D7" w:rsidRDefault="003001D7"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4"/>
      </w:tblGrid>
      <w:tr w:rsidR="008D751B" w:rsidRPr="009F573B" w14:paraId="20EC09ED" w14:textId="77777777" w:rsidTr="002128EF">
        <w:trPr>
          <w:trHeight w:val="94"/>
        </w:trPr>
        <w:tc>
          <w:tcPr>
            <w:tcW w:w="5000" w:type="pct"/>
            <w:shd w:val="clear" w:color="auto" w:fill="E7FCFF"/>
          </w:tcPr>
          <w:p w14:paraId="57F454AF" w14:textId="77777777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</w:p>
          <w:p w14:paraId="53619DEE" w14:textId="77777777" w:rsidR="00AB5777" w:rsidRPr="009F573B" w:rsidRDefault="00AB5777" w:rsidP="00AB5777">
            <w:pPr>
              <w:jc w:val="both"/>
              <w:rPr>
                <w:rFonts w:asciiTheme="minorHAnsi" w:hAnsiTheme="minorHAnsi" w:cstheme="minorHAnsi"/>
                <w:b/>
                <w:sz w:val="22"/>
                <w:shd w:val="clear" w:color="auto" w:fill="E3FCFF"/>
              </w:rPr>
            </w:pPr>
            <w:r w:rsidRPr="009F573B">
              <w:rPr>
                <w:rFonts w:asciiTheme="minorHAnsi" w:hAnsiTheme="minorHAnsi" w:cstheme="minorHAnsi"/>
                <w:b/>
                <w:color w:val="FF0000"/>
                <w:sz w:val="22"/>
                <w:shd w:val="clear" w:color="auto" w:fill="E3FCFF"/>
              </w:rPr>
              <w:t xml:space="preserve">9 </w:t>
            </w:r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E3FCFF"/>
              </w:rPr>
              <w:t>How does the cost and time required to validate and check the deemed scores inputs compare to EPCs under ECO2? Please consider the impacts across the supply chain.</w:t>
            </w:r>
          </w:p>
          <w:p w14:paraId="62F4A3ED" w14:textId="77777777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</w:p>
          <w:p w14:paraId="5E41AD96" w14:textId="6C01AC18" w:rsidR="00AB5777" w:rsidRPr="009F573B" w:rsidRDefault="00AB5777" w:rsidP="00AB5777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1E60E389">
                <v:shape id="_x0000_i1219" type="#_x0000_t75" style="width:128.25pt;height:21pt" o:ole="">
                  <v:imagedata r:id="rId86" o:title=""/>
                </v:shape>
                <w:control r:id="rId106" w:name="OptionButton141112" w:shapeid="_x0000_i1219"/>
              </w:object>
            </w:r>
          </w:p>
          <w:p w14:paraId="18AD4250" w14:textId="73A8BC15" w:rsidR="00AB5777" w:rsidRPr="009F573B" w:rsidRDefault="00AB5777" w:rsidP="00AB5777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0605C73B">
                <v:shape id="_x0000_i1221" type="#_x0000_t75" style="width:108pt;height:21pt" o:ole="">
                  <v:imagedata r:id="rId107" o:title=""/>
                </v:shape>
                <w:control r:id="rId108" w:name="OptionButton241112" w:shapeid="_x0000_i1221"/>
              </w:object>
            </w:r>
          </w:p>
          <w:p w14:paraId="49D5C357" w14:textId="58F79DD6" w:rsidR="00AB5777" w:rsidRPr="009F573B" w:rsidRDefault="00AB5777" w:rsidP="00AB5777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26B8C859">
                <v:shape id="_x0000_i1223" type="#_x0000_t75" style="width:206.65pt;height:21.4pt" o:ole="">
                  <v:imagedata r:id="rId90" o:title=""/>
                </v:shape>
                <w:control r:id="rId109" w:name="OptionButton341112" w:shapeid="_x0000_i1223"/>
              </w:object>
            </w:r>
          </w:p>
          <w:p w14:paraId="28B3B700" w14:textId="2BFD0909" w:rsidR="00AB5777" w:rsidRPr="009F573B" w:rsidRDefault="00AB5777" w:rsidP="00AB5777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19EAD4BA">
                <v:shape id="_x0000_i1225" type="#_x0000_t75" style="width:108pt;height:21pt" o:ole="">
                  <v:imagedata r:id="rId92" o:title=""/>
                </v:shape>
                <w:control r:id="rId110" w:name="OptionButton441112" w:shapeid="_x0000_i1225"/>
              </w:object>
            </w:r>
          </w:p>
          <w:p w14:paraId="11803F0A" w14:textId="2C1812BC" w:rsidR="00AB5777" w:rsidRPr="009F573B" w:rsidRDefault="00AB5777" w:rsidP="00AB5777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60EFA79B">
                <v:shape id="_x0000_i1227" type="#_x0000_t75" style="width:161.25pt;height:21pt" o:ole="">
                  <v:imagedata r:id="rId94" o:title=""/>
                </v:shape>
                <w:control r:id="rId111" w:name="OptionButton541112" w:shapeid="_x0000_i1227"/>
              </w:object>
            </w:r>
          </w:p>
          <w:p w14:paraId="7FFF1368" w14:textId="15B49923" w:rsidR="00AB5777" w:rsidRPr="009F573B" w:rsidRDefault="00AB5777" w:rsidP="00AB5777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64FDBC73">
                <v:shape id="_x0000_i1229" type="#_x0000_t75" style="width:108pt;height:21pt" o:ole="">
                  <v:imagedata r:id="rId96" o:title=""/>
                </v:shape>
                <w:control r:id="rId112" w:name="OptionButton1011111" w:shapeid="_x0000_i1229"/>
              </w:object>
            </w:r>
          </w:p>
          <w:p w14:paraId="7798867F" w14:textId="37501C68" w:rsidR="00AB5777" w:rsidRPr="009F573B" w:rsidRDefault="00AB5777" w:rsidP="00AB5777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75336B21">
                <v:shape id="_x0000_i1231" type="#_x0000_t75" style="width:108pt;height:21pt" o:ole="">
                  <v:imagedata r:id="rId42" o:title=""/>
                </v:shape>
                <w:control r:id="rId113" w:name="OptionButton1011211" w:shapeid="_x0000_i1231"/>
              </w:object>
            </w:r>
          </w:p>
          <w:p w14:paraId="31CD02AA" w14:textId="5320D91F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sz w:val="22"/>
                <w:shd w:val="clear" w:color="auto" w:fill="CDF3FF"/>
              </w:rPr>
            </w:pPr>
          </w:p>
        </w:tc>
      </w:tr>
      <w:tr w:rsidR="008D751B" w:rsidRPr="009F573B" w14:paraId="09B74E83" w14:textId="77777777" w:rsidTr="001E4661">
        <w:trPr>
          <w:trHeight w:val="94"/>
        </w:trPr>
        <w:tc>
          <w:tcPr>
            <w:tcW w:w="5000" w:type="pct"/>
            <w:shd w:val="clear" w:color="auto" w:fill="FFFFFF" w:themeFill="background1"/>
          </w:tcPr>
          <w:p w14:paraId="1A459E98" w14:textId="77777777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7BE1EA5B" w14:textId="77777777" w:rsidR="008D751B" w:rsidRPr="009F573B" w:rsidRDefault="00AB5777" w:rsidP="008D751B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9F573B">
              <w:rPr>
                <w:rFonts w:asciiTheme="minorHAnsi" w:hAnsiTheme="minorHAnsi" w:cstheme="minorHAnsi"/>
                <w:b/>
                <w:color w:val="FF0000"/>
                <w:sz w:val="22"/>
              </w:rPr>
              <w:t xml:space="preserve">9.1 </w:t>
            </w:r>
            <w:r w:rsidRPr="009F573B">
              <w:rPr>
                <w:rFonts w:asciiTheme="minorHAnsi" w:hAnsiTheme="minorHAnsi" w:cstheme="minorHAnsi"/>
                <w:b/>
                <w:sz w:val="22"/>
              </w:rPr>
              <w:t>If there is a difference, what caused this?</w:t>
            </w:r>
          </w:p>
          <w:p w14:paraId="24E8ADA8" w14:textId="77777777" w:rsidR="00AB5777" w:rsidRPr="009F573B" w:rsidRDefault="00AB5777" w:rsidP="008D751B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0D5ABE9B" w14:textId="4E3061D1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F573B">
              <w:rPr>
                <w:rFonts w:asciiTheme="minorHAnsi" w:hAnsiTheme="minorHAnsi" w:cstheme="minorHAnsi"/>
                <w:sz w:val="22"/>
              </w:rPr>
              <w:t xml:space="preserve"> [</w:t>
            </w:r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  <w:fldChar w:fldCharType="begin">
                <w:ffData>
                  <w:name w:val="q9_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13" w:name="q9_1"/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  <w:instrText xml:space="preserve"> FORMTEXT </w:instrText>
            </w:r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</w:r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  <w:fldChar w:fldCharType="separate"/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  <w:fldChar w:fldCharType="end"/>
            </w:r>
            <w:bookmarkEnd w:id="13"/>
            <w:r w:rsidRPr="009F573B">
              <w:rPr>
                <w:rFonts w:asciiTheme="minorHAnsi" w:hAnsiTheme="minorHAnsi" w:cstheme="minorHAnsi"/>
                <w:sz w:val="22"/>
              </w:rPr>
              <w:t>]</w:t>
            </w:r>
          </w:p>
          <w:p w14:paraId="6D4EF91A" w14:textId="77777777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</w:p>
        </w:tc>
      </w:tr>
      <w:tr w:rsidR="00AB5777" w:rsidRPr="009F573B" w14:paraId="6C0524CA" w14:textId="77777777" w:rsidTr="001E4661">
        <w:trPr>
          <w:trHeight w:val="94"/>
        </w:trPr>
        <w:tc>
          <w:tcPr>
            <w:tcW w:w="5000" w:type="pct"/>
            <w:shd w:val="clear" w:color="auto" w:fill="FFFFFF" w:themeFill="background1"/>
          </w:tcPr>
          <w:p w14:paraId="28C12352" w14:textId="77777777" w:rsidR="00AB5777" w:rsidRDefault="00AB5777" w:rsidP="008D751B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584BB900" w14:textId="50AA1A56" w:rsidR="006A7882" w:rsidRPr="009F573B" w:rsidRDefault="006A7882" w:rsidP="008D751B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8D751B" w:rsidRPr="009F573B" w14:paraId="400C554F" w14:textId="77777777" w:rsidTr="002128EF">
        <w:trPr>
          <w:trHeight w:val="94"/>
        </w:trPr>
        <w:tc>
          <w:tcPr>
            <w:tcW w:w="5000" w:type="pct"/>
            <w:shd w:val="clear" w:color="auto" w:fill="E7FCFF"/>
          </w:tcPr>
          <w:p w14:paraId="1C6159E3" w14:textId="0CD7B9D4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</w:p>
          <w:p w14:paraId="5DC220B8" w14:textId="77777777" w:rsidR="00AB5777" w:rsidRPr="009F573B" w:rsidRDefault="00AB5777" w:rsidP="00AB5777">
            <w:pPr>
              <w:jc w:val="both"/>
              <w:rPr>
                <w:rFonts w:asciiTheme="minorHAnsi" w:hAnsiTheme="minorHAnsi" w:cstheme="minorHAnsi"/>
                <w:b/>
                <w:sz w:val="22"/>
                <w:shd w:val="clear" w:color="auto" w:fill="E3FCFF"/>
              </w:rPr>
            </w:pPr>
            <w:r w:rsidRPr="009F573B">
              <w:rPr>
                <w:rFonts w:asciiTheme="minorHAnsi" w:hAnsiTheme="minorHAnsi" w:cstheme="minorHAnsi"/>
                <w:b/>
                <w:color w:val="FF0000"/>
                <w:sz w:val="22"/>
                <w:shd w:val="clear" w:color="auto" w:fill="E3FCFF"/>
              </w:rPr>
              <w:t>1</w:t>
            </w:r>
            <w:r w:rsidR="001D10ED" w:rsidRPr="009F573B">
              <w:rPr>
                <w:rFonts w:asciiTheme="minorHAnsi" w:hAnsiTheme="minorHAnsi" w:cstheme="minorHAnsi"/>
                <w:b/>
                <w:color w:val="FF0000"/>
                <w:sz w:val="22"/>
                <w:shd w:val="clear" w:color="auto" w:fill="E3FCFF"/>
              </w:rPr>
              <w:t>0</w:t>
            </w:r>
            <w:r w:rsidRPr="009F573B">
              <w:rPr>
                <w:rFonts w:asciiTheme="minorHAnsi" w:hAnsiTheme="minorHAnsi" w:cstheme="minorHAnsi"/>
                <w:b/>
                <w:color w:val="FF0000"/>
                <w:sz w:val="22"/>
                <w:shd w:val="clear" w:color="auto" w:fill="E3FCFF"/>
              </w:rPr>
              <w:t xml:space="preserve"> </w:t>
            </w:r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E3FCFF"/>
              </w:rPr>
              <w:t xml:space="preserve">Across the supply chain, how does the level of resource required to </w:t>
            </w:r>
            <w:r w:rsidRPr="006D429D">
              <w:rPr>
                <w:rFonts w:asciiTheme="minorHAnsi" w:hAnsiTheme="minorHAnsi" w:cstheme="minorHAnsi"/>
                <w:b/>
                <w:sz w:val="22"/>
                <w:shd w:val="clear" w:color="auto" w:fill="E3FCFF"/>
              </w:rPr>
              <w:t>rescore or overturn measures</w:t>
            </w:r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E3FCFF"/>
              </w:rPr>
              <w:t xml:space="preserve"> under ECO2t compare to the level of resource required under ECO2? Please answer with reference to </w:t>
            </w:r>
            <w:proofErr w:type="gramStart"/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E3FCFF"/>
              </w:rPr>
              <w:t>supply chain compliance checks</w:t>
            </w:r>
            <w:proofErr w:type="gramEnd"/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E3FCFF"/>
              </w:rPr>
              <w:t xml:space="preserve"> and score monitoring.</w:t>
            </w:r>
          </w:p>
          <w:p w14:paraId="7B6E2914" w14:textId="77777777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</w:p>
          <w:p w14:paraId="226979EA" w14:textId="6556EF22" w:rsidR="00AB5777" w:rsidRPr="006A7882" w:rsidRDefault="00AB5777" w:rsidP="008D751B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F573B">
              <w:rPr>
                <w:rFonts w:asciiTheme="minorHAnsi" w:hAnsiTheme="minorHAnsi" w:cstheme="minorHAnsi"/>
                <w:sz w:val="22"/>
              </w:rPr>
              <w:t>[</w:t>
            </w:r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  <w:fldChar w:fldCharType="begin">
                <w:ffData>
                  <w:name w:val="q10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14" w:name="q10"/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  <w:instrText xml:space="preserve"> FORMTEXT </w:instrText>
            </w:r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</w:r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  <w:fldChar w:fldCharType="separate"/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  <w:fldChar w:fldCharType="end"/>
            </w:r>
            <w:bookmarkEnd w:id="14"/>
            <w:r w:rsidRPr="009F573B">
              <w:rPr>
                <w:rFonts w:asciiTheme="minorHAnsi" w:hAnsiTheme="minorHAnsi" w:cstheme="minorHAnsi"/>
                <w:sz w:val="22"/>
              </w:rPr>
              <w:t>]</w:t>
            </w:r>
          </w:p>
          <w:p w14:paraId="4376CFBD" w14:textId="77777777" w:rsidR="00AB5777" w:rsidRPr="009F573B" w:rsidRDefault="00AB5777" w:rsidP="008D751B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</w:p>
        </w:tc>
      </w:tr>
      <w:tr w:rsidR="008D751B" w:rsidRPr="009F573B" w14:paraId="36FC7D86" w14:textId="77777777" w:rsidTr="001E4661">
        <w:trPr>
          <w:trHeight w:val="94"/>
        </w:trPr>
        <w:tc>
          <w:tcPr>
            <w:tcW w:w="5000" w:type="pct"/>
            <w:shd w:val="clear" w:color="auto" w:fill="FFFFFF" w:themeFill="background1"/>
          </w:tcPr>
          <w:p w14:paraId="343194C3" w14:textId="1474BE9C" w:rsidR="00AB5777" w:rsidRDefault="00AB5777" w:rsidP="00AB5777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</w:p>
          <w:p w14:paraId="5DC11487" w14:textId="77777777" w:rsidR="006A7882" w:rsidRDefault="006A7882" w:rsidP="00AB5777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</w:p>
          <w:p w14:paraId="6D24C73E" w14:textId="77777777" w:rsidR="0099514A" w:rsidRPr="009F573B" w:rsidRDefault="0099514A" w:rsidP="00AB5777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</w:p>
        </w:tc>
      </w:tr>
      <w:tr w:rsidR="008D751B" w:rsidRPr="009F573B" w14:paraId="4115AD80" w14:textId="77777777" w:rsidTr="002128EF">
        <w:trPr>
          <w:trHeight w:val="94"/>
        </w:trPr>
        <w:tc>
          <w:tcPr>
            <w:tcW w:w="5000" w:type="pct"/>
            <w:shd w:val="clear" w:color="auto" w:fill="E7FCFF"/>
          </w:tcPr>
          <w:p w14:paraId="0F685C05" w14:textId="77777777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</w:p>
          <w:p w14:paraId="319ED33B" w14:textId="77777777" w:rsidR="00AB5777" w:rsidRPr="009F573B" w:rsidRDefault="00AB5777" w:rsidP="00AB5777">
            <w:pPr>
              <w:jc w:val="both"/>
              <w:rPr>
                <w:rFonts w:asciiTheme="minorHAnsi" w:hAnsiTheme="minorHAnsi" w:cstheme="minorHAnsi"/>
                <w:b/>
                <w:sz w:val="22"/>
                <w:shd w:val="clear" w:color="auto" w:fill="E3FCFF"/>
              </w:rPr>
            </w:pPr>
            <w:r w:rsidRPr="009F573B">
              <w:rPr>
                <w:rFonts w:asciiTheme="minorHAnsi" w:hAnsiTheme="minorHAnsi" w:cstheme="minorHAnsi"/>
                <w:b/>
                <w:color w:val="FF0000"/>
                <w:sz w:val="22"/>
                <w:shd w:val="clear" w:color="auto" w:fill="E3FCFF"/>
              </w:rPr>
              <w:t>1</w:t>
            </w:r>
            <w:r w:rsidR="001D10ED" w:rsidRPr="009F573B">
              <w:rPr>
                <w:rFonts w:asciiTheme="minorHAnsi" w:hAnsiTheme="minorHAnsi" w:cstheme="minorHAnsi"/>
                <w:b/>
                <w:color w:val="FF0000"/>
                <w:sz w:val="22"/>
                <w:shd w:val="clear" w:color="auto" w:fill="E3FCFF"/>
              </w:rPr>
              <w:t>1</w:t>
            </w:r>
            <w:r w:rsidRPr="009F573B">
              <w:rPr>
                <w:rFonts w:asciiTheme="minorHAnsi" w:hAnsiTheme="minorHAnsi" w:cstheme="minorHAnsi"/>
                <w:b/>
                <w:color w:val="FF0000"/>
                <w:sz w:val="22"/>
                <w:shd w:val="clear" w:color="auto" w:fill="E3FCFF"/>
              </w:rPr>
              <w:t xml:space="preserve"> </w:t>
            </w:r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E3FCFF"/>
              </w:rPr>
              <w:t>How does the cost and time required to calculate POPT exceed other ECO requirements such as calculating POMI and compliance with PAS2030:2017?</w:t>
            </w:r>
          </w:p>
          <w:p w14:paraId="351A46BE" w14:textId="77777777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</w:p>
          <w:p w14:paraId="4C18A55D" w14:textId="44653100" w:rsidR="00AB5777" w:rsidRPr="009F573B" w:rsidRDefault="00AB5777" w:rsidP="00AB5777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F573B">
              <w:rPr>
                <w:rFonts w:asciiTheme="minorHAnsi" w:hAnsiTheme="minorHAnsi" w:cstheme="minorHAnsi"/>
                <w:sz w:val="22"/>
              </w:rPr>
              <w:t>[</w:t>
            </w:r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  <w:fldChar w:fldCharType="begin">
                <w:ffData>
                  <w:name w:val="q1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15" w:name="q11"/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  <w:instrText xml:space="preserve"> FORMTEXT </w:instrText>
            </w:r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</w:r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  <w:fldChar w:fldCharType="separate"/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  <w:fldChar w:fldCharType="end"/>
            </w:r>
            <w:bookmarkEnd w:id="15"/>
            <w:r w:rsidRPr="009F573B">
              <w:rPr>
                <w:rFonts w:asciiTheme="minorHAnsi" w:hAnsiTheme="minorHAnsi" w:cstheme="minorHAnsi"/>
                <w:sz w:val="22"/>
              </w:rPr>
              <w:t>]</w:t>
            </w:r>
          </w:p>
          <w:p w14:paraId="7A985584" w14:textId="533D5F2D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</w:p>
        </w:tc>
      </w:tr>
      <w:tr w:rsidR="008D751B" w:rsidRPr="009F573B" w14:paraId="6687C2CF" w14:textId="77777777" w:rsidTr="001E4661">
        <w:trPr>
          <w:trHeight w:val="94"/>
        </w:trPr>
        <w:tc>
          <w:tcPr>
            <w:tcW w:w="5000" w:type="pct"/>
            <w:shd w:val="clear" w:color="auto" w:fill="FFFFFF" w:themeFill="background1"/>
          </w:tcPr>
          <w:p w14:paraId="77ADEDC6" w14:textId="77777777" w:rsidR="008D751B" w:rsidRPr="009F573B" w:rsidRDefault="008D751B" w:rsidP="00AB5777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1495F09" w14:textId="77777777" w:rsidR="00AB5777" w:rsidRPr="009F573B" w:rsidRDefault="00AB5777">
      <w:pPr>
        <w:rPr>
          <w:rFonts w:asciiTheme="minorHAnsi" w:hAnsiTheme="minorHAnsi" w:cstheme="minorHAnsi"/>
        </w:rPr>
      </w:pPr>
      <w:r w:rsidRPr="009F573B">
        <w:rPr>
          <w:rFonts w:asciiTheme="minorHAnsi" w:hAnsiTheme="minorHAnsi" w:cstheme="minorHAnsi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4"/>
      </w:tblGrid>
      <w:tr w:rsidR="008D751B" w:rsidRPr="009F573B" w14:paraId="159EEEFC" w14:textId="77777777" w:rsidTr="001E4661">
        <w:trPr>
          <w:trHeight w:val="94"/>
        </w:trPr>
        <w:tc>
          <w:tcPr>
            <w:tcW w:w="5000" w:type="pct"/>
            <w:shd w:val="clear" w:color="auto" w:fill="31849B" w:themeFill="accent5" w:themeFillShade="BF"/>
          </w:tcPr>
          <w:p w14:paraId="76CF9BF5" w14:textId="77777777" w:rsidR="008D751B" w:rsidRPr="009F573B" w:rsidRDefault="00FB7FEA" w:rsidP="008D751B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F573B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lastRenderedPageBreak/>
              <w:t>Changes and Recommendations</w:t>
            </w:r>
          </w:p>
        </w:tc>
      </w:tr>
      <w:tr w:rsidR="008D751B" w:rsidRPr="009F573B" w14:paraId="30735C62" w14:textId="77777777" w:rsidTr="002128EF">
        <w:trPr>
          <w:trHeight w:val="94"/>
        </w:trPr>
        <w:tc>
          <w:tcPr>
            <w:tcW w:w="5000" w:type="pct"/>
            <w:shd w:val="clear" w:color="auto" w:fill="E7FCFF"/>
          </w:tcPr>
          <w:p w14:paraId="0D42E4A2" w14:textId="77777777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5A49DF56" w14:textId="399CE43C" w:rsidR="003E2568" w:rsidRPr="009F573B" w:rsidRDefault="003E2568" w:rsidP="003E2568">
            <w:pPr>
              <w:jc w:val="both"/>
              <w:rPr>
                <w:rFonts w:asciiTheme="minorHAnsi" w:hAnsiTheme="minorHAnsi" w:cstheme="minorHAnsi"/>
                <w:b/>
                <w:sz w:val="22"/>
                <w:shd w:val="clear" w:color="auto" w:fill="E3FCFF"/>
              </w:rPr>
            </w:pPr>
            <w:r w:rsidRPr="009F573B">
              <w:rPr>
                <w:rFonts w:asciiTheme="minorHAnsi" w:hAnsiTheme="minorHAnsi" w:cstheme="minorHAnsi"/>
                <w:b/>
                <w:color w:val="FF0000"/>
                <w:sz w:val="22"/>
                <w:shd w:val="clear" w:color="auto" w:fill="E3FCFF"/>
              </w:rPr>
              <w:t xml:space="preserve">12 </w:t>
            </w:r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E3FCFF"/>
              </w:rPr>
              <w:t xml:space="preserve">Has there been an improved understanding of POPT </w:t>
            </w:r>
            <w:r w:rsidR="00CE5F39">
              <w:rPr>
                <w:rFonts w:asciiTheme="minorHAnsi" w:hAnsiTheme="minorHAnsi" w:cstheme="minorHAnsi"/>
                <w:b/>
                <w:sz w:val="22"/>
                <w:shd w:val="clear" w:color="auto" w:fill="E3FCFF"/>
              </w:rPr>
              <w:t>in</w:t>
            </w:r>
            <w:r w:rsidR="00C754EA" w:rsidRPr="009F573B">
              <w:rPr>
                <w:rFonts w:asciiTheme="minorHAnsi" w:hAnsiTheme="minorHAnsi" w:cstheme="minorHAnsi"/>
                <w:b/>
                <w:sz w:val="22"/>
                <w:shd w:val="clear" w:color="auto" w:fill="E3FCFF"/>
              </w:rPr>
              <w:t xml:space="preserve"> </w:t>
            </w:r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E3FCFF"/>
              </w:rPr>
              <w:t xml:space="preserve">the supply chain since it </w:t>
            </w:r>
            <w:proofErr w:type="gramStart"/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E3FCFF"/>
              </w:rPr>
              <w:t>was first introduced</w:t>
            </w:r>
            <w:proofErr w:type="gramEnd"/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E3FCFF"/>
              </w:rPr>
              <w:t>?</w:t>
            </w:r>
          </w:p>
          <w:p w14:paraId="5F09C0D4" w14:textId="77777777" w:rsidR="003E2568" w:rsidRPr="009F573B" w:rsidRDefault="003E2568" w:rsidP="008D751B">
            <w:pPr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hd w:val="clear" w:color="auto" w:fill="CDF3FF"/>
              </w:rPr>
            </w:pPr>
          </w:p>
          <w:p w14:paraId="14377603" w14:textId="714BF64A" w:rsidR="00725ACD" w:rsidRPr="009F573B" w:rsidRDefault="00725ACD" w:rsidP="00725ACD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50A1CBA5">
                <v:shape id="_x0000_i1233" type="#_x0000_t75" style="width:204.4pt;height:21pt" o:ole="">
                  <v:imagedata r:id="rId114" o:title=""/>
                </v:shape>
                <w:control r:id="rId115" w:name="OptionButton141111" w:shapeid="_x0000_i1233"/>
              </w:object>
            </w:r>
          </w:p>
          <w:p w14:paraId="2EB70145" w14:textId="19A49081" w:rsidR="00725ACD" w:rsidRPr="009F573B" w:rsidRDefault="00725ACD" w:rsidP="00725ACD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6A0E601E">
                <v:shape id="_x0000_i1235" type="#_x0000_t75" style="width:146.65pt;height:20.65pt" o:ole="">
                  <v:imagedata r:id="rId116" o:title=""/>
                </v:shape>
                <w:control r:id="rId117" w:name="OptionButton241111" w:shapeid="_x0000_i1235"/>
              </w:object>
            </w:r>
          </w:p>
          <w:p w14:paraId="3DB8860A" w14:textId="3B496341" w:rsidR="00725ACD" w:rsidRPr="009F573B" w:rsidRDefault="00725ACD" w:rsidP="00725ACD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448A3D4F">
                <v:shape id="_x0000_i1237" type="#_x0000_t75" style="width:105.75pt;height:21.4pt" o:ole="">
                  <v:imagedata r:id="rId118" o:title=""/>
                </v:shape>
                <w:control r:id="rId119" w:name="OptionButton341111" w:shapeid="_x0000_i1237"/>
              </w:object>
            </w:r>
          </w:p>
          <w:p w14:paraId="6AFAFC88" w14:textId="49014A28" w:rsidR="00725ACD" w:rsidRPr="009F573B" w:rsidRDefault="00725ACD" w:rsidP="00725ACD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065ED472">
                <v:shape id="_x0000_i1239" type="#_x0000_t75" style="width:145.15pt;height:20.65pt" o:ole="">
                  <v:imagedata r:id="rId120" o:title=""/>
                </v:shape>
                <w:control r:id="rId121" w:name="OptionButton441111" w:shapeid="_x0000_i1239"/>
              </w:object>
            </w:r>
          </w:p>
          <w:p w14:paraId="39B6D183" w14:textId="385CFC88" w:rsidR="00725ACD" w:rsidRPr="009F573B" w:rsidRDefault="00725ACD" w:rsidP="00725ACD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7F08DD98">
                <v:shape id="_x0000_i1241" type="#_x0000_t75" style="width:205.5pt;height:21pt" o:ole="">
                  <v:imagedata r:id="rId122" o:title=""/>
                </v:shape>
                <w:control r:id="rId123" w:name="OptionButton541111" w:shapeid="_x0000_i1241"/>
              </w:object>
            </w:r>
          </w:p>
          <w:p w14:paraId="35905BD8" w14:textId="4D7D5125" w:rsidR="00725ACD" w:rsidRDefault="00725ACD" w:rsidP="00725ACD">
            <w:pPr>
              <w:jc w:val="both"/>
              <w:rPr>
                <w:rFonts w:cstheme="minorHAnsi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122A1BAA">
                <v:shape id="_x0000_i1243" type="#_x0000_t75" style="width:108pt;height:21pt" o:ole="">
                  <v:imagedata r:id="rId96" o:title=""/>
                </v:shape>
                <w:control r:id="rId124" w:name="OptionButton101112" w:shapeid="_x0000_i1243"/>
              </w:object>
            </w:r>
          </w:p>
          <w:p w14:paraId="0926DD5B" w14:textId="15D39B89" w:rsidR="00BE537E" w:rsidRPr="009F573B" w:rsidRDefault="00BE537E" w:rsidP="00725ACD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  <w:r w:rsidRPr="009F573B">
              <w:rPr>
                <w:rFonts w:cstheme="minorHAnsi"/>
                <w:shd w:val="clear" w:color="auto" w:fill="FFFFFF" w:themeFill="background1"/>
              </w:rPr>
              <w:object w:dxaOrig="225" w:dyaOrig="225" w14:anchorId="3306A288">
                <v:shape id="_x0000_i1245" type="#_x0000_t75" style="width:108pt;height:21pt" o:ole="">
                  <v:imagedata r:id="rId42" o:title=""/>
                </v:shape>
                <w:control r:id="rId125" w:name="OptionButton1011121" w:shapeid="_x0000_i1245"/>
              </w:object>
            </w:r>
          </w:p>
          <w:p w14:paraId="442A93C2" w14:textId="40937F0B" w:rsidR="003E2568" w:rsidRPr="009F573B" w:rsidRDefault="003E2568" w:rsidP="003E2568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</w:p>
        </w:tc>
      </w:tr>
      <w:tr w:rsidR="008D751B" w:rsidRPr="009F573B" w14:paraId="0604BDC0" w14:textId="77777777" w:rsidTr="001E4661">
        <w:trPr>
          <w:trHeight w:val="94"/>
        </w:trPr>
        <w:tc>
          <w:tcPr>
            <w:tcW w:w="5000" w:type="pct"/>
            <w:shd w:val="clear" w:color="auto" w:fill="FFFFFF" w:themeFill="background1"/>
          </w:tcPr>
          <w:p w14:paraId="54ABEC73" w14:textId="77777777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629AD13D" w14:textId="77777777" w:rsidR="008D751B" w:rsidRPr="009F573B" w:rsidRDefault="003E2568" w:rsidP="008D751B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9F573B">
              <w:rPr>
                <w:rFonts w:asciiTheme="minorHAnsi" w:hAnsiTheme="minorHAnsi" w:cstheme="minorHAnsi"/>
                <w:b/>
                <w:color w:val="FF0000"/>
                <w:sz w:val="22"/>
              </w:rPr>
              <w:t xml:space="preserve">12.1 </w:t>
            </w:r>
            <w:r w:rsidRPr="009F573B">
              <w:rPr>
                <w:rFonts w:asciiTheme="minorHAnsi" w:hAnsiTheme="minorHAnsi" w:cstheme="minorHAnsi"/>
                <w:b/>
                <w:sz w:val="22"/>
              </w:rPr>
              <w:t>If there is a difference in the level of understanding, what do you think caused this difference?</w:t>
            </w:r>
          </w:p>
          <w:p w14:paraId="685A0CB7" w14:textId="77777777" w:rsidR="003E2568" w:rsidRPr="009F573B" w:rsidRDefault="003E2568" w:rsidP="008D751B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61A6B679" w14:textId="4A391E7E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F573B">
              <w:rPr>
                <w:rFonts w:asciiTheme="minorHAnsi" w:hAnsiTheme="minorHAnsi" w:cstheme="minorHAnsi"/>
                <w:sz w:val="22"/>
              </w:rPr>
              <w:t>[</w:t>
            </w:r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  <w:fldChar w:fldCharType="begin">
                <w:ffData>
                  <w:name w:val="q12_1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16" w:name="q12_1"/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  <w:instrText xml:space="preserve"> FORMTEXT </w:instrText>
            </w:r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</w:r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  <w:fldChar w:fldCharType="separate"/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  <w:fldChar w:fldCharType="end"/>
            </w:r>
            <w:bookmarkEnd w:id="16"/>
            <w:r w:rsidRPr="009F573B">
              <w:rPr>
                <w:rFonts w:asciiTheme="minorHAnsi" w:hAnsiTheme="minorHAnsi" w:cstheme="minorHAnsi"/>
                <w:sz w:val="22"/>
              </w:rPr>
              <w:t>]</w:t>
            </w:r>
          </w:p>
          <w:p w14:paraId="53B332AC" w14:textId="77777777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1CABCDD9" w14:textId="77777777" w:rsidR="003E2568" w:rsidRPr="009F573B" w:rsidRDefault="003E2568" w:rsidP="008D751B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8D751B" w:rsidRPr="009F573B" w14:paraId="4C57F25C" w14:textId="77777777" w:rsidTr="002128EF">
        <w:trPr>
          <w:trHeight w:val="94"/>
        </w:trPr>
        <w:tc>
          <w:tcPr>
            <w:tcW w:w="5000" w:type="pct"/>
            <w:shd w:val="clear" w:color="auto" w:fill="E7FCFF"/>
          </w:tcPr>
          <w:p w14:paraId="7EF01FE6" w14:textId="20C44BC6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</w:p>
          <w:p w14:paraId="5D04C0C0" w14:textId="317E0590" w:rsidR="003E2568" w:rsidRPr="009F573B" w:rsidRDefault="003E2568" w:rsidP="003E2568">
            <w:pPr>
              <w:jc w:val="both"/>
              <w:rPr>
                <w:rFonts w:asciiTheme="minorHAnsi" w:hAnsiTheme="minorHAnsi" w:cstheme="minorHAnsi"/>
                <w:b/>
                <w:sz w:val="22"/>
                <w:shd w:val="clear" w:color="auto" w:fill="E3FCFF"/>
              </w:rPr>
            </w:pPr>
            <w:r w:rsidRPr="009F573B">
              <w:rPr>
                <w:rFonts w:asciiTheme="minorHAnsi" w:hAnsiTheme="minorHAnsi" w:cstheme="minorHAnsi"/>
                <w:b/>
                <w:color w:val="FF0000"/>
                <w:sz w:val="22"/>
              </w:rPr>
              <w:t>13</w:t>
            </w:r>
            <w:r w:rsidRPr="009F573B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E3FCFF"/>
              </w:rPr>
              <w:t xml:space="preserve">Do you have any suggestions for how </w:t>
            </w:r>
            <w:r w:rsidRPr="00185A8C">
              <w:rPr>
                <w:rFonts w:asciiTheme="minorHAnsi" w:hAnsiTheme="minorHAnsi" w:cstheme="minorHAnsi"/>
                <w:b/>
                <w:sz w:val="22"/>
                <w:shd w:val="clear" w:color="auto" w:fill="E3FCFF"/>
              </w:rPr>
              <w:t>specific elements of POPT</w:t>
            </w:r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E3FCFF"/>
              </w:rPr>
              <w:t xml:space="preserve"> </w:t>
            </w:r>
            <w:proofErr w:type="gramStart"/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E3FCFF"/>
              </w:rPr>
              <w:t>could be improved</w:t>
            </w:r>
            <w:proofErr w:type="gramEnd"/>
            <w:r w:rsidR="00975045">
              <w:rPr>
                <w:rFonts w:asciiTheme="minorHAnsi" w:hAnsiTheme="minorHAnsi" w:cstheme="minorHAnsi"/>
                <w:b/>
                <w:sz w:val="22"/>
                <w:shd w:val="clear" w:color="auto" w:fill="E3FCFF"/>
              </w:rPr>
              <w:t>?</w:t>
            </w:r>
          </w:p>
          <w:p w14:paraId="1A636BE1" w14:textId="77777777" w:rsidR="003E2568" w:rsidRPr="009F573B" w:rsidRDefault="003E2568" w:rsidP="008D751B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</w:p>
          <w:p w14:paraId="732E6051" w14:textId="2194B723" w:rsidR="008D751B" w:rsidRPr="009F573B" w:rsidRDefault="003E2568" w:rsidP="008D751B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F573B">
              <w:rPr>
                <w:rFonts w:asciiTheme="minorHAnsi" w:hAnsiTheme="minorHAnsi" w:cstheme="minorHAnsi"/>
                <w:sz w:val="22"/>
              </w:rPr>
              <w:t>[</w:t>
            </w:r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  <w:fldChar w:fldCharType="begin">
                <w:ffData>
                  <w:name w:val="q13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bookmarkStart w:id="17" w:name="q13"/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  <w:instrText xml:space="preserve"> FORMTEXT </w:instrText>
            </w:r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</w:r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  <w:fldChar w:fldCharType="separate"/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  <w:fldChar w:fldCharType="end"/>
            </w:r>
            <w:bookmarkEnd w:id="17"/>
            <w:r w:rsidRPr="009F573B">
              <w:rPr>
                <w:rFonts w:asciiTheme="minorHAnsi" w:hAnsiTheme="minorHAnsi" w:cstheme="minorHAnsi"/>
                <w:sz w:val="22"/>
              </w:rPr>
              <w:t>]</w:t>
            </w:r>
          </w:p>
          <w:p w14:paraId="772472E0" w14:textId="757DA767" w:rsidR="0099514A" w:rsidRPr="009F573B" w:rsidRDefault="0099514A" w:rsidP="008D751B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</w:p>
        </w:tc>
      </w:tr>
      <w:tr w:rsidR="008D751B" w:rsidRPr="009F573B" w14:paraId="45C23C8D" w14:textId="77777777" w:rsidTr="001E4661">
        <w:trPr>
          <w:trHeight w:val="94"/>
        </w:trPr>
        <w:tc>
          <w:tcPr>
            <w:tcW w:w="5000" w:type="pct"/>
            <w:shd w:val="clear" w:color="auto" w:fill="FFFFFF" w:themeFill="background1"/>
          </w:tcPr>
          <w:p w14:paraId="64F99E58" w14:textId="77777777" w:rsidR="003E2568" w:rsidRPr="009F573B" w:rsidRDefault="003E2568" w:rsidP="008D751B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</w:p>
          <w:p w14:paraId="573C7786" w14:textId="77777777" w:rsidR="003E2568" w:rsidRPr="009F573B" w:rsidRDefault="003E2568" w:rsidP="008D751B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</w:p>
        </w:tc>
      </w:tr>
      <w:tr w:rsidR="008D751B" w:rsidRPr="009F573B" w14:paraId="0D53D331" w14:textId="77777777" w:rsidTr="002128EF">
        <w:trPr>
          <w:trHeight w:val="94"/>
        </w:trPr>
        <w:tc>
          <w:tcPr>
            <w:tcW w:w="5000" w:type="pct"/>
            <w:shd w:val="clear" w:color="auto" w:fill="E7FCFF"/>
          </w:tcPr>
          <w:p w14:paraId="4799C424" w14:textId="77777777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</w:p>
          <w:p w14:paraId="71066786" w14:textId="77777777" w:rsidR="003E2568" w:rsidRPr="009F573B" w:rsidRDefault="003E2568" w:rsidP="003E2568">
            <w:pPr>
              <w:jc w:val="both"/>
              <w:rPr>
                <w:rFonts w:asciiTheme="minorHAnsi" w:hAnsiTheme="minorHAnsi" w:cstheme="minorHAnsi"/>
                <w:b/>
                <w:sz w:val="22"/>
                <w:shd w:val="clear" w:color="auto" w:fill="E3FCFF"/>
              </w:rPr>
            </w:pPr>
            <w:r w:rsidRPr="009F573B">
              <w:rPr>
                <w:rFonts w:asciiTheme="minorHAnsi" w:hAnsiTheme="minorHAnsi" w:cstheme="minorHAnsi"/>
                <w:b/>
                <w:color w:val="FF0000"/>
                <w:sz w:val="22"/>
                <w:shd w:val="clear" w:color="auto" w:fill="E3FCFF"/>
              </w:rPr>
              <w:t xml:space="preserve">14 </w:t>
            </w:r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E3FCFF"/>
              </w:rPr>
              <w:t xml:space="preserve">Are there any other specific changes in ECO2t that have increased the level of resource required calculate or validate the score of a measure compared to </w:t>
            </w:r>
            <w:proofErr w:type="gramStart"/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E3FCFF"/>
              </w:rPr>
              <w:t>ECO2?</w:t>
            </w:r>
            <w:proofErr w:type="gramEnd"/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E3FCFF"/>
              </w:rPr>
              <w:t xml:space="preserve"> If so, please explain what they are and provide recommendations for how you think they </w:t>
            </w:r>
            <w:proofErr w:type="gramStart"/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E3FCFF"/>
              </w:rPr>
              <w:t>could be improved</w:t>
            </w:r>
            <w:proofErr w:type="gramEnd"/>
            <w:r w:rsidRPr="009F573B">
              <w:rPr>
                <w:rFonts w:asciiTheme="minorHAnsi" w:hAnsiTheme="minorHAnsi" w:cstheme="minorHAnsi"/>
                <w:b/>
                <w:sz w:val="22"/>
                <w:shd w:val="clear" w:color="auto" w:fill="E3FCFF"/>
              </w:rPr>
              <w:t xml:space="preserve">. </w:t>
            </w:r>
          </w:p>
          <w:p w14:paraId="1DBE86B4" w14:textId="77777777" w:rsidR="008D751B" w:rsidRPr="009F573B" w:rsidRDefault="008D751B" w:rsidP="008D751B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</w:p>
          <w:p w14:paraId="31426728" w14:textId="27909EB5" w:rsidR="003E2568" w:rsidRPr="009F573B" w:rsidRDefault="003E2568" w:rsidP="003E256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F573B">
              <w:rPr>
                <w:rFonts w:asciiTheme="minorHAnsi" w:hAnsiTheme="minorHAnsi" w:cstheme="minorHAnsi"/>
                <w:sz w:val="22"/>
              </w:rPr>
              <w:t>[</w:t>
            </w:r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  <w:fldChar w:fldCharType="begin">
                <w:ffData>
                  <w:name w:val="q14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bookmarkStart w:id="18" w:name="q14"/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  <w:instrText xml:space="preserve"> FORMTEXT </w:instrText>
            </w:r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</w:r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  <w:fldChar w:fldCharType="separate"/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noProof/>
                <w:sz w:val="22"/>
                <w:highlight w:val="yellow"/>
              </w:rPr>
              <w:t> </w:t>
            </w:r>
            <w:r w:rsidR="001F59CE">
              <w:rPr>
                <w:rFonts w:asciiTheme="minorHAnsi" w:hAnsiTheme="minorHAnsi" w:cstheme="minorHAnsi"/>
                <w:sz w:val="22"/>
                <w:highlight w:val="yellow"/>
              </w:rPr>
              <w:fldChar w:fldCharType="end"/>
            </w:r>
            <w:bookmarkEnd w:id="18"/>
            <w:r w:rsidRPr="009F573B">
              <w:rPr>
                <w:rFonts w:asciiTheme="minorHAnsi" w:hAnsiTheme="minorHAnsi" w:cstheme="minorHAnsi"/>
                <w:sz w:val="22"/>
              </w:rPr>
              <w:t>]</w:t>
            </w:r>
          </w:p>
          <w:p w14:paraId="46C1A13F" w14:textId="708C1586" w:rsidR="003E2568" w:rsidRPr="009F573B" w:rsidRDefault="003E2568" w:rsidP="008D751B">
            <w:pPr>
              <w:jc w:val="both"/>
              <w:rPr>
                <w:rFonts w:asciiTheme="minorHAnsi" w:hAnsiTheme="minorHAnsi" w:cstheme="minorHAnsi"/>
                <w:sz w:val="22"/>
                <w:shd w:val="clear" w:color="auto" w:fill="FFFFFF" w:themeFill="background1"/>
              </w:rPr>
            </w:pPr>
          </w:p>
        </w:tc>
      </w:tr>
    </w:tbl>
    <w:p w14:paraId="63D9C874" w14:textId="77777777" w:rsidR="00B4078E" w:rsidRPr="009F573B" w:rsidRDefault="00B4078E" w:rsidP="00E76C1A">
      <w:pPr>
        <w:jc w:val="both"/>
        <w:rPr>
          <w:rFonts w:asciiTheme="minorHAnsi" w:hAnsiTheme="minorHAnsi" w:cstheme="minorHAnsi"/>
          <w:b/>
          <w:sz w:val="22"/>
          <w:shd w:val="clear" w:color="auto" w:fill="FFFFFF" w:themeFill="background1"/>
        </w:rPr>
      </w:pPr>
    </w:p>
    <w:p w14:paraId="34EBF92F" w14:textId="77777777" w:rsidR="00725ACD" w:rsidRPr="009F573B" w:rsidRDefault="00725ACD" w:rsidP="00E76C1A">
      <w:pPr>
        <w:jc w:val="both"/>
        <w:rPr>
          <w:rFonts w:asciiTheme="minorHAnsi" w:hAnsiTheme="minorHAnsi" w:cstheme="minorHAnsi"/>
          <w:b/>
          <w:sz w:val="22"/>
          <w:shd w:val="clear" w:color="auto" w:fill="FFFFFF" w:themeFill="background1"/>
        </w:rPr>
      </w:pPr>
    </w:p>
    <w:p w14:paraId="3FA85D73" w14:textId="77777777" w:rsidR="00722544" w:rsidRDefault="00722544" w:rsidP="00725ACD">
      <w:pPr>
        <w:jc w:val="both"/>
        <w:rPr>
          <w:rFonts w:asciiTheme="minorHAnsi" w:hAnsiTheme="minorHAnsi" w:cstheme="minorHAnsi"/>
          <w:shd w:val="clear" w:color="auto" w:fill="FFFFFF" w:themeFill="background1"/>
        </w:rPr>
      </w:pPr>
    </w:p>
    <w:p w14:paraId="5BC36141" w14:textId="59BCEBA1" w:rsidR="00725ACD" w:rsidRPr="00722544" w:rsidRDefault="00725ACD" w:rsidP="00725ACD">
      <w:pPr>
        <w:jc w:val="both"/>
        <w:rPr>
          <w:rFonts w:asciiTheme="minorHAnsi" w:hAnsiTheme="minorHAnsi" w:cstheme="minorHAnsi"/>
          <w:shd w:val="clear" w:color="auto" w:fill="FFFFFF" w:themeFill="background1"/>
        </w:rPr>
      </w:pPr>
      <w:r w:rsidRPr="00722544">
        <w:rPr>
          <w:rFonts w:asciiTheme="minorHAnsi" w:hAnsiTheme="minorHAnsi" w:cstheme="minorHAnsi"/>
          <w:shd w:val="clear" w:color="auto" w:fill="FFFFFF" w:themeFill="background1"/>
        </w:rPr>
        <w:t xml:space="preserve">Thank you for your time in completing this </w:t>
      </w:r>
      <w:r w:rsidR="00EC12B8" w:rsidRPr="00722544">
        <w:rPr>
          <w:rFonts w:asciiTheme="minorHAnsi" w:hAnsiTheme="minorHAnsi" w:cstheme="minorHAnsi"/>
          <w:shd w:val="clear" w:color="auto" w:fill="FFFFFF" w:themeFill="background1"/>
        </w:rPr>
        <w:t>survey</w:t>
      </w:r>
      <w:r w:rsidRPr="00722544">
        <w:rPr>
          <w:rFonts w:asciiTheme="minorHAnsi" w:hAnsiTheme="minorHAnsi" w:cstheme="minorHAnsi"/>
          <w:shd w:val="clear" w:color="auto" w:fill="FFFFFF" w:themeFill="background1"/>
        </w:rPr>
        <w:t>, we value your feedback. Please save and attach this document to an email and send it to eco.consultation@ofgem.gov.uk</w:t>
      </w:r>
      <w:r w:rsidR="000363BA" w:rsidRPr="00722544">
        <w:rPr>
          <w:rFonts w:asciiTheme="minorHAnsi" w:hAnsiTheme="minorHAnsi" w:cstheme="minorHAnsi"/>
          <w:shd w:val="clear" w:color="auto" w:fill="FFFFFF" w:themeFill="background1"/>
        </w:rPr>
        <w:t>.</w:t>
      </w:r>
    </w:p>
    <w:p w14:paraId="7176EB01" w14:textId="77777777" w:rsidR="00725ACD" w:rsidRPr="009F573B" w:rsidRDefault="00725ACD" w:rsidP="00E76C1A">
      <w:pPr>
        <w:jc w:val="both"/>
        <w:rPr>
          <w:rFonts w:asciiTheme="minorHAnsi" w:hAnsiTheme="minorHAnsi" w:cstheme="minorHAnsi"/>
          <w:b/>
          <w:sz w:val="22"/>
          <w:shd w:val="clear" w:color="auto" w:fill="FFFFFF" w:themeFill="background1"/>
        </w:rPr>
      </w:pPr>
    </w:p>
    <w:sectPr w:rsidR="00725ACD" w:rsidRPr="009F573B" w:rsidSect="00C317B2">
      <w:headerReference w:type="even" r:id="rId126"/>
      <w:headerReference w:type="default" r:id="rId127"/>
      <w:footerReference w:type="even" r:id="rId128"/>
      <w:footerReference w:type="default" r:id="rId129"/>
      <w:headerReference w:type="first" r:id="rId130"/>
      <w:footerReference w:type="first" r:id="rId131"/>
      <w:pgSz w:w="12240" w:h="15840"/>
      <w:pgMar w:top="873" w:right="873" w:bottom="873" w:left="87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17A12" w14:textId="77777777" w:rsidR="00492D19" w:rsidRDefault="00492D19" w:rsidP="00AB0BF7">
      <w:pPr>
        <w:spacing w:after="0" w:line="240" w:lineRule="auto"/>
      </w:pPr>
      <w:r>
        <w:separator/>
      </w:r>
    </w:p>
  </w:endnote>
  <w:endnote w:type="continuationSeparator" w:id="0">
    <w:p w14:paraId="23EBBD85" w14:textId="77777777" w:rsidR="00492D19" w:rsidRDefault="00492D19" w:rsidP="00AB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8E130" w14:textId="77777777" w:rsidR="00492D19" w:rsidRDefault="00492D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FACAC" w14:textId="77777777" w:rsidR="00492D19" w:rsidRDefault="00492D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86E38" w14:textId="77777777" w:rsidR="00492D19" w:rsidRDefault="00492D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EF58F" w14:textId="77777777" w:rsidR="00492D19" w:rsidRDefault="00492D19" w:rsidP="00AB0BF7">
      <w:pPr>
        <w:spacing w:after="0" w:line="240" w:lineRule="auto"/>
      </w:pPr>
      <w:r>
        <w:separator/>
      </w:r>
    </w:p>
  </w:footnote>
  <w:footnote w:type="continuationSeparator" w:id="0">
    <w:p w14:paraId="07F08366" w14:textId="77777777" w:rsidR="00492D19" w:rsidRDefault="00492D19" w:rsidP="00AB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E183E" w14:textId="77777777" w:rsidR="00492D19" w:rsidRDefault="00492D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EBD87" w14:textId="77777777" w:rsidR="00492D19" w:rsidRDefault="00492D19" w:rsidP="00E27357">
    <w:pPr>
      <w:pStyle w:val="Header"/>
      <w:tabs>
        <w:tab w:val="clear" w:pos="4680"/>
        <w:tab w:val="clear" w:pos="9360"/>
        <w:tab w:val="left" w:pos="1760"/>
        <w:tab w:val="left" w:pos="255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67B55" w14:textId="77777777" w:rsidR="00492D19" w:rsidRDefault="00492D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5C5C"/>
    <w:multiLevelType w:val="hybridMultilevel"/>
    <w:tmpl w:val="31EA32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17AAE"/>
    <w:multiLevelType w:val="hybridMultilevel"/>
    <w:tmpl w:val="360CBB92"/>
    <w:lvl w:ilvl="0" w:tplc="07C0CE8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A01A4"/>
    <w:multiLevelType w:val="hybridMultilevel"/>
    <w:tmpl w:val="5800853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KOBXuNRz1tW81wccYci6AnZ58z5y01YNOgBgF6rO8IehJ5LYeURTo4XNKtvuUvk0GsbWLfgXTQ4/6gb02oGtQ==" w:salt="rycRAQxcwwCZGbftyPQuHw=="/>
  <w:defaultTabStop w:val="72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A9"/>
    <w:rsid w:val="000070AF"/>
    <w:rsid w:val="00021999"/>
    <w:rsid w:val="000220C6"/>
    <w:rsid w:val="000240F5"/>
    <w:rsid w:val="0002566F"/>
    <w:rsid w:val="000278DF"/>
    <w:rsid w:val="00030C46"/>
    <w:rsid w:val="00035C9E"/>
    <w:rsid w:val="000363BA"/>
    <w:rsid w:val="000366C6"/>
    <w:rsid w:val="00036B15"/>
    <w:rsid w:val="000421C6"/>
    <w:rsid w:val="00042C60"/>
    <w:rsid w:val="0004570F"/>
    <w:rsid w:val="00051CD0"/>
    <w:rsid w:val="00052105"/>
    <w:rsid w:val="00053B8C"/>
    <w:rsid w:val="000551B2"/>
    <w:rsid w:val="00056976"/>
    <w:rsid w:val="000573D3"/>
    <w:rsid w:val="00061007"/>
    <w:rsid w:val="00062FF2"/>
    <w:rsid w:val="0006314C"/>
    <w:rsid w:val="00064015"/>
    <w:rsid w:val="00064B91"/>
    <w:rsid w:val="000679E9"/>
    <w:rsid w:val="000717F6"/>
    <w:rsid w:val="000810FE"/>
    <w:rsid w:val="000813B1"/>
    <w:rsid w:val="000813BB"/>
    <w:rsid w:val="00081E99"/>
    <w:rsid w:val="000833C9"/>
    <w:rsid w:val="00083E4A"/>
    <w:rsid w:val="000867E1"/>
    <w:rsid w:val="00091256"/>
    <w:rsid w:val="000943EB"/>
    <w:rsid w:val="000A1065"/>
    <w:rsid w:val="000A1A9A"/>
    <w:rsid w:val="000A385E"/>
    <w:rsid w:val="000B2365"/>
    <w:rsid w:val="000B27BF"/>
    <w:rsid w:val="000B3ABE"/>
    <w:rsid w:val="000B3ED3"/>
    <w:rsid w:val="000C039E"/>
    <w:rsid w:val="000C4B69"/>
    <w:rsid w:val="000C5AA6"/>
    <w:rsid w:val="000D088C"/>
    <w:rsid w:val="000D09D2"/>
    <w:rsid w:val="000D14CE"/>
    <w:rsid w:val="000D596A"/>
    <w:rsid w:val="000D678C"/>
    <w:rsid w:val="000D6EFF"/>
    <w:rsid w:val="000D799D"/>
    <w:rsid w:val="000E1B6F"/>
    <w:rsid w:val="000F2CE6"/>
    <w:rsid w:val="000F363C"/>
    <w:rsid w:val="000F445B"/>
    <w:rsid w:val="000F5219"/>
    <w:rsid w:val="0010038D"/>
    <w:rsid w:val="0010371B"/>
    <w:rsid w:val="00106914"/>
    <w:rsid w:val="001108EF"/>
    <w:rsid w:val="00110F81"/>
    <w:rsid w:val="0011185F"/>
    <w:rsid w:val="001209DB"/>
    <w:rsid w:val="00125D8D"/>
    <w:rsid w:val="001270B8"/>
    <w:rsid w:val="00130E1C"/>
    <w:rsid w:val="00132729"/>
    <w:rsid w:val="00132A7D"/>
    <w:rsid w:val="00132EB1"/>
    <w:rsid w:val="00135ADD"/>
    <w:rsid w:val="00146FE3"/>
    <w:rsid w:val="0015051A"/>
    <w:rsid w:val="00151DC7"/>
    <w:rsid w:val="00153286"/>
    <w:rsid w:val="0015605D"/>
    <w:rsid w:val="001573DF"/>
    <w:rsid w:val="001627C7"/>
    <w:rsid w:val="00170BFE"/>
    <w:rsid w:val="0017433B"/>
    <w:rsid w:val="0017514D"/>
    <w:rsid w:val="001819A1"/>
    <w:rsid w:val="00185A8C"/>
    <w:rsid w:val="00186E2B"/>
    <w:rsid w:val="00196693"/>
    <w:rsid w:val="001B183F"/>
    <w:rsid w:val="001B2E97"/>
    <w:rsid w:val="001B7731"/>
    <w:rsid w:val="001B777D"/>
    <w:rsid w:val="001C1ABF"/>
    <w:rsid w:val="001C2269"/>
    <w:rsid w:val="001C240F"/>
    <w:rsid w:val="001C27F1"/>
    <w:rsid w:val="001C33D7"/>
    <w:rsid w:val="001C387E"/>
    <w:rsid w:val="001C3B06"/>
    <w:rsid w:val="001C3F9F"/>
    <w:rsid w:val="001D09E2"/>
    <w:rsid w:val="001D0F29"/>
    <w:rsid w:val="001D10ED"/>
    <w:rsid w:val="001D31E0"/>
    <w:rsid w:val="001D5EFC"/>
    <w:rsid w:val="001E4661"/>
    <w:rsid w:val="001E5723"/>
    <w:rsid w:val="001E62C8"/>
    <w:rsid w:val="001E6B35"/>
    <w:rsid w:val="001E75F8"/>
    <w:rsid w:val="001F1B2A"/>
    <w:rsid w:val="001F4853"/>
    <w:rsid w:val="001F59CE"/>
    <w:rsid w:val="001F6DAD"/>
    <w:rsid w:val="001F7D29"/>
    <w:rsid w:val="00200606"/>
    <w:rsid w:val="00203CF9"/>
    <w:rsid w:val="00204E82"/>
    <w:rsid w:val="002050B6"/>
    <w:rsid w:val="00205EA7"/>
    <w:rsid w:val="002128EF"/>
    <w:rsid w:val="002149C8"/>
    <w:rsid w:val="00214CD4"/>
    <w:rsid w:val="00217D89"/>
    <w:rsid w:val="00222BB9"/>
    <w:rsid w:val="00222BF2"/>
    <w:rsid w:val="00223395"/>
    <w:rsid w:val="0023019A"/>
    <w:rsid w:val="00234586"/>
    <w:rsid w:val="002353F2"/>
    <w:rsid w:val="00235575"/>
    <w:rsid w:val="00236C14"/>
    <w:rsid w:val="002373B5"/>
    <w:rsid w:val="0024049D"/>
    <w:rsid w:val="00241584"/>
    <w:rsid w:val="00241CFB"/>
    <w:rsid w:val="0024381B"/>
    <w:rsid w:val="00243A58"/>
    <w:rsid w:val="00243BEF"/>
    <w:rsid w:val="00246CAD"/>
    <w:rsid w:val="002528A6"/>
    <w:rsid w:val="002548D7"/>
    <w:rsid w:val="00255F2B"/>
    <w:rsid w:val="00256CE8"/>
    <w:rsid w:val="0026110F"/>
    <w:rsid w:val="00261B94"/>
    <w:rsid w:val="00262EF4"/>
    <w:rsid w:val="00266438"/>
    <w:rsid w:val="00266D77"/>
    <w:rsid w:val="00270108"/>
    <w:rsid w:val="00270E26"/>
    <w:rsid w:val="00274A44"/>
    <w:rsid w:val="00275E84"/>
    <w:rsid w:val="002760D3"/>
    <w:rsid w:val="002838FA"/>
    <w:rsid w:val="00285857"/>
    <w:rsid w:val="00286F05"/>
    <w:rsid w:val="00290095"/>
    <w:rsid w:val="00291E63"/>
    <w:rsid w:val="0029535F"/>
    <w:rsid w:val="00296A16"/>
    <w:rsid w:val="00297CFB"/>
    <w:rsid w:val="002A4E00"/>
    <w:rsid w:val="002A7C26"/>
    <w:rsid w:val="002B4875"/>
    <w:rsid w:val="002B5BCD"/>
    <w:rsid w:val="002B60BE"/>
    <w:rsid w:val="002C0D45"/>
    <w:rsid w:val="002C0E06"/>
    <w:rsid w:val="002C4519"/>
    <w:rsid w:val="002C515F"/>
    <w:rsid w:val="002D237A"/>
    <w:rsid w:val="002D289C"/>
    <w:rsid w:val="002D4509"/>
    <w:rsid w:val="002D4C61"/>
    <w:rsid w:val="002D7AAB"/>
    <w:rsid w:val="002E15F9"/>
    <w:rsid w:val="002E3BBD"/>
    <w:rsid w:val="002E40A9"/>
    <w:rsid w:val="002E4848"/>
    <w:rsid w:val="002E6D74"/>
    <w:rsid w:val="002F1F03"/>
    <w:rsid w:val="002F28D7"/>
    <w:rsid w:val="002F51A8"/>
    <w:rsid w:val="002F78F3"/>
    <w:rsid w:val="003001D7"/>
    <w:rsid w:val="003006D9"/>
    <w:rsid w:val="003033FE"/>
    <w:rsid w:val="00304AC7"/>
    <w:rsid w:val="003051DE"/>
    <w:rsid w:val="0030774F"/>
    <w:rsid w:val="003259A6"/>
    <w:rsid w:val="00327D4A"/>
    <w:rsid w:val="00330BD7"/>
    <w:rsid w:val="00335A4F"/>
    <w:rsid w:val="00336F83"/>
    <w:rsid w:val="00340E84"/>
    <w:rsid w:val="00341A5D"/>
    <w:rsid w:val="00343E51"/>
    <w:rsid w:val="00344573"/>
    <w:rsid w:val="003446C4"/>
    <w:rsid w:val="00344861"/>
    <w:rsid w:val="00346E60"/>
    <w:rsid w:val="003519C3"/>
    <w:rsid w:val="00357112"/>
    <w:rsid w:val="00360D06"/>
    <w:rsid w:val="003642FC"/>
    <w:rsid w:val="003666EA"/>
    <w:rsid w:val="003757D4"/>
    <w:rsid w:val="003821E1"/>
    <w:rsid w:val="00385AF0"/>
    <w:rsid w:val="003875B9"/>
    <w:rsid w:val="00387F35"/>
    <w:rsid w:val="00392AE1"/>
    <w:rsid w:val="00394E23"/>
    <w:rsid w:val="003A0AAB"/>
    <w:rsid w:val="003A4CE7"/>
    <w:rsid w:val="003A64EF"/>
    <w:rsid w:val="003B0ACB"/>
    <w:rsid w:val="003B0B60"/>
    <w:rsid w:val="003B24D1"/>
    <w:rsid w:val="003B2D0B"/>
    <w:rsid w:val="003B3916"/>
    <w:rsid w:val="003B4ACE"/>
    <w:rsid w:val="003C0BCA"/>
    <w:rsid w:val="003C2E2D"/>
    <w:rsid w:val="003C4DB9"/>
    <w:rsid w:val="003D098D"/>
    <w:rsid w:val="003D7900"/>
    <w:rsid w:val="003D7BDF"/>
    <w:rsid w:val="003D7F08"/>
    <w:rsid w:val="003E09B4"/>
    <w:rsid w:val="003E1D69"/>
    <w:rsid w:val="003E2150"/>
    <w:rsid w:val="003E2568"/>
    <w:rsid w:val="003E3B9F"/>
    <w:rsid w:val="003E54A9"/>
    <w:rsid w:val="003E69A8"/>
    <w:rsid w:val="003F2220"/>
    <w:rsid w:val="003F2F4E"/>
    <w:rsid w:val="003F31FE"/>
    <w:rsid w:val="0040062A"/>
    <w:rsid w:val="0040095C"/>
    <w:rsid w:val="004012B6"/>
    <w:rsid w:val="00401AD8"/>
    <w:rsid w:val="00404B0B"/>
    <w:rsid w:val="00404C72"/>
    <w:rsid w:val="00405221"/>
    <w:rsid w:val="004066CB"/>
    <w:rsid w:val="00407E36"/>
    <w:rsid w:val="004116A8"/>
    <w:rsid w:val="00415733"/>
    <w:rsid w:val="004177A7"/>
    <w:rsid w:val="0042102F"/>
    <w:rsid w:val="004219C6"/>
    <w:rsid w:val="0042302B"/>
    <w:rsid w:val="00423B41"/>
    <w:rsid w:val="00425399"/>
    <w:rsid w:val="00426A9C"/>
    <w:rsid w:val="004313FA"/>
    <w:rsid w:val="00431ED0"/>
    <w:rsid w:val="0043337C"/>
    <w:rsid w:val="00434DE0"/>
    <w:rsid w:val="00435748"/>
    <w:rsid w:val="00435F88"/>
    <w:rsid w:val="004375AF"/>
    <w:rsid w:val="00442A1F"/>
    <w:rsid w:val="004462CA"/>
    <w:rsid w:val="00450DB0"/>
    <w:rsid w:val="00462321"/>
    <w:rsid w:val="004623B9"/>
    <w:rsid w:val="004633CA"/>
    <w:rsid w:val="004647B7"/>
    <w:rsid w:val="0047068F"/>
    <w:rsid w:val="00471B09"/>
    <w:rsid w:val="004734E2"/>
    <w:rsid w:val="0047528A"/>
    <w:rsid w:val="004822DA"/>
    <w:rsid w:val="00483815"/>
    <w:rsid w:val="00483E50"/>
    <w:rsid w:val="00486101"/>
    <w:rsid w:val="00486629"/>
    <w:rsid w:val="004871E5"/>
    <w:rsid w:val="00490781"/>
    <w:rsid w:val="00490A9D"/>
    <w:rsid w:val="004922CC"/>
    <w:rsid w:val="00492730"/>
    <w:rsid w:val="00492D19"/>
    <w:rsid w:val="004A7BEB"/>
    <w:rsid w:val="004B25FA"/>
    <w:rsid w:val="004B26B9"/>
    <w:rsid w:val="004B26BD"/>
    <w:rsid w:val="004B478E"/>
    <w:rsid w:val="004B76AA"/>
    <w:rsid w:val="004C02FA"/>
    <w:rsid w:val="004C156A"/>
    <w:rsid w:val="004C44F4"/>
    <w:rsid w:val="004C4CC3"/>
    <w:rsid w:val="004C6364"/>
    <w:rsid w:val="004C75C6"/>
    <w:rsid w:val="004D5DDF"/>
    <w:rsid w:val="004D7236"/>
    <w:rsid w:val="004E010D"/>
    <w:rsid w:val="004E0787"/>
    <w:rsid w:val="004E139E"/>
    <w:rsid w:val="004E2582"/>
    <w:rsid w:val="004E2F6E"/>
    <w:rsid w:val="004E791A"/>
    <w:rsid w:val="004F14AF"/>
    <w:rsid w:val="004F4017"/>
    <w:rsid w:val="004F71D2"/>
    <w:rsid w:val="00500742"/>
    <w:rsid w:val="00502033"/>
    <w:rsid w:val="0050242A"/>
    <w:rsid w:val="00504820"/>
    <w:rsid w:val="005059AF"/>
    <w:rsid w:val="00507353"/>
    <w:rsid w:val="005105CB"/>
    <w:rsid w:val="0051528B"/>
    <w:rsid w:val="00515DC7"/>
    <w:rsid w:val="00516043"/>
    <w:rsid w:val="005172DD"/>
    <w:rsid w:val="00517C1A"/>
    <w:rsid w:val="00517F46"/>
    <w:rsid w:val="00523205"/>
    <w:rsid w:val="0052631C"/>
    <w:rsid w:val="005301AE"/>
    <w:rsid w:val="005322D1"/>
    <w:rsid w:val="005326DF"/>
    <w:rsid w:val="0053397A"/>
    <w:rsid w:val="0053409B"/>
    <w:rsid w:val="005347EE"/>
    <w:rsid w:val="005438E2"/>
    <w:rsid w:val="0054430B"/>
    <w:rsid w:val="005455DA"/>
    <w:rsid w:val="00547691"/>
    <w:rsid w:val="00547DF2"/>
    <w:rsid w:val="00552E34"/>
    <w:rsid w:val="00557560"/>
    <w:rsid w:val="0055757E"/>
    <w:rsid w:val="00560420"/>
    <w:rsid w:val="005619B8"/>
    <w:rsid w:val="00561A82"/>
    <w:rsid w:val="005620AF"/>
    <w:rsid w:val="00563821"/>
    <w:rsid w:val="00570647"/>
    <w:rsid w:val="0057142B"/>
    <w:rsid w:val="00573206"/>
    <w:rsid w:val="00575BA1"/>
    <w:rsid w:val="00575D57"/>
    <w:rsid w:val="005820F6"/>
    <w:rsid w:val="00583D56"/>
    <w:rsid w:val="005865DD"/>
    <w:rsid w:val="005907F9"/>
    <w:rsid w:val="00595490"/>
    <w:rsid w:val="005960FE"/>
    <w:rsid w:val="005A147C"/>
    <w:rsid w:val="005A1696"/>
    <w:rsid w:val="005A225D"/>
    <w:rsid w:val="005A2782"/>
    <w:rsid w:val="005A2CE6"/>
    <w:rsid w:val="005A3509"/>
    <w:rsid w:val="005B140C"/>
    <w:rsid w:val="005B656C"/>
    <w:rsid w:val="005B673A"/>
    <w:rsid w:val="005B75D4"/>
    <w:rsid w:val="005C38EA"/>
    <w:rsid w:val="005C45E5"/>
    <w:rsid w:val="005D2037"/>
    <w:rsid w:val="005D2B86"/>
    <w:rsid w:val="005D483A"/>
    <w:rsid w:val="005D5F46"/>
    <w:rsid w:val="005D66BE"/>
    <w:rsid w:val="005E27CD"/>
    <w:rsid w:val="005E3A7A"/>
    <w:rsid w:val="005E493F"/>
    <w:rsid w:val="005E5789"/>
    <w:rsid w:val="005F3A31"/>
    <w:rsid w:val="005F45D9"/>
    <w:rsid w:val="0060336D"/>
    <w:rsid w:val="00604507"/>
    <w:rsid w:val="006062DB"/>
    <w:rsid w:val="0061251A"/>
    <w:rsid w:val="00613A12"/>
    <w:rsid w:val="006264A0"/>
    <w:rsid w:val="00627061"/>
    <w:rsid w:val="0063218B"/>
    <w:rsid w:val="00637D48"/>
    <w:rsid w:val="00640197"/>
    <w:rsid w:val="0064072B"/>
    <w:rsid w:val="00641791"/>
    <w:rsid w:val="00643553"/>
    <w:rsid w:val="00645821"/>
    <w:rsid w:val="00646D7B"/>
    <w:rsid w:val="006510FC"/>
    <w:rsid w:val="00652A22"/>
    <w:rsid w:val="00654280"/>
    <w:rsid w:val="006560F9"/>
    <w:rsid w:val="00660DC2"/>
    <w:rsid w:val="00661C93"/>
    <w:rsid w:val="00662BE7"/>
    <w:rsid w:val="00665D88"/>
    <w:rsid w:val="006705FF"/>
    <w:rsid w:val="00670F76"/>
    <w:rsid w:val="006717C8"/>
    <w:rsid w:val="00671B35"/>
    <w:rsid w:val="00671EEC"/>
    <w:rsid w:val="0067741A"/>
    <w:rsid w:val="00681168"/>
    <w:rsid w:val="006830DC"/>
    <w:rsid w:val="00683436"/>
    <w:rsid w:val="006837AA"/>
    <w:rsid w:val="00683E95"/>
    <w:rsid w:val="00687AC1"/>
    <w:rsid w:val="0069575C"/>
    <w:rsid w:val="006A5644"/>
    <w:rsid w:val="006A57B4"/>
    <w:rsid w:val="006A636A"/>
    <w:rsid w:val="006A7882"/>
    <w:rsid w:val="006A7E2E"/>
    <w:rsid w:val="006B0C4D"/>
    <w:rsid w:val="006B11EF"/>
    <w:rsid w:val="006B48D7"/>
    <w:rsid w:val="006B4912"/>
    <w:rsid w:val="006B7820"/>
    <w:rsid w:val="006B7C4E"/>
    <w:rsid w:val="006C09A9"/>
    <w:rsid w:val="006C152F"/>
    <w:rsid w:val="006C16C4"/>
    <w:rsid w:val="006C1BAD"/>
    <w:rsid w:val="006C4778"/>
    <w:rsid w:val="006C4FD5"/>
    <w:rsid w:val="006C5BA5"/>
    <w:rsid w:val="006C5C61"/>
    <w:rsid w:val="006C66DA"/>
    <w:rsid w:val="006C716C"/>
    <w:rsid w:val="006D429D"/>
    <w:rsid w:val="006E0C3E"/>
    <w:rsid w:val="006E35E5"/>
    <w:rsid w:val="006E4EF2"/>
    <w:rsid w:val="006E7566"/>
    <w:rsid w:val="006E7E4E"/>
    <w:rsid w:val="006F0D86"/>
    <w:rsid w:val="006F4962"/>
    <w:rsid w:val="006F5492"/>
    <w:rsid w:val="006F5963"/>
    <w:rsid w:val="006F5BBB"/>
    <w:rsid w:val="006F6215"/>
    <w:rsid w:val="00700B43"/>
    <w:rsid w:val="00702724"/>
    <w:rsid w:val="00705D57"/>
    <w:rsid w:val="0070713C"/>
    <w:rsid w:val="00710F40"/>
    <w:rsid w:val="00711F01"/>
    <w:rsid w:val="00715792"/>
    <w:rsid w:val="007167BA"/>
    <w:rsid w:val="00720F6F"/>
    <w:rsid w:val="00722544"/>
    <w:rsid w:val="00725ACD"/>
    <w:rsid w:val="00726405"/>
    <w:rsid w:val="0072664B"/>
    <w:rsid w:val="0073003E"/>
    <w:rsid w:val="007313BA"/>
    <w:rsid w:val="007340C9"/>
    <w:rsid w:val="00735153"/>
    <w:rsid w:val="007352B1"/>
    <w:rsid w:val="00736055"/>
    <w:rsid w:val="00741D31"/>
    <w:rsid w:val="00742DF9"/>
    <w:rsid w:val="00744F0B"/>
    <w:rsid w:val="007477D0"/>
    <w:rsid w:val="007517FE"/>
    <w:rsid w:val="00757145"/>
    <w:rsid w:val="0077152F"/>
    <w:rsid w:val="00771568"/>
    <w:rsid w:val="007716B2"/>
    <w:rsid w:val="007720EE"/>
    <w:rsid w:val="00774402"/>
    <w:rsid w:val="007779C9"/>
    <w:rsid w:val="00786F72"/>
    <w:rsid w:val="0079142F"/>
    <w:rsid w:val="00795D19"/>
    <w:rsid w:val="0079608E"/>
    <w:rsid w:val="00797053"/>
    <w:rsid w:val="007A00B4"/>
    <w:rsid w:val="007A0DCE"/>
    <w:rsid w:val="007A3748"/>
    <w:rsid w:val="007A3AF8"/>
    <w:rsid w:val="007A69B2"/>
    <w:rsid w:val="007B011C"/>
    <w:rsid w:val="007B18FC"/>
    <w:rsid w:val="007B5494"/>
    <w:rsid w:val="007B7832"/>
    <w:rsid w:val="007C300F"/>
    <w:rsid w:val="007D00AD"/>
    <w:rsid w:val="007D4681"/>
    <w:rsid w:val="007E219F"/>
    <w:rsid w:val="007F0D81"/>
    <w:rsid w:val="007F108B"/>
    <w:rsid w:val="007F1A69"/>
    <w:rsid w:val="007F304B"/>
    <w:rsid w:val="00801927"/>
    <w:rsid w:val="008054AF"/>
    <w:rsid w:val="00806B6E"/>
    <w:rsid w:val="00806CFF"/>
    <w:rsid w:val="0080702B"/>
    <w:rsid w:val="0081090E"/>
    <w:rsid w:val="00814D8F"/>
    <w:rsid w:val="00815730"/>
    <w:rsid w:val="008165A0"/>
    <w:rsid w:val="00816851"/>
    <w:rsid w:val="00817430"/>
    <w:rsid w:val="008277D7"/>
    <w:rsid w:val="00827A90"/>
    <w:rsid w:val="00840A3E"/>
    <w:rsid w:val="00842D2F"/>
    <w:rsid w:val="00844596"/>
    <w:rsid w:val="00844EAC"/>
    <w:rsid w:val="00845B7A"/>
    <w:rsid w:val="00845C51"/>
    <w:rsid w:val="00856735"/>
    <w:rsid w:val="00856AEA"/>
    <w:rsid w:val="00857737"/>
    <w:rsid w:val="008879F8"/>
    <w:rsid w:val="00892154"/>
    <w:rsid w:val="0089318C"/>
    <w:rsid w:val="00893C6B"/>
    <w:rsid w:val="008A53BA"/>
    <w:rsid w:val="008A604B"/>
    <w:rsid w:val="008A6280"/>
    <w:rsid w:val="008B0BE0"/>
    <w:rsid w:val="008B1610"/>
    <w:rsid w:val="008B19C7"/>
    <w:rsid w:val="008B2B17"/>
    <w:rsid w:val="008C019B"/>
    <w:rsid w:val="008D0C31"/>
    <w:rsid w:val="008D43A1"/>
    <w:rsid w:val="008D61AF"/>
    <w:rsid w:val="008D6F74"/>
    <w:rsid w:val="008D71A5"/>
    <w:rsid w:val="008D7337"/>
    <w:rsid w:val="008D7386"/>
    <w:rsid w:val="008D751B"/>
    <w:rsid w:val="008E0A9C"/>
    <w:rsid w:val="008E16FD"/>
    <w:rsid w:val="008E17A0"/>
    <w:rsid w:val="008E1846"/>
    <w:rsid w:val="008E288D"/>
    <w:rsid w:val="008E37C4"/>
    <w:rsid w:val="008E4D70"/>
    <w:rsid w:val="008E58A9"/>
    <w:rsid w:val="008E59DC"/>
    <w:rsid w:val="008F05A9"/>
    <w:rsid w:val="008F1763"/>
    <w:rsid w:val="008F1EAA"/>
    <w:rsid w:val="008F3CFC"/>
    <w:rsid w:val="00900025"/>
    <w:rsid w:val="00900EBA"/>
    <w:rsid w:val="00902A89"/>
    <w:rsid w:val="00910E98"/>
    <w:rsid w:val="00910FDE"/>
    <w:rsid w:val="00912CBD"/>
    <w:rsid w:val="00916048"/>
    <w:rsid w:val="009165C5"/>
    <w:rsid w:val="009242FF"/>
    <w:rsid w:val="009251AF"/>
    <w:rsid w:val="00930F4F"/>
    <w:rsid w:val="00931894"/>
    <w:rsid w:val="0093411A"/>
    <w:rsid w:val="0093492E"/>
    <w:rsid w:val="00936B39"/>
    <w:rsid w:val="00940B8E"/>
    <w:rsid w:val="009470CC"/>
    <w:rsid w:val="009470E5"/>
    <w:rsid w:val="0094773E"/>
    <w:rsid w:val="009515BB"/>
    <w:rsid w:val="009541E4"/>
    <w:rsid w:val="00954C1D"/>
    <w:rsid w:val="00960D8C"/>
    <w:rsid w:val="00970C9E"/>
    <w:rsid w:val="00971A6D"/>
    <w:rsid w:val="00973D32"/>
    <w:rsid w:val="00975045"/>
    <w:rsid w:val="00975F10"/>
    <w:rsid w:val="00976CF7"/>
    <w:rsid w:val="00976D73"/>
    <w:rsid w:val="009801C5"/>
    <w:rsid w:val="009815DC"/>
    <w:rsid w:val="009815ED"/>
    <w:rsid w:val="00987814"/>
    <w:rsid w:val="00991191"/>
    <w:rsid w:val="0099514A"/>
    <w:rsid w:val="009A0AAB"/>
    <w:rsid w:val="009A0E2A"/>
    <w:rsid w:val="009A163D"/>
    <w:rsid w:val="009A24AA"/>
    <w:rsid w:val="009A4262"/>
    <w:rsid w:val="009A4C22"/>
    <w:rsid w:val="009B048A"/>
    <w:rsid w:val="009B3DA3"/>
    <w:rsid w:val="009B50AA"/>
    <w:rsid w:val="009B5C62"/>
    <w:rsid w:val="009B687A"/>
    <w:rsid w:val="009C2BEA"/>
    <w:rsid w:val="009C4362"/>
    <w:rsid w:val="009C57A1"/>
    <w:rsid w:val="009C5ED5"/>
    <w:rsid w:val="009C74E1"/>
    <w:rsid w:val="009C77E7"/>
    <w:rsid w:val="009D002B"/>
    <w:rsid w:val="009D1824"/>
    <w:rsid w:val="009D2B86"/>
    <w:rsid w:val="009D4EAE"/>
    <w:rsid w:val="009E20AD"/>
    <w:rsid w:val="009E217C"/>
    <w:rsid w:val="009E3B32"/>
    <w:rsid w:val="009F0572"/>
    <w:rsid w:val="009F1BA1"/>
    <w:rsid w:val="009F34B1"/>
    <w:rsid w:val="009F573B"/>
    <w:rsid w:val="009F6DD5"/>
    <w:rsid w:val="00A0616C"/>
    <w:rsid w:val="00A07E84"/>
    <w:rsid w:val="00A12C4E"/>
    <w:rsid w:val="00A15E3B"/>
    <w:rsid w:val="00A17D8D"/>
    <w:rsid w:val="00A22374"/>
    <w:rsid w:val="00A224BA"/>
    <w:rsid w:val="00A25E4F"/>
    <w:rsid w:val="00A3570A"/>
    <w:rsid w:val="00A36B12"/>
    <w:rsid w:val="00A43906"/>
    <w:rsid w:val="00A45E3E"/>
    <w:rsid w:val="00A467FA"/>
    <w:rsid w:val="00A5117D"/>
    <w:rsid w:val="00A535C4"/>
    <w:rsid w:val="00A54DF2"/>
    <w:rsid w:val="00A5606B"/>
    <w:rsid w:val="00A646F9"/>
    <w:rsid w:val="00A65433"/>
    <w:rsid w:val="00A655D9"/>
    <w:rsid w:val="00A65EDE"/>
    <w:rsid w:val="00A70A56"/>
    <w:rsid w:val="00A717A2"/>
    <w:rsid w:val="00A72AC6"/>
    <w:rsid w:val="00A74CBD"/>
    <w:rsid w:val="00A75307"/>
    <w:rsid w:val="00A811EC"/>
    <w:rsid w:val="00A818D9"/>
    <w:rsid w:val="00A86BCF"/>
    <w:rsid w:val="00A90948"/>
    <w:rsid w:val="00A924F3"/>
    <w:rsid w:val="00A94918"/>
    <w:rsid w:val="00AA26D0"/>
    <w:rsid w:val="00AA2E16"/>
    <w:rsid w:val="00AA37EB"/>
    <w:rsid w:val="00AA4F7D"/>
    <w:rsid w:val="00AA6BE9"/>
    <w:rsid w:val="00AA713C"/>
    <w:rsid w:val="00AB0BF7"/>
    <w:rsid w:val="00AB20D5"/>
    <w:rsid w:val="00AB22A1"/>
    <w:rsid w:val="00AB4523"/>
    <w:rsid w:val="00AB5777"/>
    <w:rsid w:val="00AB7046"/>
    <w:rsid w:val="00AB73B1"/>
    <w:rsid w:val="00AC7591"/>
    <w:rsid w:val="00AC7B41"/>
    <w:rsid w:val="00AD2026"/>
    <w:rsid w:val="00AD4400"/>
    <w:rsid w:val="00AD7940"/>
    <w:rsid w:val="00AE0565"/>
    <w:rsid w:val="00AE1E6A"/>
    <w:rsid w:val="00AE2648"/>
    <w:rsid w:val="00AE2F51"/>
    <w:rsid w:val="00AE552B"/>
    <w:rsid w:val="00AE759D"/>
    <w:rsid w:val="00AF2C12"/>
    <w:rsid w:val="00B02023"/>
    <w:rsid w:val="00B0601B"/>
    <w:rsid w:val="00B062C6"/>
    <w:rsid w:val="00B06424"/>
    <w:rsid w:val="00B109A8"/>
    <w:rsid w:val="00B2040A"/>
    <w:rsid w:val="00B24BA6"/>
    <w:rsid w:val="00B27417"/>
    <w:rsid w:val="00B30E15"/>
    <w:rsid w:val="00B3252D"/>
    <w:rsid w:val="00B33789"/>
    <w:rsid w:val="00B35716"/>
    <w:rsid w:val="00B37E26"/>
    <w:rsid w:val="00B4078E"/>
    <w:rsid w:val="00B421A9"/>
    <w:rsid w:val="00B42A69"/>
    <w:rsid w:val="00B45AE7"/>
    <w:rsid w:val="00B50FC3"/>
    <w:rsid w:val="00B514CF"/>
    <w:rsid w:val="00B51AF9"/>
    <w:rsid w:val="00B5278B"/>
    <w:rsid w:val="00B611CD"/>
    <w:rsid w:val="00B61869"/>
    <w:rsid w:val="00B61A65"/>
    <w:rsid w:val="00B62E75"/>
    <w:rsid w:val="00B660E3"/>
    <w:rsid w:val="00B66C63"/>
    <w:rsid w:val="00B66F28"/>
    <w:rsid w:val="00B67B7C"/>
    <w:rsid w:val="00B704DB"/>
    <w:rsid w:val="00B74D29"/>
    <w:rsid w:val="00B75EA4"/>
    <w:rsid w:val="00B76681"/>
    <w:rsid w:val="00B77C6C"/>
    <w:rsid w:val="00B847A9"/>
    <w:rsid w:val="00B8663B"/>
    <w:rsid w:val="00B87027"/>
    <w:rsid w:val="00B8746F"/>
    <w:rsid w:val="00B91F53"/>
    <w:rsid w:val="00B957E6"/>
    <w:rsid w:val="00B977DA"/>
    <w:rsid w:val="00BA175F"/>
    <w:rsid w:val="00BA51B0"/>
    <w:rsid w:val="00BB1D56"/>
    <w:rsid w:val="00BB30DF"/>
    <w:rsid w:val="00BB43A2"/>
    <w:rsid w:val="00BB472C"/>
    <w:rsid w:val="00BB5337"/>
    <w:rsid w:val="00BB63C1"/>
    <w:rsid w:val="00BB6940"/>
    <w:rsid w:val="00BC142A"/>
    <w:rsid w:val="00BC426A"/>
    <w:rsid w:val="00BC58D7"/>
    <w:rsid w:val="00BC7887"/>
    <w:rsid w:val="00BC7FF5"/>
    <w:rsid w:val="00BD6F81"/>
    <w:rsid w:val="00BE111B"/>
    <w:rsid w:val="00BE1D0C"/>
    <w:rsid w:val="00BE3A1D"/>
    <w:rsid w:val="00BE474E"/>
    <w:rsid w:val="00BE537E"/>
    <w:rsid w:val="00BF1492"/>
    <w:rsid w:val="00BF38E6"/>
    <w:rsid w:val="00BF3999"/>
    <w:rsid w:val="00BF42CD"/>
    <w:rsid w:val="00BF479C"/>
    <w:rsid w:val="00BF5228"/>
    <w:rsid w:val="00BF56D2"/>
    <w:rsid w:val="00BF5FBC"/>
    <w:rsid w:val="00C029BA"/>
    <w:rsid w:val="00C04C47"/>
    <w:rsid w:val="00C07027"/>
    <w:rsid w:val="00C106A1"/>
    <w:rsid w:val="00C109E9"/>
    <w:rsid w:val="00C112D6"/>
    <w:rsid w:val="00C11BDF"/>
    <w:rsid w:val="00C14081"/>
    <w:rsid w:val="00C14096"/>
    <w:rsid w:val="00C154B8"/>
    <w:rsid w:val="00C1560D"/>
    <w:rsid w:val="00C22D1F"/>
    <w:rsid w:val="00C23057"/>
    <w:rsid w:val="00C23FD1"/>
    <w:rsid w:val="00C26F10"/>
    <w:rsid w:val="00C3154B"/>
    <w:rsid w:val="00C317B2"/>
    <w:rsid w:val="00C34E75"/>
    <w:rsid w:val="00C364D8"/>
    <w:rsid w:val="00C36764"/>
    <w:rsid w:val="00C40E93"/>
    <w:rsid w:val="00C424CF"/>
    <w:rsid w:val="00C453A2"/>
    <w:rsid w:val="00C4638C"/>
    <w:rsid w:val="00C46761"/>
    <w:rsid w:val="00C5281F"/>
    <w:rsid w:val="00C60D8F"/>
    <w:rsid w:val="00C626E4"/>
    <w:rsid w:val="00C64398"/>
    <w:rsid w:val="00C6607C"/>
    <w:rsid w:val="00C66314"/>
    <w:rsid w:val="00C74339"/>
    <w:rsid w:val="00C754EA"/>
    <w:rsid w:val="00C75B54"/>
    <w:rsid w:val="00C82501"/>
    <w:rsid w:val="00C839F3"/>
    <w:rsid w:val="00C83BD9"/>
    <w:rsid w:val="00C84E3C"/>
    <w:rsid w:val="00C909F6"/>
    <w:rsid w:val="00C91138"/>
    <w:rsid w:val="00C923CE"/>
    <w:rsid w:val="00C92AC5"/>
    <w:rsid w:val="00C94EE8"/>
    <w:rsid w:val="00CA0E60"/>
    <w:rsid w:val="00CA3D9B"/>
    <w:rsid w:val="00CA58AB"/>
    <w:rsid w:val="00CA742D"/>
    <w:rsid w:val="00CB0B11"/>
    <w:rsid w:val="00CB1770"/>
    <w:rsid w:val="00CB40B6"/>
    <w:rsid w:val="00CC12CE"/>
    <w:rsid w:val="00CC4109"/>
    <w:rsid w:val="00CC5024"/>
    <w:rsid w:val="00CD0A60"/>
    <w:rsid w:val="00CD6185"/>
    <w:rsid w:val="00CE02B4"/>
    <w:rsid w:val="00CE1A1A"/>
    <w:rsid w:val="00CE3BEF"/>
    <w:rsid w:val="00CE50FD"/>
    <w:rsid w:val="00CE5543"/>
    <w:rsid w:val="00CE5F39"/>
    <w:rsid w:val="00CE5F72"/>
    <w:rsid w:val="00CE60F9"/>
    <w:rsid w:val="00CF16A7"/>
    <w:rsid w:val="00CF33EF"/>
    <w:rsid w:val="00CF37C2"/>
    <w:rsid w:val="00CF7B95"/>
    <w:rsid w:val="00D0061D"/>
    <w:rsid w:val="00D00651"/>
    <w:rsid w:val="00D00C44"/>
    <w:rsid w:val="00D00EEE"/>
    <w:rsid w:val="00D04159"/>
    <w:rsid w:val="00D1410F"/>
    <w:rsid w:val="00D20FE9"/>
    <w:rsid w:val="00D217B7"/>
    <w:rsid w:val="00D21B47"/>
    <w:rsid w:val="00D21F68"/>
    <w:rsid w:val="00D22AC2"/>
    <w:rsid w:val="00D2395E"/>
    <w:rsid w:val="00D31072"/>
    <w:rsid w:val="00D447B5"/>
    <w:rsid w:val="00D44857"/>
    <w:rsid w:val="00D45417"/>
    <w:rsid w:val="00D5043A"/>
    <w:rsid w:val="00D506B2"/>
    <w:rsid w:val="00D554A7"/>
    <w:rsid w:val="00D61071"/>
    <w:rsid w:val="00D6290B"/>
    <w:rsid w:val="00D63568"/>
    <w:rsid w:val="00D65477"/>
    <w:rsid w:val="00D67F78"/>
    <w:rsid w:val="00D76584"/>
    <w:rsid w:val="00D81CC1"/>
    <w:rsid w:val="00D823DE"/>
    <w:rsid w:val="00D82AD5"/>
    <w:rsid w:val="00D837FD"/>
    <w:rsid w:val="00D8616F"/>
    <w:rsid w:val="00D862E3"/>
    <w:rsid w:val="00D87D9D"/>
    <w:rsid w:val="00D90A15"/>
    <w:rsid w:val="00D91676"/>
    <w:rsid w:val="00D91CD9"/>
    <w:rsid w:val="00D92171"/>
    <w:rsid w:val="00D942CC"/>
    <w:rsid w:val="00D9582B"/>
    <w:rsid w:val="00DA07B5"/>
    <w:rsid w:val="00DA1889"/>
    <w:rsid w:val="00DA2935"/>
    <w:rsid w:val="00DA54C9"/>
    <w:rsid w:val="00DA64BD"/>
    <w:rsid w:val="00DB4F32"/>
    <w:rsid w:val="00DC090D"/>
    <w:rsid w:val="00DC1536"/>
    <w:rsid w:val="00DC1D96"/>
    <w:rsid w:val="00DC5336"/>
    <w:rsid w:val="00DC6426"/>
    <w:rsid w:val="00DC7CA0"/>
    <w:rsid w:val="00DD3242"/>
    <w:rsid w:val="00DD4278"/>
    <w:rsid w:val="00DD4A5C"/>
    <w:rsid w:val="00DE0320"/>
    <w:rsid w:val="00DE0391"/>
    <w:rsid w:val="00DE32A9"/>
    <w:rsid w:val="00DE331B"/>
    <w:rsid w:val="00DE74B0"/>
    <w:rsid w:val="00DF0BC6"/>
    <w:rsid w:val="00DF0BD2"/>
    <w:rsid w:val="00DF5368"/>
    <w:rsid w:val="00DF6B97"/>
    <w:rsid w:val="00DF79EA"/>
    <w:rsid w:val="00E075F0"/>
    <w:rsid w:val="00E110A6"/>
    <w:rsid w:val="00E12FFC"/>
    <w:rsid w:val="00E15557"/>
    <w:rsid w:val="00E15DD0"/>
    <w:rsid w:val="00E21C66"/>
    <w:rsid w:val="00E25621"/>
    <w:rsid w:val="00E25A3D"/>
    <w:rsid w:val="00E270B0"/>
    <w:rsid w:val="00E27357"/>
    <w:rsid w:val="00E32911"/>
    <w:rsid w:val="00E33FE3"/>
    <w:rsid w:val="00E417E4"/>
    <w:rsid w:val="00E42D1D"/>
    <w:rsid w:val="00E431BF"/>
    <w:rsid w:val="00E47F91"/>
    <w:rsid w:val="00E50C05"/>
    <w:rsid w:val="00E521B5"/>
    <w:rsid w:val="00E563D8"/>
    <w:rsid w:val="00E62A95"/>
    <w:rsid w:val="00E72083"/>
    <w:rsid w:val="00E73D52"/>
    <w:rsid w:val="00E74D90"/>
    <w:rsid w:val="00E76688"/>
    <w:rsid w:val="00E76B53"/>
    <w:rsid w:val="00E76C1A"/>
    <w:rsid w:val="00E77EB2"/>
    <w:rsid w:val="00E8220E"/>
    <w:rsid w:val="00E826CA"/>
    <w:rsid w:val="00E82E88"/>
    <w:rsid w:val="00E834C8"/>
    <w:rsid w:val="00E871B9"/>
    <w:rsid w:val="00E9063A"/>
    <w:rsid w:val="00E914BE"/>
    <w:rsid w:val="00E923B4"/>
    <w:rsid w:val="00E93BA7"/>
    <w:rsid w:val="00E97082"/>
    <w:rsid w:val="00EA0031"/>
    <w:rsid w:val="00EA0C5B"/>
    <w:rsid w:val="00EA35C4"/>
    <w:rsid w:val="00EA47FE"/>
    <w:rsid w:val="00EA6C83"/>
    <w:rsid w:val="00EB34F1"/>
    <w:rsid w:val="00EB360C"/>
    <w:rsid w:val="00EB369B"/>
    <w:rsid w:val="00EB5B3F"/>
    <w:rsid w:val="00EB5DB1"/>
    <w:rsid w:val="00EB6284"/>
    <w:rsid w:val="00EB7E1C"/>
    <w:rsid w:val="00EC12B8"/>
    <w:rsid w:val="00EC1E50"/>
    <w:rsid w:val="00EC3095"/>
    <w:rsid w:val="00EC6965"/>
    <w:rsid w:val="00EC7B85"/>
    <w:rsid w:val="00ED16CB"/>
    <w:rsid w:val="00ED1E9E"/>
    <w:rsid w:val="00ED7241"/>
    <w:rsid w:val="00EE2AF6"/>
    <w:rsid w:val="00EE6E08"/>
    <w:rsid w:val="00EE7E83"/>
    <w:rsid w:val="00EF19C6"/>
    <w:rsid w:val="00EF5581"/>
    <w:rsid w:val="00EF6FFE"/>
    <w:rsid w:val="00F00444"/>
    <w:rsid w:val="00F01551"/>
    <w:rsid w:val="00F02FD6"/>
    <w:rsid w:val="00F04194"/>
    <w:rsid w:val="00F0455C"/>
    <w:rsid w:val="00F055F2"/>
    <w:rsid w:val="00F0683F"/>
    <w:rsid w:val="00F06DA2"/>
    <w:rsid w:val="00F12984"/>
    <w:rsid w:val="00F13C2E"/>
    <w:rsid w:val="00F17DFB"/>
    <w:rsid w:val="00F25408"/>
    <w:rsid w:val="00F26203"/>
    <w:rsid w:val="00F303F3"/>
    <w:rsid w:val="00F309EC"/>
    <w:rsid w:val="00F36AEC"/>
    <w:rsid w:val="00F37EF8"/>
    <w:rsid w:val="00F41E0E"/>
    <w:rsid w:val="00F4241A"/>
    <w:rsid w:val="00F43083"/>
    <w:rsid w:val="00F50690"/>
    <w:rsid w:val="00F50DD7"/>
    <w:rsid w:val="00F514A8"/>
    <w:rsid w:val="00F51BAD"/>
    <w:rsid w:val="00F522AC"/>
    <w:rsid w:val="00F5313B"/>
    <w:rsid w:val="00F55482"/>
    <w:rsid w:val="00F62E0A"/>
    <w:rsid w:val="00F6585B"/>
    <w:rsid w:val="00F66533"/>
    <w:rsid w:val="00F66F95"/>
    <w:rsid w:val="00F67447"/>
    <w:rsid w:val="00F67E5B"/>
    <w:rsid w:val="00F71A51"/>
    <w:rsid w:val="00F725B5"/>
    <w:rsid w:val="00F75599"/>
    <w:rsid w:val="00F7565C"/>
    <w:rsid w:val="00F779D5"/>
    <w:rsid w:val="00F811F8"/>
    <w:rsid w:val="00F90E84"/>
    <w:rsid w:val="00F913AB"/>
    <w:rsid w:val="00F91DFF"/>
    <w:rsid w:val="00F927F8"/>
    <w:rsid w:val="00F929A8"/>
    <w:rsid w:val="00F95901"/>
    <w:rsid w:val="00F975BA"/>
    <w:rsid w:val="00FA0515"/>
    <w:rsid w:val="00FA1B7D"/>
    <w:rsid w:val="00FA2E9F"/>
    <w:rsid w:val="00FA5A4E"/>
    <w:rsid w:val="00FA7A49"/>
    <w:rsid w:val="00FB1C20"/>
    <w:rsid w:val="00FB240E"/>
    <w:rsid w:val="00FB341E"/>
    <w:rsid w:val="00FB3642"/>
    <w:rsid w:val="00FB512E"/>
    <w:rsid w:val="00FB583B"/>
    <w:rsid w:val="00FB5CE2"/>
    <w:rsid w:val="00FB7BC6"/>
    <w:rsid w:val="00FB7FEA"/>
    <w:rsid w:val="00FC05A2"/>
    <w:rsid w:val="00FC0809"/>
    <w:rsid w:val="00FC26B1"/>
    <w:rsid w:val="00FC3BCE"/>
    <w:rsid w:val="00FC50BE"/>
    <w:rsid w:val="00FC6C20"/>
    <w:rsid w:val="00FD4533"/>
    <w:rsid w:val="00FD5186"/>
    <w:rsid w:val="00FD5701"/>
    <w:rsid w:val="00FD7F06"/>
    <w:rsid w:val="00FE0B46"/>
    <w:rsid w:val="00FE1B5C"/>
    <w:rsid w:val="00FE5204"/>
    <w:rsid w:val="00FE69C0"/>
    <w:rsid w:val="00FF0414"/>
    <w:rsid w:val="00FF1F38"/>
    <w:rsid w:val="00FF3843"/>
    <w:rsid w:val="00FF6FD6"/>
    <w:rsid w:val="00FF7422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0ED7AA10"/>
  <w15:docId w15:val="{8B1BBAF8-721D-401B-A479-C85C0FB4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5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2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42D2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0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BF7"/>
  </w:style>
  <w:style w:type="paragraph" w:styleId="Footer">
    <w:name w:val="footer"/>
    <w:basedOn w:val="Normal"/>
    <w:link w:val="FooterChar"/>
    <w:uiPriority w:val="99"/>
    <w:unhideWhenUsed/>
    <w:rsid w:val="00AB0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BF7"/>
  </w:style>
  <w:style w:type="paragraph" w:styleId="Revision">
    <w:name w:val="Revision"/>
    <w:hidden/>
    <w:uiPriority w:val="99"/>
    <w:semiHidden/>
    <w:rsid w:val="00B020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01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5DD"/>
    <w:rPr>
      <w:color w:val="0000FF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74D2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74D2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74D2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74D29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03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36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36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36D"/>
    <w:rPr>
      <w:b/>
      <w:bCs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957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117" Type="http://schemas.openxmlformats.org/officeDocument/2006/relationships/control" Target="activeX/activeX63.xml"/><Relationship Id="rId21" Type="http://schemas.openxmlformats.org/officeDocument/2006/relationships/control" Target="activeX/activeX3.xml"/><Relationship Id="rId42" Type="http://schemas.openxmlformats.org/officeDocument/2006/relationships/image" Target="media/image15.wmf"/><Relationship Id="rId47" Type="http://schemas.openxmlformats.org/officeDocument/2006/relationships/control" Target="activeX/activeX16.xml"/><Relationship Id="rId63" Type="http://schemas.openxmlformats.org/officeDocument/2006/relationships/image" Target="media/image25.wmf"/><Relationship Id="rId68" Type="http://schemas.openxmlformats.org/officeDocument/2006/relationships/control" Target="activeX/activeX28.xml"/><Relationship Id="rId84" Type="http://schemas.openxmlformats.org/officeDocument/2006/relationships/control" Target="activeX/activeX39.xml"/><Relationship Id="rId89" Type="http://schemas.openxmlformats.org/officeDocument/2006/relationships/control" Target="activeX/activeX42.xml"/><Relationship Id="rId112" Type="http://schemas.openxmlformats.org/officeDocument/2006/relationships/control" Target="activeX/activeX60.xml"/><Relationship Id="rId133" Type="http://schemas.openxmlformats.org/officeDocument/2006/relationships/glossaryDocument" Target="glossary/document.xml"/><Relationship Id="rId16" Type="http://schemas.openxmlformats.org/officeDocument/2006/relationships/image" Target="media/image2.wmf"/><Relationship Id="rId107" Type="http://schemas.openxmlformats.org/officeDocument/2006/relationships/image" Target="media/image38.wmf"/><Relationship Id="rId11" Type="http://schemas.openxmlformats.org/officeDocument/2006/relationships/footnotes" Target="footnotes.xml"/><Relationship Id="rId32" Type="http://schemas.openxmlformats.org/officeDocument/2006/relationships/image" Target="media/image10.wmf"/><Relationship Id="rId37" Type="http://schemas.openxmlformats.org/officeDocument/2006/relationships/control" Target="activeX/activeX11.xml"/><Relationship Id="rId53" Type="http://schemas.openxmlformats.org/officeDocument/2006/relationships/control" Target="activeX/activeX19.xml"/><Relationship Id="rId58" Type="http://schemas.openxmlformats.org/officeDocument/2006/relationships/control" Target="activeX/activeX22.xml"/><Relationship Id="rId74" Type="http://schemas.openxmlformats.org/officeDocument/2006/relationships/control" Target="activeX/activeX31.xml"/><Relationship Id="rId79" Type="http://schemas.openxmlformats.org/officeDocument/2006/relationships/control" Target="activeX/activeX34.xml"/><Relationship Id="rId102" Type="http://schemas.openxmlformats.org/officeDocument/2006/relationships/control" Target="activeX/activeX51.xml"/><Relationship Id="rId123" Type="http://schemas.openxmlformats.org/officeDocument/2006/relationships/control" Target="activeX/activeX66.xml"/><Relationship Id="rId128" Type="http://schemas.openxmlformats.org/officeDocument/2006/relationships/footer" Target="footer1.xml"/><Relationship Id="rId5" Type="http://schemas.openxmlformats.org/officeDocument/2006/relationships/customXml" Target="../customXml/item5.xml"/><Relationship Id="rId90" Type="http://schemas.openxmlformats.org/officeDocument/2006/relationships/image" Target="media/image34.wmf"/><Relationship Id="rId95" Type="http://schemas.openxmlformats.org/officeDocument/2006/relationships/control" Target="activeX/activeX45.xml"/><Relationship Id="rId14" Type="http://schemas.openxmlformats.org/officeDocument/2006/relationships/hyperlink" Target="https://www.ofgem.gov.uk/system/files/docs/2017/04/170412_eco2t_guidance_delivery_final_.pdf" TargetMode="External"/><Relationship Id="rId22" Type="http://schemas.openxmlformats.org/officeDocument/2006/relationships/image" Target="media/image5.wmf"/><Relationship Id="rId27" Type="http://schemas.openxmlformats.org/officeDocument/2006/relationships/control" Target="activeX/activeX6.xml"/><Relationship Id="rId30" Type="http://schemas.openxmlformats.org/officeDocument/2006/relationships/image" Target="media/image9.wmf"/><Relationship Id="rId35" Type="http://schemas.openxmlformats.org/officeDocument/2006/relationships/control" Target="activeX/activeX10.xml"/><Relationship Id="rId43" Type="http://schemas.openxmlformats.org/officeDocument/2006/relationships/control" Target="activeX/activeX14.xml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control" Target="activeX/activeX25.xml"/><Relationship Id="rId69" Type="http://schemas.openxmlformats.org/officeDocument/2006/relationships/image" Target="media/image27.wmf"/><Relationship Id="rId77" Type="http://schemas.openxmlformats.org/officeDocument/2006/relationships/image" Target="media/image31.wmf"/><Relationship Id="rId100" Type="http://schemas.openxmlformats.org/officeDocument/2006/relationships/control" Target="activeX/activeX49.xml"/><Relationship Id="rId105" Type="http://schemas.openxmlformats.org/officeDocument/2006/relationships/control" Target="activeX/activeX54.xml"/><Relationship Id="rId113" Type="http://schemas.openxmlformats.org/officeDocument/2006/relationships/control" Target="activeX/activeX61.xml"/><Relationship Id="rId118" Type="http://schemas.openxmlformats.org/officeDocument/2006/relationships/image" Target="media/image41.wmf"/><Relationship Id="rId126" Type="http://schemas.openxmlformats.org/officeDocument/2006/relationships/header" Target="header1.xml"/><Relationship Id="rId134" Type="http://schemas.openxmlformats.org/officeDocument/2006/relationships/theme" Target="theme/theme1.xml"/><Relationship Id="rId8" Type="http://schemas.openxmlformats.org/officeDocument/2006/relationships/styles" Target="styles.xml"/><Relationship Id="rId51" Type="http://schemas.openxmlformats.org/officeDocument/2006/relationships/control" Target="activeX/activeX18.xml"/><Relationship Id="rId72" Type="http://schemas.openxmlformats.org/officeDocument/2006/relationships/control" Target="activeX/activeX30.xml"/><Relationship Id="rId80" Type="http://schemas.openxmlformats.org/officeDocument/2006/relationships/control" Target="activeX/activeX35.xml"/><Relationship Id="rId85" Type="http://schemas.openxmlformats.org/officeDocument/2006/relationships/control" Target="activeX/activeX40.xml"/><Relationship Id="rId93" Type="http://schemas.openxmlformats.org/officeDocument/2006/relationships/control" Target="activeX/activeX44.xml"/><Relationship Id="rId98" Type="http://schemas.openxmlformats.org/officeDocument/2006/relationships/control" Target="activeX/activeX47.xml"/><Relationship Id="rId121" Type="http://schemas.openxmlformats.org/officeDocument/2006/relationships/control" Target="activeX/activeX65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control" Target="activeX/activeX1.xml"/><Relationship Id="rId25" Type="http://schemas.openxmlformats.org/officeDocument/2006/relationships/control" Target="activeX/activeX5.xml"/><Relationship Id="rId33" Type="http://schemas.openxmlformats.org/officeDocument/2006/relationships/control" Target="activeX/activeX9.xml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image" Target="media/image23.wmf"/><Relationship Id="rId67" Type="http://schemas.openxmlformats.org/officeDocument/2006/relationships/control" Target="activeX/activeX27.xml"/><Relationship Id="rId103" Type="http://schemas.openxmlformats.org/officeDocument/2006/relationships/control" Target="activeX/activeX52.xml"/><Relationship Id="rId108" Type="http://schemas.openxmlformats.org/officeDocument/2006/relationships/control" Target="activeX/activeX56.xml"/><Relationship Id="rId116" Type="http://schemas.openxmlformats.org/officeDocument/2006/relationships/image" Target="media/image40.wmf"/><Relationship Id="rId124" Type="http://schemas.openxmlformats.org/officeDocument/2006/relationships/control" Target="activeX/activeX67.xml"/><Relationship Id="rId129" Type="http://schemas.openxmlformats.org/officeDocument/2006/relationships/footer" Target="footer2.xml"/><Relationship Id="rId20" Type="http://schemas.openxmlformats.org/officeDocument/2006/relationships/image" Target="media/image4.wmf"/><Relationship Id="rId41" Type="http://schemas.openxmlformats.org/officeDocument/2006/relationships/control" Target="activeX/activeX13.xml"/><Relationship Id="rId54" Type="http://schemas.openxmlformats.org/officeDocument/2006/relationships/image" Target="media/image21.wmf"/><Relationship Id="rId62" Type="http://schemas.openxmlformats.org/officeDocument/2006/relationships/control" Target="activeX/activeX24.xml"/><Relationship Id="rId70" Type="http://schemas.openxmlformats.org/officeDocument/2006/relationships/control" Target="activeX/activeX29.xml"/><Relationship Id="rId75" Type="http://schemas.openxmlformats.org/officeDocument/2006/relationships/image" Target="media/image30.wmf"/><Relationship Id="rId83" Type="http://schemas.openxmlformats.org/officeDocument/2006/relationships/control" Target="activeX/activeX38.xml"/><Relationship Id="rId88" Type="http://schemas.openxmlformats.org/officeDocument/2006/relationships/image" Target="media/image33.wmf"/><Relationship Id="rId91" Type="http://schemas.openxmlformats.org/officeDocument/2006/relationships/control" Target="activeX/activeX43.xml"/><Relationship Id="rId96" Type="http://schemas.openxmlformats.org/officeDocument/2006/relationships/image" Target="media/image37.wmf"/><Relationship Id="rId111" Type="http://schemas.openxmlformats.org/officeDocument/2006/relationships/control" Target="activeX/activeX59.xml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hyperlink" Target="mailto:eco.consultation@ofgem.gov.uk" TargetMode="External"/><Relationship Id="rId23" Type="http://schemas.openxmlformats.org/officeDocument/2006/relationships/control" Target="activeX/activeX4.xml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49" Type="http://schemas.openxmlformats.org/officeDocument/2006/relationships/control" Target="activeX/activeX17.xml"/><Relationship Id="rId57" Type="http://schemas.openxmlformats.org/officeDocument/2006/relationships/control" Target="activeX/activeX21.xml"/><Relationship Id="rId106" Type="http://schemas.openxmlformats.org/officeDocument/2006/relationships/control" Target="activeX/activeX55.xml"/><Relationship Id="rId114" Type="http://schemas.openxmlformats.org/officeDocument/2006/relationships/image" Target="media/image39.wmf"/><Relationship Id="rId119" Type="http://schemas.openxmlformats.org/officeDocument/2006/relationships/control" Target="activeX/activeX64.xml"/><Relationship Id="rId127" Type="http://schemas.openxmlformats.org/officeDocument/2006/relationships/header" Target="header2.xml"/><Relationship Id="rId10" Type="http://schemas.openxmlformats.org/officeDocument/2006/relationships/webSettings" Target="webSettings.xml"/><Relationship Id="rId31" Type="http://schemas.openxmlformats.org/officeDocument/2006/relationships/control" Target="activeX/activeX8.xml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control" Target="activeX/activeX23.xml"/><Relationship Id="rId65" Type="http://schemas.openxmlformats.org/officeDocument/2006/relationships/image" Target="media/image26.wmf"/><Relationship Id="rId73" Type="http://schemas.openxmlformats.org/officeDocument/2006/relationships/image" Target="media/image29.wmf"/><Relationship Id="rId78" Type="http://schemas.openxmlformats.org/officeDocument/2006/relationships/control" Target="activeX/activeX33.xml"/><Relationship Id="rId81" Type="http://schemas.openxmlformats.org/officeDocument/2006/relationships/control" Target="activeX/activeX36.xml"/><Relationship Id="rId86" Type="http://schemas.openxmlformats.org/officeDocument/2006/relationships/image" Target="media/image32.wmf"/><Relationship Id="rId94" Type="http://schemas.openxmlformats.org/officeDocument/2006/relationships/image" Target="media/image36.wmf"/><Relationship Id="rId99" Type="http://schemas.openxmlformats.org/officeDocument/2006/relationships/control" Target="activeX/activeX48.xml"/><Relationship Id="rId101" Type="http://schemas.openxmlformats.org/officeDocument/2006/relationships/control" Target="activeX/activeX50.xml"/><Relationship Id="rId122" Type="http://schemas.openxmlformats.org/officeDocument/2006/relationships/image" Target="media/image43.wmf"/><Relationship Id="rId130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image" Target="media/image3.wmf"/><Relationship Id="rId39" Type="http://schemas.openxmlformats.org/officeDocument/2006/relationships/control" Target="activeX/activeX12.xml"/><Relationship Id="rId109" Type="http://schemas.openxmlformats.org/officeDocument/2006/relationships/control" Target="activeX/activeX57.xml"/><Relationship Id="rId34" Type="http://schemas.openxmlformats.org/officeDocument/2006/relationships/image" Target="media/image11.wmf"/><Relationship Id="rId50" Type="http://schemas.openxmlformats.org/officeDocument/2006/relationships/image" Target="media/image19.wmf"/><Relationship Id="rId55" Type="http://schemas.openxmlformats.org/officeDocument/2006/relationships/control" Target="activeX/activeX20.xml"/><Relationship Id="rId76" Type="http://schemas.openxmlformats.org/officeDocument/2006/relationships/control" Target="activeX/activeX32.xml"/><Relationship Id="rId97" Type="http://schemas.openxmlformats.org/officeDocument/2006/relationships/control" Target="activeX/activeX46.xml"/><Relationship Id="rId104" Type="http://schemas.openxmlformats.org/officeDocument/2006/relationships/control" Target="activeX/activeX53.xml"/><Relationship Id="rId120" Type="http://schemas.openxmlformats.org/officeDocument/2006/relationships/image" Target="media/image42.wmf"/><Relationship Id="rId125" Type="http://schemas.openxmlformats.org/officeDocument/2006/relationships/control" Target="activeX/activeX68.xml"/><Relationship Id="rId7" Type="http://schemas.openxmlformats.org/officeDocument/2006/relationships/numbering" Target="numbering.xml"/><Relationship Id="rId71" Type="http://schemas.openxmlformats.org/officeDocument/2006/relationships/image" Target="media/image28.wmf"/><Relationship Id="rId92" Type="http://schemas.openxmlformats.org/officeDocument/2006/relationships/image" Target="media/image35.wmf"/><Relationship Id="rId2" Type="http://schemas.openxmlformats.org/officeDocument/2006/relationships/customXml" Target="../customXml/item2.xml"/><Relationship Id="rId29" Type="http://schemas.openxmlformats.org/officeDocument/2006/relationships/control" Target="activeX/activeX7.xml"/><Relationship Id="rId24" Type="http://schemas.openxmlformats.org/officeDocument/2006/relationships/image" Target="media/image6.wmf"/><Relationship Id="rId40" Type="http://schemas.openxmlformats.org/officeDocument/2006/relationships/image" Target="media/image14.wmf"/><Relationship Id="rId45" Type="http://schemas.openxmlformats.org/officeDocument/2006/relationships/control" Target="activeX/activeX15.xml"/><Relationship Id="rId66" Type="http://schemas.openxmlformats.org/officeDocument/2006/relationships/control" Target="activeX/activeX26.xml"/><Relationship Id="rId87" Type="http://schemas.openxmlformats.org/officeDocument/2006/relationships/control" Target="activeX/activeX41.xml"/><Relationship Id="rId110" Type="http://schemas.openxmlformats.org/officeDocument/2006/relationships/control" Target="activeX/activeX58.xml"/><Relationship Id="rId115" Type="http://schemas.openxmlformats.org/officeDocument/2006/relationships/control" Target="activeX/activeX62.xml"/><Relationship Id="rId131" Type="http://schemas.openxmlformats.org/officeDocument/2006/relationships/footer" Target="footer3.xml"/><Relationship Id="rId61" Type="http://schemas.openxmlformats.org/officeDocument/2006/relationships/image" Target="media/image24.wmf"/><Relationship Id="rId82" Type="http://schemas.openxmlformats.org/officeDocument/2006/relationships/control" Target="activeX/activeX37.xml"/><Relationship Id="rId1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BB5C85FAD74064A2EBDA58C9192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4D785-93DD-49B3-B83F-A47DD158ABB0}"/>
      </w:docPartPr>
      <w:docPartBody>
        <w:p w:rsidR="00F0039D" w:rsidRDefault="00D867A7" w:rsidP="00D867A7">
          <w:pPr>
            <w:pStyle w:val="BDBB5C85FAD74064A2EBDA58C9192FF1"/>
          </w:pPr>
          <w:r w:rsidRPr="00756B96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A7"/>
    <w:rsid w:val="0066529F"/>
    <w:rsid w:val="006770AC"/>
    <w:rsid w:val="008633EB"/>
    <w:rsid w:val="00D867A7"/>
    <w:rsid w:val="00F0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67A7"/>
    <w:rPr>
      <w:color w:val="808080"/>
    </w:rPr>
  </w:style>
  <w:style w:type="paragraph" w:customStyle="1" w:styleId="E8F9A5B05A9D4C63B4A805338A8D9F93">
    <w:name w:val="E8F9A5B05A9D4C63B4A805338A8D9F93"/>
    <w:rsid w:val="00D867A7"/>
  </w:style>
  <w:style w:type="paragraph" w:customStyle="1" w:styleId="BDBB5C85FAD74064A2EBDA58C9192FF1">
    <w:name w:val="BDBB5C85FAD74064A2EBDA58C9192FF1"/>
    <w:rsid w:val="00D867A7"/>
  </w:style>
  <w:style w:type="paragraph" w:customStyle="1" w:styleId="6BAA835131FA4E45B627E1E6B8BB994B">
    <w:name w:val="6BAA835131FA4E45B627E1E6B8BB994B"/>
    <w:rsid w:val="006770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3096ae-7329-4b3b-9368-47aeba6959e1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ternal document" ma:contentTypeID="0x010100E44F2248E69F134788167C8D3942F8C700368871724A5ADE408E349DD7CC67917E" ma:contentTypeVersion="2" ma:contentTypeDescription="This is used to produce an internal document" ma:contentTypeScope="" ma:versionID="b06b2b86ee39fdba2c2ea48b9d87c7af">
  <xsd:schema xmlns:xsd="http://www.w3.org/2001/XMLSchema" xmlns:xs="http://www.w3.org/2001/XMLSchema" xmlns:p="http://schemas.microsoft.com/office/2006/metadata/properties" xmlns:ns2="http://schemas.microsoft.com/sharepoint/v3/fields" xmlns:ns3="631298fc-6a88-4548-b7d9-3b164918c4a3" targetNamespace="http://schemas.microsoft.com/office/2006/metadata/properties" ma:root="true" ma:fieldsID="4c1a4bfb2b3f9614cd15bcfe14879f59" ns2:_="" ns3:_="">
    <xsd:import namespace="http://schemas.microsoft.com/sharepoint/v3/fields"/>
    <xsd:import namespace="631298fc-6a88-4548-b7d9-3b164918c4a3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Applicable_x0020_Start_x0020_Date" minOccurs="0"/>
                <xsd:element ref="ns3:Applicable_x0020_Duration" minOccurs="0"/>
                <xsd:element ref="ns3:Recipient" minOccurs="0"/>
                <xsd:element ref="ns3:Classification" minOccurs="0"/>
                <xsd:element ref="ns3:Descrip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Draft" ma:description="Choose the appropriate status from the drop-down" ma:format="Dropdown" ma:internalName="_Status">
      <xsd:simpleType>
        <xsd:restriction base="dms:Choice">
          <xsd:enumeration value="Draft"/>
          <xsd:enumeration value="For comment"/>
          <xsd:enumeration value="Peer Reviewed"/>
          <xsd:enumeration value="Head of Dept Reviewed"/>
          <xsd:enumeration value="Legally Reviewed"/>
          <xsd:enumeration value="MD Approved"/>
          <xsd:enumeration value="Final not for Registry"/>
          <xsd:enumeration value="Final and Sent to Registry"/>
          <xsd:enumeration value="Published"/>
          <xsd:enumeration value="For deletion review"/>
          <xsd:enumeration value="External Draft"/>
          <xsd:enumeration value="External for comment"/>
          <xsd:enumeration value="External for action"/>
          <xsd:enumeration value="External 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Applicable_x0020_Start_x0020_Date" ma:index="10" nillable="true" ma:displayName="Applicable Start Date" ma:description="The Starting Date for the work - format is DD/MM/YYYY" ma:format="DateOnly" ma:internalName="Applicable_x0020_Start_x0020_Date">
      <xsd:simpleType>
        <xsd:restriction base="dms:DateTime"/>
      </xsd:simpleType>
    </xsd:element>
    <xsd:element name="Applicable_x0020_Duration" ma:index="11" nillable="true" ma:displayName="Applicable Duration" ma:default="-" ma:description="For how long is this document applicable, from the Applicable Start Date?" ma:format="Dropdown" ma:internalName="Applicable_x0020_Duration">
      <xsd:simpleType>
        <xsd:restriction base="dms:Choice">
          <xsd:enumeration value="-"/>
          <xsd:enumeration value="Day"/>
          <xsd:enumeration value="Week"/>
          <xsd:enumeration value="Month"/>
          <xsd:enumeration value="Quarter"/>
          <xsd:enumeration value="6 Months"/>
          <xsd:enumeration value="Winter"/>
          <xsd:enumeration value="Summer"/>
          <xsd:enumeration value="1 Year"/>
          <xsd:enumeration value="2 Years"/>
          <xsd:enumeration value="3 Years"/>
          <xsd:enumeration value="5 Years"/>
          <xsd:enumeration value="6 - 10 Years"/>
          <xsd:enumeration value="Enduring"/>
        </xsd:restriction>
      </xsd:simpleType>
    </xsd:element>
    <xsd:element name="Recipient" ma:index="12" nillable="true" ma:displayName="Recipient" ma:description="Internal or external person(s) or group (eg Exec, SMT or Authority).  For Legal Advice put recipient of advice." ma:internalName="Recipient">
      <xsd:simpleType>
        <xsd:restriction base="dms:Text">
          <xsd:maxLength value="255"/>
        </xsd:restriction>
      </xsd:simpleType>
    </xsd:element>
    <xsd:element name="Classification" ma:index="13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14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69773578-b348-4185-91b0-0c3a7eda8d2a" ContentTypeId="0x010100E44F2248E69F134788167C8D3942F8C7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licable_x0020_Start_x0020_Date xmlns="631298fc-6a88-4548-b7d9-3b164918c4a3" xsi:nil="true"/>
    <_Status xmlns="http://schemas.microsoft.com/sharepoint/v3/fields">Draft</_Status>
    <Descriptor xmlns="631298fc-6a88-4548-b7d9-3b164918c4a3" xsi:nil="true"/>
    <Classification xmlns="631298fc-6a88-4548-b7d9-3b164918c4a3">Unclassified</Classification>
    <Applicable_x0020_Duration xmlns="631298fc-6a88-4548-b7d9-3b164918c4a3">-</Applicable_x0020_Duration>
    <Recipient xmlns="631298fc-6a88-4548-b7d9-3b164918c4a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D8446-C789-49E7-A87E-1E57393E3F0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5ADC6F4-3982-489E-8C2E-CF8B5C019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631298fc-6a88-4548-b7d9-3b164918c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DDA58E-FEB9-4E30-A707-60AE8D80D2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E0627F-A19F-4A4C-A367-BDD2E0C2F0A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4AE85C5-BC27-400F-99FB-D2F9D1CB992D}">
  <ds:schemaRefs>
    <ds:schemaRef ds:uri="631298fc-6a88-4548-b7d9-3b164918c4a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8F2970A9-40DA-48AC-955A-CF8C4DD5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1527</Words>
  <Characters>8037</Characters>
  <Application>Microsoft Office Word</Application>
  <DocSecurity>0</DocSecurity>
  <Lines>446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POPT Survey</vt:lpstr>
    </vt:vector>
  </TitlesOfParts>
  <Company>Ofgem</Company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POPT Survey</dc:title>
  <dc:creator>Joe.Draisey</dc:creator>
  <cp:lastModifiedBy>Joe Draisey</cp:lastModifiedBy>
  <cp:revision>4</cp:revision>
  <cp:lastPrinted>2017-08-25T09:36:00Z</cp:lastPrinted>
  <dcterms:created xsi:type="dcterms:W3CDTF">2017-08-31T12:58:00Z</dcterms:created>
  <dcterms:modified xsi:type="dcterms:W3CDTF">2017-08-31T13:02:00Z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0x010100E44F2248E69F134788167C8D3942F8C700368871724A5ADE408E349DD7CC67917E</vt:lpwstr>
  </property>
  <property fmtid="{D5CDD505-2E9C-101B-9397-08002B2CF9AE}" pid="3" name="Classification">
    <vt:lpwstr>Unclassified</vt:lpwstr>
  </property>
  <property fmtid="{D5CDD505-2E9C-101B-9397-08002B2CF9AE}" pid="4" name="BJSCc5a055b0-1bed-4579_x">
    <vt:lpwstr/>
  </property>
  <property fmtid="{D5CDD505-2E9C-101B-9397-08002B2CF9AE}" pid="5" name="BJSCdd9eba61-d6b9-469b_x">
    <vt:lpwstr/>
  </property>
  <property fmtid="{D5CDD505-2E9C-101B-9397-08002B2CF9AE}" pid="6" name="BJSCSummaryMarking">
    <vt:lpwstr>This item has no classification</vt:lpwstr>
  </property>
  <property fmtid="{D5CDD505-2E9C-101B-9397-08002B2CF9AE}" pid="7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</vt:lpwstr>
  </property>
  <property fmtid="{D5CDD505-2E9C-101B-9397-08002B2CF9AE}" pid="8" name="docIndexRef">
    <vt:lpwstr>8a915f60-801f-4fc8-a10d-ee0e23d59147</vt:lpwstr>
  </property>
  <property fmtid="{D5CDD505-2E9C-101B-9397-08002B2CF9AE}" pid="9" name="bjSaver">
    <vt:lpwstr>v3KNJFAREKnye4+lZrwEK3G1A1HKbSl3</vt:lpwstr>
  </property>
  <property fmtid="{D5CDD505-2E9C-101B-9397-08002B2CF9AE}" pid="10" name="bjDocumentSecurityLabel">
    <vt:lpwstr>This item has no classification</vt:lpwstr>
  </property>
</Properties>
</file>