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0182" w14:textId="77777777" w:rsidR="00822B50" w:rsidRPr="00822B50" w:rsidRDefault="00822B50" w:rsidP="00822B50">
      <w:pPr>
        <w:contextualSpacing/>
        <w:jc w:val="center"/>
        <w:rPr>
          <w:rFonts w:ascii="Verdana" w:hAnsi="Verdana"/>
          <w:u w:val="single"/>
        </w:rPr>
      </w:pPr>
      <w:r w:rsidRPr="00822B50">
        <w:rPr>
          <w:rFonts w:ascii="Verdana" w:hAnsi="Verdana"/>
          <w:u w:val="single"/>
        </w:rPr>
        <w:t xml:space="preserve">Northern Ireland Renewables Obligation </w:t>
      </w:r>
      <w:r w:rsidR="00D64873">
        <w:rPr>
          <w:rFonts w:ascii="Verdana" w:hAnsi="Verdana"/>
          <w:u w:val="single"/>
        </w:rPr>
        <w:t xml:space="preserve">(NIRO) </w:t>
      </w:r>
      <w:r w:rsidRPr="00822B50">
        <w:rPr>
          <w:rFonts w:ascii="Verdana" w:hAnsi="Verdana"/>
          <w:u w:val="single"/>
        </w:rPr>
        <w:t>– Agent Appointment Form</w:t>
      </w:r>
    </w:p>
    <w:p w14:paraId="144A0183" w14:textId="77777777" w:rsidR="00822B50" w:rsidRPr="00A0552F" w:rsidRDefault="00822B50">
      <w:pPr>
        <w:contextualSpacing/>
        <w:rPr>
          <w:rFonts w:ascii="Verdana" w:hAnsi="Verdana"/>
        </w:rPr>
      </w:pPr>
    </w:p>
    <w:p w14:paraId="144A0184" w14:textId="77777777" w:rsidR="00873155" w:rsidRDefault="00CF31FE">
      <w:pPr>
        <w:contextualSpacing/>
        <w:rPr>
          <w:rFonts w:ascii="Verdana" w:hAnsi="Verdana"/>
        </w:rPr>
      </w:pPr>
      <w:r w:rsidRPr="00B36354">
        <w:rPr>
          <w:rFonts w:ascii="Verdana" w:hAnsi="Verdana"/>
          <w:b/>
        </w:rPr>
        <w:t xml:space="preserve">This is to </w:t>
      </w:r>
      <w:r w:rsidR="00195B0B">
        <w:rPr>
          <w:rFonts w:ascii="Verdana" w:hAnsi="Verdana"/>
          <w:b/>
        </w:rPr>
        <w:t>notify</w:t>
      </w:r>
      <w:r w:rsidRPr="00B36354">
        <w:rPr>
          <w:rFonts w:ascii="Verdana" w:hAnsi="Verdana"/>
          <w:b/>
        </w:rPr>
        <w:t>, that I</w:t>
      </w:r>
      <w:r w:rsidR="008E092E" w:rsidRPr="00B36354">
        <w:rPr>
          <w:rFonts w:ascii="Verdana" w:hAnsi="Verdana"/>
          <w:b/>
        </w:rPr>
        <w:t>:</w:t>
      </w:r>
      <w:r w:rsidRPr="00A0552F">
        <w:rPr>
          <w:rFonts w:ascii="Verdana" w:hAnsi="Verdana"/>
        </w:rPr>
        <w:t xml:space="preserve"> </w:t>
      </w:r>
      <w:r w:rsidR="005A7AA9" w:rsidRPr="00A0552F">
        <w:rPr>
          <w:rFonts w:ascii="Verdana" w:hAnsi="Verdana"/>
        </w:rPr>
        <w:t xml:space="preserve">  </w:t>
      </w:r>
      <w:r w:rsidR="00873155">
        <w:rPr>
          <w:rFonts w:ascii="Verdana" w:hAnsi="Verdana"/>
        </w:rPr>
        <w:tab/>
      </w:r>
      <w:r w:rsidR="00873155">
        <w:rPr>
          <w:rFonts w:ascii="Verdana" w:hAnsi="Verdana"/>
        </w:rPr>
        <w:tab/>
      </w:r>
      <w:r w:rsidRPr="00A0552F">
        <w:rPr>
          <w:rFonts w:ascii="Verdana" w:hAnsi="Verdana"/>
        </w:rPr>
        <w:t>__________</w:t>
      </w:r>
      <w:r w:rsidR="008E092E" w:rsidRPr="00A0552F">
        <w:rPr>
          <w:rFonts w:ascii="Verdana" w:hAnsi="Verdana"/>
        </w:rPr>
        <w:t>___</w:t>
      </w:r>
      <w:r w:rsidR="00F501EE">
        <w:rPr>
          <w:rFonts w:ascii="Verdana" w:hAnsi="Verdana"/>
        </w:rPr>
        <w:t>_</w:t>
      </w:r>
      <w:r w:rsidR="008E092E" w:rsidRPr="00A0552F">
        <w:rPr>
          <w:rFonts w:ascii="Verdana" w:hAnsi="Verdana"/>
        </w:rPr>
        <w:t>_________</w:t>
      </w:r>
      <w:r w:rsidRPr="00A0552F">
        <w:rPr>
          <w:rFonts w:ascii="Verdana" w:hAnsi="Verdana"/>
        </w:rPr>
        <w:t>___</w:t>
      </w:r>
      <w:r w:rsidR="00A7378D">
        <w:rPr>
          <w:rFonts w:ascii="Verdana" w:hAnsi="Verdana"/>
        </w:rPr>
        <w:t xml:space="preserve">, </w:t>
      </w:r>
    </w:p>
    <w:p w14:paraId="144A0185" w14:textId="77777777" w:rsidR="00873155" w:rsidRDefault="00873155">
      <w:pPr>
        <w:contextualSpacing/>
        <w:rPr>
          <w:rFonts w:ascii="Verdana" w:hAnsi="Verdana"/>
        </w:rPr>
      </w:pPr>
    </w:p>
    <w:p w14:paraId="144A0186" w14:textId="77777777" w:rsidR="00F4718D" w:rsidRDefault="003E39D8" w:rsidP="003E39D8">
      <w:pPr>
        <w:contextualSpacing/>
        <w:rPr>
          <w:rFonts w:ascii="Verdana" w:hAnsi="Verdana"/>
        </w:rPr>
      </w:pPr>
      <w:r>
        <w:rPr>
          <w:rFonts w:ascii="Verdana" w:hAnsi="Verdana"/>
        </w:rPr>
        <w:t>Address: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14:paraId="284C8654" w14:textId="54F03244" w:rsidR="00F33FBE" w:rsidRDefault="00F33FBE" w:rsidP="003E39D8">
      <w:pPr>
        <w:contextualSpacing/>
        <w:rPr>
          <w:rFonts w:ascii="Verdana" w:hAnsi="Verdana"/>
        </w:rPr>
      </w:pPr>
      <w:r>
        <w:rPr>
          <w:rFonts w:ascii="Verdana" w:hAnsi="Verdana"/>
        </w:rPr>
        <w:t>Post Code: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14:paraId="144A0187" w14:textId="77777777" w:rsidR="003E39D8" w:rsidRDefault="003E39D8" w:rsidP="003E39D8">
      <w:pPr>
        <w:contextualSpacing/>
        <w:rPr>
          <w:rFonts w:ascii="Verdana" w:hAnsi="Verdana"/>
        </w:rPr>
      </w:pPr>
      <w:r>
        <w:rPr>
          <w:rFonts w:ascii="Verdana" w:hAnsi="Verdana"/>
        </w:rPr>
        <w:t>Phone number: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14:paraId="144A0188" w14:textId="77777777" w:rsidR="003E39D8" w:rsidRDefault="003E39D8">
      <w:pPr>
        <w:contextualSpacing/>
        <w:rPr>
          <w:rFonts w:ascii="Verdana" w:hAnsi="Verdana"/>
        </w:rPr>
      </w:pPr>
    </w:p>
    <w:p w14:paraId="144A0189" w14:textId="77777777" w:rsidR="00873155" w:rsidRDefault="00873155">
      <w:pPr>
        <w:contextualSpacing/>
        <w:rPr>
          <w:rFonts w:ascii="Verdana" w:hAnsi="Verdana"/>
        </w:rPr>
      </w:pPr>
      <w:r>
        <w:rPr>
          <w:rFonts w:ascii="Verdana" w:hAnsi="Verdana"/>
        </w:rPr>
        <w:t xml:space="preserve">Company </w:t>
      </w:r>
      <w:r w:rsidR="002B6B02">
        <w:rPr>
          <w:rFonts w:ascii="Verdana" w:hAnsi="Verdana"/>
        </w:rPr>
        <w:t>n</w:t>
      </w:r>
      <w:r>
        <w:rPr>
          <w:rFonts w:ascii="Verdana" w:hAnsi="Verdana"/>
        </w:rPr>
        <w:t>ame (if applicable):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14:paraId="144A018A" w14:textId="77777777" w:rsidR="00873155" w:rsidRDefault="00873155" w:rsidP="00873155">
      <w:pPr>
        <w:contextualSpacing/>
        <w:rPr>
          <w:rFonts w:ascii="Verdana" w:hAnsi="Verdana"/>
        </w:rPr>
      </w:pPr>
      <w:r>
        <w:rPr>
          <w:rFonts w:ascii="Verdana" w:hAnsi="Verdana"/>
        </w:rPr>
        <w:t>Organisation name (if applicable):</w:t>
      </w:r>
      <w:r w:rsidRPr="00873155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__________________________</w:t>
      </w:r>
    </w:p>
    <w:p w14:paraId="144A018B" w14:textId="77777777" w:rsidR="00F501EE" w:rsidRDefault="00873155" w:rsidP="00873155">
      <w:pPr>
        <w:contextualSpacing/>
        <w:rPr>
          <w:rFonts w:ascii="Verdana" w:hAnsi="Verdana"/>
        </w:rPr>
      </w:pPr>
      <w:r>
        <w:rPr>
          <w:rFonts w:ascii="Verdana" w:hAnsi="Verdana"/>
        </w:rPr>
        <w:t>My position in company/ organisation</w:t>
      </w:r>
    </w:p>
    <w:p w14:paraId="144A018C" w14:textId="77777777" w:rsidR="00873155" w:rsidRDefault="002B6B02" w:rsidP="00873155">
      <w:pPr>
        <w:contextualSpacing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if</w:t>
      </w:r>
      <w:proofErr w:type="gramEnd"/>
      <w:r>
        <w:rPr>
          <w:rFonts w:ascii="Verdana" w:hAnsi="Verdana"/>
        </w:rPr>
        <w:t xml:space="preserve"> applicable)</w:t>
      </w:r>
      <w:r w:rsidR="00873155">
        <w:rPr>
          <w:rFonts w:ascii="Verdana" w:hAnsi="Verdana"/>
        </w:rPr>
        <w:t>:</w:t>
      </w:r>
      <w:r w:rsidR="00F501EE">
        <w:rPr>
          <w:rFonts w:ascii="Verdana" w:hAnsi="Verdana"/>
        </w:rPr>
        <w:t xml:space="preserve">   </w:t>
      </w:r>
      <w:r w:rsidR="00F501EE">
        <w:rPr>
          <w:rFonts w:ascii="Verdana" w:hAnsi="Verdana"/>
        </w:rPr>
        <w:tab/>
      </w:r>
      <w:r w:rsidR="00F501EE">
        <w:rPr>
          <w:rFonts w:ascii="Verdana" w:hAnsi="Verdana"/>
        </w:rPr>
        <w:tab/>
      </w:r>
      <w:r w:rsidR="00F501EE">
        <w:rPr>
          <w:rFonts w:ascii="Verdana" w:hAnsi="Verdana"/>
        </w:rPr>
        <w:tab/>
      </w:r>
      <w:r w:rsidR="00F501EE">
        <w:rPr>
          <w:rFonts w:ascii="Verdana" w:hAnsi="Verdana"/>
        </w:rPr>
        <w:tab/>
        <w:t>________</w:t>
      </w:r>
      <w:r w:rsidR="00873155">
        <w:rPr>
          <w:rFonts w:ascii="Verdana" w:hAnsi="Verdana"/>
        </w:rPr>
        <w:t>__________________</w:t>
      </w:r>
    </w:p>
    <w:p w14:paraId="144A018D" w14:textId="77777777" w:rsidR="00CF31FE" w:rsidRPr="008E092E" w:rsidRDefault="00CF31FE">
      <w:pPr>
        <w:contextualSpacing/>
        <w:rPr>
          <w:rFonts w:ascii="Verdana" w:hAnsi="Verdana"/>
        </w:rPr>
      </w:pPr>
    </w:p>
    <w:p w14:paraId="144A018F" w14:textId="77777777" w:rsidR="00CF31FE" w:rsidRPr="008E092E" w:rsidRDefault="00CF31FE">
      <w:pPr>
        <w:contextualSpacing/>
        <w:rPr>
          <w:rFonts w:ascii="Verdana" w:hAnsi="Verdana"/>
        </w:rPr>
      </w:pPr>
      <w:r w:rsidRPr="00B36354">
        <w:rPr>
          <w:rFonts w:ascii="Verdana" w:hAnsi="Verdana"/>
          <w:b/>
        </w:rPr>
        <w:t>Appoint</w:t>
      </w:r>
      <w:r w:rsidRPr="008E092E">
        <w:rPr>
          <w:rFonts w:ascii="Verdana" w:hAnsi="Verdana"/>
        </w:rPr>
        <w:t>:</w:t>
      </w:r>
      <w:r w:rsidR="008E092E">
        <w:rPr>
          <w:rFonts w:ascii="Verdana" w:hAnsi="Verdana"/>
        </w:rPr>
        <w:tab/>
      </w:r>
      <w:r w:rsidR="00F501EE">
        <w:rPr>
          <w:rFonts w:ascii="Verdana" w:hAnsi="Verdana"/>
        </w:rPr>
        <w:t>&lt;</w:t>
      </w:r>
      <w:r w:rsidR="00862354" w:rsidRPr="0044213D">
        <w:rPr>
          <w:rFonts w:ascii="Verdana" w:hAnsi="Verdana"/>
          <w:highlight w:val="yellow"/>
        </w:rPr>
        <w:t>Agent name</w:t>
      </w:r>
      <w:r w:rsidR="00F501EE">
        <w:rPr>
          <w:rFonts w:ascii="Verdana" w:hAnsi="Verdana"/>
        </w:rPr>
        <w:t>&gt;</w:t>
      </w:r>
      <w:r w:rsidR="00A7378D">
        <w:rPr>
          <w:rFonts w:ascii="Verdana" w:hAnsi="Verdana"/>
        </w:rPr>
        <w:tab/>
      </w:r>
      <w:r w:rsidR="00A7378D">
        <w:rPr>
          <w:rFonts w:ascii="Verdana" w:hAnsi="Verdana"/>
        </w:rPr>
        <w:tab/>
      </w:r>
      <w:r w:rsidR="00A7378D">
        <w:rPr>
          <w:rFonts w:ascii="Verdana" w:hAnsi="Verdana"/>
        </w:rPr>
        <w:tab/>
      </w:r>
      <w:r w:rsidR="00A7378D">
        <w:rPr>
          <w:rFonts w:ascii="Verdana" w:hAnsi="Verdana"/>
        </w:rPr>
        <w:tab/>
      </w:r>
    </w:p>
    <w:p w14:paraId="144A0190" w14:textId="77777777" w:rsidR="00CF31FE" w:rsidRDefault="00F501EE" w:rsidP="008E092E">
      <w:pPr>
        <w:ind w:left="720" w:firstLine="720"/>
        <w:contextualSpacing/>
        <w:rPr>
          <w:rFonts w:ascii="Verdana" w:hAnsi="Verdana"/>
        </w:rPr>
      </w:pPr>
      <w:r>
        <w:rPr>
          <w:rFonts w:ascii="Verdana" w:hAnsi="Verdana"/>
        </w:rPr>
        <w:t>&lt;</w:t>
      </w:r>
      <w:r w:rsidR="00862354" w:rsidRPr="0044213D">
        <w:rPr>
          <w:rFonts w:ascii="Verdana" w:hAnsi="Verdana"/>
          <w:highlight w:val="yellow"/>
        </w:rPr>
        <w:t>Agent address</w:t>
      </w:r>
      <w:r>
        <w:rPr>
          <w:rFonts w:ascii="Verdana" w:hAnsi="Verdana"/>
        </w:rPr>
        <w:t>&gt;</w:t>
      </w:r>
    </w:p>
    <w:p w14:paraId="144A0191" w14:textId="77777777" w:rsidR="00C36030" w:rsidRPr="008E092E" w:rsidRDefault="00F501EE" w:rsidP="008E092E">
      <w:pPr>
        <w:ind w:left="720" w:firstLine="720"/>
        <w:contextualSpacing/>
        <w:rPr>
          <w:rFonts w:ascii="Verdana" w:hAnsi="Verdana"/>
        </w:rPr>
      </w:pPr>
      <w:r>
        <w:rPr>
          <w:rFonts w:ascii="Verdana" w:hAnsi="Verdana"/>
        </w:rPr>
        <w:t>&lt;</w:t>
      </w:r>
      <w:r w:rsidR="00C36030" w:rsidRPr="0044213D">
        <w:rPr>
          <w:rFonts w:ascii="Verdana" w:hAnsi="Verdana"/>
          <w:highlight w:val="yellow"/>
        </w:rPr>
        <w:t>Agent location (if different from address)</w:t>
      </w:r>
      <w:r w:rsidRPr="0044213D">
        <w:rPr>
          <w:rFonts w:ascii="Verdana" w:hAnsi="Verdana"/>
          <w:highlight w:val="yellow"/>
        </w:rPr>
        <w:t>&gt;</w:t>
      </w:r>
    </w:p>
    <w:p w14:paraId="144A0192" w14:textId="77777777" w:rsidR="00CF31FE" w:rsidRPr="008E092E" w:rsidRDefault="00CF31FE">
      <w:pPr>
        <w:contextualSpacing/>
        <w:rPr>
          <w:rFonts w:ascii="Verdana" w:hAnsi="Verdana"/>
        </w:rPr>
      </w:pPr>
    </w:p>
    <w:p w14:paraId="144A0193" w14:textId="77777777" w:rsidR="005A7AA9" w:rsidRPr="00B36354" w:rsidRDefault="004F23ED">
      <w:pPr>
        <w:contextualSpacing/>
        <w:rPr>
          <w:rFonts w:ascii="Verdana" w:hAnsi="Verdana"/>
          <w:b/>
        </w:rPr>
      </w:pPr>
      <w:r w:rsidRPr="00B36354">
        <w:rPr>
          <w:rFonts w:ascii="Verdana" w:hAnsi="Verdana"/>
          <w:b/>
        </w:rPr>
        <w:t xml:space="preserve">To act as my agent under the </w:t>
      </w:r>
    </w:p>
    <w:p w14:paraId="144A0194" w14:textId="77777777" w:rsidR="005A7AA9" w:rsidRPr="00BD670B" w:rsidRDefault="005A7AA9" w:rsidP="005A7AA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D670B">
        <w:rPr>
          <w:rFonts w:ascii="Verdana" w:hAnsi="Verdana"/>
        </w:rPr>
        <w:t xml:space="preserve">Renewables Obligation Order (Northern Ireland) 2009 (as amended), and </w:t>
      </w:r>
    </w:p>
    <w:p w14:paraId="144A0195" w14:textId="77777777" w:rsidR="005A7AA9" w:rsidRPr="00BD670B" w:rsidRDefault="005A7AA9" w:rsidP="005A7AA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D670B">
        <w:rPr>
          <w:rFonts w:ascii="Verdana" w:hAnsi="Verdana"/>
        </w:rPr>
        <w:t>Electricity (Guarantees of Origin of Electricity Produced from Renewable Energy Sources) Regulations 2003</w:t>
      </w:r>
    </w:p>
    <w:p w14:paraId="144A0196" w14:textId="77777777" w:rsidR="00CF31FE" w:rsidRPr="00B36354" w:rsidRDefault="005A7AA9">
      <w:pPr>
        <w:contextualSpacing/>
        <w:rPr>
          <w:rFonts w:ascii="Verdana" w:hAnsi="Verdana"/>
          <w:b/>
        </w:rPr>
      </w:pPr>
      <w:r w:rsidRPr="00B36354">
        <w:rPr>
          <w:rFonts w:ascii="Verdana" w:hAnsi="Verdana"/>
          <w:b/>
        </w:rPr>
        <w:t>Where the above named agent will</w:t>
      </w:r>
      <w:r w:rsidR="004F23ED" w:rsidRPr="00B36354">
        <w:rPr>
          <w:rFonts w:ascii="Verdana" w:hAnsi="Verdana"/>
          <w:b/>
        </w:rPr>
        <w:t>:</w:t>
      </w:r>
    </w:p>
    <w:p w14:paraId="144A0197" w14:textId="77777777" w:rsidR="004F23ED" w:rsidRPr="008E092E" w:rsidRDefault="004F23ED" w:rsidP="008E09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E092E">
        <w:rPr>
          <w:rFonts w:ascii="Verdana" w:hAnsi="Verdana"/>
        </w:rPr>
        <w:t xml:space="preserve">Administer the accreditation of my </w:t>
      </w:r>
      <w:r w:rsidR="00195B0B">
        <w:rPr>
          <w:rFonts w:ascii="Verdana" w:hAnsi="Verdana"/>
        </w:rPr>
        <w:t xml:space="preserve">micro (&lt;=50kW) </w:t>
      </w:r>
      <w:r w:rsidRPr="008E092E">
        <w:rPr>
          <w:rFonts w:ascii="Verdana" w:hAnsi="Verdana"/>
        </w:rPr>
        <w:t>generating station</w:t>
      </w:r>
      <w:r w:rsidR="00F501EE">
        <w:rPr>
          <w:rFonts w:ascii="Verdana" w:hAnsi="Verdana"/>
        </w:rPr>
        <w:t>(</w:t>
      </w:r>
      <w:r w:rsidR="00A7378D">
        <w:rPr>
          <w:rFonts w:ascii="Verdana" w:hAnsi="Verdana"/>
        </w:rPr>
        <w:t>s</w:t>
      </w:r>
      <w:r w:rsidR="00F501EE">
        <w:rPr>
          <w:rFonts w:ascii="Verdana" w:hAnsi="Verdana"/>
        </w:rPr>
        <w:t>)</w:t>
      </w:r>
    </w:p>
    <w:p w14:paraId="144A0198" w14:textId="77777777" w:rsidR="004F23ED" w:rsidRPr="008E092E" w:rsidRDefault="004F23ED" w:rsidP="008E09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E092E">
        <w:rPr>
          <w:rFonts w:ascii="Verdana" w:hAnsi="Verdana"/>
        </w:rPr>
        <w:t>Sign relevant annual declarations</w:t>
      </w:r>
    </w:p>
    <w:p w14:paraId="144A0199" w14:textId="77777777" w:rsidR="004F23ED" w:rsidRPr="008E092E" w:rsidRDefault="004F23ED" w:rsidP="008E09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E092E">
        <w:rPr>
          <w:rFonts w:ascii="Verdana" w:hAnsi="Verdana"/>
        </w:rPr>
        <w:t>Submit output data on either a monthly or an annual basis, where this output data consists of start and end meter readings, gross renewable generation and, where applicable, input electricity</w:t>
      </w:r>
    </w:p>
    <w:p w14:paraId="144A019A" w14:textId="77777777" w:rsidR="004F23ED" w:rsidRPr="008E092E" w:rsidRDefault="004F23ED" w:rsidP="008E09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E092E">
        <w:rPr>
          <w:rFonts w:ascii="Verdana" w:hAnsi="Verdana"/>
        </w:rPr>
        <w:t xml:space="preserve">Where appropriate, give notice as to whether </w:t>
      </w:r>
      <w:r w:rsidR="00C36030">
        <w:rPr>
          <w:rFonts w:ascii="Verdana" w:hAnsi="Verdana"/>
        </w:rPr>
        <w:t>NI</w:t>
      </w:r>
      <w:r w:rsidRPr="008E092E">
        <w:rPr>
          <w:rFonts w:ascii="Verdana" w:hAnsi="Verdana"/>
        </w:rPr>
        <w:t xml:space="preserve">ROCs </w:t>
      </w:r>
      <w:r w:rsidR="00195B0B">
        <w:rPr>
          <w:rFonts w:ascii="Verdana" w:hAnsi="Verdana"/>
        </w:rPr>
        <w:t>and REGO</w:t>
      </w:r>
      <w:r w:rsidR="00862354">
        <w:rPr>
          <w:rFonts w:ascii="Verdana" w:hAnsi="Verdana"/>
        </w:rPr>
        <w:t xml:space="preserve">s </w:t>
      </w:r>
      <w:r w:rsidRPr="008E092E">
        <w:rPr>
          <w:rFonts w:ascii="Verdana" w:hAnsi="Verdana"/>
        </w:rPr>
        <w:t>should be received monthly or annually</w:t>
      </w:r>
    </w:p>
    <w:p w14:paraId="144A019B" w14:textId="77777777" w:rsidR="004F23ED" w:rsidRPr="008E092E" w:rsidRDefault="004F23ED" w:rsidP="008E09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E092E">
        <w:rPr>
          <w:rFonts w:ascii="Verdana" w:hAnsi="Verdana"/>
        </w:rPr>
        <w:t xml:space="preserve">Receive </w:t>
      </w:r>
      <w:r w:rsidR="008E092E" w:rsidRPr="008E092E">
        <w:rPr>
          <w:rFonts w:ascii="Verdana" w:hAnsi="Verdana"/>
        </w:rPr>
        <w:t>NI</w:t>
      </w:r>
      <w:r w:rsidRPr="008E092E">
        <w:rPr>
          <w:rFonts w:ascii="Verdana" w:hAnsi="Verdana"/>
        </w:rPr>
        <w:t xml:space="preserve">ROCs and replacement </w:t>
      </w:r>
      <w:r w:rsidR="008E092E" w:rsidRPr="008E092E">
        <w:rPr>
          <w:rFonts w:ascii="Verdana" w:hAnsi="Verdana"/>
        </w:rPr>
        <w:t>NI</w:t>
      </w:r>
      <w:r w:rsidRPr="008E092E">
        <w:rPr>
          <w:rFonts w:ascii="Verdana" w:hAnsi="Verdana"/>
        </w:rPr>
        <w:t xml:space="preserve">ROCs </w:t>
      </w:r>
      <w:r w:rsidR="00862354">
        <w:rPr>
          <w:rFonts w:ascii="Verdana" w:hAnsi="Verdana"/>
        </w:rPr>
        <w:t xml:space="preserve">and REGOs </w:t>
      </w:r>
      <w:r w:rsidRPr="008E092E">
        <w:rPr>
          <w:rFonts w:ascii="Verdana" w:hAnsi="Verdana"/>
        </w:rPr>
        <w:t>on my behalf either monthly or annually</w:t>
      </w:r>
    </w:p>
    <w:p w14:paraId="144A019C" w14:textId="77777777" w:rsidR="004F23ED" w:rsidRPr="008E092E" w:rsidRDefault="004F23ED" w:rsidP="008E09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E092E">
        <w:rPr>
          <w:rFonts w:ascii="Verdana" w:hAnsi="Verdana"/>
        </w:rPr>
        <w:t>Act as my sole contact with Ofgem in relation to any queries or correspondence from Ofgem regarding an application for accreditation or the submission of output data, and</w:t>
      </w:r>
    </w:p>
    <w:p w14:paraId="144A019D" w14:textId="77777777" w:rsidR="004F23ED" w:rsidRPr="008E092E" w:rsidRDefault="004F23ED" w:rsidP="008E09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E092E">
        <w:rPr>
          <w:rFonts w:ascii="Verdana" w:hAnsi="Verdana"/>
        </w:rPr>
        <w:t xml:space="preserve">Act as my sole contact with Ofgem should either Ofgem or myself have any queries in relation to the issue of </w:t>
      </w:r>
      <w:r w:rsidR="008E092E" w:rsidRPr="008E092E">
        <w:rPr>
          <w:rFonts w:ascii="Verdana" w:hAnsi="Verdana"/>
        </w:rPr>
        <w:t>NI</w:t>
      </w:r>
      <w:r w:rsidRPr="008E092E">
        <w:rPr>
          <w:rFonts w:ascii="Verdana" w:hAnsi="Verdana"/>
        </w:rPr>
        <w:t xml:space="preserve">ROCs </w:t>
      </w:r>
      <w:r w:rsidR="00862354">
        <w:rPr>
          <w:rFonts w:ascii="Verdana" w:hAnsi="Verdana"/>
        </w:rPr>
        <w:t xml:space="preserve">and REGOs </w:t>
      </w:r>
      <w:r w:rsidRPr="008E092E">
        <w:rPr>
          <w:rFonts w:ascii="Verdana" w:hAnsi="Verdana"/>
        </w:rPr>
        <w:t>for electricity generated at my generating station</w:t>
      </w:r>
    </w:p>
    <w:p w14:paraId="144A019E" w14:textId="77777777" w:rsidR="00195B0B" w:rsidRPr="00195B0B" w:rsidRDefault="00195B0B" w:rsidP="00195B0B">
      <w:pPr>
        <w:rPr>
          <w:rFonts w:ascii="Verdana" w:hAnsi="Verdana"/>
          <w:b/>
        </w:rPr>
      </w:pPr>
      <w:r w:rsidRPr="00195B0B">
        <w:rPr>
          <w:rFonts w:ascii="Verdana" w:hAnsi="Verdana"/>
          <w:b/>
        </w:rPr>
        <w:t xml:space="preserve">Until </w:t>
      </w:r>
      <w:r w:rsidR="00D64873" w:rsidRPr="00195B0B">
        <w:rPr>
          <w:rFonts w:ascii="Verdana" w:hAnsi="Verdana"/>
          <w:b/>
        </w:rPr>
        <w:t xml:space="preserve">further notice [ </w:t>
      </w:r>
      <w:proofErr w:type="gramStart"/>
      <w:r w:rsidR="00D64873" w:rsidRPr="00195B0B">
        <w:rPr>
          <w:rFonts w:ascii="Verdana" w:hAnsi="Verdana"/>
          <w:b/>
        </w:rPr>
        <w:t>]</w:t>
      </w:r>
      <w:r w:rsidR="00D64873" w:rsidRPr="00195B0B">
        <w:rPr>
          <w:rFonts w:ascii="Verdana" w:hAnsi="Verdana"/>
        </w:rPr>
        <w:t xml:space="preserve"> </w:t>
      </w:r>
      <w:r w:rsidR="00D64873">
        <w:rPr>
          <w:rFonts w:ascii="Verdana" w:hAnsi="Verdana"/>
        </w:rPr>
        <w:t xml:space="preserve"> or</w:t>
      </w:r>
      <w:proofErr w:type="gramEnd"/>
      <w:r w:rsidR="00D64873">
        <w:rPr>
          <w:rFonts w:ascii="Verdana" w:hAnsi="Verdana"/>
        </w:rPr>
        <w:t xml:space="preserve"> </w:t>
      </w:r>
      <w:r w:rsidRPr="00195B0B">
        <w:rPr>
          <w:rFonts w:ascii="Verdana" w:hAnsi="Verdana"/>
          <w:b/>
        </w:rPr>
        <w:t xml:space="preserve">_ _ /_ _ / _ _ </w:t>
      </w:r>
      <w:r w:rsidRPr="00195B0B">
        <w:rPr>
          <w:rFonts w:ascii="Verdana" w:hAnsi="Verdana"/>
        </w:rPr>
        <w:t>(as appropriate)</w:t>
      </w:r>
    </w:p>
    <w:p w14:paraId="144A019F" w14:textId="77777777" w:rsidR="008E092E" w:rsidRPr="008E092E" w:rsidRDefault="008E092E" w:rsidP="005A7AA9">
      <w:pPr>
        <w:contextualSpacing/>
        <w:rPr>
          <w:rFonts w:ascii="Verdana" w:hAnsi="Verdana"/>
        </w:rPr>
      </w:pPr>
      <w:bookmarkStart w:id="0" w:name="_GoBack"/>
      <w:bookmarkEnd w:id="0"/>
    </w:p>
    <w:p w14:paraId="144A01A0" w14:textId="77777777" w:rsidR="008E092E" w:rsidRPr="008E092E" w:rsidRDefault="008E092E" w:rsidP="005A7AA9">
      <w:pPr>
        <w:contextualSpacing/>
        <w:rPr>
          <w:rFonts w:ascii="Verdana" w:hAnsi="Verdana"/>
        </w:rPr>
      </w:pPr>
      <w:r w:rsidRPr="008E092E">
        <w:rPr>
          <w:rFonts w:ascii="Verdana" w:hAnsi="Verdana"/>
        </w:rPr>
        <w:t>Signature</w:t>
      </w:r>
      <w:r w:rsidR="003E39D8">
        <w:rPr>
          <w:rFonts w:ascii="Verdana" w:hAnsi="Verdana"/>
        </w:rPr>
        <w:tab/>
      </w:r>
      <w:r w:rsidR="003E39D8">
        <w:rPr>
          <w:rFonts w:ascii="Verdana" w:hAnsi="Verdana"/>
        </w:rPr>
        <w:tab/>
      </w:r>
      <w:r w:rsidR="003E39D8">
        <w:rPr>
          <w:rFonts w:ascii="Verdana" w:hAnsi="Verdana"/>
        </w:rPr>
        <w:tab/>
      </w:r>
      <w:r w:rsidR="003E39D8">
        <w:rPr>
          <w:rFonts w:ascii="Verdana" w:hAnsi="Verdana"/>
        </w:rPr>
        <w:tab/>
      </w:r>
      <w:r w:rsidR="005A7AA9">
        <w:rPr>
          <w:rFonts w:ascii="Verdana" w:hAnsi="Verdana"/>
        </w:rPr>
        <w:t xml:space="preserve"> </w:t>
      </w:r>
      <w:r w:rsidR="005A7AA9">
        <w:rPr>
          <w:rFonts w:ascii="Verdana" w:hAnsi="Verdana"/>
        </w:rPr>
        <w:tab/>
        <w:t xml:space="preserve">   _________________________</w:t>
      </w:r>
    </w:p>
    <w:p w14:paraId="144A01A1" w14:textId="77777777" w:rsidR="006765E1" w:rsidRDefault="005A7AA9" w:rsidP="005A7AA9">
      <w:pPr>
        <w:contextualSpacing/>
        <w:rPr>
          <w:rFonts w:ascii="Verdana" w:hAnsi="Verdana"/>
        </w:rPr>
      </w:pPr>
      <w:r>
        <w:rPr>
          <w:rFonts w:ascii="Verdana" w:hAnsi="Verdana"/>
        </w:rPr>
        <w:t>Date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  <w:t xml:space="preserve">   _________________________</w:t>
      </w:r>
    </w:p>
    <w:p w14:paraId="144A01A2" w14:textId="77777777" w:rsidR="00F56CDB" w:rsidRPr="008E092E" w:rsidRDefault="00F56CDB" w:rsidP="00195B0B">
      <w:pPr>
        <w:contextualSpacing/>
        <w:rPr>
          <w:rFonts w:ascii="Verdana" w:hAnsi="Verdana"/>
        </w:rPr>
      </w:pPr>
    </w:p>
    <w:sectPr w:rsidR="00F56CDB" w:rsidRPr="008E092E" w:rsidSect="00A737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E58A" w14:textId="77777777" w:rsidR="00576943" w:rsidRDefault="00576943" w:rsidP="006765E1">
      <w:pPr>
        <w:spacing w:after="0" w:line="240" w:lineRule="auto"/>
      </w:pPr>
      <w:r>
        <w:separator/>
      </w:r>
    </w:p>
  </w:endnote>
  <w:endnote w:type="continuationSeparator" w:id="0">
    <w:p w14:paraId="0AEFBACC" w14:textId="77777777" w:rsidR="00576943" w:rsidRDefault="00576943" w:rsidP="006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F536" w14:textId="77777777" w:rsidR="00F37ECF" w:rsidRDefault="00F37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01A7" w14:textId="77777777" w:rsidR="006765E1" w:rsidRDefault="006765E1">
    <w:pPr>
      <w:pStyle w:val="Footer"/>
    </w:pPr>
    <w:r>
      <w:t>Please supply this completed form to your agent, or directly to Ofgem on Renewable@Ofgem.gov.uk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2CC3" w14:textId="77777777" w:rsidR="00F37ECF" w:rsidRDefault="00F37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8DDEF" w14:textId="77777777" w:rsidR="00576943" w:rsidRDefault="00576943" w:rsidP="006765E1">
      <w:pPr>
        <w:spacing w:after="0" w:line="240" w:lineRule="auto"/>
      </w:pPr>
      <w:r>
        <w:separator/>
      </w:r>
    </w:p>
  </w:footnote>
  <w:footnote w:type="continuationSeparator" w:id="0">
    <w:p w14:paraId="014B7059" w14:textId="77777777" w:rsidR="00576943" w:rsidRDefault="00576943" w:rsidP="0067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B2B1" w14:textId="77777777" w:rsidR="00F37ECF" w:rsidRDefault="00F37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AA24" w14:textId="77777777" w:rsidR="00F37ECF" w:rsidRDefault="00F37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30B5" w14:textId="77777777" w:rsidR="00F37ECF" w:rsidRDefault="00F37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0B3"/>
    <w:multiLevelType w:val="hybridMultilevel"/>
    <w:tmpl w:val="BAD0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98D"/>
    <w:multiLevelType w:val="hybridMultilevel"/>
    <w:tmpl w:val="C438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25919"/>
    <w:multiLevelType w:val="hybridMultilevel"/>
    <w:tmpl w:val="B1D6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7D2E"/>
    <w:multiLevelType w:val="hybridMultilevel"/>
    <w:tmpl w:val="279E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E"/>
    <w:rsid w:val="000073F9"/>
    <w:rsid w:val="000376D3"/>
    <w:rsid w:val="00195B0B"/>
    <w:rsid w:val="002B6B02"/>
    <w:rsid w:val="003E39D8"/>
    <w:rsid w:val="0044213D"/>
    <w:rsid w:val="004E352B"/>
    <w:rsid w:val="004F23ED"/>
    <w:rsid w:val="00576943"/>
    <w:rsid w:val="005A7AA9"/>
    <w:rsid w:val="00651602"/>
    <w:rsid w:val="006765E1"/>
    <w:rsid w:val="00763B28"/>
    <w:rsid w:val="00822B50"/>
    <w:rsid w:val="008469F2"/>
    <w:rsid w:val="00862354"/>
    <w:rsid w:val="00873155"/>
    <w:rsid w:val="008D05FF"/>
    <w:rsid w:val="008E092E"/>
    <w:rsid w:val="00913F29"/>
    <w:rsid w:val="00A0552F"/>
    <w:rsid w:val="00A67C16"/>
    <w:rsid w:val="00A7378D"/>
    <w:rsid w:val="00B36354"/>
    <w:rsid w:val="00BD670B"/>
    <w:rsid w:val="00C36030"/>
    <w:rsid w:val="00C51EDF"/>
    <w:rsid w:val="00CB209C"/>
    <w:rsid w:val="00CF31FE"/>
    <w:rsid w:val="00D64873"/>
    <w:rsid w:val="00D85172"/>
    <w:rsid w:val="00E01878"/>
    <w:rsid w:val="00E713BB"/>
    <w:rsid w:val="00E90531"/>
    <w:rsid w:val="00E93CEE"/>
    <w:rsid w:val="00F33FBE"/>
    <w:rsid w:val="00F37ECF"/>
    <w:rsid w:val="00F4718D"/>
    <w:rsid w:val="00F501EE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0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1"/>
  </w:style>
  <w:style w:type="paragraph" w:styleId="Footer">
    <w:name w:val="footer"/>
    <w:basedOn w:val="Normal"/>
    <w:link w:val="FooterChar"/>
    <w:uiPriority w:val="99"/>
    <w:unhideWhenUsed/>
    <w:rsid w:val="006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1"/>
  </w:style>
  <w:style w:type="character" w:styleId="CommentReference">
    <w:name w:val="annotation reference"/>
    <w:basedOn w:val="DefaultParagraphFont"/>
    <w:uiPriority w:val="99"/>
    <w:semiHidden/>
    <w:unhideWhenUsed/>
    <w:rsid w:val="00F4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1"/>
  </w:style>
  <w:style w:type="paragraph" w:styleId="Footer">
    <w:name w:val="footer"/>
    <w:basedOn w:val="Normal"/>
    <w:link w:val="FooterChar"/>
    <w:uiPriority w:val="99"/>
    <w:unhideWhenUsed/>
    <w:rsid w:val="006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1"/>
  </w:style>
  <w:style w:type="character" w:styleId="CommentReference">
    <w:name w:val="annotation reference"/>
    <w:basedOn w:val="DefaultParagraphFont"/>
    <w:uiPriority w:val="99"/>
    <w:semiHidden/>
    <w:unhideWhenUsed/>
    <w:rsid w:val="00F4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JSCSummaryMarking xmlns="b97e7ca9-304c-4473-a65e-6368bd046650" xsi:nil="true"/>
    <BJSCc5a055b0_x002D_1bed_x002D_4579_x xmlns="b97e7ca9-304c-4473-a65e-6368bd046650" xsi:nil="true"/>
    <BJSCInternalLabel xmlns="b97e7ca9-304c-4473-a65e-6368bd0466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80DC0AE70C74C9E3A0454DA166FBD" ma:contentTypeVersion="7" ma:contentTypeDescription="Create a new document." ma:contentTypeScope="" ma:versionID="40cd8bff3b3decbdce76bcc5b3821df8">
  <xsd:schema xmlns:xsd="http://www.w3.org/2001/XMLSchema" xmlns:xs="http://www.w3.org/2001/XMLSchema" xmlns:p="http://schemas.microsoft.com/office/2006/metadata/properties" xmlns:ns2="http://schemas.microsoft.com/sharepoint/v4" xmlns:ns3="b97e7ca9-304c-4473-a65e-6368bd046650" targetNamespace="http://schemas.microsoft.com/office/2006/metadata/properties" ma:root="true" ma:fieldsID="ee5bcd907f87efe3a9023b1bbf2aae30" ns2:_="" ns3:_="">
    <xsd:import namespace="http://schemas.microsoft.com/sharepoint/v4"/>
    <xsd:import namespace="b97e7ca9-304c-4473-a65e-6368bd0466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BJSCInternalLabel" minOccurs="0"/>
                <xsd:element ref="ns3:BJSCc5a055b0_x002D_1bed_x002D_4579_x" minOccurs="0"/>
                <xsd:element ref="ns3:BJSCSummaryMa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7ca9-304c-4473-a65e-6368bd046650" elementFormDefault="qualified">
    <xsd:import namespace="http://schemas.microsoft.com/office/2006/documentManagement/types"/>
    <xsd:import namespace="http://schemas.microsoft.com/office/infopath/2007/PartnerControls"/>
    <xsd:element name="BJSCInternalLabel" ma:index="9" nillable="true" ma:displayName="Classifier Label" ma:internalName="BJSCInternalLabel">
      <xsd:simpleType>
        <xsd:restriction base="dms:Unknown"/>
      </xsd:simpleType>
    </xsd:element>
    <xsd:element name="BJSCc5a055b0_x002D_1bed_x002D_4579_x" ma:index="10" nillable="true" ma:displayName="Visual marking" ma:internalName="BJSCc5a055b0_x002D_1bed_x002D_4579_x">
      <xsd:simpleType>
        <xsd:restriction base="dms:Text"/>
      </xsd:simpleType>
    </xsd:element>
    <xsd:element name="BJSCSummaryMarking" ma:index="11" nillable="true" ma:displayName="Summary Marking" ma:internalName="BJSCSummaryMark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F0AD-D4D7-4868-8F07-BCB94FD914D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97e7ca9-304c-4473-a65e-6368bd046650"/>
  </ds:schemaRefs>
</ds:datastoreItem>
</file>

<file path=customXml/itemProps2.xml><?xml version="1.0" encoding="utf-8"?>
<ds:datastoreItem xmlns:ds="http://schemas.openxmlformats.org/officeDocument/2006/customXml" ds:itemID="{9CD5CB09-1156-45B6-BF1A-2F99F0ABF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2762A-1507-4865-9EB8-3804AFAC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97e7ca9-304c-4473-a65e-6368bd046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90AE0-AE6C-4F19-BC67-BB6A69A826A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6FE0341-278A-4B5F-A207-99C54E43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1537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Nelson</dc:creator>
  <cp:lastModifiedBy>Sarah Russell</cp:lastModifiedBy>
  <cp:revision>4</cp:revision>
  <cp:lastPrinted>2015-05-27T07:32:00Z</cp:lastPrinted>
  <dcterms:created xsi:type="dcterms:W3CDTF">2016-06-28T08:32:00Z</dcterms:created>
  <dcterms:modified xsi:type="dcterms:W3CDTF">2016-06-28T08:33:00Z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0x01010024880DC0AE70C74C9E3A0454DA166FBD</vt:lpwstr>
  </property>
  <property fmtid="{D5CDD505-2E9C-101B-9397-08002B2CF9AE}" pid="3" name="docIndexRef">
    <vt:lpwstr>7a61356a-b54f-4ab2-b8e9-006a4bf572c0</vt:lpwstr>
  </property>
  <property fmtid="{D5CDD505-2E9C-101B-9397-08002B2CF9AE}" pid="4" name="bjSaver">
    <vt:lpwstr>roTqz/H7Djc4sBg6rQhHK7n96VASCHja</vt:lpwstr>
  </property>
  <property fmtid="{D5CDD505-2E9C-101B-9397-08002B2CF9AE}" pid="5" name="bjDocumentSecurityLabel">
    <vt:lpwstr>This item has no classification</vt:lpwstr>
  </property>
</Properties>
</file>