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A40EA" w14:textId="77777777" w:rsidR="007A6BDB" w:rsidRPr="00C67605" w:rsidRDefault="007A6BDB" w:rsidP="007A6BDB">
      <w:pPr>
        <w:autoSpaceDE w:val="0"/>
        <w:autoSpaceDN w:val="0"/>
        <w:adjustRightInd w:val="0"/>
        <w:jc w:val="center"/>
        <w:rPr>
          <w:rFonts w:ascii="Verdana" w:hAnsi="Verdana" w:cs="CG Omega"/>
          <w:b/>
          <w:bCs/>
          <w:sz w:val="20"/>
          <w:szCs w:val="20"/>
        </w:rPr>
      </w:pPr>
      <w:bookmarkStart w:id="0" w:name="_GoBack"/>
      <w:bookmarkEnd w:id="0"/>
      <w:r w:rsidRPr="00C67605">
        <w:rPr>
          <w:rFonts w:ascii="Verdana" w:hAnsi="Verdana" w:cs="CG Omega"/>
          <w:b/>
          <w:bCs/>
          <w:sz w:val="20"/>
          <w:szCs w:val="20"/>
        </w:rPr>
        <w:t xml:space="preserve">NOTICE UNDER SECTION 7B(9)(c)  OF THE GAS ACT 1986 OF THE GRANT OF A GAS SHIPPER LICENCE </w:t>
      </w:r>
    </w:p>
    <w:p w14:paraId="2939254E" w14:textId="77777777" w:rsidR="007A6BDB" w:rsidRPr="00C67605" w:rsidRDefault="007A6BDB" w:rsidP="007A6BDB">
      <w:pPr>
        <w:autoSpaceDE w:val="0"/>
        <w:autoSpaceDN w:val="0"/>
        <w:adjustRightInd w:val="0"/>
        <w:jc w:val="center"/>
        <w:rPr>
          <w:rFonts w:ascii="Verdana" w:hAnsi="Verdana" w:cs="CG Omega"/>
          <w:b/>
          <w:bCs/>
          <w:sz w:val="20"/>
          <w:szCs w:val="20"/>
        </w:rPr>
      </w:pPr>
    </w:p>
    <w:p w14:paraId="1058E214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sz w:val="20"/>
          <w:szCs w:val="20"/>
        </w:rPr>
      </w:pPr>
    </w:p>
    <w:p w14:paraId="3CE5CA58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sz w:val="20"/>
          <w:szCs w:val="20"/>
        </w:rPr>
      </w:pPr>
    </w:p>
    <w:p w14:paraId="56906AD5" w14:textId="6996685E" w:rsidR="007A6BDB" w:rsidRPr="00C67605" w:rsidRDefault="007A6BDB" w:rsidP="006A3E65">
      <w:pPr>
        <w:rPr>
          <w:rFonts w:ascii="Verdana" w:hAnsi="Verdana"/>
          <w:sz w:val="20"/>
          <w:szCs w:val="20"/>
        </w:rPr>
      </w:pPr>
      <w:r w:rsidRPr="00C67605">
        <w:rPr>
          <w:rFonts w:ascii="Verdana" w:hAnsi="Verdana" w:cs="CG Omega"/>
          <w:sz w:val="20"/>
          <w:szCs w:val="20"/>
        </w:rPr>
        <w:t xml:space="preserve">Pursuant to section 7B(9)(c) of the Gas Act 1986 (“the Act”), the Gas and </w:t>
      </w:r>
      <w:r w:rsidRPr="00B90CCF">
        <w:rPr>
          <w:rFonts w:ascii="Verdana" w:hAnsi="Verdana" w:cs="CG Omega"/>
          <w:sz w:val="20"/>
          <w:szCs w:val="20"/>
        </w:rPr>
        <w:t xml:space="preserve">Electricity Markets Authority (“the Authority”) hereby gives notice that on </w:t>
      </w:r>
      <w:r w:rsidR="00B90CCF" w:rsidRPr="00B90CCF">
        <w:rPr>
          <w:rFonts w:ascii="Verdana" w:hAnsi="Verdana" w:cs="CG Omega"/>
          <w:sz w:val="20"/>
          <w:szCs w:val="20"/>
        </w:rPr>
        <w:t>20 June 2016</w:t>
      </w:r>
      <w:r w:rsidR="00B90CCF">
        <w:rPr>
          <w:rFonts w:ascii="Verdana" w:hAnsi="Verdana" w:cs="CG Omega"/>
          <w:b/>
          <w:sz w:val="20"/>
          <w:szCs w:val="20"/>
        </w:rPr>
        <w:t xml:space="preserve"> </w:t>
      </w:r>
      <w:r w:rsidRPr="00C67605">
        <w:rPr>
          <w:rFonts w:ascii="Verdana" w:hAnsi="Verdana" w:cs="CG Omega"/>
          <w:sz w:val="20"/>
          <w:szCs w:val="20"/>
        </w:rPr>
        <w:t>a gas shipper licence was granted under section 7A(2) of the Act to</w:t>
      </w:r>
      <w:r w:rsidR="006A3E65" w:rsidRPr="00C67605">
        <w:rPr>
          <w:rFonts w:ascii="Verdana" w:hAnsi="Verdana" w:cs="CG Omega"/>
          <w:sz w:val="20"/>
          <w:szCs w:val="20"/>
        </w:rPr>
        <w:t xml:space="preserve"> </w:t>
      </w:r>
      <w:r w:rsidR="00E57EAA">
        <w:rPr>
          <w:rFonts w:ascii="Verdana" w:hAnsi="Verdana" w:cs="CG Omega"/>
          <w:sz w:val="20"/>
          <w:szCs w:val="20"/>
        </w:rPr>
        <w:t>Exelon Generation Limited</w:t>
      </w:r>
      <w:r w:rsidRPr="00C67605">
        <w:rPr>
          <w:rFonts w:ascii="Verdana" w:hAnsi="Verdana" w:cs="CG Omega"/>
          <w:b/>
          <w:i/>
          <w:sz w:val="20"/>
          <w:szCs w:val="20"/>
        </w:rPr>
        <w:t xml:space="preserve"> </w:t>
      </w:r>
      <w:r w:rsidRPr="00C67605">
        <w:rPr>
          <w:rFonts w:ascii="Verdana" w:hAnsi="Verdana" w:cs="CG Omega"/>
          <w:sz w:val="20"/>
          <w:szCs w:val="20"/>
        </w:rPr>
        <w:t xml:space="preserve">(company number </w:t>
      </w:r>
      <w:r w:rsidR="00B90CCF">
        <w:rPr>
          <w:rFonts w:ascii="Verdana" w:hAnsi="Verdana" w:cs="CG Omega"/>
          <w:sz w:val="20"/>
          <w:szCs w:val="20"/>
        </w:rPr>
        <w:t>0</w:t>
      </w:r>
      <w:r w:rsidR="00E57EAA">
        <w:rPr>
          <w:rFonts w:ascii="Verdana" w:hAnsi="Verdana" w:cs="CG Omega"/>
          <w:sz w:val="20"/>
          <w:szCs w:val="20"/>
        </w:rPr>
        <w:t>9198137</w:t>
      </w:r>
      <w:r w:rsidRPr="00C67605">
        <w:rPr>
          <w:rFonts w:ascii="Verdana" w:hAnsi="Verdana" w:cs="CG Omega"/>
          <w:sz w:val="20"/>
          <w:szCs w:val="20"/>
        </w:rPr>
        <w:t xml:space="preserve">) whose registered office is situated at </w:t>
      </w:r>
      <w:r w:rsidR="00E57EAA">
        <w:rPr>
          <w:rFonts w:ascii="Verdana" w:hAnsi="Verdana"/>
          <w:sz w:val="20"/>
          <w:szCs w:val="20"/>
        </w:rPr>
        <w:t>20-22 Bedford Row</w:t>
      </w:r>
      <w:r w:rsidR="00B90CCF">
        <w:rPr>
          <w:rFonts w:ascii="Verdana" w:hAnsi="Verdana"/>
          <w:sz w:val="20"/>
          <w:szCs w:val="20"/>
        </w:rPr>
        <w:t xml:space="preserve">, </w:t>
      </w:r>
      <w:r w:rsidR="00E57EAA">
        <w:rPr>
          <w:rFonts w:ascii="Verdana" w:hAnsi="Verdana"/>
          <w:sz w:val="20"/>
          <w:szCs w:val="20"/>
        </w:rPr>
        <w:t>London</w:t>
      </w:r>
      <w:r w:rsidR="00D2317C">
        <w:rPr>
          <w:rFonts w:ascii="Verdana" w:hAnsi="Verdana"/>
          <w:sz w:val="20"/>
          <w:szCs w:val="20"/>
        </w:rPr>
        <w:t>,</w:t>
      </w:r>
      <w:r w:rsidR="00B90CCF">
        <w:rPr>
          <w:rFonts w:ascii="Verdana" w:hAnsi="Verdana"/>
          <w:sz w:val="20"/>
          <w:szCs w:val="20"/>
        </w:rPr>
        <w:t xml:space="preserve"> </w:t>
      </w:r>
      <w:r w:rsidR="00E57EAA">
        <w:rPr>
          <w:rFonts w:ascii="Verdana" w:hAnsi="Verdana"/>
          <w:sz w:val="20"/>
          <w:szCs w:val="20"/>
        </w:rPr>
        <w:t>WC1</w:t>
      </w:r>
      <w:r w:rsidR="00B90CCF">
        <w:rPr>
          <w:rFonts w:ascii="Verdana" w:hAnsi="Verdana"/>
          <w:sz w:val="20"/>
          <w:szCs w:val="20"/>
        </w:rPr>
        <w:t>R</w:t>
      </w:r>
      <w:r w:rsidR="00E57EAA">
        <w:rPr>
          <w:rFonts w:ascii="Verdana" w:hAnsi="Verdana"/>
          <w:sz w:val="20"/>
          <w:szCs w:val="20"/>
        </w:rPr>
        <w:t xml:space="preserve"> 4JS</w:t>
      </w:r>
      <w:r w:rsidR="00F9077C">
        <w:rPr>
          <w:rFonts w:ascii="Verdana" w:hAnsi="Verdana"/>
          <w:sz w:val="20"/>
          <w:szCs w:val="20"/>
        </w:rPr>
        <w:t xml:space="preserve">, </w:t>
      </w:r>
      <w:r w:rsidR="00B90CCF">
        <w:rPr>
          <w:rFonts w:ascii="Verdana" w:hAnsi="Verdana"/>
          <w:sz w:val="20"/>
          <w:szCs w:val="20"/>
        </w:rPr>
        <w:t>United Kingdom</w:t>
      </w:r>
      <w:r w:rsidR="00F9077C">
        <w:rPr>
          <w:rFonts w:ascii="Verdana" w:hAnsi="Verdana"/>
          <w:sz w:val="20"/>
          <w:szCs w:val="20"/>
        </w:rPr>
        <w:t>,</w:t>
      </w:r>
      <w:r w:rsidRPr="00C67605">
        <w:rPr>
          <w:rFonts w:ascii="Verdana" w:hAnsi="Verdana"/>
          <w:sz w:val="20"/>
          <w:szCs w:val="20"/>
        </w:rPr>
        <w:t xml:space="preserve"> authorising it to arrange with any gas transporter for gas to be introduced into, conveyed by means of, or taken out of a pipe-line system operated by that transporter.</w:t>
      </w:r>
    </w:p>
    <w:p w14:paraId="7D5F578D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sz w:val="20"/>
          <w:szCs w:val="20"/>
        </w:rPr>
      </w:pPr>
    </w:p>
    <w:p w14:paraId="4DAEA4D2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sz w:val="20"/>
          <w:szCs w:val="20"/>
        </w:rPr>
      </w:pPr>
      <w:r w:rsidRPr="00C67605">
        <w:rPr>
          <w:rFonts w:ascii="Verdana" w:hAnsi="Verdana" w:cs="CG Omega"/>
          <w:sz w:val="20"/>
          <w:szCs w:val="20"/>
        </w:rPr>
        <w:t xml:space="preserve">A copy of this licence is available from the Ofgem Library, 9 Millbank, </w:t>
      </w:r>
      <w:smartTag w:uri="urn:schemas-microsoft-com:office:smarttags" w:element="City">
        <w:smartTag w:uri="urn:schemas-microsoft-com:office:smarttags" w:element="place">
          <w:r w:rsidRPr="00C67605">
            <w:rPr>
              <w:rFonts w:ascii="Verdana" w:hAnsi="Verdana" w:cs="CG Omega"/>
              <w:sz w:val="20"/>
              <w:szCs w:val="20"/>
            </w:rPr>
            <w:t>London</w:t>
          </w:r>
        </w:smartTag>
      </w:smartTag>
      <w:r w:rsidR="009E1AF0">
        <w:rPr>
          <w:rFonts w:ascii="Verdana" w:hAnsi="Verdana" w:cs="CG Omega"/>
          <w:sz w:val="20"/>
          <w:szCs w:val="20"/>
        </w:rPr>
        <w:t>, SW1</w:t>
      </w:r>
      <w:r w:rsidRPr="00C67605">
        <w:rPr>
          <w:rFonts w:ascii="Verdana" w:hAnsi="Verdana" w:cs="CG Omega"/>
          <w:sz w:val="20"/>
          <w:szCs w:val="20"/>
        </w:rPr>
        <w:t xml:space="preserve">P 3GE (020 7901 7003) or by email at </w:t>
      </w:r>
      <w:hyperlink r:id="rId11" w:history="1">
        <w:r w:rsidRPr="00C67605">
          <w:rPr>
            <w:rStyle w:val="Hyperlink"/>
            <w:rFonts w:ascii="Verdana" w:hAnsi="Verdana" w:cs="CG Omega"/>
            <w:sz w:val="20"/>
            <w:szCs w:val="20"/>
          </w:rPr>
          <w:t>library@ofgem.gov.uk</w:t>
        </w:r>
      </w:hyperlink>
      <w:r w:rsidRPr="00C67605">
        <w:rPr>
          <w:rFonts w:ascii="Verdana" w:hAnsi="Verdana" w:cs="CG Omega"/>
          <w:sz w:val="20"/>
          <w:szCs w:val="20"/>
        </w:rPr>
        <w:t>.</w:t>
      </w:r>
    </w:p>
    <w:p w14:paraId="3FF5FC02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sz w:val="20"/>
          <w:szCs w:val="20"/>
        </w:rPr>
      </w:pPr>
    </w:p>
    <w:p w14:paraId="5AD1ABE5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sz w:val="20"/>
          <w:szCs w:val="20"/>
        </w:rPr>
      </w:pPr>
    </w:p>
    <w:p w14:paraId="38BC61DC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sz w:val="20"/>
          <w:szCs w:val="20"/>
        </w:rPr>
      </w:pPr>
    </w:p>
    <w:p w14:paraId="2E02FD74" w14:textId="0A7D9DA3" w:rsid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b/>
          <w:bCs/>
          <w:sz w:val="20"/>
          <w:szCs w:val="20"/>
        </w:rPr>
      </w:pPr>
      <w:r w:rsidRPr="00C67605">
        <w:rPr>
          <w:rFonts w:ascii="Verdana" w:hAnsi="Verdana" w:cs="CG Omega"/>
          <w:b/>
          <w:bCs/>
          <w:sz w:val="20"/>
          <w:szCs w:val="20"/>
        </w:rPr>
        <w:t>…………………………………….</w:t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="00D505E4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 xml:space="preserve">Date </w:t>
      </w:r>
      <w:r w:rsidR="00B90CCF">
        <w:rPr>
          <w:rFonts w:ascii="Verdana" w:hAnsi="Verdana" w:cs="CG Omega"/>
          <w:b/>
          <w:bCs/>
          <w:sz w:val="20"/>
          <w:szCs w:val="20"/>
        </w:rPr>
        <w:t>20 June 2016</w:t>
      </w:r>
    </w:p>
    <w:p w14:paraId="43C21E63" w14:textId="4B4EFA49" w:rsidR="007A6BDB" w:rsidRPr="00C67605" w:rsidRDefault="00B90CCF" w:rsidP="007A6BDB">
      <w:pPr>
        <w:autoSpaceDE w:val="0"/>
        <w:autoSpaceDN w:val="0"/>
        <w:adjustRightInd w:val="0"/>
        <w:rPr>
          <w:rFonts w:ascii="Verdana" w:hAnsi="Verdana" w:cs="CG Omega"/>
          <w:b/>
          <w:bCs/>
          <w:sz w:val="20"/>
          <w:szCs w:val="20"/>
        </w:rPr>
      </w:pPr>
      <w:r>
        <w:rPr>
          <w:rFonts w:ascii="Verdana" w:hAnsi="Verdana" w:cs="CG Omega"/>
          <w:b/>
          <w:bCs/>
          <w:sz w:val="20"/>
          <w:szCs w:val="20"/>
        </w:rPr>
        <w:t xml:space="preserve">Lesley Nugent </w:t>
      </w:r>
      <w:r w:rsidR="007A6BDB" w:rsidRPr="00C67605">
        <w:rPr>
          <w:rFonts w:ascii="Verdana" w:hAnsi="Verdana" w:cs="CG Omega"/>
          <w:b/>
          <w:bCs/>
          <w:i/>
          <w:sz w:val="20"/>
          <w:szCs w:val="20"/>
        </w:rPr>
        <w:tab/>
      </w:r>
      <w:r w:rsidR="007A6BDB" w:rsidRPr="00C67605">
        <w:rPr>
          <w:rFonts w:ascii="Verdana" w:hAnsi="Verdana" w:cs="CG Omega"/>
          <w:b/>
          <w:bCs/>
          <w:i/>
          <w:sz w:val="20"/>
          <w:szCs w:val="20"/>
        </w:rPr>
        <w:tab/>
      </w:r>
      <w:r w:rsidR="007A6BDB" w:rsidRPr="00C67605">
        <w:rPr>
          <w:rFonts w:ascii="Verdana" w:hAnsi="Verdana" w:cs="CG Omega"/>
          <w:b/>
          <w:bCs/>
          <w:i/>
          <w:sz w:val="20"/>
          <w:szCs w:val="20"/>
        </w:rPr>
        <w:tab/>
      </w:r>
      <w:r w:rsidR="007A6BDB" w:rsidRPr="00C67605">
        <w:rPr>
          <w:rFonts w:ascii="Verdana" w:hAnsi="Verdana" w:cs="CG Omega"/>
          <w:b/>
          <w:bCs/>
          <w:i/>
          <w:sz w:val="20"/>
          <w:szCs w:val="20"/>
        </w:rPr>
        <w:tab/>
      </w:r>
      <w:r w:rsidR="007A6BDB" w:rsidRPr="00C67605">
        <w:rPr>
          <w:rFonts w:ascii="Verdana" w:hAnsi="Verdana" w:cs="CG Omega"/>
          <w:b/>
          <w:bCs/>
          <w:i/>
          <w:sz w:val="20"/>
          <w:szCs w:val="20"/>
        </w:rPr>
        <w:tab/>
      </w:r>
    </w:p>
    <w:p w14:paraId="09148E3D" w14:textId="77777777" w:rsidR="007A6BDB" w:rsidRPr="00C67605" w:rsidRDefault="007A6BDB" w:rsidP="007A6BDB">
      <w:pPr>
        <w:autoSpaceDE w:val="0"/>
        <w:autoSpaceDN w:val="0"/>
        <w:adjustRightInd w:val="0"/>
        <w:rPr>
          <w:rFonts w:ascii="Verdana" w:hAnsi="Verdana" w:cs="CG Omega"/>
          <w:b/>
          <w:bCs/>
          <w:sz w:val="20"/>
          <w:szCs w:val="20"/>
        </w:rPr>
      </w:pPr>
      <w:r w:rsidRPr="00C67605">
        <w:rPr>
          <w:rFonts w:ascii="Verdana" w:hAnsi="Verdana" w:cs="CG Omega"/>
          <w:b/>
          <w:bCs/>
          <w:sz w:val="20"/>
          <w:szCs w:val="20"/>
        </w:rPr>
        <w:t>Duly authorised on behalf</w:t>
      </w:r>
    </w:p>
    <w:p w14:paraId="74A17E91" w14:textId="77777777" w:rsidR="00017F2F" w:rsidRPr="00C67605" w:rsidRDefault="007A6BDB" w:rsidP="007A6BDB">
      <w:pPr>
        <w:rPr>
          <w:rFonts w:ascii="Verdana" w:hAnsi="Verdana"/>
          <w:sz w:val="20"/>
          <w:szCs w:val="20"/>
        </w:rPr>
      </w:pPr>
      <w:r w:rsidRPr="00C67605">
        <w:rPr>
          <w:rFonts w:ascii="Verdana" w:hAnsi="Verdana" w:cs="CG Omega"/>
          <w:b/>
          <w:bCs/>
          <w:sz w:val="20"/>
          <w:szCs w:val="20"/>
        </w:rPr>
        <w:t xml:space="preserve">of the Authority </w:t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  <w:r w:rsidRPr="00C67605">
        <w:rPr>
          <w:rFonts w:ascii="Verdana" w:hAnsi="Verdana" w:cs="CG Omega"/>
          <w:b/>
          <w:bCs/>
          <w:sz w:val="20"/>
          <w:szCs w:val="20"/>
        </w:rPr>
        <w:tab/>
      </w:r>
    </w:p>
    <w:sectPr w:rsidR="00017F2F" w:rsidRPr="00C67605" w:rsidSect="00172B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C8387" w14:textId="77777777" w:rsidR="00E57EAA" w:rsidRDefault="00E57EAA" w:rsidP="00D2317C">
      <w:r>
        <w:separator/>
      </w:r>
    </w:p>
  </w:endnote>
  <w:endnote w:type="continuationSeparator" w:id="0">
    <w:p w14:paraId="764748F8" w14:textId="77777777" w:rsidR="00E57EAA" w:rsidRDefault="00E57EAA" w:rsidP="00D2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Ome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4C4CB" w14:textId="3B5ABD7D" w:rsidR="00E57EAA" w:rsidRPr="00B90CCF" w:rsidRDefault="00E57EAA" w:rsidP="00B90C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1474" w14:textId="46E7B974" w:rsidR="00E57EAA" w:rsidRPr="00B90CCF" w:rsidRDefault="00E57EAA" w:rsidP="00B90C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05D20" w14:textId="42C28450" w:rsidR="00E57EAA" w:rsidRPr="00B90CCF" w:rsidRDefault="00E57EAA" w:rsidP="00B90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17AA8" w14:textId="77777777" w:rsidR="00E57EAA" w:rsidRDefault="00E57EAA" w:rsidP="00D2317C">
      <w:r>
        <w:separator/>
      </w:r>
    </w:p>
  </w:footnote>
  <w:footnote w:type="continuationSeparator" w:id="0">
    <w:p w14:paraId="25B385B0" w14:textId="77777777" w:rsidR="00E57EAA" w:rsidRDefault="00E57EAA" w:rsidP="00D23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02BD9" w14:textId="449FF0DA" w:rsidR="00E57EAA" w:rsidRPr="00B90CCF" w:rsidRDefault="00E57EAA" w:rsidP="00B90C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BDB39" w14:textId="3EE8FA00" w:rsidR="00E57EAA" w:rsidRPr="00B90CCF" w:rsidRDefault="00E57EAA" w:rsidP="00B90C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B08F3" w14:textId="0ACBB9B4" w:rsidR="00E57EAA" w:rsidRPr="00B90CCF" w:rsidRDefault="00E57EAA" w:rsidP="00B90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A0"/>
    <w:rsid w:val="00017F2F"/>
    <w:rsid w:val="00172B7E"/>
    <w:rsid w:val="004C5A02"/>
    <w:rsid w:val="00661EA0"/>
    <w:rsid w:val="006A3E65"/>
    <w:rsid w:val="007A6BDB"/>
    <w:rsid w:val="009E1AF0"/>
    <w:rsid w:val="00B90CCF"/>
    <w:rsid w:val="00C67605"/>
    <w:rsid w:val="00D2317C"/>
    <w:rsid w:val="00D505E4"/>
    <w:rsid w:val="00DC2FF4"/>
    <w:rsid w:val="00E57EAA"/>
    <w:rsid w:val="00E8408F"/>
    <w:rsid w:val="00F9077C"/>
    <w:rsid w:val="00F914FB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28446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B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6BDB"/>
    <w:rPr>
      <w:color w:val="0000FF"/>
      <w:u w:val="single"/>
    </w:rPr>
  </w:style>
  <w:style w:type="paragraph" w:styleId="Header">
    <w:name w:val="header"/>
    <w:basedOn w:val="Normal"/>
    <w:link w:val="HeaderChar"/>
    <w:rsid w:val="00D23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317C"/>
    <w:rPr>
      <w:sz w:val="24"/>
      <w:szCs w:val="24"/>
    </w:rPr>
  </w:style>
  <w:style w:type="paragraph" w:styleId="Footer">
    <w:name w:val="footer"/>
    <w:basedOn w:val="Normal"/>
    <w:link w:val="FooterChar"/>
    <w:rsid w:val="00D23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1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B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6BDB"/>
    <w:rPr>
      <w:color w:val="0000FF"/>
      <w:u w:val="single"/>
    </w:rPr>
  </w:style>
  <w:style w:type="paragraph" w:styleId="Header">
    <w:name w:val="header"/>
    <w:basedOn w:val="Normal"/>
    <w:link w:val="HeaderChar"/>
    <w:rsid w:val="00D23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317C"/>
    <w:rPr>
      <w:sz w:val="24"/>
      <w:szCs w:val="24"/>
    </w:rPr>
  </w:style>
  <w:style w:type="paragraph" w:styleId="Footer">
    <w:name w:val="footer"/>
    <w:basedOn w:val="Normal"/>
    <w:link w:val="FooterChar"/>
    <w:rsid w:val="00D23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library@ofgem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BDF59491C754DAA701A26D17FAC92" ma:contentTypeVersion="39" ma:contentTypeDescription="Create a new document." ma:contentTypeScope="" ma:versionID="06a9b430179a63673e194d00c6c8b3ad">
  <xsd:schema xmlns:xsd="http://www.w3.org/2001/XMLSchema" xmlns:xs="http://www.w3.org/2001/XMLSchema" xmlns:p="http://schemas.microsoft.com/office/2006/metadata/properties" xmlns:ns2="fb36d110-ea0f-4fcf-bac1-b17067948dc2" xmlns:ns3="44c1a78b-ca3c-4626-96ff-c189cbb0c8e7" targetNamespace="http://schemas.microsoft.com/office/2006/metadata/properties" ma:root="true" ma:fieldsID="c81379be61ef9feff0cc37ff21ce36ad" ns2:_="" ns3:_="">
    <xsd:import namespace="fb36d110-ea0f-4fcf-bac1-b17067948dc2"/>
    <xsd:import namespace="44c1a78b-ca3c-4626-96ff-c189cbb0c8e7"/>
    <xsd:element name="properties">
      <xsd:complexType>
        <xsd:sequence>
          <xsd:element name="documentManagement">
            <xsd:complexType>
              <xsd:all>
                <xsd:element ref="ns2:Class" minOccurs="0"/>
                <xsd:element ref="ns2:DocumentStatus" minOccurs="0"/>
                <xsd:element ref="ns2:EffectiveDate" minOccurs="0"/>
                <xsd:element ref="ns2:ExpiryDate" minOccurs="0"/>
                <xsd:element ref="ns2:IssueDate" minOccurs="0"/>
                <xsd:element ref="ns2:LicenceType" minOccurs="0"/>
                <xsd:element ref="ns2:LicenceSubType" minOccurs="0"/>
                <xsd:element ref="ns2:Licensee" minOccurs="0"/>
                <xsd:element ref="ns2:SpecifiedArea" minOccurs="0"/>
                <xsd:element ref="ns2:SentRefEPR" minOccurs="0"/>
                <xsd:element ref="ns2:SentToEPR" minOccurs="0"/>
                <xsd:element ref="ns2:IsLinkable" minOccurs="0"/>
                <xsd:element ref="ns2:Company" minOccurs="0"/>
                <xsd:element ref="ns2:DocumentDescription" minOccurs="0"/>
                <xsd:element ref="ns2:Migrated" minOccurs="0"/>
                <xsd:element ref="ns2:Comments" minOccurs="0"/>
                <xsd:element ref="ns3:Action" minOccurs="0"/>
                <xsd:element ref="ns3:ActionSubtype" minOccurs="0"/>
                <xsd:element ref="ns3:ConditionName" minOccurs="0"/>
                <xsd:element ref="ns3:ConditionNo" minOccurs="0"/>
                <xsd:element ref="ns3:ConditionType" minOccurs="0"/>
                <xsd:element ref="ns3:LicenceReference" minOccurs="0"/>
                <xsd:element ref="ns3:LicenceU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6d110-ea0f-4fcf-bac1-b17067948dc2" elementFormDefault="qualified">
    <xsd:import namespace="http://schemas.microsoft.com/office/2006/documentManagement/types"/>
    <xsd:import namespace="http://schemas.microsoft.com/office/infopath/2007/PartnerControls"/>
    <xsd:element name="Class" ma:index="2" nillable="true" ma:displayName="Class" ma:default="None" ma:internalName="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Gas"/>
                    <xsd:enumeration value="Electricity"/>
                  </xsd:restriction>
                </xsd:simpleType>
              </xsd:element>
            </xsd:sequence>
          </xsd:extension>
        </xsd:complexContent>
      </xsd:complexType>
    </xsd:element>
    <xsd:element name="DocumentStatus" ma:index="3" nillable="true" ma:displayName="DocumentStatus" ma:default="None" ma:format="Dropdown" ma:internalName="DocumentStatus">
      <xsd:simpleType>
        <xsd:restriction base="dms:Choice">
          <xsd:enumeration value="None"/>
          <xsd:enumeration value="Live"/>
          <xsd:enumeration value="Expired"/>
          <xsd:enumeration value="Requested"/>
          <xsd:enumeration value="Granted"/>
          <xsd:enumeration value="Inactive"/>
        </xsd:restriction>
      </xsd:simpleType>
    </xsd:element>
    <xsd:element name="EffectiveDate" ma:index="4" nillable="true" ma:displayName="EffectiveDate" ma:format="DateTime" ma:internalName="EffectiveDate">
      <xsd:simpleType>
        <xsd:restriction base="dms:DateTime"/>
      </xsd:simpleType>
    </xsd:element>
    <xsd:element name="ExpiryDate" ma:index="5" nillable="true" ma:displayName="ExpiryDate" ma:format="DateTime" ma:internalName="ExpiryDate">
      <xsd:simpleType>
        <xsd:restriction base="dms:DateTime"/>
      </xsd:simpleType>
    </xsd:element>
    <xsd:element name="IssueDate" ma:index="6" nillable="true" ma:displayName="IssueDate" ma:format="DateTime" ma:internalName="IssueDate">
      <xsd:simpleType>
        <xsd:restriction base="dms:DateTime"/>
      </xsd:simpleType>
    </xsd:element>
    <xsd:element name="LicenceType" ma:index="7" nillable="true" ma:displayName="LicenceType" ma:default="None" ma:internalName="Licenc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Electricity Generation"/>
                    <xsd:enumeration value="Electricity Transmission"/>
                    <xsd:enumeration value="Electricity Distribution"/>
                    <xsd:enumeration value="Electricity Supply"/>
                    <xsd:enumeration value="Gas Supplier"/>
                    <xsd:enumeration value="Gas Shipper"/>
                    <xsd:enumeration value="Gas Transporter"/>
                    <xsd:enumeration value="Electricity Interconnector"/>
                    <xsd:enumeration value="Gas Interconnector"/>
                  </xsd:restriction>
                </xsd:simpleType>
              </xsd:element>
            </xsd:sequence>
          </xsd:extension>
        </xsd:complexContent>
      </xsd:complexType>
    </xsd:element>
    <xsd:element name="LicenceSubType" ma:index="8" nillable="true" ma:displayName="LicenceSubType" ma:default="None" ma:internalName="Licence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Distribution Network (DN)"/>
                    <xsd:enumeration value="Distribution Network Operator (DNO)"/>
                    <xsd:enumeration value="Domestic and Non-Domestic"/>
                    <xsd:enumeration value="Independent Distribution Network Operator (IDNO)"/>
                    <xsd:enumeration value="Independent Gas Transporter (IGT)"/>
                    <xsd:enumeration value="National Transmission System (NTS)"/>
                    <xsd:enumeration value="Non-Domestic"/>
                    <xsd:enumeration value="Non-Transporter (OTGT)"/>
                    <xsd:enumeration value="Offshore Transmission Owner (OFTO)"/>
                    <xsd:enumeration value="Retained Distribution Network (RDN)"/>
                    <xsd:enumeration value="System Operator (SO)"/>
                    <xsd:enumeration value="Transmission Owner (TO)"/>
                    <xsd:enumeration value="DN"/>
                    <xsd:enumeration value="Domestic &amp; Non-Domestic"/>
                    <xsd:enumeration value="iGT"/>
                    <xsd:enumeration value="Non Domestic"/>
                    <xsd:enumeration value="NTS"/>
                    <xsd:enumeration value="OFTO"/>
                    <xsd:enumeration value="RDN"/>
                    <xsd:enumeration value="System Operator"/>
                    <xsd:enumeration value="Transmission Operators"/>
                  </xsd:restriction>
                </xsd:simpleType>
              </xsd:element>
            </xsd:sequence>
          </xsd:extension>
        </xsd:complexContent>
      </xsd:complexType>
    </xsd:element>
    <xsd:element name="Licensee" ma:index="9" nillable="true" ma:displayName="Licensee" ma:internalName="Licensee">
      <xsd:simpleType>
        <xsd:restriction base="dms:Note"/>
      </xsd:simpleType>
    </xsd:element>
    <xsd:element name="SpecifiedArea" ma:index="10" nillable="true" ma:displayName="SpecifiedArea" ma:default="None" ma:format="Dropdown" ma:internalName="SpecifiedArea">
      <xsd:simpleType>
        <xsd:restriction base="dms:Choice">
          <xsd:enumeration value="None"/>
          <xsd:enumeration value="Eng &amp; Wales"/>
          <xsd:enumeration value="GB"/>
          <xsd:enumeration value="Other"/>
          <xsd:enumeration value="Scotland"/>
        </xsd:restriction>
      </xsd:simpleType>
    </xsd:element>
    <xsd:element name="SentRefEPR" ma:index="11" nillable="true" ma:displayName="SentRefEPR" ma:default="0" ma:internalName="SentRefEPR">
      <xsd:simpleType>
        <xsd:restriction base="dms:Boolean"/>
      </xsd:simpleType>
    </xsd:element>
    <xsd:element name="SentToEPR" ma:index="12" nillable="true" ma:displayName="SentToEPR" ma:default="0" ma:internalName="SentToEPR">
      <xsd:simpleType>
        <xsd:restriction base="dms:Boolean"/>
      </xsd:simpleType>
    </xsd:element>
    <xsd:element name="IsLinkable" ma:index="13" nillable="true" ma:displayName="IsLinkable" ma:default="0" ma:internalName="IsLinkable">
      <xsd:simpleType>
        <xsd:restriction base="dms:Boolean"/>
      </xsd:simpleType>
    </xsd:element>
    <xsd:element name="Company" ma:index="14" nillable="true" ma:displayName="Company" ma:internalName="Company">
      <xsd:simpleType>
        <xsd:restriction base="dms:Note">
          <xsd:maxLength value="255"/>
        </xsd:restriction>
      </xsd:simpleType>
    </xsd:element>
    <xsd:element name="DocumentDescription" ma:index="15" nillable="true" ma:displayName="DocumentDescription" ma:internalName="DocumentDescription">
      <xsd:simpleType>
        <xsd:restriction base="dms:Note">
          <xsd:maxLength value="255"/>
        </xsd:restriction>
      </xsd:simpleType>
    </xsd:element>
    <xsd:element name="Migrated" ma:index="16" nillable="true" ma:displayName="Migrated" ma:internalName="Migrated">
      <xsd:simpleType>
        <xsd:restriction base="dms:Text">
          <xsd:maxLength value="255"/>
        </xsd:restriction>
      </xsd:simpleType>
    </xsd:element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a78b-ca3c-4626-96ff-c189cbb0c8e7" elementFormDefault="qualified">
    <xsd:import namespace="http://schemas.microsoft.com/office/2006/documentManagement/types"/>
    <xsd:import namespace="http://schemas.microsoft.com/office/infopath/2007/PartnerControls"/>
    <xsd:element name="Action" ma:index="18" nillable="true" ma:displayName="Action" ma:list="{c8b1412b-fd99-4921-bbb2-2db44c8e9071}" ma:internalName="Action" ma:showField="Title">
      <xsd:simpleType>
        <xsd:restriction base="dms:Lookup"/>
      </xsd:simpleType>
    </xsd:element>
    <xsd:element name="ActionSubtype" ma:index="19" nillable="true" ma:displayName="ActionSubtype" ma:list="{53d320b5-447c-487a-88ca-9107d89da539}" ma:internalName="ActionSubtype" ma:showField="ActionSubTyp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ditionName" ma:index="20" nillable="true" ma:displayName="ConditionName" ma:list="{b0d61b7b-fe88-446c-b63c-5371ad7c6717}" ma:internalName="Condition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ditionNo" ma:index="21" nillable="true" ma:displayName="ConditionNo" ma:list="{f99ea8ab-ce75-4eea-a3af-3b9366a498c7}" ma:internalName="ConditionN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ditionType" ma:index="22" nillable="true" ma:displayName="ConditionType" ma:list="{86a0dee8-4cf0-4d8d-ae88-f0bbb6b9d279}" ma:internalName="ConditionTyp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cenceReference" ma:index="23" nillable="true" ma:displayName="LicenceReference" ma:internalName="LicenceReference">
      <xsd:simpleType>
        <xsd:restriction base="dms:Text">
          <xsd:maxLength value="255"/>
        </xsd:restriction>
      </xsd:simpleType>
    </xsd:element>
    <xsd:element name="LicenceUser" ma:index="24" nillable="true" ma:displayName="LicenceUser" ma:internalName="LicenceUs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lass xmlns="fb36d110-ea0f-4fcf-bac1-b17067948dc2">
      <Value>None</Value>
    </Class>
    <SpecifiedArea xmlns="fb36d110-ea0f-4fcf-bac1-b17067948dc2">None</SpecifiedArea>
    <SentRefEPR xmlns="fb36d110-ea0f-4fcf-bac1-b17067948dc2">false</SentRefEPR>
    <LicenceReference xmlns="44c1a78b-ca3c-4626-96ff-c189cbb0c8e7" xsi:nil="true"/>
    <LicenceType xmlns="fb36d110-ea0f-4fcf-bac1-b17067948dc2">
      <Value>None</Value>
    </LicenceType>
    <Licensee xmlns="fb36d110-ea0f-4fcf-bac1-b17067948dc2" xsi:nil="true"/>
    <ActionSubtype xmlns="44c1a78b-ca3c-4626-96ff-c189cbb0c8e7"/>
    <IssueDate xmlns="fb36d110-ea0f-4fcf-bac1-b17067948dc2" xsi:nil="true"/>
    <Comments xmlns="fb36d110-ea0f-4fcf-bac1-b17067948dc2" xsi:nil="true"/>
    <IsLinkable xmlns="fb36d110-ea0f-4fcf-bac1-b17067948dc2">false</IsLinkable>
    <Company xmlns="fb36d110-ea0f-4fcf-bac1-b17067948dc2" xsi:nil="true"/>
    <DocumentStatus xmlns="fb36d110-ea0f-4fcf-bac1-b17067948dc2">None</DocumentStatus>
    <ExpiryDate xmlns="fb36d110-ea0f-4fcf-bac1-b17067948dc2" xsi:nil="true"/>
    <ConditionNo xmlns="44c1a78b-ca3c-4626-96ff-c189cbb0c8e7"/>
    <LicenceSubType xmlns="fb36d110-ea0f-4fcf-bac1-b17067948dc2">
      <Value>None</Value>
    </LicenceSubType>
    <Action xmlns="44c1a78b-ca3c-4626-96ff-c189cbb0c8e7" xsi:nil="true"/>
    <EffectiveDate xmlns="fb36d110-ea0f-4fcf-bac1-b17067948dc2" xsi:nil="true"/>
    <Migrated xmlns="fb36d110-ea0f-4fcf-bac1-b17067948dc2" xsi:nil="true"/>
    <LicenceUser xmlns="44c1a78b-ca3c-4626-96ff-c189cbb0c8e7" xsi:nil="true"/>
    <ConditionType xmlns="44c1a78b-ca3c-4626-96ff-c189cbb0c8e7"/>
    <DocumentDescription xmlns="fb36d110-ea0f-4fcf-bac1-b17067948dc2" xsi:nil="true"/>
    <ConditionName xmlns="44c1a78b-ca3c-4626-96ff-c189cbb0c8e7"/>
    <SentToEPR xmlns="fb36d110-ea0f-4fcf-bac1-b17067948dc2">false</SentToEPR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73096ae-7329-4b3b-9368-47aeba6959e1">
  <element uid="id_classification_nonbusiness" value=""/>
</sisl>
</file>

<file path=customXml/itemProps1.xml><?xml version="1.0" encoding="utf-8"?>
<ds:datastoreItem xmlns:ds="http://schemas.openxmlformats.org/officeDocument/2006/customXml" ds:itemID="{61730B88-0935-4A62-84E0-176FDD97C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6d110-ea0f-4fcf-bac1-b17067948dc2"/>
    <ds:schemaRef ds:uri="44c1a78b-ca3c-4626-96ff-c189cbb0c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AC7F5-AD4E-46F0-B47A-1305235B1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8915F-95BD-4CEC-8948-4D80599A4427}">
  <ds:schemaRefs>
    <ds:schemaRef ds:uri="http://purl.org/dc/elements/1.1/"/>
    <ds:schemaRef ds:uri="http://purl.org/dc/terms/"/>
    <ds:schemaRef ds:uri="44c1a78b-ca3c-4626-96ff-c189cbb0c8e7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b36d110-ea0f-4fcf-bac1-b17067948dc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A31F45-C152-40A3-88E1-3AEC3BA62C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780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Notice grant shipper</vt:lpstr>
    </vt:vector>
  </TitlesOfParts>
  <Company>OFGEM</Company>
  <LinksUpToDate>false</LinksUpToDate>
  <CharactersWithSpaces>928</CharactersWithSpaces>
  <SharedDoc>false</SharedDoc>
  <HLinks>
    <vt:vector size="6" baseType="variant"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mailto:library@ofgem.gov.uk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Notice grant shipper</dc:title>
  <dc:creator>Kevin Brown</dc:creator>
  <cp:lastModifiedBy>Kevin Brown</cp:lastModifiedBy>
  <cp:revision>2</cp:revision>
  <dcterms:created xsi:type="dcterms:W3CDTF">2016-06-20T09:34:00Z</dcterms:created>
  <dcterms:modified xsi:type="dcterms:W3CDTF">2016-06-20T09:34:00Z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Information</vt:lpwstr>
  </property>
  <property fmtid="{D5CDD505-2E9C-101B-9397-08002B2CF9AE}" pid="3" name="ContentTypeId">
    <vt:lpwstr>0x0101005B9BDF59491C754DAA701A26D17FAC92</vt:lpwstr>
  </property>
  <property fmtid="{D5CDD505-2E9C-101B-9397-08002B2CF9AE}" pid="4" name="Select Content Type Above">
    <vt:lpwstr/>
  </property>
  <property fmtid="{D5CDD505-2E9C-101B-9397-08002B2CF9AE}" pid="5" name="Recipient">
    <vt:lpwstr/>
  </property>
  <property fmtid="{D5CDD505-2E9C-101B-9397-08002B2CF9AE}" pid="6" name="To">
    <vt:lpwstr/>
  </property>
  <property fmtid="{D5CDD505-2E9C-101B-9397-08002B2CF9AE}" pid="7" name="From">
    <vt:lpwstr/>
  </property>
  <property fmtid="{D5CDD505-2E9C-101B-9397-08002B2CF9AE}" pid="8" name="CC">
    <vt:lpwstr/>
  </property>
  <property fmtid="{D5CDD505-2E9C-101B-9397-08002B2CF9AE}" pid="9" name="BCC">
    <vt:lpwstr/>
  </property>
  <property fmtid="{D5CDD505-2E9C-101B-9397-08002B2CF9AE}" pid="10" name="ReceivedTime">
    <vt:lpwstr/>
  </property>
  <property fmtid="{D5CDD505-2E9C-101B-9397-08002B2CF9AE}" pid="11" name="SentOn">
    <vt:lpwstr/>
  </property>
  <property fmtid="{D5CDD505-2E9C-101B-9397-08002B2CF9AE}" pid="12" name="Importance">
    <vt:lpwstr/>
  </property>
  <property fmtid="{D5CDD505-2E9C-101B-9397-08002B2CF9AE}" pid="13" name="Attach Count">
    <vt:lpwstr/>
  </property>
  <property fmtid="{D5CDD505-2E9C-101B-9397-08002B2CF9AE}" pid="14" name="Project Name">
    <vt:lpwstr/>
  </property>
  <property fmtid="{D5CDD505-2E9C-101B-9397-08002B2CF9AE}" pid="15" name="Project Sponsor">
    <vt:lpwstr/>
  </property>
  <property fmtid="{D5CDD505-2E9C-101B-9397-08002B2CF9AE}" pid="16" name="Classification">
    <vt:lpwstr>Unclassified</vt:lpwstr>
  </property>
  <property fmtid="{D5CDD505-2E9C-101B-9397-08002B2CF9AE}" pid="17" name="::">
    <vt:lpwstr>-Main Document</vt:lpwstr>
  </property>
  <property fmtid="{D5CDD505-2E9C-101B-9397-08002B2CF9AE}" pid="18" name="Order">
    <vt:r8>11800</vt:r8>
  </property>
  <property fmtid="{D5CDD505-2E9C-101B-9397-08002B2CF9AE}" pid="19" name="docIndexRef">
    <vt:lpwstr>c516fff5-7186-495e-9a73-96e3c6c9640a</vt:lpwstr>
  </property>
  <property fmtid="{D5CDD505-2E9C-101B-9397-08002B2CF9AE}" pid="20" name="bjSaver">
    <vt:lpwstr>JFqlsOTkwRVacl8PSat7KL1bBgwaDqzV</vt:lpwstr>
  </property>
  <property fmtid="{D5CDD505-2E9C-101B-9397-08002B2CF9AE}" pid="21" name="Organisation">
    <vt:lpwstr>Choose an Organisation</vt:lpwstr>
  </property>
  <property fmtid="{D5CDD505-2E9C-101B-9397-08002B2CF9AE}" pid="22" name="bjDocumentLabelXM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</vt:lpwstr>
  </property>
  <property fmtid="{D5CDD505-2E9C-101B-9397-08002B2CF9AE}" pid="23" name="bjDocumentLabelXML-0">
    <vt:lpwstr>nternal/label"&gt;&lt;element uid="id_classification_nonbusiness" value="" /&gt;&lt;/sisl&gt;</vt:lpwstr>
  </property>
  <property fmtid="{D5CDD505-2E9C-101B-9397-08002B2CF9AE}" pid="24" name="bjDocumentSecurityLabel">
    <vt:lpwstr>OFFICIAL</vt:lpwstr>
  </property>
</Properties>
</file>