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78157B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78157B">
        <w:rPr>
          <w:iCs/>
          <w:szCs w:val="20"/>
        </w:rPr>
      </w:r>
      <w:r w:rsidR="0078157B">
        <w:rPr>
          <w:iCs/>
          <w:szCs w:val="20"/>
        </w:rPr>
        <w:fldChar w:fldCharType="separate"/>
      </w:r>
      <w:r w:rsidR="0078157B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2960"/>
        <w:gridCol w:w="2551"/>
        <w:gridCol w:w="2552"/>
      </w:tblGrid>
      <w:tr w:rsidR="007C00D6" w:rsidRPr="008D7221" w:rsidTr="00F9576B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54D91">
            <w:r>
              <w:t>Project code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ENWT206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Number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Q26</w:t>
            </w:r>
          </w:p>
        </w:tc>
      </w:tr>
      <w:tr w:rsidR="007C00D6" w:rsidRPr="008D7221" w:rsidTr="00F9576B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date 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14 August 2014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date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>
              <w:t>18 August 2014</w:t>
            </w:r>
          </w:p>
        </w:tc>
      </w:tr>
      <w:tr w:rsidR="007C00D6" w:rsidRPr="008D7221" w:rsidTr="00554D91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B6171A" w:rsidRDefault="00D946DF" w:rsidP="00554D91">
            <w:pPr>
              <w:rPr>
                <w:color w:val="000000"/>
                <w:szCs w:val="20"/>
              </w:rPr>
            </w:pPr>
            <w:bookmarkStart w:id="1" w:name="_GoBack"/>
            <w:bookmarkEnd w:id="1"/>
            <w:r>
              <w:rPr>
                <w:color w:val="000000"/>
                <w:szCs w:val="20"/>
              </w:rPr>
              <w:t>Section 4A</w:t>
            </w:r>
          </w:p>
        </w:tc>
      </w:tr>
      <w:tr w:rsidR="007C00D6" w:rsidRPr="008D7221" w:rsidTr="00554D91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 w:rsidRPr="00D946DF">
              <w:t>Capacity Released GB wide</w:t>
            </w:r>
          </w:p>
        </w:tc>
      </w:tr>
      <w:tr w:rsidR="007C00D6" w:rsidRPr="008D7221" w:rsidTr="00554D91">
        <w:trPr>
          <w:trHeight w:val="230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D946DF" w:rsidP="00554D91">
            <w:r w:rsidRPr="00D946DF">
              <w:t>On page 21, of the pro-forma - the GB benefits are 131 121MVA; I think this should be 127 275MVA in line with the Appendix and earlier on in the Section</w:t>
            </w:r>
          </w:p>
        </w:tc>
      </w:tr>
      <w:tr w:rsidR="007C00D6" w:rsidRPr="008D7221" w:rsidTr="00554D91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  <w:tr w:rsidR="007C00D6" w:rsidRPr="008D7221" w:rsidTr="00554D91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Default="00FB6601" w:rsidP="00FB6601">
            <w:r>
              <w:t xml:space="preserve">The figure for the potential GB rollout should be 127 275MVA, not 131 121MVA as shown, as per Appendix A and </w:t>
            </w:r>
            <w:r w:rsidR="005D0553">
              <w:t xml:space="preserve">the </w:t>
            </w:r>
            <w:r>
              <w:t>other reference</w:t>
            </w:r>
            <w:r w:rsidR="005D0553">
              <w:t xml:space="preserve"> earlier in Section 4A</w:t>
            </w:r>
            <w:r>
              <w:t>.</w:t>
            </w:r>
          </w:p>
          <w:p w:rsidR="00FB6601" w:rsidRPr="008D7221" w:rsidRDefault="00FB6601" w:rsidP="00FB6601">
            <w:r>
              <w:t xml:space="preserve">We will </w:t>
            </w:r>
            <w:r w:rsidR="00FC4770">
              <w:t xml:space="preserve">amend </w:t>
            </w:r>
            <w:r>
              <w:t>this value in the next version.</w:t>
            </w:r>
          </w:p>
        </w:tc>
      </w:tr>
      <w:tr w:rsidR="007C00D6" w:rsidRPr="008D7221" w:rsidTr="00554D91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</w:tbl>
    <w:p w:rsidR="007C00D6" w:rsidRDefault="007C00D6" w:rsidP="007C00D6"/>
    <w:p w:rsidR="00650A80" w:rsidRDefault="00650A80"/>
    <w:sectPr w:rsidR="00650A80" w:rsidSect="00B617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503B9"/>
    <w:rsid w:val="00073948"/>
    <w:rsid w:val="0009165D"/>
    <w:rsid w:val="000F58CA"/>
    <w:rsid w:val="000F5E44"/>
    <w:rsid w:val="000F7190"/>
    <w:rsid w:val="00110AC5"/>
    <w:rsid w:val="0012619C"/>
    <w:rsid w:val="001535BD"/>
    <w:rsid w:val="00177A95"/>
    <w:rsid w:val="00185B2D"/>
    <w:rsid w:val="00192512"/>
    <w:rsid w:val="00196983"/>
    <w:rsid w:val="001D6121"/>
    <w:rsid w:val="001D6E2A"/>
    <w:rsid w:val="001F0C53"/>
    <w:rsid w:val="00205841"/>
    <w:rsid w:val="00227248"/>
    <w:rsid w:val="00252519"/>
    <w:rsid w:val="00282CE9"/>
    <w:rsid w:val="00293AE4"/>
    <w:rsid w:val="002940A9"/>
    <w:rsid w:val="0029647C"/>
    <w:rsid w:val="002B63A0"/>
    <w:rsid w:val="002C7F9B"/>
    <w:rsid w:val="002D44F2"/>
    <w:rsid w:val="002E0C9E"/>
    <w:rsid w:val="002F75F0"/>
    <w:rsid w:val="00336FD6"/>
    <w:rsid w:val="003411BE"/>
    <w:rsid w:val="003B3301"/>
    <w:rsid w:val="003D3004"/>
    <w:rsid w:val="0040339E"/>
    <w:rsid w:val="00432F29"/>
    <w:rsid w:val="00444718"/>
    <w:rsid w:val="00453FAF"/>
    <w:rsid w:val="00497B0E"/>
    <w:rsid w:val="004A21B4"/>
    <w:rsid w:val="004B1392"/>
    <w:rsid w:val="004D0CB1"/>
    <w:rsid w:val="00501143"/>
    <w:rsid w:val="00521378"/>
    <w:rsid w:val="00521C9B"/>
    <w:rsid w:val="00543678"/>
    <w:rsid w:val="00565158"/>
    <w:rsid w:val="005772C1"/>
    <w:rsid w:val="00593D8A"/>
    <w:rsid w:val="005D0553"/>
    <w:rsid w:val="00617191"/>
    <w:rsid w:val="00646018"/>
    <w:rsid w:val="00650A80"/>
    <w:rsid w:val="0066077B"/>
    <w:rsid w:val="006863DD"/>
    <w:rsid w:val="006D50DE"/>
    <w:rsid w:val="006F5077"/>
    <w:rsid w:val="0071785A"/>
    <w:rsid w:val="00747ECB"/>
    <w:rsid w:val="007712F8"/>
    <w:rsid w:val="00774863"/>
    <w:rsid w:val="0078157B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66FAB"/>
    <w:rsid w:val="00881BB7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21A43"/>
    <w:rsid w:val="00930055"/>
    <w:rsid w:val="009475B5"/>
    <w:rsid w:val="0099232E"/>
    <w:rsid w:val="00996936"/>
    <w:rsid w:val="009B45EC"/>
    <w:rsid w:val="009C1556"/>
    <w:rsid w:val="009D6AF8"/>
    <w:rsid w:val="009E3D9D"/>
    <w:rsid w:val="009F5262"/>
    <w:rsid w:val="00A030AC"/>
    <w:rsid w:val="00A2066D"/>
    <w:rsid w:val="00A23B87"/>
    <w:rsid w:val="00A31B96"/>
    <w:rsid w:val="00A61E71"/>
    <w:rsid w:val="00A63005"/>
    <w:rsid w:val="00A67662"/>
    <w:rsid w:val="00A942AB"/>
    <w:rsid w:val="00AE4403"/>
    <w:rsid w:val="00AF2166"/>
    <w:rsid w:val="00AF64BE"/>
    <w:rsid w:val="00B11DC7"/>
    <w:rsid w:val="00B322F6"/>
    <w:rsid w:val="00B3726F"/>
    <w:rsid w:val="00B53A03"/>
    <w:rsid w:val="00B56288"/>
    <w:rsid w:val="00B65D1E"/>
    <w:rsid w:val="00B81387"/>
    <w:rsid w:val="00B949AC"/>
    <w:rsid w:val="00BA22A6"/>
    <w:rsid w:val="00BB3EBA"/>
    <w:rsid w:val="00BC128C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72ABC"/>
    <w:rsid w:val="00C770B5"/>
    <w:rsid w:val="00CB0455"/>
    <w:rsid w:val="00CD5474"/>
    <w:rsid w:val="00CF2079"/>
    <w:rsid w:val="00CF5C80"/>
    <w:rsid w:val="00D304ED"/>
    <w:rsid w:val="00D370E4"/>
    <w:rsid w:val="00D42926"/>
    <w:rsid w:val="00D62C66"/>
    <w:rsid w:val="00D80962"/>
    <w:rsid w:val="00D946DF"/>
    <w:rsid w:val="00D96E2A"/>
    <w:rsid w:val="00DC1189"/>
    <w:rsid w:val="00DC448C"/>
    <w:rsid w:val="00DC709C"/>
    <w:rsid w:val="00DE0541"/>
    <w:rsid w:val="00DF3867"/>
    <w:rsid w:val="00E06BA7"/>
    <w:rsid w:val="00E302B4"/>
    <w:rsid w:val="00E33DF1"/>
    <w:rsid w:val="00E36F15"/>
    <w:rsid w:val="00E40123"/>
    <w:rsid w:val="00E72F94"/>
    <w:rsid w:val="00EA0E9D"/>
    <w:rsid w:val="00ED6D21"/>
    <w:rsid w:val="00EF0CBA"/>
    <w:rsid w:val="00F119C2"/>
    <w:rsid w:val="00F21257"/>
    <w:rsid w:val="00F461D7"/>
    <w:rsid w:val="00F9576B"/>
    <w:rsid w:val="00F960A7"/>
    <w:rsid w:val="00FB6601"/>
    <w:rsid w:val="00FC0FC7"/>
    <w:rsid w:val="00FC4770"/>
    <w:rsid w:val="00FC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Simon Brooke</cp:lastModifiedBy>
  <cp:revision>3</cp:revision>
  <dcterms:created xsi:type="dcterms:W3CDTF">2014-08-15T10:57:00Z</dcterms:created>
  <dcterms:modified xsi:type="dcterms:W3CDTF">2014-08-15T10:58:00Z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