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180"/>
      </w:tblGrid>
      <w:tr w:rsidR="00816F98" w:rsidTr="006738E9">
        <w:tc>
          <w:tcPr>
            <w:tcW w:w="9180" w:type="dxa"/>
            <w:shd w:val="clear" w:color="auto" w:fill="C6D9F1" w:themeFill="text2" w:themeFillTint="33"/>
          </w:tcPr>
          <w:p w:rsidR="00816F98" w:rsidRPr="00842E00" w:rsidRDefault="00816F98" w:rsidP="006738E9">
            <w:pPr>
              <w:rPr>
                <w:b/>
              </w:rPr>
            </w:pPr>
            <w:r w:rsidRPr="00842E00">
              <w:rPr>
                <w:b/>
              </w:rPr>
              <w:t xml:space="preserve">Name </w:t>
            </w:r>
            <w:r>
              <w:rPr>
                <w:b/>
              </w:rPr>
              <w:t>of project</w:t>
            </w:r>
          </w:p>
        </w:tc>
      </w:tr>
      <w:tr w:rsidR="00816F98" w:rsidTr="006738E9">
        <w:tc>
          <w:tcPr>
            <w:tcW w:w="9180" w:type="dxa"/>
          </w:tcPr>
          <w:p w:rsidR="00816F98" w:rsidRDefault="00816F98" w:rsidP="006738E9"/>
          <w:p w:rsidR="00816F98" w:rsidRDefault="00F814EC" w:rsidP="006738E9">
            <w:r>
              <w:t>Summer discount programme</w:t>
            </w:r>
          </w:p>
          <w:p w:rsidR="00816F98" w:rsidRDefault="00816F98" w:rsidP="006738E9"/>
        </w:tc>
      </w:tr>
      <w:tr w:rsidR="00816F98" w:rsidTr="006738E9">
        <w:tc>
          <w:tcPr>
            <w:tcW w:w="9180" w:type="dxa"/>
            <w:shd w:val="clear" w:color="auto" w:fill="C6D9F1" w:themeFill="text2" w:themeFillTint="33"/>
          </w:tcPr>
          <w:p w:rsidR="00816F98" w:rsidRPr="004B7863" w:rsidRDefault="00816F98" w:rsidP="006738E9">
            <w:pPr>
              <w:rPr>
                <w:b/>
              </w:rPr>
            </w:pPr>
            <w:r w:rsidRPr="004B7863">
              <w:rPr>
                <w:b/>
              </w:rPr>
              <w:t>Location</w:t>
            </w:r>
          </w:p>
        </w:tc>
      </w:tr>
      <w:tr w:rsidR="00816F98" w:rsidTr="006738E9">
        <w:tc>
          <w:tcPr>
            <w:tcW w:w="9180" w:type="dxa"/>
          </w:tcPr>
          <w:p w:rsidR="00816F98" w:rsidRDefault="00816F98" w:rsidP="006738E9"/>
          <w:p w:rsidR="00816F98" w:rsidRDefault="00816F98" w:rsidP="006738E9">
            <w:r>
              <w:t>California, USA</w:t>
            </w:r>
          </w:p>
          <w:p w:rsidR="00816F98" w:rsidRDefault="00816F98" w:rsidP="006738E9"/>
        </w:tc>
      </w:tr>
      <w:tr w:rsidR="00816F98" w:rsidTr="006738E9">
        <w:tc>
          <w:tcPr>
            <w:tcW w:w="9180" w:type="dxa"/>
            <w:shd w:val="clear" w:color="auto" w:fill="C6D9F1" w:themeFill="text2" w:themeFillTint="33"/>
          </w:tcPr>
          <w:p w:rsidR="00816F98" w:rsidRPr="002671AA" w:rsidRDefault="00816F98" w:rsidP="006738E9">
            <w:pPr>
              <w:rPr>
                <w:b/>
              </w:rPr>
            </w:pPr>
            <w:r w:rsidRPr="002671AA">
              <w:rPr>
                <w:b/>
              </w:rPr>
              <w:t>Time</w:t>
            </w:r>
            <w:r>
              <w:rPr>
                <w:b/>
              </w:rPr>
              <w:t xml:space="preserve"> </w:t>
            </w:r>
            <w:r w:rsidRPr="002671AA">
              <w:rPr>
                <w:b/>
              </w:rPr>
              <w:t>frame</w:t>
            </w:r>
          </w:p>
        </w:tc>
      </w:tr>
      <w:tr w:rsidR="00816F98" w:rsidTr="006738E9">
        <w:tc>
          <w:tcPr>
            <w:tcW w:w="9180" w:type="dxa"/>
          </w:tcPr>
          <w:p w:rsidR="00816F98" w:rsidRDefault="00816F98" w:rsidP="006738E9"/>
          <w:p w:rsidR="00816F98" w:rsidRDefault="00F814EC" w:rsidP="006738E9">
            <w:r>
              <w:t>Inception in 1985</w:t>
            </w:r>
          </w:p>
          <w:p w:rsidR="00816F98" w:rsidRDefault="00816F98" w:rsidP="006738E9"/>
        </w:tc>
      </w:tr>
      <w:tr w:rsidR="00816F98" w:rsidTr="006738E9">
        <w:tc>
          <w:tcPr>
            <w:tcW w:w="9180" w:type="dxa"/>
            <w:shd w:val="clear" w:color="auto" w:fill="C6D9F1" w:themeFill="text2" w:themeFillTint="33"/>
          </w:tcPr>
          <w:p w:rsidR="00816F98" w:rsidRPr="004B7863" w:rsidRDefault="00816F98" w:rsidP="006738E9">
            <w:pPr>
              <w:rPr>
                <w:b/>
              </w:rPr>
            </w:pPr>
            <w:r>
              <w:rPr>
                <w:b/>
              </w:rPr>
              <w:t>Lead o</w:t>
            </w:r>
            <w:r w:rsidRPr="004B7863">
              <w:rPr>
                <w:b/>
              </w:rPr>
              <w:t>rganisation</w:t>
            </w:r>
            <w:r>
              <w:rPr>
                <w:b/>
              </w:rPr>
              <w:t xml:space="preserve"> </w:t>
            </w:r>
          </w:p>
        </w:tc>
      </w:tr>
      <w:tr w:rsidR="00816F98" w:rsidTr="006738E9">
        <w:tc>
          <w:tcPr>
            <w:tcW w:w="9180" w:type="dxa"/>
          </w:tcPr>
          <w:p w:rsidR="00816F98" w:rsidRDefault="00816F98" w:rsidP="006738E9"/>
          <w:p w:rsidR="00816F98" w:rsidRDefault="00F814EC" w:rsidP="006738E9">
            <w:r>
              <w:t>Edison</w:t>
            </w:r>
          </w:p>
          <w:p w:rsidR="00816F98" w:rsidRDefault="00816F98" w:rsidP="006738E9"/>
        </w:tc>
      </w:tr>
      <w:tr w:rsidR="00816F98" w:rsidTr="006738E9">
        <w:tc>
          <w:tcPr>
            <w:tcW w:w="9180" w:type="dxa"/>
            <w:shd w:val="clear" w:color="auto" w:fill="C6D9F1" w:themeFill="text2" w:themeFillTint="33"/>
          </w:tcPr>
          <w:p w:rsidR="00816F98" w:rsidRPr="002541DE" w:rsidRDefault="00816F98" w:rsidP="006738E9">
            <w:pPr>
              <w:rPr>
                <w:b/>
              </w:rPr>
            </w:pPr>
            <w:r>
              <w:rPr>
                <w:b/>
              </w:rPr>
              <w:t>Sponsor/source of funding</w:t>
            </w:r>
          </w:p>
        </w:tc>
      </w:tr>
      <w:tr w:rsidR="00816F98" w:rsidTr="006738E9">
        <w:tc>
          <w:tcPr>
            <w:tcW w:w="9180" w:type="dxa"/>
          </w:tcPr>
          <w:p w:rsidR="00816F98" w:rsidRDefault="00816F98" w:rsidP="006738E9"/>
          <w:p w:rsidR="003278B7" w:rsidRDefault="00F75038" w:rsidP="006738E9">
            <w:r>
              <w:t>Edison funded</w:t>
            </w:r>
          </w:p>
          <w:p w:rsidR="00816F98" w:rsidRDefault="00816F98" w:rsidP="006738E9"/>
        </w:tc>
      </w:tr>
      <w:tr w:rsidR="00816F98" w:rsidTr="006738E9">
        <w:tc>
          <w:tcPr>
            <w:tcW w:w="9180" w:type="dxa"/>
            <w:shd w:val="clear" w:color="auto" w:fill="C6D9F1" w:themeFill="text2" w:themeFillTint="33"/>
          </w:tcPr>
          <w:p w:rsidR="00816F98" w:rsidRPr="0085137A" w:rsidRDefault="00816F98" w:rsidP="006738E9">
            <w:pPr>
              <w:rPr>
                <w:b/>
              </w:rPr>
            </w:pPr>
            <w:r>
              <w:rPr>
                <w:b/>
              </w:rPr>
              <w:t xml:space="preserve">Distribution, </w:t>
            </w:r>
            <w:r w:rsidRPr="00842E00">
              <w:rPr>
                <w:b/>
              </w:rPr>
              <w:t>retail</w:t>
            </w:r>
            <w:r>
              <w:rPr>
                <w:b/>
              </w:rPr>
              <w:t xml:space="preserve"> or both</w:t>
            </w:r>
          </w:p>
        </w:tc>
      </w:tr>
      <w:tr w:rsidR="00816F98" w:rsidTr="006738E9">
        <w:tc>
          <w:tcPr>
            <w:tcW w:w="9180" w:type="dxa"/>
          </w:tcPr>
          <w:p w:rsidR="00816F98" w:rsidRDefault="00816F98" w:rsidP="006738E9"/>
          <w:p w:rsidR="003278B7" w:rsidRDefault="003278B7" w:rsidP="00F75038"/>
        </w:tc>
      </w:tr>
      <w:tr w:rsidR="00816F98" w:rsidTr="006738E9">
        <w:tc>
          <w:tcPr>
            <w:tcW w:w="9180" w:type="dxa"/>
            <w:shd w:val="clear" w:color="auto" w:fill="C6D9F1" w:themeFill="text2" w:themeFillTint="33"/>
          </w:tcPr>
          <w:p w:rsidR="00816F98" w:rsidRPr="0085137A" w:rsidRDefault="00816F98" w:rsidP="006738E9">
            <w:pPr>
              <w:rPr>
                <w:b/>
              </w:rPr>
            </w:pPr>
            <w:r>
              <w:rPr>
                <w:b/>
              </w:rPr>
              <w:t>Mandatory or opt-in</w:t>
            </w:r>
          </w:p>
        </w:tc>
      </w:tr>
      <w:tr w:rsidR="00816F98" w:rsidTr="006738E9">
        <w:tc>
          <w:tcPr>
            <w:tcW w:w="9180" w:type="dxa"/>
          </w:tcPr>
          <w:p w:rsidR="00816F98" w:rsidRDefault="00816F98" w:rsidP="006738E9"/>
          <w:p w:rsidR="003278B7" w:rsidRDefault="003278B7" w:rsidP="006738E9">
            <w:r>
              <w:t>Opt-in</w:t>
            </w:r>
          </w:p>
          <w:p w:rsidR="00816F98" w:rsidRDefault="00816F98" w:rsidP="006738E9"/>
        </w:tc>
      </w:tr>
      <w:tr w:rsidR="00816F98" w:rsidTr="006738E9">
        <w:tc>
          <w:tcPr>
            <w:tcW w:w="9180" w:type="dxa"/>
            <w:shd w:val="clear" w:color="auto" w:fill="C6D9F1" w:themeFill="text2" w:themeFillTint="33"/>
          </w:tcPr>
          <w:p w:rsidR="00816F98" w:rsidRPr="00842E00" w:rsidRDefault="00816F98" w:rsidP="006738E9">
            <w:pPr>
              <w:rPr>
                <w:b/>
              </w:rPr>
            </w:pPr>
            <w:r>
              <w:rPr>
                <w:b/>
              </w:rPr>
              <w:t>Trial or roll-out</w:t>
            </w:r>
          </w:p>
        </w:tc>
      </w:tr>
      <w:tr w:rsidR="00816F98" w:rsidTr="006738E9">
        <w:tc>
          <w:tcPr>
            <w:tcW w:w="9180" w:type="dxa"/>
          </w:tcPr>
          <w:p w:rsidR="00816F98" w:rsidRDefault="00816F98" w:rsidP="006738E9"/>
          <w:p w:rsidR="00816F98" w:rsidRDefault="00F814EC" w:rsidP="006738E9">
            <w:r>
              <w:t>Roll-out</w:t>
            </w:r>
          </w:p>
          <w:p w:rsidR="00816F98" w:rsidRDefault="00816F98" w:rsidP="006738E9"/>
        </w:tc>
      </w:tr>
      <w:tr w:rsidR="00816F98" w:rsidTr="006738E9">
        <w:tc>
          <w:tcPr>
            <w:tcW w:w="9180" w:type="dxa"/>
            <w:shd w:val="clear" w:color="auto" w:fill="C6D9F1" w:themeFill="text2" w:themeFillTint="33"/>
          </w:tcPr>
          <w:p w:rsidR="00816F98" w:rsidRPr="00842E00" w:rsidRDefault="00816F98" w:rsidP="006738E9">
            <w:pPr>
              <w:rPr>
                <w:b/>
              </w:rPr>
            </w:pPr>
            <w:r>
              <w:rPr>
                <w:b/>
              </w:rPr>
              <w:t>Brief overview of project</w:t>
            </w:r>
          </w:p>
        </w:tc>
      </w:tr>
      <w:tr w:rsidR="00816F98" w:rsidTr="006738E9">
        <w:tc>
          <w:tcPr>
            <w:tcW w:w="9180" w:type="dxa"/>
          </w:tcPr>
          <w:p w:rsidR="00816F98" w:rsidRDefault="00816F98" w:rsidP="006738E9"/>
          <w:p w:rsidR="00F814EC" w:rsidRDefault="00F814EC" w:rsidP="00F814EC">
            <w:pPr>
              <w:jc w:val="both"/>
            </w:pPr>
            <w:r>
              <w:t>In Southern California, Edison</w:t>
            </w:r>
            <w:r w:rsidR="00F75038">
              <w:t xml:space="preserve"> (SCE)</w:t>
            </w:r>
            <w:r>
              <w:t xml:space="preserve"> has a well established electricity demand conservation programme, wh</w:t>
            </w:r>
            <w:r w:rsidR="00F75038">
              <w:t>ereby h</w:t>
            </w:r>
            <w:r>
              <w:t xml:space="preserve">ouses can sign up to a </w:t>
            </w:r>
            <w:hyperlink r:id="rId7" w:history="1">
              <w:r w:rsidRPr="00F814EC">
                <w:rPr>
                  <w:rStyle w:val="Hyperlink"/>
                </w:rPr>
                <w:t>summer discou</w:t>
              </w:r>
              <w:r w:rsidRPr="00F814EC">
                <w:rPr>
                  <w:rStyle w:val="Hyperlink"/>
                </w:rPr>
                <w:t>n</w:t>
              </w:r>
              <w:r w:rsidRPr="00F814EC">
                <w:rPr>
                  <w:rStyle w:val="Hyperlink"/>
                </w:rPr>
                <w:t>t programme</w:t>
              </w:r>
            </w:hyperlink>
            <w:r>
              <w:t xml:space="preserve"> (inception in 1985)</w:t>
            </w:r>
            <w:r w:rsidR="00F75038">
              <w:t>.  This a</w:t>
            </w:r>
            <w:r>
              <w:t>llow</w:t>
            </w:r>
            <w:r w:rsidR="00F75038">
              <w:t>s</w:t>
            </w:r>
            <w:r>
              <w:t xml:space="preserve"> Edison to switch off their electric air conditioners at peak times (varying options) they can receive incentives totalling up to $200 off their electricity bills.   </w:t>
            </w:r>
          </w:p>
          <w:p w:rsidR="00816F98" w:rsidRDefault="00816F98" w:rsidP="00B375AB"/>
        </w:tc>
      </w:tr>
      <w:tr w:rsidR="00816F98" w:rsidTr="006738E9">
        <w:tc>
          <w:tcPr>
            <w:tcW w:w="9180" w:type="dxa"/>
            <w:shd w:val="clear" w:color="auto" w:fill="C6D9F1" w:themeFill="text2" w:themeFillTint="33"/>
          </w:tcPr>
          <w:p w:rsidR="00816F98" w:rsidRPr="00842E00" w:rsidRDefault="00816F98" w:rsidP="006738E9">
            <w:pPr>
              <w:rPr>
                <w:b/>
              </w:rPr>
            </w:pPr>
            <w:r w:rsidRPr="00842E00">
              <w:rPr>
                <w:b/>
              </w:rPr>
              <w:t>Customer type</w:t>
            </w:r>
          </w:p>
        </w:tc>
      </w:tr>
      <w:tr w:rsidR="00816F98" w:rsidTr="006738E9">
        <w:tc>
          <w:tcPr>
            <w:tcW w:w="9180" w:type="dxa"/>
          </w:tcPr>
          <w:p w:rsidR="00816F98" w:rsidRDefault="00816F98" w:rsidP="0027547C">
            <w:pPr>
              <w:pStyle w:val="NormalWeb"/>
              <w:spacing w:before="240" w:beforeAutospacing="0" w:after="240" w:afterAutospacing="0"/>
            </w:pPr>
            <w:r w:rsidRPr="002A2CE9">
              <w:rPr>
                <w:rFonts w:ascii="Verdana" w:hAnsi="Verdana"/>
                <w:color w:val="auto"/>
                <w:sz w:val="20"/>
                <w:szCs w:val="20"/>
              </w:rPr>
              <w:t xml:space="preserve">Residential. </w:t>
            </w:r>
            <w:r w:rsidR="002A2CE9">
              <w:rPr>
                <w:rFonts w:ascii="Verdana" w:hAnsi="Verdana"/>
                <w:color w:val="auto"/>
                <w:sz w:val="20"/>
                <w:szCs w:val="20"/>
              </w:rPr>
              <w:t>T</w:t>
            </w:r>
            <w:r w:rsidR="00F814EC" w:rsidRPr="002A2CE9">
              <w:rPr>
                <w:rFonts w:ascii="Verdana" w:hAnsi="Verdana"/>
                <w:color w:val="auto"/>
                <w:sz w:val="20"/>
                <w:szCs w:val="20"/>
                <w:lang/>
              </w:rPr>
              <w:t xml:space="preserve">his program is available only to customers with a fully operational central A/C system. </w:t>
            </w:r>
            <w:r w:rsidR="002A2CE9">
              <w:rPr>
                <w:rFonts w:ascii="Verdana" w:hAnsi="Verdana"/>
                <w:color w:val="auto"/>
                <w:sz w:val="20"/>
                <w:szCs w:val="20"/>
                <w:lang/>
              </w:rPr>
              <w:t>In</w:t>
            </w:r>
            <w:r w:rsidR="00F814EC" w:rsidRPr="002A2CE9">
              <w:rPr>
                <w:rFonts w:ascii="Verdana" w:hAnsi="Verdana"/>
                <w:color w:val="auto"/>
                <w:sz w:val="20"/>
                <w:szCs w:val="20"/>
                <w:lang/>
              </w:rPr>
              <w:t xml:space="preserve"> order to participate in an override option, all A/C units enrolled in the Summer Discount Plan must be installed on the ground</w:t>
            </w:r>
            <w:r w:rsidR="0027547C" w:rsidRPr="0027547C">
              <w:rPr>
                <w:rFonts w:ascii="Verdana" w:hAnsi="Verdana"/>
                <w:color w:val="auto"/>
                <w:sz w:val="20"/>
                <w:szCs w:val="20"/>
                <w:lang/>
              </w:rPr>
              <w:t>.  T</w:t>
            </w:r>
            <w:r w:rsidR="0027547C" w:rsidRPr="0027547C">
              <w:rPr>
                <w:rFonts w:ascii="Verdana" w:hAnsi="Verdana"/>
                <w:color w:val="auto"/>
                <w:sz w:val="20"/>
                <w:szCs w:val="20"/>
              </w:rPr>
              <w:t>he vast majority of the residential customers that pa</w:t>
            </w:r>
            <w:r w:rsidR="0027547C">
              <w:rPr>
                <w:rFonts w:ascii="Verdana" w:hAnsi="Verdana"/>
                <w:color w:val="auto"/>
                <w:sz w:val="20"/>
                <w:szCs w:val="20"/>
              </w:rPr>
              <w:t xml:space="preserve">rticipate in these types of </w:t>
            </w:r>
            <w:r w:rsidR="0027547C" w:rsidRPr="0027547C">
              <w:rPr>
                <w:rFonts w:ascii="Verdana" w:hAnsi="Verdana"/>
                <w:color w:val="auto"/>
                <w:sz w:val="20"/>
                <w:szCs w:val="20"/>
              </w:rPr>
              <w:t>programs are single-family customers due to the utility targeting strategies that focus on owner-occupied housing.</w:t>
            </w:r>
          </w:p>
        </w:tc>
      </w:tr>
      <w:tr w:rsidR="00816F98" w:rsidTr="006738E9">
        <w:tc>
          <w:tcPr>
            <w:tcW w:w="9180" w:type="dxa"/>
            <w:shd w:val="clear" w:color="auto" w:fill="C6D9F1" w:themeFill="text2" w:themeFillTint="33"/>
          </w:tcPr>
          <w:p w:rsidR="00816F98" w:rsidRDefault="00816F98" w:rsidP="006738E9">
            <w:r>
              <w:rPr>
                <w:b/>
              </w:rPr>
              <w:t>Technology used</w:t>
            </w:r>
            <w:r w:rsidRPr="00891483">
              <w:rPr>
                <w:b/>
              </w:rPr>
              <w:t xml:space="preserve"> (high-level functionality)</w:t>
            </w:r>
          </w:p>
        </w:tc>
      </w:tr>
      <w:tr w:rsidR="00816F98" w:rsidTr="006738E9">
        <w:tc>
          <w:tcPr>
            <w:tcW w:w="9180" w:type="dxa"/>
          </w:tcPr>
          <w:p w:rsidR="00816F98" w:rsidRDefault="00816F98" w:rsidP="006738E9"/>
          <w:p w:rsidR="00816F98" w:rsidRDefault="00816F98" w:rsidP="00F75038">
            <w:pPr>
              <w:ind w:left="567"/>
            </w:pPr>
          </w:p>
        </w:tc>
      </w:tr>
      <w:tr w:rsidR="00816F98" w:rsidTr="006738E9">
        <w:tc>
          <w:tcPr>
            <w:tcW w:w="9180" w:type="dxa"/>
            <w:shd w:val="clear" w:color="auto" w:fill="C6D9F1" w:themeFill="text2" w:themeFillTint="33"/>
          </w:tcPr>
          <w:p w:rsidR="00816F98" w:rsidRPr="00842E00" w:rsidRDefault="00816F98" w:rsidP="006738E9">
            <w:pPr>
              <w:rPr>
                <w:b/>
              </w:rPr>
            </w:pPr>
            <w:r w:rsidRPr="00842E00">
              <w:rPr>
                <w:b/>
              </w:rPr>
              <w:t>Means of interaction with c</w:t>
            </w:r>
            <w:r>
              <w:rPr>
                <w:b/>
              </w:rPr>
              <w:t>ustomer</w:t>
            </w:r>
          </w:p>
        </w:tc>
      </w:tr>
      <w:tr w:rsidR="00816F98" w:rsidTr="006738E9">
        <w:tc>
          <w:tcPr>
            <w:tcW w:w="9180" w:type="dxa"/>
            <w:shd w:val="clear" w:color="auto" w:fill="FFFFFF" w:themeFill="background1"/>
          </w:tcPr>
          <w:p w:rsidR="00816F98" w:rsidRDefault="00816F98" w:rsidP="006738E9"/>
          <w:p w:rsidR="0027547C" w:rsidRDefault="002A2CE9" w:rsidP="002A2CE9">
            <w:pPr>
              <w:rPr>
                <w:lang/>
              </w:rPr>
            </w:pPr>
            <w:r>
              <w:t xml:space="preserve">When the </w:t>
            </w:r>
            <w:r>
              <w:rPr>
                <w:lang/>
              </w:rPr>
              <w:t xml:space="preserve">A/C compressor is shut off a green LED light flashes on the cycling device installed on or near </w:t>
            </w:r>
            <w:r w:rsidR="0027547C">
              <w:rPr>
                <w:lang/>
              </w:rPr>
              <w:t>the A/C unit supplied by Edison.</w:t>
            </w:r>
            <w:r>
              <w:rPr>
                <w:lang/>
              </w:rPr>
              <w:t xml:space="preserve">  </w:t>
            </w:r>
          </w:p>
          <w:p w:rsidR="0027547C" w:rsidRDefault="0027547C" w:rsidP="002A2CE9">
            <w:pPr>
              <w:rPr>
                <w:lang/>
              </w:rPr>
            </w:pPr>
          </w:p>
          <w:p w:rsidR="002A2CE9" w:rsidRDefault="002A2CE9" w:rsidP="002A2CE9">
            <w:pPr>
              <w:rPr>
                <w:lang/>
              </w:rPr>
            </w:pPr>
            <w:r>
              <w:rPr>
                <w:lang/>
              </w:rPr>
              <w:t>Customers can choose bet</w:t>
            </w:r>
            <w:r w:rsidR="0027547C">
              <w:rPr>
                <w:lang/>
              </w:rPr>
              <w:t xml:space="preserve">ween 4 levels of participation: customers can save most </w:t>
            </w:r>
            <w:r w:rsidR="0027547C">
              <w:rPr>
                <w:lang/>
              </w:rPr>
              <w:lastRenderedPageBreak/>
              <w:t xml:space="preserve">money with the </w:t>
            </w:r>
            <w:r>
              <w:rPr>
                <w:lang/>
              </w:rPr>
              <w:t>“standard”</w:t>
            </w:r>
            <w:r>
              <w:rPr>
                <w:rStyle w:val="Strong"/>
                <w:lang/>
              </w:rPr>
              <w:t xml:space="preserve"> </w:t>
            </w:r>
            <w:r>
              <w:rPr>
                <w:lang/>
              </w:rPr>
              <w:t xml:space="preserve">option, or </w:t>
            </w:r>
            <w:r w:rsidR="0027547C">
              <w:rPr>
                <w:lang/>
              </w:rPr>
              <w:t xml:space="preserve">they can </w:t>
            </w:r>
            <w:r>
              <w:rPr>
                <w:lang/>
              </w:rPr>
              <w:t xml:space="preserve">choose </w:t>
            </w:r>
            <w:r w:rsidR="0027547C">
              <w:rPr>
                <w:lang/>
              </w:rPr>
              <w:t xml:space="preserve">to have a more flexible </w:t>
            </w:r>
            <w:r>
              <w:rPr>
                <w:lang/>
              </w:rPr>
              <w:t xml:space="preserve">“override” option, which lets </w:t>
            </w:r>
            <w:r w:rsidR="0027547C">
              <w:rPr>
                <w:lang/>
              </w:rPr>
              <w:t>customers</w:t>
            </w:r>
            <w:r>
              <w:rPr>
                <w:lang/>
              </w:rPr>
              <w:t xml:space="preserve"> opt out of up to 5 energy event days a year. Then decide between Maximum Savings (100% cycling) or Maximum Comfort (50% cycling.)</w:t>
            </w:r>
          </w:p>
          <w:p w:rsidR="00CE1905" w:rsidRDefault="00CE1905" w:rsidP="0027547C"/>
        </w:tc>
      </w:tr>
      <w:tr w:rsidR="00816F98" w:rsidTr="006738E9">
        <w:tc>
          <w:tcPr>
            <w:tcW w:w="9180" w:type="dxa"/>
            <w:shd w:val="clear" w:color="auto" w:fill="C6D9F1" w:themeFill="text2" w:themeFillTint="33"/>
          </w:tcPr>
          <w:p w:rsidR="00816F98" w:rsidRPr="00891483" w:rsidRDefault="00816F98" w:rsidP="006738E9">
            <w:pPr>
              <w:rPr>
                <w:b/>
              </w:rPr>
            </w:pPr>
            <w:r>
              <w:rPr>
                <w:b/>
              </w:rPr>
              <w:lastRenderedPageBreak/>
              <w:t>Appliances targeted</w:t>
            </w:r>
          </w:p>
        </w:tc>
      </w:tr>
      <w:tr w:rsidR="00816F98" w:rsidTr="006738E9">
        <w:tc>
          <w:tcPr>
            <w:tcW w:w="9180" w:type="dxa"/>
          </w:tcPr>
          <w:p w:rsidR="00816F98" w:rsidRDefault="00816F98" w:rsidP="006738E9"/>
          <w:p w:rsidR="00816F98" w:rsidRDefault="00CE1905" w:rsidP="006738E9">
            <w:r>
              <w:t>C</w:t>
            </w:r>
            <w:r w:rsidR="00816F98">
              <w:t xml:space="preserve">entral air conditioning </w:t>
            </w:r>
          </w:p>
          <w:p w:rsidR="00816F98" w:rsidRDefault="00816F98" w:rsidP="006738E9"/>
        </w:tc>
      </w:tr>
      <w:tr w:rsidR="00816F98" w:rsidTr="006738E9">
        <w:tc>
          <w:tcPr>
            <w:tcW w:w="9180" w:type="dxa"/>
            <w:shd w:val="clear" w:color="auto" w:fill="C6D9F1" w:themeFill="text2" w:themeFillTint="33"/>
          </w:tcPr>
          <w:p w:rsidR="00816F98" w:rsidRPr="00891483" w:rsidRDefault="00816F98" w:rsidP="006738E9">
            <w:pPr>
              <w:rPr>
                <w:b/>
              </w:rPr>
            </w:pPr>
            <w:r>
              <w:rPr>
                <w:b/>
              </w:rPr>
              <w:t>Period and duration</w:t>
            </w:r>
            <w:r w:rsidRPr="00891483">
              <w:rPr>
                <w:b/>
              </w:rPr>
              <w:t xml:space="preserve"> of interruptions (for direct </w:t>
            </w:r>
            <w:r>
              <w:rPr>
                <w:b/>
              </w:rPr>
              <w:t>load control</w:t>
            </w:r>
            <w:r w:rsidRPr="00891483">
              <w:rPr>
                <w:b/>
              </w:rPr>
              <w:t>)</w:t>
            </w:r>
          </w:p>
        </w:tc>
      </w:tr>
      <w:tr w:rsidR="00816F98" w:rsidTr="006738E9">
        <w:tc>
          <w:tcPr>
            <w:tcW w:w="9180" w:type="dxa"/>
          </w:tcPr>
          <w:p w:rsidR="00816F98" w:rsidRDefault="00816F98" w:rsidP="006738E9"/>
          <w:p w:rsidR="00816F98" w:rsidRDefault="0027547C" w:rsidP="006738E9">
            <w:r>
              <w:rPr>
                <w:lang/>
              </w:rPr>
              <w:t>It can be turned off for up to 6 hours a day during “energy events” Edison may call during periods of high electricity demand, or emergencies. Edison supplies and installs a device on customers’ homes or central-A/C units to remotely shut it off during energy events.</w:t>
            </w:r>
          </w:p>
          <w:p w:rsidR="0027547C" w:rsidRDefault="0027547C" w:rsidP="006738E9"/>
          <w:p w:rsidR="0027547C" w:rsidRPr="0027547C" w:rsidRDefault="0027547C" w:rsidP="006738E9">
            <w:pPr>
              <w:rPr>
                <w:lang/>
              </w:rPr>
            </w:pPr>
            <w:r>
              <w:rPr>
                <w:lang/>
              </w:rPr>
              <w:t>If customers have an override option, if a yellow LED light on the device is seen, they have remaining overrides to use. In this instance, if the customer presses the button on the upper right hand corner of the device, the A/C compressor will turn back on within 10 minutes. Once an event is overridden, a customer will not have any more energy events for the remainder of the day.</w:t>
            </w:r>
          </w:p>
          <w:p w:rsidR="00816F98" w:rsidRDefault="00816F98" w:rsidP="006738E9"/>
        </w:tc>
      </w:tr>
      <w:tr w:rsidR="00816F98" w:rsidTr="006738E9">
        <w:tc>
          <w:tcPr>
            <w:tcW w:w="9180" w:type="dxa"/>
            <w:shd w:val="clear" w:color="auto" w:fill="C6D9F1" w:themeFill="text2" w:themeFillTint="33"/>
          </w:tcPr>
          <w:p w:rsidR="00816F98" w:rsidRPr="00891483" w:rsidRDefault="00816F98" w:rsidP="006738E9">
            <w:pPr>
              <w:rPr>
                <w:b/>
              </w:rPr>
            </w:pPr>
            <w:r w:rsidRPr="00891483">
              <w:rPr>
                <w:b/>
              </w:rPr>
              <w:t xml:space="preserve">Level of load reduction </w:t>
            </w:r>
            <w:r>
              <w:rPr>
                <w:b/>
              </w:rPr>
              <w:t>(</w:t>
            </w:r>
            <w:r w:rsidRPr="00891483">
              <w:rPr>
                <w:b/>
              </w:rPr>
              <w:t>overall and peak</w:t>
            </w:r>
            <w:r>
              <w:rPr>
                <w:b/>
              </w:rPr>
              <w:t>)</w:t>
            </w:r>
          </w:p>
        </w:tc>
      </w:tr>
      <w:tr w:rsidR="00816F98" w:rsidTr="006738E9">
        <w:tc>
          <w:tcPr>
            <w:tcW w:w="9180" w:type="dxa"/>
          </w:tcPr>
          <w:p w:rsidR="00816F98" w:rsidRDefault="00816F98" w:rsidP="006738E9"/>
          <w:p w:rsidR="00F814EC" w:rsidRDefault="0027547C" w:rsidP="006738E9">
            <w:r>
              <w:t>As of September 2009, the SCE Summer Discount program had 354,098 participants</w:t>
            </w:r>
            <w:r w:rsidR="00767BE8">
              <w:t xml:space="preserve">, 97% residential, </w:t>
            </w:r>
            <w:proofErr w:type="gramStart"/>
            <w:r w:rsidR="00767BE8">
              <w:t>3</w:t>
            </w:r>
            <w:proofErr w:type="gramEnd"/>
            <w:r w:rsidR="00767BE8">
              <w:t>% commercial</w:t>
            </w:r>
            <w:r>
              <w:t>.</w:t>
            </w:r>
          </w:p>
          <w:p w:rsidR="00F75038" w:rsidRDefault="00F75038" w:rsidP="006738E9"/>
          <w:p w:rsidR="00F75038" w:rsidRDefault="00F75038" w:rsidP="006738E9">
            <w:r>
              <w:t xml:space="preserve">Over the past five years, the programme has helped save homes and businesses up to 6.8 billion </w:t>
            </w:r>
            <w:proofErr w:type="spellStart"/>
            <w:r>
              <w:t>kwh</w:t>
            </w:r>
            <w:proofErr w:type="spellEnd"/>
            <w:r>
              <w:t xml:space="preserve"> of electricity.  </w:t>
            </w:r>
          </w:p>
          <w:p w:rsidR="00816F98" w:rsidRDefault="00816F98" w:rsidP="00F75038"/>
        </w:tc>
      </w:tr>
      <w:tr w:rsidR="00816F98" w:rsidTr="006738E9">
        <w:tc>
          <w:tcPr>
            <w:tcW w:w="9180" w:type="dxa"/>
            <w:shd w:val="clear" w:color="auto" w:fill="C6D9F1" w:themeFill="text2" w:themeFillTint="33"/>
          </w:tcPr>
          <w:p w:rsidR="00816F98" w:rsidRPr="00F5278B" w:rsidRDefault="00816F98" w:rsidP="006738E9">
            <w:pPr>
              <w:rPr>
                <w:b/>
              </w:rPr>
            </w:pPr>
            <w:r w:rsidRPr="00F5278B">
              <w:rPr>
                <w:b/>
              </w:rPr>
              <w:t>Consumer Experience</w:t>
            </w:r>
          </w:p>
        </w:tc>
      </w:tr>
      <w:tr w:rsidR="00816F98" w:rsidTr="006738E9">
        <w:tc>
          <w:tcPr>
            <w:tcW w:w="9180" w:type="dxa"/>
          </w:tcPr>
          <w:p w:rsidR="00816F98" w:rsidRDefault="00816F98" w:rsidP="006738E9">
            <w:pPr>
              <w:rPr>
                <w:lang w:val="en-US"/>
              </w:rPr>
            </w:pPr>
          </w:p>
          <w:p w:rsidR="00950246" w:rsidRPr="00F75038" w:rsidRDefault="00F75038" w:rsidP="00F75038">
            <w:pPr>
              <w:autoSpaceDE w:val="0"/>
              <w:autoSpaceDN w:val="0"/>
              <w:adjustRightInd w:val="0"/>
              <w:rPr>
                <w:szCs w:val="20"/>
                <w:lang w:val="en-US"/>
              </w:rPr>
            </w:pPr>
            <w:r w:rsidRPr="00F75038">
              <w:rPr>
                <w:szCs w:val="20"/>
              </w:rPr>
              <w:t xml:space="preserve">Southern California, Edison (SCE) </w:t>
            </w:r>
            <w:r w:rsidR="00950246" w:rsidRPr="00F75038">
              <w:rPr>
                <w:rFonts w:cs="Arial"/>
                <w:szCs w:val="20"/>
              </w:rPr>
              <w:t>has most of its key program functions in-house</w:t>
            </w:r>
            <w:r w:rsidRPr="00F75038">
              <w:rPr>
                <w:rFonts w:cs="Arial"/>
                <w:szCs w:val="20"/>
              </w:rPr>
              <w:t xml:space="preserve"> apart from </w:t>
            </w:r>
            <w:r w:rsidR="00950246" w:rsidRPr="00F75038">
              <w:rPr>
                <w:rFonts w:cs="Arial"/>
                <w:szCs w:val="20"/>
              </w:rPr>
              <w:t xml:space="preserve">marketing </w:t>
            </w:r>
            <w:r w:rsidRPr="00F75038">
              <w:rPr>
                <w:rFonts w:cs="Arial"/>
                <w:szCs w:val="20"/>
              </w:rPr>
              <w:t xml:space="preserve">where they use an </w:t>
            </w:r>
            <w:r w:rsidR="00950246" w:rsidRPr="00F75038">
              <w:rPr>
                <w:rFonts w:cs="Arial"/>
                <w:szCs w:val="20"/>
              </w:rPr>
              <w:t>outside firm.</w:t>
            </w:r>
            <w:r w:rsidRPr="00F75038">
              <w:rPr>
                <w:rFonts w:cs="Arial"/>
                <w:szCs w:val="20"/>
              </w:rPr>
              <w:t xml:space="preserve">  SCE has </w:t>
            </w:r>
            <w:r w:rsidR="00950246" w:rsidRPr="00F75038">
              <w:rPr>
                <w:rFonts w:cs="Arial"/>
                <w:szCs w:val="20"/>
              </w:rPr>
              <w:t xml:space="preserve">a dedicated program call </w:t>
            </w:r>
            <w:r w:rsidR="009A7154" w:rsidRPr="00F75038">
              <w:rPr>
                <w:rFonts w:cs="Arial"/>
                <w:szCs w:val="20"/>
              </w:rPr>
              <w:t>centre</w:t>
            </w:r>
            <w:r w:rsidR="00950246" w:rsidRPr="00F75038">
              <w:rPr>
                <w:rFonts w:cs="Arial"/>
                <w:szCs w:val="20"/>
              </w:rPr>
              <w:t xml:space="preserve"> </w:t>
            </w:r>
            <w:r w:rsidR="009A7154">
              <w:rPr>
                <w:rFonts w:cs="Arial"/>
                <w:szCs w:val="20"/>
              </w:rPr>
              <w:t xml:space="preserve">and </w:t>
            </w:r>
            <w:r w:rsidR="00950246" w:rsidRPr="00F75038">
              <w:rPr>
                <w:rFonts w:cs="Arial"/>
                <w:szCs w:val="20"/>
              </w:rPr>
              <w:t xml:space="preserve">Customer Service Representatives are trained to try to recruit </w:t>
            </w:r>
            <w:r w:rsidR="009A7154">
              <w:rPr>
                <w:rFonts w:cs="Arial"/>
                <w:szCs w:val="20"/>
              </w:rPr>
              <w:t xml:space="preserve">potential </w:t>
            </w:r>
            <w:r w:rsidR="00950246" w:rsidRPr="00F75038">
              <w:rPr>
                <w:rFonts w:cs="Arial"/>
                <w:szCs w:val="20"/>
              </w:rPr>
              <w:t>customers</w:t>
            </w:r>
            <w:r w:rsidRPr="00F75038">
              <w:rPr>
                <w:rFonts w:cs="Arial"/>
                <w:szCs w:val="20"/>
              </w:rPr>
              <w:t xml:space="preserve"> </w:t>
            </w:r>
            <w:r w:rsidR="009A7154">
              <w:rPr>
                <w:rFonts w:cs="Arial"/>
                <w:szCs w:val="20"/>
              </w:rPr>
              <w:t>who call with complaints of hi</w:t>
            </w:r>
            <w:r w:rsidR="009A7154" w:rsidRPr="00F75038">
              <w:rPr>
                <w:rFonts w:cs="Arial"/>
                <w:szCs w:val="20"/>
              </w:rPr>
              <w:t>gh bill</w:t>
            </w:r>
            <w:r w:rsidR="009A7154">
              <w:rPr>
                <w:rFonts w:cs="Arial"/>
                <w:szCs w:val="20"/>
              </w:rPr>
              <w:t xml:space="preserve">s as well as asking </w:t>
            </w:r>
            <w:r w:rsidR="00950246" w:rsidRPr="00F75038">
              <w:rPr>
                <w:rFonts w:cs="Arial"/>
                <w:szCs w:val="20"/>
              </w:rPr>
              <w:t>customers during</w:t>
            </w:r>
            <w:r w:rsidRPr="00F75038">
              <w:rPr>
                <w:rFonts w:cs="Arial"/>
                <w:szCs w:val="20"/>
              </w:rPr>
              <w:t xml:space="preserve"> </w:t>
            </w:r>
            <w:r w:rsidR="009A7154">
              <w:rPr>
                <w:rFonts w:cs="Arial"/>
                <w:szCs w:val="20"/>
              </w:rPr>
              <w:t>home moves w</w:t>
            </w:r>
            <w:r w:rsidR="00950246" w:rsidRPr="00F75038">
              <w:rPr>
                <w:rFonts w:cs="Arial"/>
                <w:szCs w:val="20"/>
              </w:rPr>
              <w:t>hether they have a central air conditioner and, if so,</w:t>
            </w:r>
            <w:r w:rsidRPr="00F75038">
              <w:rPr>
                <w:rFonts w:cs="Arial"/>
                <w:szCs w:val="20"/>
              </w:rPr>
              <w:t xml:space="preserve"> </w:t>
            </w:r>
            <w:r w:rsidR="00950246" w:rsidRPr="00F75038">
              <w:rPr>
                <w:rFonts w:cs="Arial"/>
                <w:szCs w:val="20"/>
              </w:rPr>
              <w:t xml:space="preserve">whether they might be interested in the Summer Discount program. </w:t>
            </w:r>
            <w:r w:rsidR="009A7154">
              <w:rPr>
                <w:rFonts w:cs="Arial"/>
                <w:szCs w:val="20"/>
              </w:rPr>
              <w:t xml:space="preserve">About </w:t>
            </w:r>
            <w:r w:rsidR="00950246" w:rsidRPr="00F75038">
              <w:rPr>
                <w:rFonts w:cs="Arial"/>
                <w:szCs w:val="20"/>
              </w:rPr>
              <w:t>25</w:t>
            </w:r>
            <w:r w:rsidR="009A7154">
              <w:rPr>
                <w:rFonts w:cs="Arial"/>
                <w:szCs w:val="20"/>
              </w:rPr>
              <w:t>%</w:t>
            </w:r>
            <w:r w:rsidR="00950246" w:rsidRPr="00F75038">
              <w:rPr>
                <w:rFonts w:cs="Arial"/>
                <w:szCs w:val="20"/>
              </w:rPr>
              <w:t xml:space="preserve"> of</w:t>
            </w:r>
            <w:r w:rsidR="009A7154">
              <w:rPr>
                <w:rFonts w:cs="Arial"/>
                <w:szCs w:val="20"/>
              </w:rPr>
              <w:t xml:space="preserve"> SCE</w:t>
            </w:r>
            <w:r w:rsidR="00950246" w:rsidRPr="00F75038">
              <w:rPr>
                <w:rFonts w:cs="Arial"/>
                <w:szCs w:val="20"/>
              </w:rPr>
              <w:t xml:space="preserve"> program participants come from this</w:t>
            </w:r>
            <w:r w:rsidRPr="00F75038">
              <w:rPr>
                <w:rFonts w:cs="Arial"/>
                <w:szCs w:val="20"/>
              </w:rPr>
              <w:t xml:space="preserve"> </w:t>
            </w:r>
            <w:r w:rsidR="00950246" w:rsidRPr="00F75038">
              <w:rPr>
                <w:rFonts w:cs="Arial"/>
                <w:szCs w:val="20"/>
              </w:rPr>
              <w:t xml:space="preserve">dedicated call </w:t>
            </w:r>
            <w:r w:rsidR="009A7154" w:rsidRPr="00F75038">
              <w:rPr>
                <w:rFonts w:cs="Arial"/>
                <w:szCs w:val="20"/>
              </w:rPr>
              <w:t>centre</w:t>
            </w:r>
            <w:r w:rsidR="00950246" w:rsidRPr="00F75038">
              <w:rPr>
                <w:rFonts w:cs="Arial"/>
                <w:szCs w:val="20"/>
              </w:rPr>
              <w:t>.</w:t>
            </w:r>
          </w:p>
          <w:p w:rsidR="00950246" w:rsidRPr="00F75038" w:rsidRDefault="00950246" w:rsidP="0043425F">
            <w:pPr>
              <w:rPr>
                <w:szCs w:val="20"/>
                <w:lang w:val="en-US"/>
              </w:rPr>
            </w:pPr>
          </w:p>
          <w:p w:rsidR="00950246" w:rsidRPr="00F75038" w:rsidRDefault="00950246" w:rsidP="00FE1FAA">
            <w:pPr>
              <w:autoSpaceDE w:val="0"/>
              <w:autoSpaceDN w:val="0"/>
              <w:adjustRightInd w:val="0"/>
              <w:rPr>
                <w:rFonts w:cs="Arial"/>
                <w:szCs w:val="20"/>
              </w:rPr>
            </w:pPr>
            <w:r w:rsidRPr="00F75038">
              <w:rPr>
                <w:rFonts w:cs="Arial"/>
                <w:szCs w:val="20"/>
              </w:rPr>
              <w:t xml:space="preserve">Two ways to measure participant comfort </w:t>
            </w:r>
            <w:r w:rsidR="009A7154">
              <w:rPr>
                <w:rFonts w:cs="Arial"/>
                <w:szCs w:val="20"/>
              </w:rPr>
              <w:t xml:space="preserve">include whether </w:t>
            </w:r>
            <w:r w:rsidRPr="00F75038">
              <w:rPr>
                <w:rFonts w:cs="Arial"/>
                <w:szCs w:val="20"/>
              </w:rPr>
              <w:t>program partic</w:t>
            </w:r>
            <w:r w:rsidR="009A7154">
              <w:rPr>
                <w:rFonts w:cs="Arial"/>
                <w:szCs w:val="20"/>
              </w:rPr>
              <w:t>ipants notice</w:t>
            </w:r>
            <w:r w:rsidRPr="00F75038">
              <w:rPr>
                <w:rFonts w:cs="Arial"/>
                <w:szCs w:val="20"/>
              </w:rPr>
              <w:t xml:space="preserve"> the control events</w:t>
            </w:r>
            <w:r w:rsidR="009A7154">
              <w:rPr>
                <w:rFonts w:cs="Arial"/>
                <w:szCs w:val="20"/>
              </w:rPr>
              <w:t xml:space="preserve"> and whether of those that did, whether they were </w:t>
            </w:r>
            <w:r w:rsidRPr="00F75038">
              <w:rPr>
                <w:rFonts w:cs="Arial"/>
                <w:szCs w:val="20"/>
              </w:rPr>
              <w:t>uncomfortable.</w:t>
            </w:r>
            <w:r w:rsidR="00FE1FAA">
              <w:rPr>
                <w:rFonts w:cs="Arial"/>
                <w:szCs w:val="20"/>
              </w:rPr>
              <w:t xml:space="preserve">  </w:t>
            </w:r>
            <w:r w:rsidRPr="00F75038">
              <w:rPr>
                <w:rFonts w:cs="Arial"/>
                <w:szCs w:val="20"/>
              </w:rPr>
              <w:t xml:space="preserve">According to </w:t>
            </w:r>
            <w:hyperlink r:id="rId8" w:history="1">
              <w:r w:rsidRPr="00F75038">
                <w:rPr>
                  <w:rStyle w:val="Hyperlink"/>
                  <w:rFonts w:cs="Arial"/>
                  <w:szCs w:val="20"/>
                </w:rPr>
                <w:t>r</w:t>
              </w:r>
              <w:r w:rsidRPr="00F75038">
                <w:rPr>
                  <w:rStyle w:val="Hyperlink"/>
                  <w:rFonts w:cs="Arial"/>
                  <w:szCs w:val="20"/>
                </w:rPr>
                <w:t>e</w:t>
              </w:r>
              <w:r w:rsidRPr="00F75038">
                <w:rPr>
                  <w:rStyle w:val="Hyperlink"/>
                  <w:rFonts w:cs="Arial"/>
                  <w:szCs w:val="20"/>
                </w:rPr>
                <w:t>s</w:t>
              </w:r>
              <w:r w:rsidRPr="00F75038">
                <w:rPr>
                  <w:rStyle w:val="Hyperlink"/>
                  <w:rFonts w:cs="Arial"/>
                  <w:szCs w:val="20"/>
                </w:rPr>
                <w:t>e</w:t>
              </w:r>
              <w:r w:rsidRPr="00F75038">
                <w:rPr>
                  <w:rStyle w:val="Hyperlink"/>
                  <w:rFonts w:cs="Arial"/>
                  <w:szCs w:val="20"/>
                </w:rPr>
                <w:t>arch</w:t>
              </w:r>
            </w:hyperlink>
            <w:r w:rsidR="00FE1FAA">
              <w:rPr>
                <w:rFonts w:cs="Arial"/>
                <w:szCs w:val="20"/>
              </w:rPr>
              <w:t xml:space="preserve"> for the years 2004 and 2005</w:t>
            </w:r>
            <w:r w:rsidRPr="00F75038">
              <w:rPr>
                <w:rFonts w:cs="Arial"/>
                <w:szCs w:val="20"/>
              </w:rPr>
              <w:t xml:space="preserve">, </w:t>
            </w:r>
            <w:r w:rsidR="009A7154">
              <w:rPr>
                <w:rFonts w:cs="Arial"/>
                <w:szCs w:val="20"/>
              </w:rPr>
              <w:t xml:space="preserve">about 36% of </w:t>
            </w:r>
            <w:r w:rsidRPr="00F75038">
              <w:rPr>
                <w:rFonts w:cs="Arial"/>
                <w:szCs w:val="20"/>
              </w:rPr>
              <w:t>Edison participants</w:t>
            </w:r>
            <w:r w:rsidR="009A7154">
              <w:rPr>
                <w:rFonts w:cs="Arial"/>
                <w:szCs w:val="20"/>
              </w:rPr>
              <w:t xml:space="preserve"> noticed such events, and 72% of which</w:t>
            </w:r>
            <w:r w:rsidRPr="00F75038">
              <w:rPr>
                <w:rFonts w:cs="Arial"/>
                <w:szCs w:val="20"/>
              </w:rPr>
              <w:t xml:space="preserve"> reported a higher level of discomfort</w:t>
            </w:r>
            <w:r w:rsidR="00FE1FAA">
              <w:rPr>
                <w:rFonts w:cs="Arial"/>
                <w:szCs w:val="20"/>
              </w:rPr>
              <w:t>.</w:t>
            </w:r>
          </w:p>
          <w:p w:rsidR="00950246" w:rsidRPr="00F75038" w:rsidRDefault="00950246" w:rsidP="00950246">
            <w:pPr>
              <w:rPr>
                <w:rFonts w:cs="Arial"/>
                <w:szCs w:val="20"/>
              </w:rPr>
            </w:pPr>
          </w:p>
          <w:p w:rsidR="00950246" w:rsidRPr="00F75038" w:rsidRDefault="00950246" w:rsidP="00FE1FAA">
            <w:pPr>
              <w:autoSpaceDE w:val="0"/>
              <w:autoSpaceDN w:val="0"/>
              <w:adjustRightInd w:val="0"/>
              <w:rPr>
                <w:szCs w:val="20"/>
                <w:lang w:val="en-US"/>
              </w:rPr>
            </w:pPr>
            <w:r w:rsidRPr="00F75038">
              <w:rPr>
                <w:rFonts w:cs="Arial"/>
                <w:szCs w:val="20"/>
              </w:rPr>
              <w:t>The SCE process</w:t>
            </w:r>
            <w:r w:rsidR="00F75038" w:rsidRPr="00F75038">
              <w:rPr>
                <w:rFonts w:cs="Arial"/>
                <w:szCs w:val="20"/>
              </w:rPr>
              <w:t xml:space="preserve"> </w:t>
            </w:r>
            <w:r w:rsidRPr="00F75038">
              <w:rPr>
                <w:rFonts w:cs="Arial"/>
                <w:szCs w:val="20"/>
              </w:rPr>
              <w:t>evaluation report indicates that the Summer Discount program only initiated four control events</w:t>
            </w:r>
            <w:r w:rsidR="00F75038" w:rsidRPr="00F75038">
              <w:rPr>
                <w:rFonts w:cs="Arial"/>
                <w:szCs w:val="20"/>
              </w:rPr>
              <w:t xml:space="preserve"> </w:t>
            </w:r>
            <w:r w:rsidRPr="00F75038">
              <w:rPr>
                <w:rFonts w:cs="Arial"/>
                <w:szCs w:val="20"/>
              </w:rPr>
              <w:t>in 2004 and 2005</w:t>
            </w:r>
            <w:r w:rsidR="00FE1FAA">
              <w:rPr>
                <w:rFonts w:cs="Arial"/>
                <w:szCs w:val="20"/>
              </w:rPr>
              <w:t xml:space="preserve">, but </w:t>
            </w:r>
            <w:r w:rsidRPr="00F75038">
              <w:rPr>
                <w:rFonts w:cs="Arial"/>
                <w:szCs w:val="20"/>
              </w:rPr>
              <w:t>no information on the heat intensity during these control events</w:t>
            </w:r>
            <w:r w:rsidR="00FE1FAA">
              <w:rPr>
                <w:rFonts w:cs="Arial"/>
                <w:szCs w:val="20"/>
              </w:rPr>
              <w:t xml:space="preserve"> is available</w:t>
            </w:r>
            <w:r w:rsidRPr="00F75038">
              <w:rPr>
                <w:rFonts w:cs="Arial"/>
                <w:szCs w:val="20"/>
              </w:rPr>
              <w:t>.</w:t>
            </w:r>
            <w:r w:rsidR="00F75038" w:rsidRPr="00F75038">
              <w:rPr>
                <w:rFonts w:cs="Arial"/>
                <w:szCs w:val="20"/>
              </w:rPr>
              <w:t xml:space="preserve"> </w:t>
            </w:r>
            <w:r w:rsidRPr="00F75038">
              <w:rPr>
                <w:rFonts w:cs="Arial"/>
                <w:szCs w:val="20"/>
              </w:rPr>
              <w:t>A possible explanation is that SCE simply has a higher percentage of its participants on</w:t>
            </w:r>
            <w:r w:rsidR="00F75038" w:rsidRPr="00F75038">
              <w:rPr>
                <w:rFonts w:cs="Arial"/>
                <w:szCs w:val="20"/>
              </w:rPr>
              <w:t xml:space="preserve"> </w:t>
            </w:r>
            <w:r w:rsidRPr="00F75038">
              <w:rPr>
                <w:rFonts w:cs="Arial"/>
                <w:szCs w:val="20"/>
              </w:rPr>
              <w:t>the 100% cycling options</w:t>
            </w:r>
            <w:r w:rsidR="00FE1FAA">
              <w:rPr>
                <w:rFonts w:cs="Arial"/>
                <w:szCs w:val="20"/>
              </w:rPr>
              <w:t xml:space="preserve">: </w:t>
            </w:r>
            <w:r w:rsidRPr="00F75038">
              <w:rPr>
                <w:rFonts w:cs="Arial"/>
                <w:szCs w:val="20"/>
              </w:rPr>
              <w:t>in 2005 88 percent</w:t>
            </w:r>
            <w:r w:rsidR="00F75038" w:rsidRPr="00F75038">
              <w:rPr>
                <w:rFonts w:cs="Arial"/>
                <w:szCs w:val="20"/>
              </w:rPr>
              <w:t xml:space="preserve"> </w:t>
            </w:r>
            <w:r w:rsidRPr="00F75038">
              <w:rPr>
                <w:rFonts w:cs="Arial"/>
                <w:szCs w:val="20"/>
              </w:rPr>
              <w:t>of the program participants were on 100% cycling options.</w:t>
            </w:r>
            <w:r w:rsidR="00FE1FAA">
              <w:rPr>
                <w:rFonts w:cs="Arial"/>
                <w:szCs w:val="20"/>
              </w:rPr>
              <w:t xml:space="preserve"> </w:t>
            </w:r>
            <w:r w:rsidRPr="00F75038">
              <w:rPr>
                <w:rFonts w:cs="Arial"/>
                <w:szCs w:val="20"/>
              </w:rPr>
              <w:t xml:space="preserve">The </w:t>
            </w:r>
            <w:hyperlink r:id="rId9" w:history="1">
              <w:r w:rsidRPr="00F75038">
                <w:rPr>
                  <w:rStyle w:val="Hyperlink"/>
                  <w:rFonts w:cs="Arial"/>
                  <w:szCs w:val="20"/>
                </w:rPr>
                <w:t>report</w:t>
              </w:r>
            </w:hyperlink>
            <w:r w:rsidRPr="00F75038">
              <w:rPr>
                <w:rFonts w:cs="Arial"/>
                <w:szCs w:val="20"/>
              </w:rPr>
              <w:t xml:space="preserve"> </w:t>
            </w:r>
            <w:r w:rsidR="00FE1FAA">
              <w:rPr>
                <w:rFonts w:cs="Arial"/>
                <w:szCs w:val="20"/>
              </w:rPr>
              <w:t>examines this</w:t>
            </w:r>
            <w:r w:rsidRPr="00F75038">
              <w:rPr>
                <w:rFonts w:cs="Arial"/>
                <w:szCs w:val="20"/>
              </w:rPr>
              <w:t xml:space="preserve"> and alternative </w:t>
            </w:r>
            <w:r w:rsidR="00FE1FAA">
              <w:rPr>
                <w:rFonts w:cs="Arial"/>
                <w:szCs w:val="20"/>
              </w:rPr>
              <w:t xml:space="preserve">explanations </w:t>
            </w:r>
            <w:r w:rsidRPr="00F75038">
              <w:rPr>
                <w:rFonts w:cs="Arial"/>
                <w:szCs w:val="20"/>
              </w:rPr>
              <w:t>in more detail</w:t>
            </w:r>
            <w:r w:rsidR="00FE1FAA">
              <w:rPr>
                <w:rFonts w:cs="Arial"/>
                <w:szCs w:val="20"/>
              </w:rPr>
              <w:t>.</w:t>
            </w:r>
          </w:p>
          <w:p w:rsidR="00131F93" w:rsidRPr="00F75038" w:rsidRDefault="00131F93" w:rsidP="0043425F">
            <w:pPr>
              <w:rPr>
                <w:szCs w:val="20"/>
                <w:lang w:val="en-US"/>
              </w:rPr>
            </w:pPr>
          </w:p>
          <w:p w:rsidR="00950246" w:rsidRPr="00F75038" w:rsidRDefault="00950246" w:rsidP="00F75038">
            <w:pPr>
              <w:autoSpaceDE w:val="0"/>
              <w:autoSpaceDN w:val="0"/>
              <w:adjustRightInd w:val="0"/>
              <w:rPr>
                <w:szCs w:val="20"/>
                <w:lang w:val="en-US"/>
              </w:rPr>
            </w:pPr>
            <w:r w:rsidRPr="00F75038">
              <w:rPr>
                <w:rFonts w:cs="Arial"/>
                <w:szCs w:val="20"/>
              </w:rPr>
              <w:t xml:space="preserve">Customer satisfaction can </w:t>
            </w:r>
            <w:r w:rsidR="00FE1FAA">
              <w:rPr>
                <w:rFonts w:cs="Arial"/>
                <w:szCs w:val="20"/>
              </w:rPr>
              <w:t xml:space="preserve">also </w:t>
            </w:r>
            <w:r w:rsidRPr="00F75038">
              <w:rPr>
                <w:rFonts w:cs="Arial"/>
                <w:szCs w:val="20"/>
              </w:rPr>
              <w:t>differ with the form of the payment, the frequency of the payment, the timing of the payment, and</w:t>
            </w:r>
            <w:r w:rsidR="00F75038" w:rsidRPr="00F75038">
              <w:rPr>
                <w:rFonts w:cs="Arial"/>
                <w:szCs w:val="20"/>
              </w:rPr>
              <w:t xml:space="preserve"> </w:t>
            </w:r>
            <w:r w:rsidRPr="00F75038">
              <w:rPr>
                <w:rFonts w:cs="Arial"/>
                <w:szCs w:val="20"/>
              </w:rPr>
              <w:t>the payment amounts.</w:t>
            </w:r>
          </w:p>
          <w:p w:rsidR="00131F93" w:rsidRPr="0085137A" w:rsidRDefault="00131F93" w:rsidP="00F75038">
            <w:pPr>
              <w:rPr>
                <w:lang w:val="en-US"/>
              </w:rPr>
            </w:pPr>
          </w:p>
        </w:tc>
      </w:tr>
    </w:tbl>
    <w:p w:rsidR="008F0B55" w:rsidRDefault="008F0B55"/>
    <w:sectPr w:rsidR="008F0B55" w:rsidSect="008A4D0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154" w:rsidRDefault="009A7154" w:rsidP="00816F98">
      <w:pPr>
        <w:spacing w:after="0" w:line="240" w:lineRule="auto"/>
      </w:pPr>
      <w:r>
        <w:separator/>
      </w:r>
    </w:p>
  </w:endnote>
  <w:endnote w:type="continuationSeparator" w:id="0">
    <w:p w:rsidR="009A7154" w:rsidRDefault="009A7154" w:rsidP="00816F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154" w:rsidRDefault="009A7154" w:rsidP="00816F98">
      <w:pPr>
        <w:spacing w:after="0" w:line="240" w:lineRule="auto"/>
      </w:pPr>
      <w:r>
        <w:separator/>
      </w:r>
    </w:p>
  </w:footnote>
  <w:footnote w:type="continuationSeparator" w:id="0">
    <w:p w:rsidR="009A7154" w:rsidRDefault="009A7154" w:rsidP="00816F9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6F98"/>
    <w:rsid w:val="00021A9A"/>
    <w:rsid w:val="000E4711"/>
    <w:rsid w:val="00131F93"/>
    <w:rsid w:val="001B6327"/>
    <w:rsid w:val="001E35C9"/>
    <w:rsid w:val="001E488F"/>
    <w:rsid w:val="00213FF1"/>
    <w:rsid w:val="00244B90"/>
    <w:rsid w:val="0027547C"/>
    <w:rsid w:val="00291DB2"/>
    <w:rsid w:val="002A2CE9"/>
    <w:rsid w:val="002B0A97"/>
    <w:rsid w:val="002C0DF9"/>
    <w:rsid w:val="003278B7"/>
    <w:rsid w:val="0034332B"/>
    <w:rsid w:val="00364694"/>
    <w:rsid w:val="003727C9"/>
    <w:rsid w:val="003C6572"/>
    <w:rsid w:val="004028CB"/>
    <w:rsid w:val="00404ADA"/>
    <w:rsid w:val="00433901"/>
    <w:rsid w:val="0043425F"/>
    <w:rsid w:val="00491A7A"/>
    <w:rsid w:val="00506E09"/>
    <w:rsid w:val="005270ED"/>
    <w:rsid w:val="00547F0A"/>
    <w:rsid w:val="00582450"/>
    <w:rsid w:val="005A1E4C"/>
    <w:rsid w:val="00625009"/>
    <w:rsid w:val="006738E9"/>
    <w:rsid w:val="00767BE8"/>
    <w:rsid w:val="007B0512"/>
    <w:rsid w:val="007C0054"/>
    <w:rsid w:val="007F6157"/>
    <w:rsid w:val="00813929"/>
    <w:rsid w:val="00816F98"/>
    <w:rsid w:val="008410E8"/>
    <w:rsid w:val="00842B27"/>
    <w:rsid w:val="00870876"/>
    <w:rsid w:val="008A4D0F"/>
    <w:rsid w:val="008F0B55"/>
    <w:rsid w:val="00950246"/>
    <w:rsid w:val="009A7154"/>
    <w:rsid w:val="009B54B3"/>
    <w:rsid w:val="009E0935"/>
    <w:rsid w:val="009E2108"/>
    <w:rsid w:val="009F1B85"/>
    <w:rsid w:val="00A26041"/>
    <w:rsid w:val="00A54F93"/>
    <w:rsid w:val="00AB6070"/>
    <w:rsid w:val="00AF75A0"/>
    <w:rsid w:val="00B375AB"/>
    <w:rsid w:val="00CB2202"/>
    <w:rsid w:val="00CE1905"/>
    <w:rsid w:val="00EE0B5F"/>
    <w:rsid w:val="00F105CC"/>
    <w:rsid w:val="00F57F88"/>
    <w:rsid w:val="00F75038"/>
    <w:rsid w:val="00F750EA"/>
    <w:rsid w:val="00F814EC"/>
    <w:rsid w:val="00FB4EF5"/>
    <w:rsid w:val="00FE1FA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F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F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16F98"/>
    <w:pPr>
      <w:spacing w:after="0" w:line="240" w:lineRule="auto"/>
    </w:pPr>
    <w:rPr>
      <w:szCs w:val="20"/>
    </w:rPr>
  </w:style>
  <w:style w:type="character" w:customStyle="1" w:styleId="FootnoteTextChar">
    <w:name w:val="Footnote Text Char"/>
    <w:basedOn w:val="DefaultParagraphFont"/>
    <w:link w:val="FootnoteText"/>
    <w:uiPriority w:val="99"/>
    <w:semiHidden/>
    <w:rsid w:val="00816F98"/>
    <w:rPr>
      <w:szCs w:val="20"/>
    </w:rPr>
  </w:style>
  <w:style w:type="character" w:styleId="FootnoteReference">
    <w:name w:val="footnote reference"/>
    <w:basedOn w:val="DefaultParagraphFont"/>
    <w:uiPriority w:val="99"/>
    <w:semiHidden/>
    <w:unhideWhenUsed/>
    <w:rsid w:val="00816F98"/>
    <w:rPr>
      <w:vertAlign w:val="superscript"/>
    </w:rPr>
  </w:style>
  <w:style w:type="character" w:styleId="Hyperlink">
    <w:name w:val="Hyperlink"/>
    <w:basedOn w:val="DefaultParagraphFont"/>
    <w:uiPriority w:val="99"/>
    <w:unhideWhenUsed/>
    <w:rsid w:val="00816F98"/>
    <w:rPr>
      <w:color w:val="0000FF" w:themeColor="hyperlink"/>
      <w:u w:val="single"/>
    </w:rPr>
  </w:style>
  <w:style w:type="character" w:styleId="FollowedHyperlink">
    <w:name w:val="FollowedHyperlink"/>
    <w:basedOn w:val="DefaultParagraphFont"/>
    <w:uiPriority w:val="99"/>
    <w:semiHidden/>
    <w:unhideWhenUsed/>
    <w:rsid w:val="006738E9"/>
    <w:rPr>
      <w:color w:val="800080" w:themeColor="followedHyperlink"/>
      <w:u w:val="single"/>
    </w:rPr>
  </w:style>
  <w:style w:type="character" w:styleId="HTMLCite">
    <w:name w:val="HTML Cite"/>
    <w:basedOn w:val="DefaultParagraphFont"/>
    <w:uiPriority w:val="99"/>
    <w:semiHidden/>
    <w:unhideWhenUsed/>
    <w:rsid w:val="00244B90"/>
    <w:rPr>
      <w:i w:val="0"/>
      <w:iCs w:val="0"/>
      <w:color w:val="009933"/>
    </w:rPr>
  </w:style>
  <w:style w:type="paragraph" w:styleId="NormalWeb">
    <w:name w:val="Normal (Web)"/>
    <w:basedOn w:val="Normal"/>
    <w:uiPriority w:val="99"/>
    <w:unhideWhenUsed/>
    <w:rsid w:val="00F814EC"/>
    <w:pPr>
      <w:spacing w:before="100" w:beforeAutospacing="1" w:after="100" w:afterAutospacing="1" w:line="240" w:lineRule="atLeast"/>
    </w:pPr>
    <w:rPr>
      <w:rFonts w:ascii="Helvetica" w:eastAsia="Times New Roman" w:hAnsi="Helvetica" w:cs="Helvetica"/>
      <w:color w:val="666666"/>
      <w:sz w:val="18"/>
      <w:szCs w:val="18"/>
      <w:lang w:eastAsia="en-GB"/>
    </w:rPr>
  </w:style>
  <w:style w:type="character" w:styleId="Strong">
    <w:name w:val="Strong"/>
    <w:basedOn w:val="DefaultParagraphFont"/>
    <w:uiPriority w:val="22"/>
    <w:qFormat/>
    <w:rsid w:val="002A2CE9"/>
    <w:rPr>
      <w:b/>
      <w:bCs/>
    </w:rPr>
  </w:style>
</w:styles>
</file>

<file path=word/webSettings.xml><?xml version="1.0" encoding="utf-8"?>
<w:webSettings xmlns:r="http://schemas.openxmlformats.org/officeDocument/2006/relationships" xmlns:w="http://schemas.openxmlformats.org/wordprocessingml/2006/main">
  <w:divs>
    <w:div w:id="375012036">
      <w:bodyDiv w:val="1"/>
      <w:marLeft w:val="0"/>
      <w:marRight w:val="0"/>
      <w:marTop w:val="0"/>
      <w:marBottom w:val="0"/>
      <w:divBdr>
        <w:top w:val="none" w:sz="0" w:space="0" w:color="auto"/>
        <w:left w:val="none" w:sz="0" w:space="0" w:color="auto"/>
        <w:bottom w:val="none" w:sz="0" w:space="0" w:color="auto"/>
        <w:right w:val="none" w:sz="0" w:space="0" w:color="auto"/>
      </w:divBdr>
      <w:divsChild>
        <w:div w:id="1484734069">
          <w:marLeft w:val="0"/>
          <w:marRight w:val="0"/>
          <w:marTop w:val="0"/>
          <w:marBottom w:val="0"/>
          <w:divBdr>
            <w:top w:val="none" w:sz="0" w:space="0" w:color="auto"/>
            <w:left w:val="none" w:sz="0" w:space="0" w:color="auto"/>
            <w:bottom w:val="none" w:sz="0" w:space="0" w:color="auto"/>
            <w:right w:val="none" w:sz="0" w:space="0" w:color="auto"/>
          </w:divBdr>
          <w:divsChild>
            <w:div w:id="978461167">
              <w:marLeft w:val="0"/>
              <w:marRight w:val="0"/>
              <w:marTop w:val="0"/>
              <w:marBottom w:val="0"/>
              <w:divBdr>
                <w:top w:val="none" w:sz="0" w:space="0" w:color="auto"/>
                <w:left w:val="none" w:sz="0" w:space="0" w:color="auto"/>
                <w:bottom w:val="none" w:sz="0" w:space="0" w:color="auto"/>
                <w:right w:val="none" w:sz="0" w:space="0" w:color="auto"/>
              </w:divBdr>
              <w:divsChild>
                <w:div w:id="1342508898">
                  <w:marLeft w:val="0"/>
                  <w:marRight w:val="0"/>
                  <w:marTop w:val="0"/>
                  <w:marBottom w:val="0"/>
                  <w:divBdr>
                    <w:top w:val="none" w:sz="0" w:space="0" w:color="auto"/>
                    <w:left w:val="none" w:sz="0" w:space="0" w:color="auto"/>
                    <w:bottom w:val="none" w:sz="0" w:space="0" w:color="auto"/>
                    <w:right w:val="none" w:sz="0" w:space="0" w:color="auto"/>
                  </w:divBdr>
                  <w:divsChild>
                    <w:div w:id="972096044">
                      <w:marLeft w:val="0"/>
                      <w:marRight w:val="0"/>
                      <w:marTop w:val="0"/>
                      <w:marBottom w:val="0"/>
                      <w:divBdr>
                        <w:top w:val="none" w:sz="0" w:space="0" w:color="auto"/>
                        <w:left w:val="none" w:sz="0" w:space="0" w:color="auto"/>
                        <w:bottom w:val="none" w:sz="0" w:space="0" w:color="auto"/>
                        <w:right w:val="none" w:sz="0" w:space="0" w:color="auto"/>
                      </w:divBdr>
                      <w:divsChild>
                        <w:div w:id="596404893">
                          <w:marLeft w:val="0"/>
                          <w:marRight w:val="0"/>
                          <w:marTop w:val="0"/>
                          <w:marBottom w:val="0"/>
                          <w:divBdr>
                            <w:top w:val="none" w:sz="0" w:space="0" w:color="auto"/>
                            <w:left w:val="none" w:sz="0" w:space="0" w:color="auto"/>
                            <w:bottom w:val="none" w:sz="0" w:space="0" w:color="auto"/>
                            <w:right w:val="none" w:sz="0" w:space="0" w:color="auto"/>
                          </w:divBdr>
                          <w:divsChild>
                            <w:div w:id="1473979372">
                              <w:marLeft w:val="0"/>
                              <w:marRight w:val="0"/>
                              <w:marTop w:val="0"/>
                              <w:marBottom w:val="0"/>
                              <w:divBdr>
                                <w:top w:val="none" w:sz="0" w:space="0" w:color="auto"/>
                                <w:left w:val="none" w:sz="0" w:space="0" w:color="auto"/>
                                <w:bottom w:val="none" w:sz="0" w:space="0" w:color="auto"/>
                                <w:right w:val="none" w:sz="0" w:space="0" w:color="auto"/>
                              </w:divBdr>
                              <w:divsChild>
                                <w:div w:id="1966807014">
                                  <w:marLeft w:val="0"/>
                                  <w:marRight w:val="0"/>
                                  <w:marTop w:val="0"/>
                                  <w:marBottom w:val="0"/>
                                  <w:divBdr>
                                    <w:top w:val="none" w:sz="0" w:space="0" w:color="auto"/>
                                    <w:left w:val="none" w:sz="0" w:space="0" w:color="auto"/>
                                    <w:bottom w:val="none" w:sz="0" w:space="0" w:color="auto"/>
                                    <w:right w:val="none" w:sz="0" w:space="0" w:color="auto"/>
                                  </w:divBdr>
                                  <w:divsChild>
                                    <w:div w:id="1777671830">
                                      <w:marLeft w:val="0"/>
                                      <w:marRight w:val="0"/>
                                      <w:marTop w:val="0"/>
                                      <w:marBottom w:val="0"/>
                                      <w:divBdr>
                                        <w:top w:val="none" w:sz="0" w:space="0" w:color="auto"/>
                                        <w:left w:val="none" w:sz="0" w:space="0" w:color="auto"/>
                                        <w:bottom w:val="none" w:sz="0" w:space="0" w:color="auto"/>
                                        <w:right w:val="none" w:sz="0" w:space="0" w:color="auto"/>
                                      </w:divBdr>
                                      <w:divsChild>
                                        <w:div w:id="1857620678">
                                          <w:marLeft w:val="0"/>
                                          <w:marRight w:val="0"/>
                                          <w:marTop w:val="0"/>
                                          <w:marBottom w:val="0"/>
                                          <w:divBdr>
                                            <w:top w:val="none" w:sz="0" w:space="0" w:color="auto"/>
                                            <w:left w:val="none" w:sz="0" w:space="0" w:color="auto"/>
                                            <w:bottom w:val="none" w:sz="0" w:space="0" w:color="auto"/>
                                            <w:right w:val="none" w:sz="0" w:space="0" w:color="auto"/>
                                          </w:divBdr>
                                          <w:divsChild>
                                            <w:div w:id="157308954">
                                              <w:marLeft w:val="0"/>
                                              <w:marRight w:val="0"/>
                                              <w:marTop w:val="0"/>
                                              <w:marBottom w:val="0"/>
                                              <w:divBdr>
                                                <w:top w:val="none" w:sz="0" w:space="0" w:color="auto"/>
                                                <w:left w:val="none" w:sz="0" w:space="0" w:color="auto"/>
                                                <w:bottom w:val="none" w:sz="0" w:space="0" w:color="auto"/>
                                                <w:right w:val="none" w:sz="0" w:space="0" w:color="auto"/>
                                              </w:divBdr>
                                              <w:divsChild>
                                                <w:div w:id="947202555">
                                                  <w:marLeft w:val="0"/>
                                                  <w:marRight w:val="0"/>
                                                  <w:marTop w:val="0"/>
                                                  <w:marBottom w:val="0"/>
                                                  <w:divBdr>
                                                    <w:top w:val="none" w:sz="0" w:space="0" w:color="auto"/>
                                                    <w:left w:val="none" w:sz="0" w:space="0" w:color="auto"/>
                                                    <w:bottom w:val="none" w:sz="0" w:space="0" w:color="auto"/>
                                                    <w:right w:val="none" w:sz="0" w:space="0" w:color="auto"/>
                                                  </w:divBdr>
                                                  <w:divsChild>
                                                    <w:div w:id="632826951">
                                                      <w:marLeft w:val="0"/>
                                                      <w:marRight w:val="0"/>
                                                      <w:marTop w:val="0"/>
                                                      <w:marBottom w:val="0"/>
                                                      <w:divBdr>
                                                        <w:top w:val="none" w:sz="0" w:space="0" w:color="auto"/>
                                                        <w:left w:val="none" w:sz="0" w:space="0" w:color="auto"/>
                                                        <w:bottom w:val="none" w:sz="0" w:space="0" w:color="auto"/>
                                                        <w:right w:val="none" w:sz="0" w:space="0" w:color="auto"/>
                                                      </w:divBdr>
                                                      <w:divsChild>
                                                        <w:div w:id="1416979364">
                                                          <w:marLeft w:val="0"/>
                                                          <w:marRight w:val="0"/>
                                                          <w:marTop w:val="0"/>
                                                          <w:marBottom w:val="0"/>
                                                          <w:divBdr>
                                                            <w:top w:val="none" w:sz="0" w:space="0" w:color="auto"/>
                                                            <w:left w:val="none" w:sz="0" w:space="0" w:color="auto"/>
                                                            <w:bottom w:val="none" w:sz="0" w:space="0" w:color="auto"/>
                                                            <w:right w:val="none" w:sz="0" w:space="0" w:color="auto"/>
                                                          </w:divBdr>
                                                          <w:divsChild>
                                                            <w:div w:id="71201735">
                                                              <w:marLeft w:val="0"/>
                                                              <w:marRight w:val="0"/>
                                                              <w:marTop w:val="0"/>
                                                              <w:marBottom w:val="0"/>
                                                              <w:divBdr>
                                                                <w:top w:val="none" w:sz="0" w:space="0" w:color="auto"/>
                                                                <w:left w:val="none" w:sz="0" w:space="0" w:color="auto"/>
                                                                <w:bottom w:val="none" w:sz="0" w:space="0" w:color="auto"/>
                                                                <w:right w:val="none" w:sz="0" w:space="0" w:color="auto"/>
                                                              </w:divBdr>
                                                              <w:divsChild>
                                                                <w:div w:id="192886151">
                                                                  <w:marLeft w:val="0"/>
                                                                  <w:marRight w:val="0"/>
                                                                  <w:marTop w:val="0"/>
                                                                  <w:marBottom w:val="0"/>
                                                                  <w:divBdr>
                                                                    <w:top w:val="none" w:sz="0" w:space="0" w:color="auto"/>
                                                                    <w:left w:val="none" w:sz="0" w:space="0" w:color="auto"/>
                                                                    <w:bottom w:val="none" w:sz="0" w:space="0" w:color="auto"/>
                                                                    <w:right w:val="none" w:sz="0" w:space="0" w:color="auto"/>
                                                                  </w:divBdr>
                                                                  <w:divsChild>
                                                                    <w:div w:id="48223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46092489">
      <w:bodyDiv w:val="1"/>
      <w:marLeft w:val="0"/>
      <w:marRight w:val="0"/>
      <w:marTop w:val="0"/>
      <w:marBottom w:val="0"/>
      <w:divBdr>
        <w:top w:val="none" w:sz="0" w:space="0" w:color="auto"/>
        <w:left w:val="none" w:sz="0" w:space="0" w:color="auto"/>
        <w:bottom w:val="none" w:sz="0" w:space="0" w:color="auto"/>
        <w:right w:val="none" w:sz="0" w:space="0" w:color="auto"/>
      </w:divBdr>
      <w:divsChild>
        <w:div w:id="1587570651">
          <w:marLeft w:val="0"/>
          <w:marRight w:val="0"/>
          <w:marTop w:val="0"/>
          <w:marBottom w:val="0"/>
          <w:divBdr>
            <w:top w:val="none" w:sz="0" w:space="0" w:color="auto"/>
            <w:left w:val="none" w:sz="0" w:space="0" w:color="auto"/>
            <w:bottom w:val="none" w:sz="0" w:space="0" w:color="auto"/>
            <w:right w:val="none" w:sz="0" w:space="0" w:color="auto"/>
          </w:divBdr>
          <w:divsChild>
            <w:div w:id="199708930">
              <w:marLeft w:val="0"/>
              <w:marRight w:val="0"/>
              <w:marTop w:val="0"/>
              <w:marBottom w:val="0"/>
              <w:divBdr>
                <w:top w:val="none" w:sz="0" w:space="0" w:color="auto"/>
                <w:left w:val="none" w:sz="0" w:space="0" w:color="auto"/>
                <w:bottom w:val="none" w:sz="0" w:space="0" w:color="auto"/>
                <w:right w:val="none" w:sz="0" w:space="0" w:color="auto"/>
              </w:divBdr>
              <w:divsChild>
                <w:div w:id="620572342">
                  <w:marLeft w:val="0"/>
                  <w:marRight w:val="0"/>
                  <w:marTop w:val="0"/>
                  <w:marBottom w:val="0"/>
                  <w:divBdr>
                    <w:top w:val="none" w:sz="0" w:space="0" w:color="auto"/>
                    <w:left w:val="none" w:sz="0" w:space="0" w:color="auto"/>
                    <w:bottom w:val="none" w:sz="0" w:space="0" w:color="auto"/>
                    <w:right w:val="none" w:sz="0" w:space="0" w:color="auto"/>
                  </w:divBdr>
                  <w:divsChild>
                    <w:div w:id="1135371962">
                      <w:marLeft w:val="0"/>
                      <w:marRight w:val="0"/>
                      <w:marTop w:val="0"/>
                      <w:marBottom w:val="0"/>
                      <w:divBdr>
                        <w:top w:val="none" w:sz="0" w:space="0" w:color="auto"/>
                        <w:left w:val="none" w:sz="0" w:space="0" w:color="auto"/>
                        <w:bottom w:val="none" w:sz="0" w:space="0" w:color="auto"/>
                        <w:right w:val="none" w:sz="0" w:space="0" w:color="auto"/>
                      </w:divBdr>
                      <w:divsChild>
                        <w:div w:id="245848716">
                          <w:marLeft w:val="0"/>
                          <w:marRight w:val="0"/>
                          <w:marTop w:val="0"/>
                          <w:marBottom w:val="0"/>
                          <w:divBdr>
                            <w:top w:val="none" w:sz="0" w:space="0" w:color="auto"/>
                            <w:left w:val="none" w:sz="0" w:space="0" w:color="auto"/>
                            <w:bottom w:val="none" w:sz="0" w:space="0" w:color="auto"/>
                            <w:right w:val="none" w:sz="0" w:space="0" w:color="auto"/>
                          </w:divBdr>
                          <w:divsChild>
                            <w:div w:id="426389444">
                              <w:marLeft w:val="0"/>
                              <w:marRight w:val="0"/>
                              <w:marTop w:val="0"/>
                              <w:marBottom w:val="0"/>
                              <w:divBdr>
                                <w:top w:val="none" w:sz="0" w:space="0" w:color="auto"/>
                                <w:left w:val="none" w:sz="0" w:space="0" w:color="auto"/>
                                <w:bottom w:val="none" w:sz="0" w:space="0" w:color="auto"/>
                                <w:right w:val="none" w:sz="0" w:space="0" w:color="auto"/>
                              </w:divBdr>
                              <w:divsChild>
                                <w:div w:id="2099136154">
                                  <w:marLeft w:val="0"/>
                                  <w:marRight w:val="0"/>
                                  <w:marTop w:val="0"/>
                                  <w:marBottom w:val="0"/>
                                  <w:divBdr>
                                    <w:top w:val="none" w:sz="0" w:space="0" w:color="auto"/>
                                    <w:left w:val="none" w:sz="0" w:space="0" w:color="auto"/>
                                    <w:bottom w:val="none" w:sz="0" w:space="0" w:color="auto"/>
                                    <w:right w:val="none" w:sz="0" w:space="0" w:color="auto"/>
                                  </w:divBdr>
                                  <w:divsChild>
                                    <w:div w:id="1169903848">
                                      <w:marLeft w:val="0"/>
                                      <w:marRight w:val="0"/>
                                      <w:marTop w:val="0"/>
                                      <w:marBottom w:val="0"/>
                                      <w:divBdr>
                                        <w:top w:val="none" w:sz="0" w:space="0" w:color="auto"/>
                                        <w:left w:val="none" w:sz="0" w:space="0" w:color="auto"/>
                                        <w:bottom w:val="none" w:sz="0" w:space="0" w:color="auto"/>
                                        <w:right w:val="none" w:sz="0" w:space="0" w:color="auto"/>
                                      </w:divBdr>
                                      <w:divsChild>
                                        <w:div w:id="1004556642">
                                          <w:marLeft w:val="0"/>
                                          <w:marRight w:val="0"/>
                                          <w:marTop w:val="0"/>
                                          <w:marBottom w:val="0"/>
                                          <w:divBdr>
                                            <w:top w:val="none" w:sz="0" w:space="0" w:color="auto"/>
                                            <w:left w:val="none" w:sz="0" w:space="0" w:color="auto"/>
                                            <w:bottom w:val="none" w:sz="0" w:space="0" w:color="auto"/>
                                            <w:right w:val="none" w:sz="0" w:space="0" w:color="auto"/>
                                          </w:divBdr>
                                          <w:divsChild>
                                            <w:div w:id="1771468730">
                                              <w:marLeft w:val="0"/>
                                              <w:marRight w:val="0"/>
                                              <w:marTop w:val="0"/>
                                              <w:marBottom w:val="0"/>
                                              <w:divBdr>
                                                <w:top w:val="none" w:sz="0" w:space="0" w:color="auto"/>
                                                <w:left w:val="none" w:sz="0" w:space="0" w:color="auto"/>
                                                <w:bottom w:val="none" w:sz="0" w:space="0" w:color="auto"/>
                                                <w:right w:val="none" w:sz="0" w:space="0" w:color="auto"/>
                                              </w:divBdr>
                                              <w:divsChild>
                                                <w:div w:id="1311834732">
                                                  <w:marLeft w:val="0"/>
                                                  <w:marRight w:val="0"/>
                                                  <w:marTop w:val="0"/>
                                                  <w:marBottom w:val="0"/>
                                                  <w:divBdr>
                                                    <w:top w:val="none" w:sz="0" w:space="0" w:color="auto"/>
                                                    <w:left w:val="none" w:sz="0" w:space="0" w:color="auto"/>
                                                    <w:bottom w:val="none" w:sz="0" w:space="0" w:color="auto"/>
                                                    <w:right w:val="none" w:sz="0" w:space="0" w:color="auto"/>
                                                  </w:divBdr>
                                                  <w:divsChild>
                                                    <w:div w:id="57704078">
                                                      <w:marLeft w:val="0"/>
                                                      <w:marRight w:val="0"/>
                                                      <w:marTop w:val="0"/>
                                                      <w:marBottom w:val="0"/>
                                                      <w:divBdr>
                                                        <w:top w:val="none" w:sz="0" w:space="0" w:color="auto"/>
                                                        <w:left w:val="none" w:sz="0" w:space="0" w:color="auto"/>
                                                        <w:bottom w:val="none" w:sz="0" w:space="0" w:color="auto"/>
                                                        <w:right w:val="none" w:sz="0" w:space="0" w:color="auto"/>
                                                      </w:divBdr>
                                                      <w:divsChild>
                                                        <w:div w:id="1151480699">
                                                          <w:marLeft w:val="0"/>
                                                          <w:marRight w:val="0"/>
                                                          <w:marTop w:val="0"/>
                                                          <w:marBottom w:val="0"/>
                                                          <w:divBdr>
                                                            <w:top w:val="none" w:sz="0" w:space="0" w:color="auto"/>
                                                            <w:left w:val="none" w:sz="0" w:space="0" w:color="auto"/>
                                                            <w:bottom w:val="none" w:sz="0" w:space="0" w:color="auto"/>
                                                            <w:right w:val="none" w:sz="0" w:space="0" w:color="auto"/>
                                                          </w:divBdr>
                                                          <w:divsChild>
                                                            <w:div w:id="492185865">
                                                              <w:marLeft w:val="0"/>
                                                              <w:marRight w:val="0"/>
                                                              <w:marTop w:val="0"/>
                                                              <w:marBottom w:val="0"/>
                                                              <w:divBdr>
                                                                <w:top w:val="none" w:sz="0" w:space="0" w:color="auto"/>
                                                                <w:left w:val="none" w:sz="0" w:space="0" w:color="auto"/>
                                                                <w:bottom w:val="none" w:sz="0" w:space="0" w:color="auto"/>
                                                                <w:right w:val="none" w:sz="0" w:space="0" w:color="auto"/>
                                                              </w:divBdr>
                                                              <w:divsChild>
                                                                <w:div w:id="1391539601">
                                                                  <w:marLeft w:val="0"/>
                                                                  <w:marRight w:val="0"/>
                                                                  <w:marTop w:val="0"/>
                                                                  <w:marBottom w:val="0"/>
                                                                  <w:divBdr>
                                                                    <w:top w:val="none" w:sz="0" w:space="0" w:color="auto"/>
                                                                    <w:left w:val="none" w:sz="0" w:space="0" w:color="auto"/>
                                                                    <w:bottom w:val="none" w:sz="0" w:space="0" w:color="auto"/>
                                                                    <w:right w:val="none" w:sz="0" w:space="0" w:color="auto"/>
                                                                  </w:divBdr>
                                                                  <w:divsChild>
                                                                    <w:div w:id="1019039305">
                                                                      <w:marLeft w:val="0"/>
                                                                      <w:marRight w:val="0"/>
                                                                      <w:marTop w:val="0"/>
                                                                      <w:marBottom w:val="0"/>
                                                                      <w:divBdr>
                                                                        <w:top w:val="none" w:sz="0" w:space="0" w:color="auto"/>
                                                                        <w:left w:val="none" w:sz="0" w:space="0" w:color="auto"/>
                                                                        <w:bottom w:val="none" w:sz="0" w:space="0" w:color="auto"/>
                                                                        <w:right w:val="none" w:sz="0" w:space="0" w:color="auto"/>
                                                                      </w:divBdr>
                                                                      <w:divsChild>
                                                                        <w:div w:id="417989514">
                                                                          <w:marLeft w:val="0"/>
                                                                          <w:marRight w:val="0"/>
                                                                          <w:marTop w:val="0"/>
                                                                          <w:marBottom w:val="0"/>
                                                                          <w:divBdr>
                                                                            <w:top w:val="none" w:sz="0" w:space="0" w:color="auto"/>
                                                                            <w:left w:val="none" w:sz="0" w:space="0" w:color="auto"/>
                                                                            <w:bottom w:val="none" w:sz="0" w:space="0" w:color="auto"/>
                                                                            <w:right w:val="none" w:sz="0" w:space="0" w:color="auto"/>
                                                                          </w:divBdr>
                                                                          <w:divsChild>
                                                                            <w:div w:id="2013795663">
                                                                              <w:marLeft w:val="0"/>
                                                                              <w:marRight w:val="0"/>
                                                                              <w:marTop w:val="0"/>
                                                                              <w:marBottom w:val="0"/>
                                                                              <w:divBdr>
                                                                                <w:top w:val="none" w:sz="0" w:space="0" w:color="auto"/>
                                                                                <w:left w:val="none" w:sz="0" w:space="0" w:color="auto"/>
                                                                                <w:bottom w:val="none" w:sz="0" w:space="0" w:color="auto"/>
                                                                                <w:right w:val="none" w:sz="0" w:space="0" w:color="auto"/>
                                                                              </w:divBdr>
                                                                              <w:divsChild>
                                                                                <w:div w:id="583489422">
                                                                                  <w:marLeft w:val="0"/>
                                                                                  <w:marRight w:val="0"/>
                                                                                  <w:marTop w:val="0"/>
                                                                                  <w:marBottom w:val="0"/>
                                                                                  <w:divBdr>
                                                                                    <w:top w:val="none" w:sz="0" w:space="0" w:color="auto"/>
                                                                                    <w:left w:val="none" w:sz="0" w:space="0" w:color="auto"/>
                                                                                    <w:bottom w:val="none" w:sz="0" w:space="0" w:color="auto"/>
                                                                                    <w:right w:val="none" w:sz="0" w:space="0" w:color="auto"/>
                                                                                  </w:divBdr>
                                                                                  <w:divsChild>
                                                                                    <w:div w:id="1127235179">
                                                                                      <w:marLeft w:val="2760"/>
                                                                                      <w:marRight w:val="0"/>
                                                                                      <w:marTop w:val="0"/>
                                                                                      <w:marBottom w:val="0"/>
                                                                                      <w:divBdr>
                                                                                        <w:top w:val="none" w:sz="0" w:space="0" w:color="auto"/>
                                                                                        <w:left w:val="none" w:sz="0" w:space="0" w:color="auto"/>
                                                                                        <w:bottom w:val="none" w:sz="0" w:space="0" w:color="auto"/>
                                                                                        <w:right w:val="none" w:sz="0" w:space="0" w:color="auto"/>
                                                                                      </w:divBdr>
                                                                                      <w:divsChild>
                                                                                        <w:div w:id="31584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3928">
      <w:bodyDiv w:val="1"/>
      <w:marLeft w:val="0"/>
      <w:marRight w:val="0"/>
      <w:marTop w:val="0"/>
      <w:marBottom w:val="0"/>
      <w:divBdr>
        <w:top w:val="none" w:sz="0" w:space="0" w:color="auto"/>
        <w:left w:val="none" w:sz="0" w:space="0" w:color="auto"/>
        <w:bottom w:val="none" w:sz="0" w:space="0" w:color="auto"/>
        <w:right w:val="none" w:sz="0" w:space="0" w:color="auto"/>
      </w:divBdr>
      <w:divsChild>
        <w:div w:id="603684208">
          <w:marLeft w:val="0"/>
          <w:marRight w:val="0"/>
          <w:marTop w:val="0"/>
          <w:marBottom w:val="0"/>
          <w:divBdr>
            <w:top w:val="none" w:sz="0" w:space="0" w:color="auto"/>
            <w:left w:val="none" w:sz="0" w:space="0" w:color="auto"/>
            <w:bottom w:val="none" w:sz="0" w:space="0" w:color="auto"/>
            <w:right w:val="none" w:sz="0" w:space="0" w:color="auto"/>
          </w:divBdr>
          <w:divsChild>
            <w:div w:id="55902489">
              <w:marLeft w:val="0"/>
              <w:marRight w:val="0"/>
              <w:marTop w:val="0"/>
              <w:marBottom w:val="0"/>
              <w:divBdr>
                <w:top w:val="none" w:sz="0" w:space="0" w:color="auto"/>
                <w:left w:val="none" w:sz="0" w:space="0" w:color="auto"/>
                <w:bottom w:val="none" w:sz="0" w:space="0" w:color="auto"/>
                <w:right w:val="none" w:sz="0" w:space="0" w:color="auto"/>
              </w:divBdr>
              <w:divsChild>
                <w:div w:id="1139961163">
                  <w:marLeft w:val="0"/>
                  <w:marRight w:val="0"/>
                  <w:marTop w:val="0"/>
                  <w:marBottom w:val="0"/>
                  <w:divBdr>
                    <w:top w:val="none" w:sz="0" w:space="0" w:color="auto"/>
                    <w:left w:val="none" w:sz="0" w:space="0" w:color="auto"/>
                    <w:bottom w:val="none" w:sz="0" w:space="0" w:color="auto"/>
                    <w:right w:val="none" w:sz="0" w:space="0" w:color="auto"/>
                  </w:divBdr>
                  <w:divsChild>
                    <w:div w:id="1456406853">
                      <w:marLeft w:val="0"/>
                      <w:marRight w:val="0"/>
                      <w:marTop w:val="0"/>
                      <w:marBottom w:val="0"/>
                      <w:divBdr>
                        <w:top w:val="none" w:sz="0" w:space="0" w:color="auto"/>
                        <w:left w:val="none" w:sz="0" w:space="0" w:color="auto"/>
                        <w:bottom w:val="none" w:sz="0" w:space="0" w:color="auto"/>
                        <w:right w:val="none" w:sz="0" w:space="0" w:color="auto"/>
                      </w:divBdr>
                      <w:divsChild>
                        <w:div w:id="327100588">
                          <w:marLeft w:val="0"/>
                          <w:marRight w:val="0"/>
                          <w:marTop w:val="0"/>
                          <w:marBottom w:val="0"/>
                          <w:divBdr>
                            <w:top w:val="none" w:sz="0" w:space="0" w:color="auto"/>
                            <w:left w:val="none" w:sz="0" w:space="0" w:color="auto"/>
                            <w:bottom w:val="none" w:sz="0" w:space="0" w:color="auto"/>
                            <w:right w:val="none" w:sz="0" w:space="0" w:color="auto"/>
                          </w:divBdr>
                          <w:divsChild>
                            <w:div w:id="938416764">
                              <w:marLeft w:val="0"/>
                              <w:marRight w:val="0"/>
                              <w:marTop w:val="0"/>
                              <w:marBottom w:val="0"/>
                              <w:divBdr>
                                <w:top w:val="none" w:sz="0" w:space="0" w:color="auto"/>
                                <w:left w:val="none" w:sz="0" w:space="0" w:color="auto"/>
                                <w:bottom w:val="none" w:sz="0" w:space="0" w:color="auto"/>
                                <w:right w:val="none" w:sz="0" w:space="0" w:color="auto"/>
                              </w:divBdr>
                              <w:divsChild>
                                <w:div w:id="192887480">
                                  <w:marLeft w:val="0"/>
                                  <w:marRight w:val="0"/>
                                  <w:marTop w:val="0"/>
                                  <w:marBottom w:val="0"/>
                                  <w:divBdr>
                                    <w:top w:val="none" w:sz="0" w:space="0" w:color="auto"/>
                                    <w:left w:val="none" w:sz="0" w:space="0" w:color="auto"/>
                                    <w:bottom w:val="none" w:sz="0" w:space="0" w:color="auto"/>
                                    <w:right w:val="none" w:sz="0" w:space="0" w:color="auto"/>
                                  </w:divBdr>
                                  <w:divsChild>
                                    <w:div w:id="782844252">
                                      <w:marLeft w:val="0"/>
                                      <w:marRight w:val="0"/>
                                      <w:marTop w:val="0"/>
                                      <w:marBottom w:val="0"/>
                                      <w:divBdr>
                                        <w:top w:val="none" w:sz="0" w:space="0" w:color="auto"/>
                                        <w:left w:val="none" w:sz="0" w:space="0" w:color="auto"/>
                                        <w:bottom w:val="none" w:sz="0" w:space="0" w:color="auto"/>
                                        <w:right w:val="none" w:sz="0" w:space="0" w:color="auto"/>
                                      </w:divBdr>
                                      <w:divsChild>
                                        <w:div w:id="836501615">
                                          <w:marLeft w:val="0"/>
                                          <w:marRight w:val="0"/>
                                          <w:marTop w:val="0"/>
                                          <w:marBottom w:val="0"/>
                                          <w:divBdr>
                                            <w:top w:val="none" w:sz="0" w:space="0" w:color="auto"/>
                                            <w:left w:val="none" w:sz="0" w:space="0" w:color="auto"/>
                                            <w:bottom w:val="none" w:sz="0" w:space="0" w:color="auto"/>
                                            <w:right w:val="none" w:sz="0" w:space="0" w:color="auto"/>
                                          </w:divBdr>
                                          <w:divsChild>
                                            <w:div w:id="1124038515">
                                              <w:marLeft w:val="0"/>
                                              <w:marRight w:val="0"/>
                                              <w:marTop w:val="0"/>
                                              <w:marBottom w:val="0"/>
                                              <w:divBdr>
                                                <w:top w:val="none" w:sz="0" w:space="0" w:color="auto"/>
                                                <w:left w:val="none" w:sz="0" w:space="0" w:color="auto"/>
                                                <w:bottom w:val="none" w:sz="0" w:space="0" w:color="auto"/>
                                                <w:right w:val="none" w:sz="0" w:space="0" w:color="auto"/>
                                              </w:divBdr>
                                              <w:divsChild>
                                                <w:div w:id="718286753">
                                                  <w:marLeft w:val="0"/>
                                                  <w:marRight w:val="0"/>
                                                  <w:marTop w:val="0"/>
                                                  <w:marBottom w:val="0"/>
                                                  <w:divBdr>
                                                    <w:top w:val="none" w:sz="0" w:space="0" w:color="auto"/>
                                                    <w:left w:val="none" w:sz="0" w:space="0" w:color="auto"/>
                                                    <w:bottom w:val="none" w:sz="0" w:space="0" w:color="auto"/>
                                                    <w:right w:val="none" w:sz="0" w:space="0" w:color="auto"/>
                                                  </w:divBdr>
                                                  <w:divsChild>
                                                    <w:div w:id="597981650">
                                                      <w:marLeft w:val="0"/>
                                                      <w:marRight w:val="0"/>
                                                      <w:marTop w:val="0"/>
                                                      <w:marBottom w:val="0"/>
                                                      <w:divBdr>
                                                        <w:top w:val="none" w:sz="0" w:space="0" w:color="auto"/>
                                                        <w:left w:val="none" w:sz="0" w:space="0" w:color="auto"/>
                                                        <w:bottom w:val="none" w:sz="0" w:space="0" w:color="auto"/>
                                                        <w:right w:val="none" w:sz="0" w:space="0" w:color="auto"/>
                                                      </w:divBdr>
                                                      <w:divsChild>
                                                        <w:div w:id="638266489">
                                                          <w:marLeft w:val="0"/>
                                                          <w:marRight w:val="0"/>
                                                          <w:marTop w:val="0"/>
                                                          <w:marBottom w:val="0"/>
                                                          <w:divBdr>
                                                            <w:top w:val="none" w:sz="0" w:space="0" w:color="auto"/>
                                                            <w:left w:val="none" w:sz="0" w:space="0" w:color="auto"/>
                                                            <w:bottom w:val="none" w:sz="0" w:space="0" w:color="auto"/>
                                                            <w:right w:val="none" w:sz="0" w:space="0" w:color="auto"/>
                                                          </w:divBdr>
                                                          <w:divsChild>
                                                            <w:div w:id="597762438">
                                                              <w:marLeft w:val="0"/>
                                                              <w:marRight w:val="0"/>
                                                              <w:marTop w:val="0"/>
                                                              <w:marBottom w:val="0"/>
                                                              <w:divBdr>
                                                                <w:top w:val="none" w:sz="0" w:space="0" w:color="auto"/>
                                                                <w:left w:val="none" w:sz="0" w:space="0" w:color="auto"/>
                                                                <w:bottom w:val="none" w:sz="0" w:space="0" w:color="auto"/>
                                                                <w:right w:val="none" w:sz="0" w:space="0" w:color="auto"/>
                                                              </w:divBdr>
                                                              <w:divsChild>
                                                                <w:div w:id="1976909546">
                                                                  <w:marLeft w:val="0"/>
                                                                  <w:marRight w:val="0"/>
                                                                  <w:marTop w:val="0"/>
                                                                  <w:marBottom w:val="0"/>
                                                                  <w:divBdr>
                                                                    <w:top w:val="none" w:sz="0" w:space="0" w:color="auto"/>
                                                                    <w:left w:val="none" w:sz="0" w:space="0" w:color="auto"/>
                                                                    <w:bottom w:val="none" w:sz="0" w:space="0" w:color="auto"/>
                                                                    <w:right w:val="none" w:sz="0" w:space="0" w:color="auto"/>
                                                                  </w:divBdr>
                                                                  <w:divsChild>
                                                                    <w:div w:id="670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8321463">
      <w:bodyDiv w:val="1"/>
      <w:marLeft w:val="0"/>
      <w:marRight w:val="0"/>
      <w:marTop w:val="0"/>
      <w:marBottom w:val="0"/>
      <w:divBdr>
        <w:top w:val="none" w:sz="0" w:space="0" w:color="auto"/>
        <w:left w:val="none" w:sz="0" w:space="0" w:color="auto"/>
        <w:bottom w:val="none" w:sz="0" w:space="0" w:color="auto"/>
        <w:right w:val="none" w:sz="0" w:space="0" w:color="auto"/>
      </w:divBdr>
      <w:divsChild>
        <w:div w:id="2091847374">
          <w:marLeft w:val="0"/>
          <w:marRight w:val="0"/>
          <w:marTop w:val="0"/>
          <w:marBottom w:val="0"/>
          <w:divBdr>
            <w:top w:val="none" w:sz="0" w:space="0" w:color="auto"/>
            <w:left w:val="none" w:sz="0" w:space="0" w:color="auto"/>
            <w:bottom w:val="none" w:sz="0" w:space="0" w:color="auto"/>
            <w:right w:val="none" w:sz="0" w:space="0" w:color="auto"/>
          </w:divBdr>
          <w:divsChild>
            <w:div w:id="83500878">
              <w:marLeft w:val="0"/>
              <w:marRight w:val="0"/>
              <w:marTop w:val="0"/>
              <w:marBottom w:val="0"/>
              <w:divBdr>
                <w:top w:val="none" w:sz="0" w:space="0" w:color="auto"/>
                <w:left w:val="none" w:sz="0" w:space="0" w:color="auto"/>
                <w:bottom w:val="none" w:sz="0" w:space="0" w:color="auto"/>
                <w:right w:val="none" w:sz="0" w:space="0" w:color="auto"/>
              </w:divBdr>
              <w:divsChild>
                <w:div w:id="1095055030">
                  <w:marLeft w:val="0"/>
                  <w:marRight w:val="0"/>
                  <w:marTop w:val="0"/>
                  <w:marBottom w:val="0"/>
                  <w:divBdr>
                    <w:top w:val="none" w:sz="0" w:space="0" w:color="auto"/>
                    <w:left w:val="none" w:sz="0" w:space="0" w:color="auto"/>
                    <w:bottom w:val="none" w:sz="0" w:space="0" w:color="auto"/>
                    <w:right w:val="none" w:sz="0" w:space="0" w:color="auto"/>
                  </w:divBdr>
                  <w:divsChild>
                    <w:div w:id="1554659887">
                      <w:marLeft w:val="0"/>
                      <w:marRight w:val="0"/>
                      <w:marTop w:val="0"/>
                      <w:marBottom w:val="0"/>
                      <w:divBdr>
                        <w:top w:val="none" w:sz="0" w:space="0" w:color="auto"/>
                        <w:left w:val="none" w:sz="0" w:space="0" w:color="auto"/>
                        <w:bottom w:val="none" w:sz="0" w:space="0" w:color="auto"/>
                        <w:right w:val="none" w:sz="0" w:space="0" w:color="auto"/>
                      </w:divBdr>
                      <w:divsChild>
                        <w:div w:id="1214735860">
                          <w:marLeft w:val="0"/>
                          <w:marRight w:val="0"/>
                          <w:marTop w:val="0"/>
                          <w:marBottom w:val="0"/>
                          <w:divBdr>
                            <w:top w:val="none" w:sz="0" w:space="0" w:color="auto"/>
                            <w:left w:val="none" w:sz="0" w:space="0" w:color="auto"/>
                            <w:bottom w:val="none" w:sz="0" w:space="0" w:color="auto"/>
                            <w:right w:val="none" w:sz="0" w:space="0" w:color="auto"/>
                          </w:divBdr>
                          <w:divsChild>
                            <w:div w:id="1084378940">
                              <w:marLeft w:val="0"/>
                              <w:marRight w:val="0"/>
                              <w:marTop w:val="0"/>
                              <w:marBottom w:val="0"/>
                              <w:divBdr>
                                <w:top w:val="none" w:sz="0" w:space="0" w:color="auto"/>
                                <w:left w:val="none" w:sz="0" w:space="0" w:color="auto"/>
                                <w:bottom w:val="none" w:sz="0" w:space="0" w:color="auto"/>
                                <w:right w:val="none" w:sz="0" w:space="0" w:color="auto"/>
                              </w:divBdr>
                              <w:divsChild>
                                <w:div w:id="697120700">
                                  <w:marLeft w:val="0"/>
                                  <w:marRight w:val="0"/>
                                  <w:marTop w:val="0"/>
                                  <w:marBottom w:val="0"/>
                                  <w:divBdr>
                                    <w:top w:val="none" w:sz="0" w:space="0" w:color="auto"/>
                                    <w:left w:val="none" w:sz="0" w:space="0" w:color="auto"/>
                                    <w:bottom w:val="none" w:sz="0" w:space="0" w:color="auto"/>
                                    <w:right w:val="none" w:sz="0" w:space="0" w:color="auto"/>
                                  </w:divBdr>
                                  <w:divsChild>
                                    <w:div w:id="180093573">
                                      <w:marLeft w:val="0"/>
                                      <w:marRight w:val="0"/>
                                      <w:marTop w:val="0"/>
                                      <w:marBottom w:val="0"/>
                                      <w:divBdr>
                                        <w:top w:val="none" w:sz="0" w:space="0" w:color="auto"/>
                                        <w:left w:val="none" w:sz="0" w:space="0" w:color="auto"/>
                                        <w:bottom w:val="none" w:sz="0" w:space="0" w:color="auto"/>
                                        <w:right w:val="none" w:sz="0" w:space="0" w:color="auto"/>
                                      </w:divBdr>
                                      <w:divsChild>
                                        <w:div w:id="1875727533">
                                          <w:marLeft w:val="0"/>
                                          <w:marRight w:val="0"/>
                                          <w:marTop w:val="0"/>
                                          <w:marBottom w:val="0"/>
                                          <w:divBdr>
                                            <w:top w:val="none" w:sz="0" w:space="0" w:color="auto"/>
                                            <w:left w:val="none" w:sz="0" w:space="0" w:color="auto"/>
                                            <w:bottom w:val="none" w:sz="0" w:space="0" w:color="auto"/>
                                            <w:right w:val="none" w:sz="0" w:space="0" w:color="auto"/>
                                          </w:divBdr>
                                          <w:divsChild>
                                            <w:div w:id="1906987710">
                                              <w:marLeft w:val="0"/>
                                              <w:marRight w:val="0"/>
                                              <w:marTop w:val="0"/>
                                              <w:marBottom w:val="0"/>
                                              <w:divBdr>
                                                <w:top w:val="none" w:sz="0" w:space="0" w:color="auto"/>
                                                <w:left w:val="none" w:sz="0" w:space="0" w:color="auto"/>
                                                <w:bottom w:val="none" w:sz="0" w:space="0" w:color="auto"/>
                                                <w:right w:val="none" w:sz="0" w:space="0" w:color="auto"/>
                                              </w:divBdr>
                                              <w:divsChild>
                                                <w:div w:id="1813643337">
                                                  <w:marLeft w:val="0"/>
                                                  <w:marRight w:val="0"/>
                                                  <w:marTop w:val="0"/>
                                                  <w:marBottom w:val="0"/>
                                                  <w:divBdr>
                                                    <w:top w:val="none" w:sz="0" w:space="0" w:color="auto"/>
                                                    <w:left w:val="none" w:sz="0" w:space="0" w:color="auto"/>
                                                    <w:bottom w:val="none" w:sz="0" w:space="0" w:color="auto"/>
                                                    <w:right w:val="none" w:sz="0" w:space="0" w:color="auto"/>
                                                  </w:divBdr>
                                                  <w:divsChild>
                                                    <w:div w:id="68550822">
                                                      <w:marLeft w:val="0"/>
                                                      <w:marRight w:val="0"/>
                                                      <w:marTop w:val="0"/>
                                                      <w:marBottom w:val="0"/>
                                                      <w:divBdr>
                                                        <w:top w:val="none" w:sz="0" w:space="0" w:color="auto"/>
                                                        <w:left w:val="none" w:sz="0" w:space="0" w:color="auto"/>
                                                        <w:bottom w:val="none" w:sz="0" w:space="0" w:color="auto"/>
                                                        <w:right w:val="none" w:sz="0" w:space="0" w:color="auto"/>
                                                      </w:divBdr>
                                                      <w:divsChild>
                                                        <w:div w:id="1464032749">
                                                          <w:marLeft w:val="0"/>
                                                          <w:marRight w:val="0"/>
                                                          <w:marTop w:val="0"/>
                                                          <w:marBottom w:val="0"/>
                                                          <w:divBdr>
                                                            <w:top w:val="none" w:sz="0" w:space="0" w:color="auto"/>
                                                            <w:left w:val="none" w:sz="0" w:space="0" w:color="auto"/>
                                                            <w:bottom w:val="none" w:sz="0" w:space="0" w:color="auto"/>
                                                            <w:right w:val="none" w:sz="0" w:space="0" w:color="auto"/>
                                                          </w:divBdr>
                                                          <w:divsChild>
                                                            <w:div w:id="1151018125">
                                                              <w:marLeft w:val="0"/>
                                                              <w:marRight w:val="0"/>
                                                              <w:marTop w:val="0"/>
                                                              <w:marBottom w:val="0"/>
                                                              <w:divBdr>
                                                                <w:top w:val="none" w:sz="0" w:space="0" w:color="auto"/>
                                                                <w:left w:val="none" w:sz="0" w:space="0" w:color="auto"/>
                                                                <w:bottom w:val="none" w:sz="0" w:space="0" w:color="auto"/>
                                                                <w:right w:val="none" w:sz="0" w:space="0" w:color="auto"/>
                                                              </w:divBdr>
                                                              <w:divsChild>
                                                                <w:div w:id="1803620295">
                                                                  <w:marLeft w:val="0"/>
                                                                  <w:marRight w:val="0"/>
                                                                  <w:marTop w:val="0"/>
                                                                  <w:marBottom w:val="0"/>
                                                                  <w:divBdr>
                                                                    <w:top w:val="none" w:sz="0" w:space="0" w:color="auto"/>
                                                                    <w:left w:val="none" w:sz="0" w:space="0" w:color="auto"/>
                                                                    <w:bottom w:val="none" w:sz="0" w:space="0" w:color="auto"/>
                                                                    <w:right w:val="none" w:sz="0" w:space="0" w:color="auto"/>
                                                                  </w:divBdr>
                                                                  <w:divsChild>
                                                                    <w:div w:id="178148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lmac.org/publications/Final_report_for_California_DLC_Program_Comparison.pdf"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sce.com/wps/portal/home/residential/rebates-savings/summer-discount-plan/!ut/p/b1/hc5BC4IwAAXgXxR723DpcdLYJqIspWwX2SFikNoh-v0t8BbZuz34HjziyUD8HF7xFp5xmcP9070Yaa6lsR2sVpmELVH0WS34AVkClwTwIxL_9mfit4ij_Asc9wy2Oqm6LSlDzlZQaChTtQn0jsNyh6aTkgNiBRsnG7"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lmac.org/publications/Final_report_for_California_DLC_Program_Comparis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lassification xmlns="eecedeb9-13b3-4e62-b003-046c92e1668a">Unclassified</Classification>
    <Descriptor xmlns="eecedeb9-13b3-4e62-b003-046c92e1668a" xsi:nil="true"/>
    <_x003a__x003a_ xmlns="eecedeb9-13b3-4e62-b003-046c92e1668a">-Main Document</_x003a__x003a_>
    <Organisation xmlns="eecedeb9-13b3-4e62-b003-046c92e1668a">Choose an Organisation</Organisation>
    <_x003a_ xmlns="eecedeb9-13b3-4e62-b003-046c92e1668a" xsi:nil="true"/>
    <_Status xmlns="http://schemas.microsoft.com/sharepoint/v3/fields">Draft</_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Information" ma:contentTypeID="0x010100028D52C9A5433B438C8A1988457E2557000E4F726D76CBB44984B364E973C41319" ma:contentTypeVersion="18" ma:contentTypeDescription="This is for internal and external Ofgem information." ma:contentTypeScope="" ma:versionID="6e8549aebcae6ad1610d825849c9583c">
  <xsd:schema xmlns:xsd="http://www.w3.org/2001/XMLSchema" xmlns:p="http://schemas.microsoft.com/office/2006/metadata/properties" xmlns:ns2="eecedeb9-13b3-4e62-b003-046c92e1668a" xmlns:ns3="http://schemas.microsoft.com/sharepoint/v3/fields" targetNamespace="http://schemas.microsoft.com/office/2006/metadata/properties" ma:root="true" ma:fieldsID="4cc7b158b952ccb19da6a73fa2aeea13" ns2:_="" ns3:_="">
    <xsd:import namespace="eecedeb9-13b3-4e62-b003-046c92e1668a"/>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xsd:element ref="ns2:Descriptor" minOccurs="0"/>
              </xsd:all>
            </xsd:complexType>
          </xsd:element>
        </xsd:sequence>
      </xsd:complexType>
    </xsd:element>
  </xsd:schema>
  <xsd:schema xmlns:xsd="http://www.w3.org/2001/XMLSchema" xmlns:dms="http://schemas.microsoft.com/office/2006/documentManagement/types" targetNamespace="eecedeb9-13b3-4e62-b003-046c92e1668a" elementFormDefault="qualified">
    <xsd:import namespace="http://schemas.microsoft.com/office/2006/documentManagement/type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fault=""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ma:displayName="Classification" ma:default="Unclassified" ma:format="Dropdown" ma:internalName="Classification">
      <xsd:simpleType>
        <xsd:restriction base="dms:Choice">
          <xsd:enumeration value="Unclassified"/>
          <xsd:enumeration value="Protect"/>
          <xsd:enumeration value="Restricted"/>
        </xsd:restriction>
      </xsd:simpleType>
    </xsd:element>
    <xsd:element name="Descriptor" ma:index="13"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5165A6C-287A-48E9-9DBE-B1D701C9F906}"/>
</file>

<file path=customXml/itemProps2.xml><?xml version="1.0" encoding="utf-8"?>
<ds:datastoreItem xmlns:ds="http://schemas.openxmlformats.org/officeDocument/2006/customXml" ds:itemID="{3164BB9A-6587-48B5-AEF3-59E77BE116DB}"/>
</file>

<file path=customXml/itemProps3.xml><?xml version="1.0" encoding="utf-8"?>
<ds:datastoreItem xmlns:ds="http://schemas.openxmlformats.org/officeDocument/2006/customXml" ds:itemID="{B899950C-0D7F-4B58-BB9D-5ECDCBB25D1B}"/>
</file>

<file path=customXml/itemProps4.xml><?xml version="1.0" encoding="utf-8"?>
<ds:datastoreItem xmlns:ds="http://schemas.openxmlformats.org/officeDocument/2006/customXml" ds:itemID="{15165A6C-287A-48E9-9DBE-B1D701C9F906}"/>
</file>

<file path=customXml/itemProps5.xml><?xml version="1.0" encoding="utf-8"?>
<ds:datastoreItem xmlns:ds="http://schemas.openxmlformats.org/officeDocument/2006/customXml" ds:itemID="{86D9C221-EFF7-4A89-9A66-5B1232C0201A}"/>
</file>

<file path=docProps/app.xml><?xml version="1.0" encoding="utf-8"?>
<Properties xmlns="http://schemas.openxmlformats.org/officeDocument/2006/extended-properties" xmlns:vt="http://schemas.openxmlformats.org/officeDocument/2006/docPropsVTypes">
  <Template>Normal</Template>
  <TotalTime>75</TotalTime>
  <Pages>2</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discount programme (micropower)</dc:title>
  <dc:creator>Ed Freeman</dc:creator>
  <cp:lastModifiedBy>Emma Piercy</cp:lastModifiedBy>
  <cp:revision>3</cp:revision>
  <cp:lastPrinted>2013-03-12T09:50:00Z</cp:lastPrinted>
  <dcterms:created xsi:type="dcterms:W3CDTF">2013-03-27T15:19:00Z</dcterms:created>
  <dcterms:modified xsi:type="dcterms:W3CDTF">2013-03-27T16:47:00Z</dcterms:modified>
  <cp:contentType>Information</cp:contentType>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0x010100028D52C9A5433B438C8A1988457E2557000E4F726D76CBB44984B364E973C41319</vt:lpwstr>
  </property>
</Properties>
</file>