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208966"/>
    <w:bookmarkStart w:id="1" w:name="_Toc111209085"/>
    <w:bookmarkStart w:id="2" w:name="_Toc111210041"/>
    <w:bookmarkStart w:id="3" w:name="_Toc111211126"/>
    <w:bookmarkStart w:id="4" w:name="_Toc111211158"/>
    <w:bookmarkStart w:id="5" w:name="_Toc111211234"/>
    <w:bookmarkStart w:id="6" w:name="_Toc111407413"/>
    <w:bookmarkStart w:id="7" w:name="_Toc119321509"/>
    <w:bookmarkStart w:id="8" w:name="_Toc119326411"/>
    <w:bookmarkStart w:id="9" w:name="_Toc119326855"/>
    <w:bookmarkStart w:id="10" w:name="_Toc119328702"/>
    <w:bookmarkStart w:id="11" w:name="_Toc119330005"/>
    <w:bookmarkStart w:id="12" w:name="_Toc119335778"/>
    <w:bookmarkStart w:id="13" w:name="_Toc119335808"/>
    <w:bookmarkStart w:id="14" w:name="_Toc119336080"/>
    <w:bookmarkStart w:id="15" w:name="_Toc119336277"/>
    <w:bookmarkStart w:id="16" w:name="_Toc119336446"/>
    <w:bookmarkStart w:id="17" w:name="_Toc119336830"/>
    <w:bookmarkStart w:id="18" w:name="_Toc119403045"/>
    <w:bookmarkStart w:id="19" w:name="_Toc119492889"/>
    <w:bookmarkStart w:id="20" w:name="_Toc119497242"/>
    <w:p w14:paraId="53B2027D" w14:textId="1A665924" w:rsidR="0041704A" w:rsidRDefault="00C5772A" w:rsidP="00CE7C94">
      <w:pPr>
        <w:pStyle w:val="Heading1"/>
      </w:pPr>
      <w:sdt>
        <w:sdtPr>
          <w:alias w:val="Title"/>
          <w:tag w:val=""/>
          <w:id w:val="698280081"/>
          <w:placeholder>
            <w:docPart w:val="8CA6F349D0FB469B97535E048D6E1EFE"/>
          </w:placeholder>
          <w:dataBinding w:prefixMappings="xmlns:ns0='http://purl.org/dc/elements/1.1/' xmlns:ns1='http://schemas.openxmlformats.org/package/2006/metadata/core-properties' " w:xpath="/ns1:coreProperties[1]/ns0:title[1]" w:storeItemID="{6C3C8BC8-F283-45AE-878A-BAB7291924A1}"/>
          <w:text/>
        </w:sdtPr>
        <w:sdtEndPr/>
        <w:sdtContent>
          <w:r w:rsidR="001A6EF0">
            <w:t>Consultation on the</w:t>
          </w:r>
          <w:r w:rsidR="002F3054">
            <w:t xml:space="preserve"> draft</w:t>
          </w:r>
          <w:r w:rsidR="001A6EF0">
            <w:t xml:space="preserve"> </w:t>
          </w:r>
          <w:r w:rsidR="00306216">
            <w:t xml:space="preserve">second </w:t>
          </w:r>
          <w:r w:rsidR="001A6EF0">
            <w:t>preliminary Strategic Direction Statement – response template</w:t>
          </w:r>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A602EA3" w14:textId="1C086D02" w:rsidR="0050444A" w:rsidRDefault="0050444A" w:rsidP="00CE7C94">
      <w:pPr>
        <w:sectPr w:rsidR="0050444A" w:rsidSect="000272B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9" w:footer="113" w:gutter="0"/>
          <w:cols w:space="708"/>
          <w:titlePg/>
          <w:docGrid w:linePitch="360"/>
        </w:sectPr>
      </w:pPr>
      <w:bookmarkStart w:id="21" w:name="_Toc528681824"/>
      <w:bookmarkStart w:id="22" w:name="_Toc108448930"/>
      <w:bookmarkStart w:id="23" w:name="_Toc111201019"/>
      <w:bookmarkStart w:id="24" w:name="_Toc111208968"/>
      <w:bookmarkStart w:id="25" w:name="_Toc111209087"/>
      <w:bookmarkStart w:id="26" w:name="_Toc111407415"/>
      <w:bookmarkStart w:id="27" w:name="_Toc111407461"/>
      <w:bookmarkStart w:id="28" w:name="_Toc111407495"/>
      <w:bookmarkStart w:id="29" w:name="_Toc119321511"/>
    </w:p>
    <w:bookmarkEnd w:id="21"/>
    <w:bookmarkEnd w:id="22"/>
    <w:p w14:paraId="7D833AED" w14:textId="1ECBE21C" w:rsidR="0065281A" w:rsidRDefault="0065281A" w:rsidP="0065281A">
      <w:pPr>
        <w:jc w:val="both"/>
      </w:pPr>
      <w:r w:rsidRPr="001818E5">
        <w:t xml:space="preserve">This </w:t>
      </w:r>
      <w:r>
        <w:t xml:space="preserve">document provides a template for responses to our consultation on </w:t>
      </w:r>
      <w:r w:rsidR="00595D3C">
        <w:t>the</w:t>
      </w:r>
      <w:r w:rsidR="002F3054">
        <w:t xml:space="preserve"> second</w:t>
      </w:r>
      <w:r w:rsidR="00595D3C">
        <w:t xml:space="preserve"> pr</w:t>
      </w:r>
      <w:r w:rsidR="49E47AFA">
        <w:t>eliminary</w:t>
      </w:r>
      <w:r w:rsidR="00595D3C" w:rsidRPr="0032768E">
        <w:t xml:space="preserve"> Strategic Direction Statement</w:t>
      </w:r>
      <w:r w:rsidRPr="00595D3C">
        <w:t xml:space="preserve">, published on </w:t>
      </w:r>
      <w:r w:rsidR="00E73DE5">
        <w:t>2</w:t>
      </w:r>
      <w:r w:rsidR="00595D3C" w:rsidRPr="00595D3C">
        <w:t xml:space="preserve"> </w:t>
      </w:r>
      <w:r w:rsidR="00E73DE5">
        <w:t>April</w:t>
      </w:r>
      <w:r w:rsidR="00595D3C" w:rsidRPr="00595D3C">
        <w:t xml:space="preserve"> 202</w:t>
      </w:r>
      <w:r w:rsidR="00E73DE5">
        <w:t>6</w:t>
      </w:r>
      <w:r w:rsidR="008E5D7D" w:rsidRPr="00595D3C">
        <w:t>.</w:t>
      </w:r>
    </w:p>
    <w:p w14:paraId="2E78A057" w14:textId="162A40AA" w:rsidR="0065281A" w:rsidRPr="001818E5" w:rsidRDefault="0065281A" w:rsidP="0065281A">
      <w:pPr>
        <w:jc w:val="both"/>
      </w:pPr>
      <w:r>
        <w:t>If you are interested in responding to this consultation, p</w:t>
      </w:r>
      <w:r w:rsidRPr="63E439F4">
        <w:t xml:space="preserve">lease complete this word document and send it to </w:t>
      </w:r>
      <w:hyperlink r:id="rId18">
        <w:r w:rsidRPr="63E439F4">
          <w:rPr>
            <w:rStyle w:val="Hyperlink"/>
          </w:rPr>
          <w:t>industrycodes@ofgem.gov.uk</w:t>
        </w:r>
      </w:hyperlink>
      <w:r w:rsidRPr="63E439F4">
        <w:t xml:space="preserve"> by </w:t>
      </w:r>
      <w:r>
        <w:t xml:space="preserve">the end of the day on </w:t>
      </w:r>
      <w:r w:rsidR="007816D6">
        <w:t>T</w:t>
      </w:r>
      <w:r w:rsidR="00115570">
        <w:t>hursday</w:t>
      </w:r>
      <w:r w:rsidRPr="00015A30">
        <w:t xml:space="preserve"> </w:t>
      </w:r>
      <w:r w:rsidR="00015A30" w:rsidRPr="00015A30">
        <w:t>2</w:t>
      </w:r>
      <w:r w:rsidR="00115570">
        <w:t>8</w:t>
      </w:r>
      <w:r w:rsidRPr="00015A30">
        <w:t xml:space="preserve"> </w:t>
      </w:r>
      <w:r w:rsidR="00015A30" w:rsidRPr="00015A30">
        <w:t>Ma</w:t>
      </w:r>
      <w:r w:rsidR="00E73DE5">
        <w:t>y</w:t>
      </w:r>
      <w:r w:rsidRPr="00015A30">
        <w:t xml:space="preserve"> 202</w:t>
      </w:r>
      <w:r w:rsidR="00E73DE5">
        <w:t>6</w:t>
      </w:r>
      <w:r w:rsidRPr="00015A30">
        <w:t>.</w:t>
      </w:r>
    </w:p>
    <w:p w14:paraId="1979CC3B" w14:textId="48AFE45C" w:rsidR="0065281A" w:rsidRPr="0065281A" w:rsidRDefault="0065281A" w:rsidP="0065281A">
      <w:pPr>
        <w:pStyle w:val="Heading3"/>
      </w:pPr>
      <w:r w:rsidRPr="0065281A">
        <w:t>Guidance</w:t>
      </w:r>
    </w:p>
    <w:p w14:paraId="627CED35" w14:textId="77777777" w:rsidR="0065281A" w:rsidRDefault="0065281A" w:rsidP="0065281A">
      <w:pPr>
        <w:jc w:val="both"/>
      </w:pPr>
      <w:r>
        <w:t>We typically publish consultation responses when we publish our decision. To</w:t>
      </w:r>
      <w:r w:rsidRPr="001818E5">
        <w:t xml:space="preserve"> ensure </w:t>
      </w:r>
      <w:r>
        <w:t>that we can correctly attribute your response, p</w:t>
      </w:r>
      <w:r w:rsidRPr="001818E5">
        <w:t xml:space="preserve">lease ensure </w:t>
      </w:r>
      <w:r>
        <w:t xml:space="preserve">that </w:t>
      </w:r>
      <w:r w:rsidRPr="001818E5">
        <w:t>you enter all relevant details in the “your company’s details” section</w:t>
      </w:r>
      <w:r>
        <w:t xml:space="preserve"> (template part 1)</w:t>
      </w:r>
      <w:r w:rsidRPr="001818E5">
        <w:t xml:space="preserve">. </w:t>
      </w:r>
    </w:p>
    <w:p w14:paraId="6DA4EC68" w14:textId="77777777" w:rsidR="0065281A" w:rsidRPr="001818E5" w:rsidRDefault="0065281A" w:rsidP="0065281A">
      <w:pPr>
        <w:jc w:val="both"/>
      </w:pPr>
      <w:r>
        <w:t xml:space="preserve">If you would like us to treat your response as being confidential, either in full or in part, please indicate this to us below. Further information on how we will treat your response, data and confidentiality can be found at the end of this document. </w:t>
      </w:r>
    </w:p>
    <w:p w14:paraId="6B0E5008" w14:textId="07F83C14" w:rsidR="0065281A" w:rsidRDefault="0065281A" w:rsidP="0065281A">
      <w:pPr>
        <w:jc w:val="both"/>
      </w:pPr>
      <w:r>
        <w:t xml:space="preserve">Please use template part 2 to provide your responses. For all questions, the template below provides space for you to enter free text comments. </w:t>
      </w:r>
      <w:r w:rsidR="0002686F" w:rsidRPr="0002686F">
        <w:t>Some</w:t>
      </w:r>
      <w:r w:rsidRPr="0002686F">
        <w:t xml:space="preserve"> questions also ask whether you agree with our proposals. Please indicate the extent to which you agree or disagree with relevant proposals by deleting all but one of the bullets provided.</w:t>
      </w:r>
      <w:r>
        <w:t xml:space="preserve"> </w:t>
      </w:r>
    </w:p>
    <w:p w14:paraId="1F2145A9" w14:textId="77777777" w:rsidR="0065281A" w:rsidRPr="001818E5" w:rsidRDefault="0065281A" w:rsidP="0065281A">
      <w:pPr>
        <w:jc w:val="both"/>
      </w:pPr>
      <w:r>
        <w:t xml:space="preserve">There is also a section for “general feedback” (template part 3). Pease use this section to provide any views on the overall consultation process. </w:t>
      </w:r>
    </w:p>
    <w:p w14:paraId="18B79BF3" w14:textId="56E67F1C" w:rsidR="0065281A" w:rsidRDefault="0065281A" w:rsidP="0065281A">
      <w:pPr>
        <w:pStyle w:val="Heading3"/>
      </w:pPr>
      <w:r>
        <w:t xml:space="preserve">Template part 1: </w:t>
      </w:r>
      <w:r w:rsidRPr="001818E5">
        <w:t xml:space="preserve">Your </w:t>
      </w:r>
      <w:r>
        <w:t>organisation’s</w:t>
      </w:r>
      <w:r w:rsidRPr="001818E5">
        <w:t xml:space="preserve"> details: </w:t>
      </w:r>
    </w:p>
    <w:p w14:paraId="216CC4A0" w14:textId="77777777" w:rsidR="0065281A" w:rsidRPr="0065281A" w:rsidRDefault="0065281A" w:rsidP="0065281A"/>
    <w:tbl>
      <w:tblPr>
        <w:tblW w:w="9041" w:type="dxa"/>
        <w:tblCellMar>
          <w:top w:w="15" w:type="dxa"/>
          <w:bottom w:w="15" w:type="dxa"/>
        </w:tblCellMar>
        <w:tblLook w:val="04A0" w:firstRow="1" w:lastRow="0" w:firstColumn="1" w:lastColumn="0" w:noHBand="0" w:noVBand="1"/>
      </w:tblPr>
      <w:tblGrid>
        <w:gridCol w:w="4340"/>
        <w:gridCol w:w="4701"/>
      </w:tblGrid>
      <w:tr w:rsidR="0065281A" w:rsidRPr="001818E5" w14:paraId="718F4DD3" w14:textId="77777777">
        <w:trPr>
          <w:trHeight w:val="370"/>
        </w:trPr>
        <w:tc>
          <w:tcPr>
            <w:tcW w:w="4340" w:type="dxa"/>
            <w:tcBorders>
              <w:top w:val="single" w:sz="8" w:space="0" w:color="auto"/>
              <w:left w:val="single" w:sz="8" w:space="0" w:color="auto"/>
              <w:bottom w:val="single" w:sz="4" w:space="0" w:color="auto"/>
              <w:right w:val="single" w:sz="8" w:space="0" w:color="auto"/>
            </w:tcBorders>
            <w:shd w:val="clear" w:color="auto" w:fill="E7E6E6" w:themeFill="background2"/>
            <w:noWrap/>
            <w:vAlign w:val="bottom"/>
            <w:hideMark/>
          </w:tcPr>
          <w:p w14:paraId="4E89FF50" w14:textId="77777777" w:rsidR="0065281A" w:rsidRPr="001818E5" w:rsidRDefault="0065281A">
            <w:pPr>
              <w:spacing w:line="240" w:lineRule="auto"/>
              <w:jc w:val="both"/>
              <w:rPr>
                <w:rFonts w:eastAsia="Times New Roman" w:cs="Calibri"/>
                <w:b/>
                <w:bCs/>
                <w:color w:val="000000"/>
                <w:lang w:eastAsia="en-GB"/>
              </w:rPr>
            </w:pPr>
            <w:r w:rsidRPr="001818E5">
              <w:rPr>
                <w:rFonts w:eastAsia="Times New Roman" w:cs="Calibri"/>
                <w:b/>
                <w:bCs/>
                <w:color w:val="000000"/>
                <w:lang w:eastAsia="en-GB"/>
              </w:rPr>
              <w:t xml:space="preserve">Contact name </w:t>
            </w:r>
          </w:p>
        </w:tc>
        <w:tc>
          <w:tcPr>
            <w:tcW w:w="4701" w:type="dxa"/>
            <w:tcBorders>
              <w:top w:val="single" w:sz="8" w:space="0" w:color="auto"/>
              <w:left w:val="nil"/>
              <w:bottom w:val="single" w:sz="4" w:space="0" w:color="auto"/>
              <w:right w:val="single" w:sz="8" w:space="0" w:color="auto"/>
            </w:tcBorders>
            <w:vAlign w:val="bottom"/>
            <w:hideMark/>
          </w:tcPr>
          <w:p w14:paraId="1F148717" w14:textId="77777777" w:rsidR="0065281A" w:rsidRPr="001818E5" w:rsidRDefault="0065281A">
            <w:pPr>
              <w:spacing w:line="240" w:lineRule="auto"/>
              <w:jc w:val="both"/>
              <w:rPr>
                <w:rFonts w:eastAsia="Times New Roman" w:cs="Calibri"/>
                <w:b/>
                <w:bCs/>
                <w:color w:val="000000"/>
                <w:lang w:eastAsia="en-GB"/>
              </w:rPr>
            </w:pPr>
          </w:p>
        </w:tc>
      </w:tr>
      <w:tr w:rsidR="0065281A" w:rsidRPr="001818E5" w14:paraId="240EB61B"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21A99B01" w14:textId="77777777" w:rsidR="0065281A" w:rsidRPr="001818E5" w:rsidRDefault="0065281A">
            <w:pPr>
              <w:spacing w:line="240" w:lineRule="auto"/>
              <w:jc w:val="both"/>
              <w:rPr>
                <w:rFonts w:eastAsia="Times New Roman" w:cs="Calibri"/>
                <w:b/>
                <w:bCs/>
                <w:color w:val="000000"/>
                <w:lang w:eastAsia="en-GB"/>
              </w:rPr>
            </w:pPr>
            <w:r w:rsidRPr="001818E5">
              <w:rPr>
                <w:rFonts w:eastAsia="Times New Roman" w:cs="Calibri"/>
                <w:b/>
                <w:bCs/>
                <w:color w:val="000000"/>
                <w:lang w:eastAsia="en-GB"/>
              </w:rPr>
              <w:t>Role title</w:t>
            </w:r>
          </w:p>
        </w:tc>
        <w:tc>
          <w:tcPr>
            <w:tcW w:w="4701" w:type="dxa"/>
            <w:tcBorders>
              <w:top w:val="single" w:sz="4" w:space="0" w:color="auto"/>
              <w:left w:val="nil"/>
              <w:bottom w:val="single" w:sz="4" w:space="0" w:color="auto"/>
              <w:right w:val="single" w:sz="8" w:space="0" w:color="auto"/>
            </w:tcBorders>
            <w:vAlign w:val="bottom"/>
            <w:hideMark/>
          </w:tcPr>
          <w:p w14:paraId="02AC38E1" w14:textId="77777777" w:rsidR="0065281A" w:rsidRPr="001818E5" w:rsidRDefault="0065281A">
            <w:pPr>
              <w:spacing w:line="240" w:lineRule="auto"/>
              <w:jc w:val="both"/>
              <w:rPr>
                <w:rFonts w:eastAsia="Times New Roman" w:cs="Calibri"/>
                <w:b/>
                <w:bCs/>
                <w:color w:val="000000"/>
                <w:lang w:eastAsia="en-GB"/>
              </w:rPr>
            </w:pPr>
          </w:p>
        </w:tc>
      </w:tr>
      <w:tr w:rsidR="0065281A" w:rsidRPr="001818E5" w14:paraId="4F96A87D"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636CDD49" w14:textId="77777777" w:rsidR="0065281A" w:rsidRPr="001818E5" w:rsidRDefault="0065281A">
            <w:pPr>
              <w:spacing w:line="240" w:lineRule="auto"/>
              <w:jc w:val="both"/>
              <w:rPr>
                <w:rFonts w:eastAsia="Times New Roman" w:cs="Calibri"/>
                <w:b/>
                <w:bCs/>
                <w:color w:val="000000"/>
                <w:lang w:eastAsia="en-GB"/>
              </w:rPr>
            </w:pPr>
            <w:r w:rsidRPr="001818E5">
              <w:rPr>
                <w:rFonts w:eastAsia="Times New Roman" w:cs="Calibri"/>
                <w:b/>
                <w:bCs/>
                <w:color w:val="000000"/>
                <w:lang w:eastAsia="en-GB"/>
              </w:rPr>
              <w:t>Company name</w:t>
            </w:r>
          </w:p>
        </w:tc>
        <w:tc>
          <w:tcPr>
            <w:tcW w:w="4701" w:type="dxa"/>
            <w:tcBorders>
              <w:top w:val="single" w:sz="4" w:space="0" w:color="auto"/>
              <w:left w:val="nil"/>
              <w:bottom w:val="single" w:sz="4" w:space="0" w:color="auto"/>
              <w:right w:val="single" w:sz="8" w:space="0" w:color="auto"/>
            </w:tcBorders>
            <w:vAlign w:val="bottom"/>
            <w:hideMark/>
          </w:tcPr>
          <w:p w14:paraId="62722231" w14:textId="77777777" w:rsidR="0065281A" w:rsidRPr="001818E5" w:rsidRDefault="0065281A">
            <w:pPr>
              <w:spacing w:line="240" w:lineRule="auto"/>
              <w:jc w:val="both"/>
              <w:rPr>
                <w:rFonts w:eastAsia="Times New Roman" w:cs="Calibri"/>
                <w:b/>
                <w:bCs/>
                <w:color w:val="000000"/>
                <w:lang w:eastAsia="en-GB"/>
              </w:rPr>
            </w:pPr>
          </w:p>
        </w:tc>
      </w:tr>
      <w:tr w:rsidR="0065281A" w:rsidRPr="001818E5" w14:paraId="3F26B3DE"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61CA9275" w14:textId="77777777" w:rsidR="0065281A" w:rsidRPr="001818E5" w:rsidRDefault="0065281A">
            <w:pPr>
              <w:spacing w:line="240" w:lineRule="auto"/>
              <w:jc w:val="both"/>
              <w:rPr>
                <w:rFonts w:eastAsia="Times New Roman" w:cs="Calibri"/>
                <w:b/>
                <w:bCs/>
                <w:color w:val="000000"/>
                <w:lang w:eastAsia="en-GB"/>
              </w:rPr>
            </w:pPr>
            <w:r w:rsidRPr="001818E5">
              <w:rPr>
                <w:rFonts w:eastAsia="Times New Roman" w:cs="Calibri"/>
                <w:b/>
                <w:bCs/>
                <w:color w:val="000000"/>
                <w:lang w:eastAsia="en-GB"/>
              </w:rPr>
              <w:t>Telephone number</w:t>
            </w:r>
          </w:p>
        </w:tc>
        <w:tc>
          <w:tcPr>
            <w:tcW w:w="4701" w:type="dxa"/>
            <w:tcBorders>
              <w:top w:val="single" w:sz="4" w:space="0" w:color="auto"/>
              <w:left w:val="nil"/>
              <w:bottom w:val="single" w:sz="4" w:space="0" w:color="auto"/>
              <w:right w:val="single" w:sz="8" w:space="0" w:color="auto"/>
            </w:tcBorders>
            <w:vAlign w:val="bottom"/>
            <w:hideMark/>
          </w:tcPr>
          <w:p w14:paraId="3361848C" w14:textId="77777777" w:rsidR="0065281A" w:rsidRPr="001818E5" w:rsidRDefault="0065281A">
            <w:pPr>
              <w:spacing w:line="240" w:lineRule="auto"/>
              <w:jc w:val="both"/>
              <w:rPr>
                <w:rFonts w:eastAsia="Times New Roman" w:cs="Calibri"/>
                <w:b/>
                <w:bCs/>
                <w:color w:val="000000"/>
                <w:lang w:eastAsia="en-GB"/>
              </w:rPr>
            </w:pPr>
          </w:p>
        </w:tc>
      </w:tr>
      <w:tr w:rsidR="0065281A" w:rsidRPr="001818E5" w14:paraId="1964E6BB"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4ACF30A7" w14:textId="77777777" w:rsidR="0065281A" w:rsidRPr="001818E5" w:rsidRDefault="0065281A">
            <w:pPr>
              <w:spacing w:line="240" w:lineRule="auto"/>
              <w:jc w:val="both"/>
              <w:rPr>
                <w:rFonts w:eastAsia="Times New Roman" w:cs="Calibri"/>
                <w:b/>
                <w:bCs/>
                <w:color w:val="000000"/>
                <w:lang w:eastAsia="en-GB"/>
              </w:rPr>
            </w:pPr>
            <w:r w:rsidRPr="001818E5">
              <w:rPr>
                <w:rFonts w:eastAsia="Times New Roman" w:cs="Calibri"/>
                <w:b/>
                <w:bCs/>
                <w:color w:val="000000"/>
                <w:lang w:eastAsia="en-GB"/>
              </w:rPr>
              <w:t>Email address</w:t>
            </w:r>
          </w:p>
        </w:tc>
        <w:tc>
          <w:tcPr>
            <w:tcW w:w="4701" w:type="dxa"/>
            <w:tcBorders>
              <w:top w:val="single" w:sz="4" w:space="0" w:color="auto"/>
              <w:left w:val="nil"/>
              <w:bottom w:val="single" w:sz="4" w:space="0" w:color="auto"/>
              <w:right w:val="single" w:sz="8" w:space="0" w:color="auto"/>
            </w:tcBorders>
            <w:vAlign w:val="bottom"/>
            <w:hideMark/>
          </w:tcPr>
          <w:p w14:paraId="098A4AD1" w14:textId="77777777" w:rsidR="0065281A" w:rsidRPr="001818E5" w:rsidRDefault="0065281A">
            <w:pPr>
              <w:spacing w:line="240" w:lineRule="auto"/>
              <w:jc w:val="both"/>
              <w:rPr>
                <w:rFonts w:eastAsia="Times New Roman" w:cs="Calibri"/>
                <w:b/>
                <w:bCs/>
                <w:color w:val="000000"/>
                <w:lang w:eastAsia="en-GB"/>
              </w:rPr>
            </w:pPr>
          </w:p>
        </w:tc>
      </w:tr>
      <w:tr w:rsidR="0065281A" w:rsidRPr="001818E5" w14:paraId="1A2466CA"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4EF44D41" w14:textId="77777777" w:rsidR="0065281A" w:rsidRPr="001818E5" w:rsidRDefault="0065281A">
            <w:pPr>
              <w:spacing w:line="240" w:lineRule="auto"/>
              <w:jc w:val="both"/>
              <w:rPr>
                <w:rFonts w:eastAsia="Times New Roman" w:cs="Calibri"/>
                <w:b/>
                <w:bCs/>
                <w:color w:val="000000"/>
                <w:lang w:eastAsia="en-GB"/>
              </w:rPr>
            </w:pPr>
            <w:r w:rsidRPr="001818E5">
              <w:rPr>
                <w:rFonts w:eastAsia="Times New Roman" w:cs="Calibri"/>
                <w:b/>
                <w:bCs/>
                <w:color w:val="000000"/>
                <w:lang w:eastAsia="en-GB"/>
              </w:rPr>
              <w:t>Date of submission</w:t>
            </w:r>
          </w:p>
        </w:tc>
        <w:tc>
          <w:tcPr>
            <w:tcW w:w="4701" w:type="dxa"/>
            <w:tcBorders>
              <w:top w:val="single" w:sz="4" w:space="0" w:color="auto"/>
              <w:left w:val="nil"/>
              <w:bottom w:val="single" w:sz="4" w:space="0" w:color="auto"/>
              <w:right w:val="single" w:sz="8" w:space="0" w:color="auto"/>
            </w:tcBorders>
            <w:vAlign w:val="bottom"/>
            <w:hideMark/>
          </w:tcPr>
          <w:p w14:paraId="0D448EBB" w14:textId="77777777" w:rsidR="0065281A" w:rsidRPr="001818E5" w:rsidRDefault="0065281A">
            <w:pPr>
              <w:spacing w:line="240" w:lineRule="auto"/>
              <w:jc w:val="both"/>
              <w:rPr>
                <w:rFonts w:eastAsia="Times New Roman" w:cs="Calibri"/>
                <w:b/>
                <w:bCs/>
                <w:color w:val="000000"/>
                <w:lang w:eastAsia="en-GB"/>
              </w:rPr>
            </w:pPr>
          </w:p>
        </w:tc>
      </w:tr>
      <w:tr w:rsidR="0065281A" w:rsidRPr="001818E5" w14:paraId="1C01EC3D"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01881879" w14:textId="77777777" w:rsidR="0065281A" w:rsidRDefault="0065281A">
            <w:pPr>
              <w:spacing w:line="240" w:lineRule="auto"/>
              <w:jc w:val="both"/>
              <w:rPr>
                <w:rFonts w:eastAsia="Times New Roman" w:cs="Calibri"/>
                <w:b/>
                <w:bCs/>
                <w:color w:val="000000"/>
                <w:lang w:eastAsia="en-GB"/>
              </w:rPr>
            </w:pPr>
            <w:r w:rsidRPr="001818E5">
              <w:rPr>
                <w:rFonts w:eastAsia="Times New Roman" w:cs="Calibri"/>
                <w:b/>
                <w:bCs/>
                <w:color w:val="000000"/>
                <w:lang w:eastAsia="en-GB"/>
              </w:rPr>
              <w:lastRenderedPageBreak/>
              <w:t>Do you want your response treated as confidential?</w:t>
            </w:r>
            <w:r>
              <w:rPr>
                <w:rFonts w:eastAsia="Times New Roman" w:cs="Calibri"/>
                <w:b/>
                <w:bCs/>
                <w:color w:val="000000"/>
                <w:lang w:eastAsia="en-GB"/>
              </w:rPr>
              <w:t xml:space="preserve"> </w:t>
            </w:r>
          </w:p>
          <w:p w14:paraId="5D1F7933" w14:textId="77777777" w:rsidR="0065281A" w:rsidRDefault="0065281A">
            <w:pPr>
              <w:spacing w:line="240" w:lineRule="auto"/>
              <w:jc w:val="both"/>
              <w:rPr>
                <w:rFonts w:eastAsia="Times New Roman" w:cs="Calibri"/>
                <w:b/>
                <w:bCs/>
                <w:color w:val="000000"/>
                <w:lang w:eastAsia="en-GB"/>
              </w:rPr>
            </w:pPr>
          </w:p>
          <w:p w14:paraId="1B798FEB" w14:textId="77777777" w:rsidR="0065281A" w:rsidRPr="001818E5" w:rsidRDefault="0065281A">
            <w:pPr>
              <w:spacing w:line="240" w:lineRule="auto"/>
              <w:jc w:val="both"/>
              <w:rPr>
                <w:rFonts w:eastAsia="Times New Roman" w:cs="Calibri"/>
                <w:b/>
                <w:bCs/>
                <w:color w:val="000000"/>
                <w:lang w:eastAsia="en-GB"/>
              </w:rPr>
            </w:pPr>
            <w:r>
              <w:rPr>
                <w:rFonts w:eastAsia="Times New Roman" w:cs="Calibri"/>
                <w:b/>
                <w:bCs/>
                <w:color w:val="000000"/>
                <w:lang w:eastAsia="en-GB"/>
              </w:rPr>
              <w:t xml:space="preserve">(If yes, please indicate whether you would like the whole of your response to be confidential, or just particular parts). </w:t>
            </w:r>
          </w:p>
        </w:tc>
        <w:tc>
          <w:tcPr>
            <w:tcW w:w="4701" w:type="dxa"/>
            <w:tcBorders>
              <w:top w:val="single" w:sz="4" w:space="0" w:color="auto"/>
              <w:left w:val="nil"/>
              <w:bottom w:val="single" w:sz="4" w:space="0" w:color="auto"/>
              <w:right w:val="single" w:sz="8" w:space="0" w:color="auto"/>
            </w:tcBorders>
            <w:vAlign w:val="bottom"/>
            <w:hideMark/>
          </w:tcPr>
          <w:p w14:paraId="2192E903" w14:textId="77777777" w:rsidR="0065281A" w:rsidRPr="001818E5" w:rsidRDefault="0065281A">
            <w:pPr>
              <w:spacing w:line="240" w:lineRule="auto"/>
              <w:jc w:val="both"/>
              <w:rPr>
                <w:rFonts w:eastAsia="Times New Roman" w:cs="Calibri"/>
                <w:b/>
                <w:bCs/>
                <w:color w:val="000000"/>
                <w:lang w:eastAsia="en-GB"/>
              </w:rPr>
            </w:pPr>
          </w:p>
        </w:tc>
      </w:tr>
    </w:tbl>
    <w:p w14:paraId="6FA96AED" w14:textId="77777777" w:rsidR="0065281A" w:rsidRPr="0065281A" w:rsidRDefault="0065281A" w:rsidP="0065281A"/>
    <w:p w14:paraId="1882AFAE" w14:textId="77777777" w:rsidR="0065281A" w:rsidRPr="0065281A" w:rsidRDefault="0065281A" w:rsidP="0065281A">
      <w:pPr>
        <w:pStyle w:val="Heading3"/>
      </w:pPr>
      <w:r w:rsidRPr="0065281A">
        <w:t xml:space="preserve">Template part 2: consultation responses </w:t>
      </w:r>
    </w:p>
    <w:p w14:paraId="6DA28249" w14:textId="71797008" w:rsidR="0065281A" w:rsidRPr="0065281A" w:rsidRDefault="0065281A" w:rsidP="0065281A">
      <w:pPr>
        <w:pStyle w:val="Heading4"/>
      </w:pPr>
      <w:r w:rsidRPr="00A767B7">
        <w:t xml:space="preserve">Consultation section 2 – </w:t>
      </w:r>
      <w:r w:rsidR="008A4F4B" w:rsidRPr="00A767B7">
        <w:t>Approach to the Strategic Direction Statement</w:t>
      </w:r>
    </w:p>
    <w:p w14:paraId="470A4173" w14:textId="3FD8E784" w:rsidR="003E2D9F" w:rsidRDefault="0065281A" w:rsidP="0065281A">
      <w:pPr>
        <w:jc w:val="both"/>
      </w:pPr>
      <w:r w:rsidRPr="001818E5">
        <w:rPr>
          <w:b/>
          <w:bCs/>
        </w:rPr>
        <w:t>Question 1</w:t>
      </w:r>
      <w:r>
        <w:rPr>
          <w:b/>
          <w:bCs/>
        </w:rPr>
        <w:t xml:space="preserve"> – </w:t>
      </w:r>
      <w:r w:rsidR="00610448" w:rsidRPr="00610448">
        <w:t>On the basis that the SDS should contain a strategic assessment of government policies and developments relating to the energy sector, that will or may require the making of code modifications, do you think there is anything missing from the SDS that you would expect to require code modifications in the next 1-5 years? If so, please specify.</w:t>
      </w:r>
    </w:p>
    <w:p w14:paraId="609B1C76" w14:textId="77777777" w:rsidR="00462674" w:rsidRDefault="00462674" w:rsidP="00462674">
      <w:pPr>
        <w:jc w:val="both"/>
      </w:pPr>
      <w:r>
        <w:t xml:space="preserve">[Please delete all but one bullet] </w:t>
      </w:r>
    </w:p>
    <w:p w14:paraId="399FC09F" w14:textId="77777777" w:rsidR="00462674" w:rsidRPr="003D0647" w:rsidRDefault="00462674" w:rsidP="00462674">
      <w:pPr>
        <w:pStyle w:val="ListParagraph"/>
        <w:numPr>
          <w:ilvl w:val="0"/>
          <w:numId w:val="38"/>
        </w:numPr>
        <w:spacing w:line="240" w:lineRule="auto"/>
        <w:jc w:val="both"/>
      </w:pPr>
      <w:r w:rsidRPr="003D0647">
        <w:t>Yes</w:t>
      </w:r>
    </w:p>
    <w:p w14:paraId="40AD60DD" w14:textId="77777777" w:rsidR="00462674" w:rsidRPr="003D0647" w:rsidRDefault="00462674" w:rsidP="00462674">
      <w:pPr>
        <w:pStyle w:val="ListParagraph"/>
        <w:numPr>
          <w:ilvl w:val="0"/>
          <w:numId w:val="38"/>
        </w:numPr>
        <w:spacing w:line="240" w:lineRule="auto"/>
        <w:jc w:val="both"/>
      </w:pPr>
      <w:r w:rsidRPr="003D0647">
        <w:t>No</w:t>
      </w:r>
    </w:p>
    <w:p w14:paraId="409AF7E3" w14:textId="75002039" w:rsidR="00462674" w:rsidRDefault="00462674" w:rsidP="00462674">
      <w:pPr>
        <w:pStyle w:val="ListParagraph"/>
        <w:numPr>
          <w:ilvl w:val="0"/>
          <w:numId w:val="38"/>
        </w:numPr>
        <w:spacing w:after="160" w:line="259" w:lineRule="auto"/>
        <w:jc w:val="both"/>
      </w:pPr>
      <w:r w:rsidRPr="003D0647">
        <w:t>Don’t know/no view</w:t>
      </w:r>
    </w:p>
    <w:p w14:paraId="74CB151B" w14:textId="52772A34" w:rsidR="003E2D9F" w:rsidRDefault="000578B3" w:rsidP="000578B3">
      <w:pPr>
        <w:ind w:firstLine="360"/>
        <w:jc w:val="both"/>
      </w:pPr>
      <w:r>
        <w:t>Comments:</w:t>
      </w:r>
    </w:p>
    <w:p w14:paraId="0D018257" w14:textId="7E5BF41E" w:rsidR="0065281A" w:rsidRDefault="003E2D9F" w:rsidP="0065281A">
      <w:pPr>
        <w:jc w:val="both"/>
      </w:pPr>
      <w:r w:rsidRPr="27E41AB6">
        <w:rPr>
          <w:b/>
          <w:bCs/>
        </w:rPr>
        <w:t xml:space="preserve">Question </w:t>
      </w:r>
      <w:r w:rsidR="007B7139" w:rsidRPr="27E41AB6">
        <w:rPr>
          <w:b/>
          <w:bCs/>
        </w:rPr>
        <w:t>2 –</w:t>
      </w:r>
      <w:r w:rsidR="007B7139">
        <w:t xml:space="preserve"> </w:t>
      </w:r>
      <w:r w:rsidR="002601D2">
        <w:t>Do you agree with the classification of each policy area within the three time horizons (Act now, Think &amp; plan, Listen &amp; wait)? If not, please specify what changes you suggest and why.</w:t>
      </w:r>
    </w:p>
    <w:p w14:paraId="0DF1E9D3" w14:textId="77777777" w:rsidR="0065281A" w:rsidRDefault="0065281A" w:rsidP="0065281A">
      <w:pPr>
        <w:jc w:val="both"/>
      </w:pPr>
      <w:r>
        <w:t xml:space="preserve">[Please delete all but one bullet] </w:t>
      </w:r>
    </w:p>
    <w:p w14:paraId="14A3E932" w14:textId="77777777" w:rsidR="0065281A" w:rsidRPr="00184351" w:rsidRDefault="0065281A" w:rsidP="0065281A">
      <w:pPr>
        <w:pStyle w:val="ListParagraph"/>
        <w:numPr>
          <w:ilvl w:val="0"/>
          <w:numId w:val="38"/>
        </w:numPr>
        <w:spacing w:line="240" w:lineRule="auto"/>
        <w:jc w:val="both"/>
      </w:pPr>
      <w:r w:rsidRPr="00184351">
        <w:t>Strongly agree</w:t>
      </w:r>
    </w:p>
    <w:p w14:paraId="6F35D6B6" w14:textId="77777777" w:rsidR="0065281A" w:rsidRPr="00184351" w:rsidRDefault="0065281A" w:rsidP="0065281A">
      <w:pPr>
        <w:pStyle w:val="ListParagraph"/>
        <w:numPr>
          <w:ilvl w:val="0"/>
          <w:numId w:val="38"/>
        </w:numPr>
        <w:spacing w:line="240" w:lineRule="auto"/>
        <w:jc w:val="both"/>
      </w:pPr>
      <w:r w:rsidRPr="00184351">
        <w:t>Agree</w:t>
      </w:r>
    </w:p>
    <w:p w14:paraId="7F7B031E" w14:textId="77777777" w:rsidR="0065281A" w:rsidRPr="00184351" w:rsidRDefault="0065281A" w:rsidP="0065281A">
      <w:pPr>
        <w:pStyle w:val="ListParagraph"/>
        <w:numPr>
          <w:ilvl w:val="0"/>
          <w:numId w:val="38"/>
        </w:numPr>
        <w:spacing w:line="240" w:lineRule="auto"/>
        <w:jc w:val="both"/>
      </w:pPr>
      <w:r w:rsidRPr="00184351">
        <w:t>Neither agree nor disagree</w:t>
      </w:r>
    </w:p>
    <w:p w14:paraId="2D33919B" w14:textId="77777777" w:rsidR="0065281A" w:rsidRPr="00184351" w:rsidRDefault="0065281A" w:rsidP="0065281A">
      <w:pPr>
        <w:pStyle w:val="ListParagraph"/>
        <w:numPr>
          <w:ilvl w:val="0"/>
          <w:numId w:val="38"/>
        </w:numPr>
        <w:spacing w:line="240" w:lineRule="auto"/>
        <w:jc w:val="both"/>
      </w:pPr>
      <w:r w:rsidRPr="00184351">
        <w:t>Disagree</w:t>
      </w:r>
    </w:p>
    <w:p w14:paraId="2E65BCF4" w14:textId="77777777" w:rsidR="0065281A" w:rsidRPr="00184351" w:rsidRDefault="0065281A" w:rsidP="0065281A">
      <w:pPr>
        <w:pStyle w:val="ListParagraph"/>
        <w:numPr>
          <w:ilvl w:val="0"/>
          <w:numId w:val="38"/>
        </w:numPr>
        <w:spacing w:line="240" w:lineRule="auto"/>
        <w:jc w:val="both"/>
      </w:pPr>
      <w:r w:rsidRPr="00184351">
        <w:t>Strongly disagree</w:t>
      </w:r>
    </w:p>
    <w:p w14:paraId="100EA7B9" w14:textId="77777777" w:rsidR="0065281A" w:rsidRPr="00184351" w:rsidRDefault="0065281A" w:rsidP="0065281A">
      <w:pPr>
        <w:pStyle w:val="ListParagraph"/>
        <w:numPr>
          <w:ilvl w:val="0"/>
          <w:numId w:val="38"/>
        </w:numPr>
        <w:spacing w:after="160" w:line="259" w:lineRule="auto"/>
        <w:jc w:val="both"/>
      </w:pPr>
      <w:r w:rsidRPr="00184351">
        <w:t>Don’t know/no view</w:t>
      </w:r>
    </w:p>
    <w:p w14:paraId="1D4517D6" w14:textId="77777777" w:rsidR="0065281A" w:rsidRDefault="0065281A" w:rsidP="0065281A">
      <w:pPr>
        <w:ind w:firstLine="360"/>
        <w:jc w:val="both"/>
      </w:pPr>
      <w:r>
        <w:t>Comments:</w:t>
      </w:r>
    </w:p>
    <w:p w14:paraId="66174B88" w14:textId="19544F25" w:rsidR="00C5407D" w:rsidRDefault="0065281A" w:rsidP="0065281A">
      <w:pPr>
        <w:jc w:val="both"/>
      </w:pPr>
      <w:r w:rsidRPr="001818E5">
        <w:rPr>
          <w:b/>
          <w:bCs/>
        </w:rPr>
        <w:t xml:space="preserve">Question </w:t>
      </w:r>
      <w:r w:rsidR="00FF0101">
        <w:rPr>
          <w:b/>
          <w:bCs/>
        </w:rPr>
        <w:t>3</w:t>
      </w:r>
      <w:r>
        <w:rPr>
          <w:b/>
          <w:bCs/>
        </w:rPr>
        <w:t xml:space="preserve"> – </w:t>
      </w:r>
      <w:r w:rsidR="00070260" w:rsidRPr="00070260">
        <w:t>Do you find the SDS easy to understand and do you think that the level of detail included is sufficient to allow you to begin raising and implementing code modifications, where appropriate?</w:t>
      </w:r>
    </w:p>
    <w:p w14:paraId="46AE2C0F" w14:textId="6A7D5AF5" w:rsidR="0065281A" w:rsidRDefault="0065281A" w:rsidP="0065281A">
      <w:pPr>
        <w:jc w:val="both"/>
      </w:pPr>
      <w:r>
        <w:t xml:space="preserve">[Please delete all but one bullet] </w:t>
      </w:r>
    </w:p>
    <w:p w14:paraId="0E2A50FB" w14:textId="6EA3744A" w:rsidR="0065281A" w:rsidRPr="003D0647" w:rsidRDefault="003D0647" w:rsidP="0065281A">
      <w:pPr>
        <w:pStyle w:val="ListParagraph"/>
        <w:numPr>
          <w:ilvl w:val="0"/>
          <w:numId w:val="38"/>
        </w:numPr>
        <w:spacing w:line="240" w:lineRule="auto"/>
        <w:jc w:val="both"/>
      </w:pPr>
      <w:r w:rsidRPr="003D0647">
        <w:t>Yes</w:t>
      </w:r>
    </w:p>
    <w:p w14:paraId="1B296447" w14:textId="6BF3F804" w:rsidR="003D0647" w:rsidRPr="003D0647" w:rsidRDefault="003D0647" w:rsidP="0065281A">
      <w:pPr>
        <w:pStyle w:val="ListParagraph"/>
        <w:numPr>
          <w:ilvl w:val="0"/>
          <w:numId w:val="38"/>
        </w:numPr>
        <w:spacing w:line="240" w:lineRule="auto"/>
        <w:jc w:val="both"/>
      </w:pPr>
      <w:r w:rsidRPr="003D0647">
        <w:lastRenderedPageBreak/>
        <w:t>No</w:t>
      </w:r>
    </w:p>
    <w:p w14:paraId="08715FFD" w14:textId="77777777" w:rsidR="0065281A" w:rsidRPr="003D0647" w:rsidRDefault="0065281A" w:rsidP="0065281A">
      <w:pPr>
        <w:pStyle w:val="ListParagraph"/>
        <w:numPr>
          <w:ilvl w:val="0"/>
          <w:numId w:val="38"/>
        </w:numPr>
        <w:spacing w:after="160" w:line="259" w:lineRule="auto"/>
        <w:jc w:val="both"/>
      </w:pPr>
      <w:r w:rsidRPr="003D0647">
        <w:t>Don’t know/no view</w:t>
      </w:r>
    </w:p>
    <w:p w14:paraId="007C263C" w14:textId="77777777" w:rsidR="0065281A" w:rsidRDefault="0065281A" w:rsidP="0065281A">
      <w:pPr>
        <w:ind w:firstLine="360"/>
        <w:jc w:val="both"/>
      </w:pPr>
      <w:r>
        <w:t>Comments:</w:t>
      </w:r>
    </w:p>
    <w:p w14:paraId="35D37D8D" w14:textId="40D0B438" w:rsidR="0065281A" w:rsidRDefault="0065281A" w:rsidP="27E41AB6">
      <w:pPr>
        <w:jc w:val="both"/>
        <w:rPr>
          <w:rFonts w:eastAsia="Verdana" w:cs="Verdana"/>
          <w:color w:val="000000" w:themeColor="text1"/>
        </w:rPr>
      </w:pPr>
      <w:r w:rsidRPr="27E41AB6">
        <w:rPr>
          <w:rFonts w:eastAsia="Verdana" w:cs="Verdana"/>
          <w:b/>
          <w:bCs/>
          <w:color w:val="000000" w:themeColor="text1"/>
        </w:rPr>
        <w:t xml:space="preserve">Question </w:t>
      </w:r>
      <w:r w:rsidR="005821DE" w:rsidRPr="27E41AB6">
        <w:rPr>
          <w:rFonts w:eastAsia="Verdana" w:cs="Verdana"/>
          <w:b/>
          <w:bCs/>
          <w:color w:val="000000" w:themeColor="text1"/>
        </w:rPr>
        <w:t>4</w:t>
      </w:r>
      <w:r w:rsidRPr="27E41AB6">
        <w:rPr>
          <w:rFonts w:eastAsia="Verdana" w:cs="Verdana"/>
          <w:b/>
          <w:bCs/>
          <w:color w:val="000000" w:themeColor="text1"/>
        </w:rPr>
        <w:t xml:space="preserve"> –</w:t>
      </w:r>
      <w:r w:rsidRPr="27E41AB6">
        <w:rPr>
          <w:rFonts w:eastAsia="Verdana" w:cs="Verdana"/>
          <w:color w:val="000000" w:themeColor="text1"/>
        </w:rPr>
        <w:t xml:space="preserve"> </w:t>
      </w:r>
      <w:r w:rsidR="0007156A" w:rsidRPr="27E41AB6">
        <w:rPr>
          <w:rFonts w:eastAsia="Verdana" w:cs="Verdana"/>
          <w:color w:val="000000" w:themeColor="text1"/>
        </w:rPr>
        <w:t xml:space="preserve">Do you support our proposed approach to convert the SDS from </w:t>
      </w:r>
      <w:r w:rsidR="2379EDAD" w:rsidRPr="27E41AB6">
        <w:rPr>
          <w:rFonts w:eastAsia="Verdana" w:cs="Verdana"/>
          <w:color w:val="000000" w:themeColor="text1"/>
        </w:rPr>
        <w:t xml:space="preserve">a </w:t>
      </w:r>
      <w:r w:rsidR="0007156A" w:rsidRPr="27E41AB6">
        <w:rPr>
          <w:rFonts w:eastAsia="Verdana" w:cs="Verdana"/>
          <w:color w:val="000000" w:themeColor="text1"/>
        </w:rPr>
        <w:t>preliminary</w:t>
      </w:r>
      <w:r w:rsidR="2D285A2F" w:rsidRPr="27E41AB6">
        <w:rPr>
          <w:rFonts w:eastAsia="Verdana" w:cs="Verdana"/>
          <w:color w:val="000000" w:themeColor="text1"/>
        </w:rPr>
        <w:t xml:space="preserve"> document</w:t>
      </w:r>
      <w:r w:rsidR="0007156A" w:rsidRPr="27E41AB6">
        <w:rPr>
          <w:rFonts w:eastAsia="Verdana" w:cs="Verdana"/>
          <w:color w:val="000000" w:themeColor="text1"/>
        </w:rPr>
        <w:t xml:space="preserve"> to</w:t>
      </w:r>
      <w:r w:rsidR="678EE342" w:rsidRPr="27E41AB6">
        <w:rPr>
          <w:rFonts w:eastAsia="Verdana" w:cs="Verdana"/>
          <w:color w:val="000000" w:themeColor="text1"/>
        </w:rPr>
        <w:t xml:space="preserve"> a</w:t>
      </w:r>
      <w:r w:rsidR="0007156A" w:rsidRPr="27E41AB6">
        <w:rPr>
          <w:rFonts w:eastAsia="Verdana" w:cs="Verdana"/>
          <w:color w:val="000000" w:themeColor="text1"/>
        </w:rPr>
        <w:t xml:space="preserve"> hybrid</w:t>
      </w:r>
      <w:r w:rsidR="3279B392" w:rsidRPr="27E41AB6">
        <w:rPr>
          <w:rFonts w:eastAsia="Verdana" w:cs="Verdana"/>
          <w:color w:val="000000" w:themeColor="text1"/>
        </w:rPr>
        <w:t xml:space="preserve"> document</w:t>
      </w:r>
      <w:r w:rsidR="0007156A" w:rsidRPr="27E41AB6">
        <w:rPr>
          <w:rFonts w:eastAsia="Verdana" w:cs="Verdana"/>
          <w:color w:val="000000" w:themeColor="text1"/>
        </w:rPr>
        <w:t>, following designation of the BSC and the REC?</w:t>
      </w:r>
    </w:p>
    <w:p w14:paraId="0D845515" w14:textId="77777777" w:rsidR="0065281A" w:rsidRDefault="0065281A" w:rsidP="0065281A">
      <w:pPr>
        <w:jc w:val="both"/>
      </w:pPr>
      <w:r>
        <w:t xml:space="preserve">[Please delete all but one bullet] </w:t>
      </w:r>
    </w:p>
    <w:p w14:paraId="1384E0FE" w14:textId="09413A7F" w:rsidR="0065281A" w:rsidRPr="00423936" w:rsidRDefault="00423936" w:rsidP="0065281A">
      <w:pPr>
        <w:pStyle w:val="ListParagraph"/>
        <w:numPr>
          <w:ilvl w:val="0"/>
          <w:numId w:val="38"/>
        </w:numPr>
        <w:spacing w:line="240" w:lineRule="auto"/>
        <w:jc w:val="both"/>
      </w:pPr>
      <w:r w:rsidRPr="00423936">
        <w:t>Yes</w:t>
      </w:r>
    </w:p>
    <w:p w14:paraId="60726F4E" w14:textId="20A73D9B" w:rsidR="00423936" w:rsidRPr="00423936" w:rsidRDefault="00423936" w:rsidP="0065281A">
      <w:pPr>
        <w:pStyle w:val="ListParagraph"/>
        <w:numPr>
          <w:ilvl w:val="0"/>
          <w:numId w:val="38"/>
        </w:numPr>
        <w:spacing w:line="240" w:lineRule="auto"/>
        <w:jc w:val="both"/>
      </w:pPr>
      <w:r w:rsidRPr="00423936">
        <w:t>No</w:t>
      </w:r>
    </w:p>
    <w:p w14:paraId="6BB823E6" w14:textId="77777777" w:rsidR="0065281A" w:rsidRPr="00423936" w:rsidRDefault="0065281A" w:rsidP="0065281A">
      <w:pPr>
        <w:pStyle w:val="ListParagraph"/>
        <w:numPr>
          <w:ilvl w:val="0"/>
          <w:numId w:val="38"/>
        </w:numPr>
        <w:spacing w:after="160" w:line="259" w:lineRule="auto"/>
        <w:jc w:val="both"/>
      </w:pPr>
      <w:r w:rsidRPr="00423936">
        <w:t>Don’t know/no view</w:t>
      </w:r>
    </w:p>
    <w:p w14:paraId="12460E2B" w14:textId="77777777" w:rsidR="0065281A" w:rsidRDefault="0065281A" w:rsidP="0065281A">
      <w:pPr>
        <w:ind w:firstLine="360"/>
        <w:jc w:val="both"/>
      </w:pPr>
      <w:r>
        <w:t>Comments:</w:t>
      </w:r>
    </w:p>
    <w:p w14:paraId="249A3268" w14:textId="7F1A3560" w:rsidR="0065281A" w:rsidRDefault="005B1F28" w:rsidP="0000348D">
      <w:pPr>
        <w:jc w:val="both"/>
      </w:pPr>
      <w:r w:rsidRPr="005B1F28">
        <w:rPr>
          <w:b/>
          <w:bCs/>
        </w:rPr>
        <w:t xml:space="preserve">Question </w:t>
      </w:r>
      <w:r w:rsidR="00225675">
        <w:rPr>
          <w:b/>
          <w:bCs/>
        </w:rPr>
        <w:t>5</w:t>
      </w:r>
      <w:r>
        <w:t xml:space="preserve"> - </w:t>
      </w:r>
      <w:r w:rsidR="0007156A" w:rsidRPr="0007156A">
        <w:rPr>
          <w:rFonts w:eastAsia="Verdana" w:cs="Verdana"/>
          <w:color w:val="000000" w:themeColor="text1"/>
        </w:rPr>
        <w:t>Do you have any other feedback?</w:t>
      </w:r>
    </w:p>
    <w:p w14:paraId="6E3AD2BF" w14:textId="455E50F6" w:rsidR="00E7054B" w:rsidRDefault="005B1F28" w:rsidP="00D96834">
      <w:pPr>
        <w:ind w:firstLine="360"/>
        <w:jc w:val="both"/>
      </w:pPr>
      <w:r>
        <w:t>Comments:</w:t>
      </w:r>
    </w:p>
    <w:p w14:paraId="3ED4AA6F" w14:textId="05041E4E" w:rsidR="0065281A" w:rsidRPr="007620F1" w:rsidRDefault="0065281A" w:rsidP="0065281A">
      <w:pPr>
        <w:pStyle w:val="Heading3"/>
      </w:pPr>
      <w:r>
        <w:t>Template part 3: General feedback</w:t>
      </w:r>
    </w:p>
    <w:p w14:paraId="63485969" w14:textId="3DFC8748" w:rsidR="0065281A" w:rsidRDefault="0065281A" w:rsidP="0065281A">
      <w:pPr>
        <w:jc w:val="both"/>
      </w:pPr>
      <w:r>
        <w:t xml:space="preserve">We believe that consultation is at the heart of good policy development. We welcome any comments about how we’ve run this consultation. We’d also like to get your answers to the following questions. </w:t>
      </w:r>
    </w:p>
    <w:tbl>
      <w:tblPr>
        <w:tblW w:w="9629" w:type="dxa"/>
        <w:tblLook w:val="04A0" w:firstRow="1" w:lastRow="0" w:firstColumn="1" w:lastColumn="0" w:noHBand="0" w:noVBand="1"/>
      </w:tblPr>
      <w:tblGrid>
        <w:gridCol w:w="2825"/>
        <w:gridCol w:w="6804"/>
      </w:tblGrid>
      <w:tr w:rsidR="0065281A" w:rsidRPr="000925A1" w14:paraId="2A9ED081" w14:textId="77777777" w:rsidTr="0065281A">
        <w:trPr>
          <w:trHeight w:val="660"/>
        </w:trPr>
        <w:tc>
          <w:tcPr>
            <w:tcW w:w="2825"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7FCC9886" w14:textId="77777777" w:rsidR="0065281A" w:rsidRPr="000925A1" w:rsidRDefault="0065281A">
            <w:pPr>
              <w:spacing w:line="240" w:lineRule="auto"/>
              <w:jc w:val="both"/>
              <w:rPr>
                <w:rFonts w:eastAsia="Times New Roman" w:cs="Calibri"/>
                <w:b/>
                <w:bCs/>
                <w:color w:val="000000"/>
                <w:lang w:eastAsia="en-GB"/>
              </w:rPr>
            </w:pPr>
            <w:r w:rsidRPr="000925A1">
              <w:rPr>
                <w:rFonts w:eastAsia="Times New Roman" w:cs="Calibri"/>
                <w:b/>
                <w:bCs/>
                <w:color w:val="000000"/>
                <w:lang w:eastAsia="en-GB"/>
              </w:rPr>
              <w:t>Question</w:t>
            </w:r>
          </w:p>
        </w:tc>
        <w:tc>
          <w:tcPr>
            <w:tcW w:w="6804"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67044A2F" w14:textId="5C6D6FFE" w:rsidR="0065281A" w:rsidRPr="000925A1" w:rsidRDefault="0065281A">
            <w:pPr>
              <w:spacing w:line="240" w:lineRule="auto"/>
              <w:jc w:val="both"/>
              <w:rPr>
                <w:rFonts w:eastAsia="Times New Roman" w:cs="Calibri"/>
                <w:b/>
                <w:bCs/>
                <w:color w:val="000000"/>
                <w:lang w:eastAsia="en-GB"/>
              </w:rPr>
            </w:pPr>
            <w:r w:rsidRPr="000925A1">
              <w:rPr>
                <w:rFonts w:eastAsia="Times New Roman" w:cs="Calibri"/>
                <w:b/>
                <w:bCs/>
                <w:color w:val="000000"/>
                <w:lang w:eastAsia="en-GB"/>
              </w:rPr>
              <w:t>Response</w:t>
            </w:r>
          </w:p>
        </w:tc>
      </w:tr>
      <w:tr w:rsidR="0065281A" w:rsidRPr="000925A1" w14:paraId="47B40820" w14:textId="77777777" w:rsidTr="0065281A">
        <w:trPr>
          <w:trHeight w:val="660"/>
        </w:trPr>
        <w:tc>
          <w:tcPr>
            <w:tcW w:w="2825" w:type="dxa"/>
            <w:tcBorders>
              <w:top w:val="nil"/>
              <w:left w:val="single" w:sz="8" w:space="0" w:color="auto"/>
              <w:bottom w:val="single" w:sz="4" w:space="0" w:color="auto"/>
              <w:right w:val="single" w:sz="8" w:space="0" w:color="auto"/>
            </w:tcBorders>
            <w:vAlign w:val="center"/>
            <w:hideMark/>
          </w:tcPr>
          <w:p w14:paraId="29B1C021" w14:textId="77777777"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Do you have any comments about the overall process of this consultation?</w:t>
            </w:r>
          </w:p>
        </w:tc>
        <w:tc>
          <w:tcPr>
            <w:tcW w:w="6804" w:type="dxa"/>
            <w:tcBorders>
              <w:top w:val="nil"/>
              <w:left w:val="nil"/>
              <w:bottom w:val="single" w:sz="4" w:space="0" w:color="auto"/>
              <w:right w:val="single" w:sz="8" w:space="0" w:color="auto"/>
            </w:tcBorders>
            <w:vAlign w:val="bottom"/>
            <w:hideMark/>
          </w:tcPr>
          <w:p w14:paraId="23246E9B" w14:textId="39EECA6A"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 </w:t>
            </w:r>
          </w:p>
        </w:tc>
      </w:tr>
      <w:tr w:rsidR="0065281A" w:rsidRPr="000925A1" w14:paraId="30E4A8DE"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60A888F7" w14:textId="77777777"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Do you have any comments about its tone and content?</w:t>
            </w:r>
          </w:p>
        </w:tc>
        <w:tc>
          <w:tcPr>
            <w:tcW w:w="6804" w:type="dxa"/>
            <w:tcBorders>
              <w:top w:val="nil"/>
              <w:left w:val="nil"/>
              <w:bottom w:val="single" w:sz="4" w:space="0" w:color="auto"/>
              <w:right w:val="single" w:sz="8" w:space="0" w:color="auto"/>
            </w:tcBorders>
            <w:vAlign w:val="bottom"/>
            <w:hideMark/>
          </w:tcPr>
          <w:p w14:paraId="3C9B67AA" w14:textId="344522B2"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 </w:t>
            </w:r>
          </w:p>
        </w:tc>
      </w:tr>
      <w:tr w:rsidR="0065281A" w:rsidRPr="000925A1" w14:paraId="0734A1CA"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4F2F2AC2" w14:textId="77777777"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Was it easy to read and understand? Or could it have been better written?</w:t>
            </w:r>
          </w:p>
        </w:tc>
        <w:tc>
          <w:tcPr>
            <w:tcW w:w="6804" w:type="dxa"/>
            <w:tcBorders>
              <w:top w:val="nil"/>
              <w:left w:val="nil"/>
              <w:bottom w:val="single" w:sz="4" w:space="0" w:color="auto"/>
              <w:right w:val="single" w:sz="8" w:space="0" w:color="auto"/>
            </w:tcBorders>
            <w:vAlign w:val="bottom"/>
            <w:hideMark/>
          </w:tcPr>
          <w:p w14:paraId="5F8833B5" w14:textId="49C43AE5"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 </w:t>
            </w:r>
          </w:p>
        </w:tc>
      </w:tr>
      <w:tr w:rsidR="0065281A" w:rsidRPr="000925A1" w14:paraId="51014865"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092F7F9A" w14:textId="77777777"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Were its conclusions balanced?</w:t>
            </w:r>
          </w:p>
        </w:tc>
        <w:tc>
          <w:tcPr>
            <w:tcW w:w="6804" w:type="dxa"/>
            <w:tcBorders>
              <w:top w:val="nil"/>
              <w:left w:val="nil"/>
              <w:bottom w:val="single" w:sz="4" w:space="0" w:color="auto"/>
              <w:right w:val="single" w:sz="8" w:space="0" w:color="auto"/>
            </w:tcBorders>
            <w:vAlign w:val="bottom"/>
            <w:hideMark/>
          </w:tcPr>
          <w:p w14:paraId="7E3EF9C7" w14:textId="0D4D985F"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 </w:t>
            </w:r>
          </w:p>
        </w:tc>
      </w:tr>
      <w:tr w:rsidR="0065281A" w:rsidRPr="000925A1" w14:paraId="62960567"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39432355" w14:textId="77777777"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Did it make reasoned recommendations for improvement?</w:t>
            </w:r>
          </w:p>
        </w:tc>
        <w:tc>
          <w:tcPr>
            <w:tcW w:w="6804" w:type="dxa"/>
            <w:tcBorders>
              <w:top w:val="nil"/>
              <w:left w:val="nil"/>
              <w:bottom w:val="single" w:sz="4" w:space="0" w:color="auto"/>
              <w:right w:val="single" w:sz="8" w:space="0" w:color="auto"/>
            </w:tcBorders>
            <w:vAlign w:val="bottom"/>
            <w:hideMark/>
          </w:tcPr>
          <w:p w14:paraId="5FAF4925" w14:textId="18BC0E03"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 </w:t>
            </w:r>
          </w:p>
        </w:tc>
      </w:tr>
      <w:tr w:rsidR="0065281A" w:rsidRPr="000925A1" w14:paraId="05647869" w14:textId="77777777" w:rsidTr="0065281A">
        <w:trPr>
          <w:trHeight w:val="660"/>
        </w:trPr>
        <w:tc>
          <w:tcPr>
            <w:tcW w:w="2825" w:type="dxa"/>
            <w:tcBorders>
              <w:top w:val="nil"/>
              <w:left w:val="single" w:sz="8" w:space="0" w:color="auto"/>
              <w:bottom w:val="single" w:sz="8" w:space="0" w:color="auto"/>
              <w:right w:val="single" w:sz="8" w:space="0" w:color="auto"/>
            </w:tcBorders>
            <w:noWrap/>
            <w:vAlign w:val="center"/>
            <w:hideMark/>
          </w:tcPr>
          <w:p w14:paraId="305A2F03" w14:textId="77777777"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Any further comments?</w:t>
            </w:r>
          </w:p>
        </w:tc>
        <w:tc>
          <w:tcPr>
            <w:tcW w:w="6804" w:type="dxa"/>
            <w:tcBorders>
              <w:top w:val="nil"/>
              <w:left w:val="nil"/>
              <w:bottom w:val="single" w:sz="8" w:space="0" w:color="auto"/>
              <w:right w:val="single" w:sz="8" w:space="0" w:color="auto"/>
            </w:tcBorders>
            <w:vAlign w:val="bottom"/>
            <w:hideMark/>
          </w:tcPr>
          <w:p w14:paraId="0ECA63D4" w14:textId="19DD3212" w:rsidR="0065281A" w:rsidRPr="000925A1" w:rsidRDefault="0065281A">
            <w:pPr>
              <w:spacing w:line="240" w:lineRule="auto"/>
              <w:jc w:val="both"/>
              <w:rPr>
                <w:rFonts w:eastAsia="Times New Roman" w:cs="Calibri"/>
                <w:color w:val="000000"/>
                <w:lang w:eastAsia="en-GB"/>
              </w:rPr>
            </w:pPr>
            <w:r w:rsidRPr="000925A1">
              <w:rPr>
                <w:rFonts w:eastAsia="Times New Roman" w:cs="Calibri"/>
                <w:color w:val="000000"/>
                <w:lang w:eastAsia="en-GB"/>
              </w:rPr>
              <w:t> </w:t>
            </w:r>
          </w:p>
        </w:tc>
      </w:tr>
    </w:tbl>
    <w:p w14:paraId="7A6C170D" w14:textId="77777777" w:rsidR="0065281A" w:rsidRPr="00F80585" w:rsidRDefault="0065281A" w:rsidP="0065281A">
      <w:pPr>
        <w:jc w:val="both"/>
      </w:pPr>
    </w:p>
    <w:p w14:paraId="1FBD55CB" w14:textId="77777777" w:rsidR="0065281A" w:rsidRDefault="0065281A" w:rsidP="0065281A">
      <w:pPr>
        <w:pStyle w:val="Heading4"/>
      </w:pPr>
      <w:r w:rsidRPr="00231AAB">
        <w:lastRenderedPageBreak/>
        <w:t>Your response, data and confidentiality</w:t>
      </w:r>
    </w:p>
    <w:p w14:paraId="3D912131" w14:textId="77777777" w:rsidR="0065281A" w:rsidRPr="007620F1" w:rsidRDefault="0065281A" w:rsidP="0065281A">
      <w:pPr>
        <w:jc w:val="both"/>
      </w:pPr>
      <w:r w:rsidRPr="007620F1">
        <w:t>You can ask us to keep your response, or parts of your response, confidential. We’ll respect this, subject to obligations to disclose information, for example, under the Freedom of Information Act 2000, the Environmental Information Regulations 2004, statutory directions, court orders, government regulations or where you give us explicit permission to disclose. If you do want us to keep your response confidential, please clearly mark this on your response and explain why.</w:t>
      </w:r>
    </w:p>
    <w:p w14:paraId="03B3237B" w14:textId="77777777" w:rsidR="0065281A" w:rsidRPr="007620F1" w:rsidRDefault="0065281A" w:rsidP="0065281A">
      <w:pPr>
        <w:jc w:val="both"/>
      </w:pPr>
      <w:r w:rsidRPr="007620F1">
        <w:t xml:space="preserve">If you wish us to keep part of your response confidential, please clearly mark those parts of your response that you </w:t>
      </w:r>
      <w:r w:rsidRPr="007620F1">
        <w:rPr>
          <w:i/>
        </w:rPr>
        <w:t>do</w:t>
      </w:r>
      <w:r w:rsidRPr="007620F1">
        <w:t xml:space="preserve"> wish to be kept confidential and those that you </w:t>
      </w:r>
      <w:r w:rsidRPr="007620F1">
        <w:rPr>
          <w:i/>
        </w:rPr>
        <w:t>do not</w:t>
      </w:r>
      <w:r w:rsidRPr="007620F1">
        <w:t xml:space="preserve"> wish to be kept confidential. Please put the confidential material in a separate appendix to your response. If necessary, we’ll get in touch with you to discuss which parts of the information in your response should be kept confidential, and which can be published. We might ask for reasons why.</w:t>
      </w:r>
    </w:p>
    <w:p w14:paraId="0A64CE86" w14:textId="15149555" w:rsidR="0065281A" w:rsidRPr="007620F1" w:rsidRDefault="0065281A" w:rsidP="0065281A">
      <w:pPr>
        <w:jc w:val="both"/>
      </w:pPr>
      <w:r w:rsidRPr="007620F1">
        <w:t xml:space="preserve">If the information you give in your response contains personal data under the General Data Protection Regulation (Regulation (EU) 2016/679) as retained in domestic law following the UK’s withdrawal from the European Union (“UK GDPR”), the Gas and Electricity Markets Authority will be the data controller for the purposes of GDPR. Ofgem uses the information in responses in performing its statutory functions and in accordance with section 105 of the Utilities Act 2000. Please refer to our Privacy Notice on consultations, see Appendix </w:t>
      </w:r>
      <w:r w:rsidR="00C5772A">
        <w:t>3</w:t>
      </w:r>
      <w:r w:rsidRPr="007620F1">
        <w:t xml:space="preserve">. </w:t>
      </w:r>
    </w:p>
    <w:p w14:paraId="58539DEE" w14:textId="77777777" w:rsidR="0065281A" w:rsidRPr="007620F1" w:rsidRDefault="0065281A" w:rsidP="0065281A">
      <w:pPr>
        <w:jc w:val="both"/>
      </w:pPr>
      <w:r w:rsidRPr="007620F1">
        <w:t>If you wish to respond confidentially, we’ll keep your response itself confidential, but we will publish the number (but not the names) of confidential responses we receive. We won’t link responses to respondents if we publish a summary of responses, and we will evaluate each response on its own merits without undermining your right to confidentiality.</w:t>
      </w:r>
    </w:p>
    <w:bookmarkEnd w:id="23"/>
    <w:bookmarkEnd w:id="24"/>
    <w:bookmarkEnd w:id="25"/>
    <w:bookmarkEnd w:id="26"/>
    <w:bookmarkEnd w:id="27"/>
    <w:bookmarkEnd w:id="28"/>
    <w:bookmarkEnd w:id="29"/>
    <w:p w14:paraId="0A01F961" w14:textId="6648046A" w:rsidR="00B643E5" w:rsidRDefault="00B643E5" w:rsidP="00CE7C94"/>
    <w:sectPr w:rsidR="00B643E5" w:rsidSect="000272B7">
      <w:headerReference w:type="default" r:id="rId19"/>
      <w:footerReference w:type="default" r:id="rId20"/>
      <w:headerReference w:type="first" r:id="rId21"/>
      <w:footerReference w:type="first" r:id="rId22"/>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1F26" w14:textId="77777777" w:rsidR="00DF6BEE" w:rsidRDefault="00DF6BEE" w:rsidP="00CE7C94">
      <w:r>
        <w:separator/>
      </w:r>
    </w:p>
    <w:p w14:paraId="4F7BF289" w14:textId="77777777" w:rsidR="00DF6BEE" w:rsidRDefault="00DF6BEE" w:rsidP="00CE7C94"/>
    <w:p w14:paraId="611443AA" w14:textId="77777777" w:rsidR="00DF6BEE" w:rsidRDefault="00DF6BEE" w:rsidP="00CE7C94"/>
  </w:endnote>
  <w:endnote w:type="continuationSeparator" w:id="0">
    <w:p w14:paraId="56D23DF2" w14:textId="77777777" w:rsidR="00DF6BEE" w:rsidRDefault="00DF6BEE" w:rsidP="00CE7C94">
      <w:r>
        <w:continuationSeparator/>
      </w:r>
    </w:p>
    <w:p w14:paraId="5A9F6027" w14:textId="77777777" w:rsidR="00DF6BEE" w:rsidRDefault="00DF6BEE" w:rsidP="00CE7C94"/>
    <w:p w14:paraId="2F389FF2" w14:textId="77777777" w:rsidR="00DF6BEE" w:rsidRDefault="00DF6BEE" w:rsidP="00CE7C94"/>
  </w:endnote>
  <w:endnote w:type="continuationNotice" w:id="1">
    <w:p w14:paraId="45B19A1C" w14:textId="77777777" w:rsidR="00DF6BEE" w:rsidRDefault="00DF6BEE"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8B71" w14:textId="6F1B1402" w:rsidR="0065281A" w:rsidRDefault="002B3BB8">
    <w:pPr>
      <w:pStyle w:val="Footer"/>
    </w:pPr>
    <w:r>
      <w:rPr>
        <w:noProof/>
      </w:rPr>
      <mc:AlternateContent>
        <mc:Choice Requires="wps">
          <w:drawing>
            <wp:anchor distT="0" distB="0" distL="0" distR="0" simplePos="0" relativeHeight="251664384" behindDoc="0" locked="0" layoutInCell="1" allowOverlap="1" wp14:anchorId="7CDB7B32" wp14:editId="00A184F3">
              <wp:simplePos x="635" y="635"/>
              <wp:positionH relativeFrom="page">
                <wp:align>center</wp:align>
              </wp:positionH>
              <wp:positionV relativeFrom="page">
                <wp:align>bottom</wp:align>
              </wp:positionV>
              <wp:extent cx="518795" cy="524510"/>
              <wp:effectExtent l="0" t="0" r="14605" b="0"/>
              <wp:wrapNone/>
              <wp:docPr id="152530767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1DB16F36" w14:textId="3B042416"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CDB7B32">
              <v:stroke joinstyle="miter"/>
              <v:path gradientshapeok="t" o:connecttype="rect"/>
            </v:shapetype>
            <v:shape id="Text Box 7" style="position:absolute;margin-left:0;margin-top:0;width:40.85pt;height:41.3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">
              <v:fill o:detectmouseclick="t"/>
              <v:textbox style="mso-fit-shape-to-text:t" inset="0,0,0,15pt">
                <w:txbxContent>
                  <w:p w:rsidRPr="002B3BB8" w:rsidR="002B3BB8" w:rsidP="002B3BB8" w:rsidRDefault="002B3BB8" w14:paraId="1DB16F36" w14:textId="3B042416">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0065C15A" w:rsidR="006C656D" w:rsidRDefault="002B3BB8" w:rsidP="00CE7C94">
    <w:pPr>
      <w:pStyle w:val="Footer"/>
    </w:pPr>
    <w:r>
      <w:rPr>
        <w:noProof/>
      </w:rPr>
      <mc:AlternateContent>
        <mc:Choice Requires="wps">
          <w:drawing>
            <wp:anchor distT="0" distB="0" distL="0" distR="0" simplePos="0" relativeHeight="251665408" behindDoc="0" locked="0" layoutInCell="1" allowOverlap="1" wp14:anchorId="5AB737E4" wp14:editId="1EE85153">
              <wp:simplePos x="635" y="635"/>
              <wp:positionH relativeFrom="page">
                <wp:align>center</wp:align>
              </wp:positionH>
              <wp:positionV relativeFrom="page">
                <wp:align>bottom</wp:align>
              </wp:positionV>
              <wp:extent cx="518795" cy="524510"/>
              <wp:effectExtent l="0" t="0" r="14605" b="0"/>
              <wp:wrapNone/>
              <wp:docPr id="120239632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54CF0B0B" w14:textId="25E781D6"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AB737E4">
              <v:stroke joinstyle="miter"/>
              <v:path gradientshapeok="t" o:connecttype="rect"/>
            </v:shapetype>
            <v:shape id="Text Box 8" style="position:absolute;margin-left:0;margin-top:0;width:40.85pt;height:41.3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">
              <v:fill o:detectmouseclick="t"/>
              <v:textbox style="mso-fit-shape-to-text:t" inset="0,0,0,15pt">
                <w:txbxContent>
                  <w:p w:rsidRPr="002B3BB8" w:rsidR="002B3BB8" w:rsidP="002B3BB8" w:rsidRDefault="002B3BB8" w14:paraId="54CF0B0B" w14:textId="25E781D6">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r w:rsidR="00095BAF">
      <w:fldChar w:fldCharType="begin"/>
    </w:r>
    <w:r w:rsidR="00095BAF">
      <w:instrText xml:space="preserve"> PAGE   \* MERGEFORMAT </w:instrText>
    </w:r>
    <w:r w:rsidR="00095BAF">
      <w:fldChar w:fldCharType="separate"/>
    </w:r>
    <w:r w:rsidR="00095BAF">
      <w:t>2</w:t>
    </w:r>
    <w:r w:rsidR="00095BA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A7D7C70" w:rsidR="00351946" w:rsidRPr="006C656D" w:rsidRDefault="002B3BB8" w:rsidP="00CE7C94">
    <w:pPr>
      <w:pStyle w:val="Footer"/>
    </w:pPr>
    <w:r>
      <w:rPr>
        <w:noProof/>
      </w:rPr>
      <mc:AlternateContent>
        <mc:Choice Requires="wps">
          <w:drawing>
            <wp:anchor distT="0" distB="0" distL="0" distR="0" simplePos="0" relativeHeight="251663360" behindDoc="0" locked="0" layoutInCell="1" allowOverlap="1" wp14:anchorId="6B1BCCCC" wp14:editId="08F88A32">
              <wp:simplePos x="914400" y="9795850"/>
              <wp:positionH relativeFrom="page">
                <wp:align>center</wp:align>
              </wp:positionH>
              <wp:positionV relativeFrom="page">
                <wp:align>bottom</wp:align>
              </wp:positionV>
              <wp:extent cx="518795" cy="524510"/>
              <wp:effectExtent l="0" t="0" r="14605" b="0"/>
              <wp:wrapNone/>
              <wp:docPr id="18307228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6FCA6DE5" w14:textId="43E6D0C5"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B1BCCCC">
              <v:stroke joinstyle="miter"/>
              <v:path gradientshapeok="t" o:connecttype="rect"/>
            </v:shapetype>
            <v:shape id="Text Box 6" style="position:absolute;margin-left:0;margin-top:0;width:40.85pt;height:41.3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">
              <v:fill o:detectmouseclick="t"/>
              <v:textbox style="mso-fit-shape-to-text:t" inset="0,0,0,15pt">
                <w:txbxContent>
                  <w:p w:rsidRPr="002B3BB8" w:rsidR="002B3BB8" w:rsidP="002B3BB8" w:rsidRDefault="002B3BB8" w14:paraId="6FCA6DE5" w14:textId="43E6D0C5">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r w:rsidR="006C656D" w:rsidRPr="006C656D">
      <w:t>OFG116</w:t>
    </w:r>
    <w:r w:rsidR="00CE7C94">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0B517823" w:rsidR="00623AE0" w:rsidRDefault="002B3BB8" w:rsidP="00CE7C94">
    <w:pPr>
      <w:pStyle w:val="Footer"/>
    </w:pPr>
    <w:r>
      <w:rPr>
        <w:noProof/>
      </w:rPr>
      <mc:AlternateContent>
        <mc:Choice Requires="wps">
          <w:drawing>
            <wp:anchor distT="0" distB="0" distL="0" distR="0" simplePos="0" relativeHeight="251667456" behindDoc="0" locked="0" layoutInCell="1" allowOverlap="1" wp14:anchorId="4F7A8086" wp14:editId="20EB79AA">
              <wp:simplePos x="914400" y="9795850"/>
              <wp:positionH relativeFrom="page">
                <wp:align>center</wp:align>
              </wp:positionH>
              <wp:positionV relativeFrom="page">
                <wp:align>bottom</wp:align>
              </wp:positionV>
              <wp:extent cx="518795" cy="524510"/>
              <wp:effectExtent l="0" t="0" r="14605" b="0"/>
              <wp:wrapNone/>
              <wp:docPr id="196825909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2876CC67" w14:textId="708C5119"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F7A8086">
              <v:stroke joinstyle="miter"/>
              <v:path gradientshapeok="t" o:connecttype="rect"/>
            </v:shapetype>
            <v:shape id="Text Box 10" style="position:absolute;margin-left:0;margin-top:0;width:40.85pt;height:41.3pt;z-index:251667456;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">
              <v:fill o:detectmouseclick="t"/>
              <v:textbox style="mso-fit-shape-to-text:t" inset="0,0,0,15pt">
                <w:txbxContent>
                  <w:p w:rsidRPr="002B3BB8" w:rsidR="002B3BB8" w:rsidP="002B3BB8" w:rsidRDefault="002B3BB8" w14:paraId="2876CC67" w14:textId="708C5119">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r w:rsidR="00D45FC0">
      <w:fldChar w:fldCharType="begin"/>
    </w:r>
    <w:r w:rsidR="00D45FC0">
      <w:instrText xml:space="preserve"> PAGE   \* MERGEFORMAT </w:instrText>
    </w:r>
    <w:r w:rsidR="00D45FC0">
      <w:fldChar w:fldCharType="separate"/>
    </w:r>
    <w:r w:rsidR="00D45FC0">
      <w:t>8</w:t>
    </w:r>
    <w:r w:rsidR="00D45FC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689000EC" w:rsidR="00651B2C" w:rsidRDefault="002B3BB8" w:rsidP="00CE7C94">
        <w:pPr>
          <w:pStyle w:val="Footer"/>
        </w:pPr>
        <w:r>
          <w:rPr>
            <w:noProof/>
          </w:rPr>
          <mc:AlternateContent>
            <mc:Choice Requires="wps">
              <w:drawing>
                <wp:anchor distT="0" distB="0" distL="0" distR="0" simplePos="0" relativeHeight="251666432" behindDoc="0" locked="0" layoutInCell="1" allowOverlap="1" wp14:anchorId="7780462E" wp14:editId="1DBC6835">
                  <wp:simplePos x="635" y="635"/>
                  <wp:positionH relativeFrom="page">
                    <wp:align>center</wp:align>
                  </wp:positionH>
                  <wp:positionV relativeFrom="page">
                    <wp:align>bottom</wp:align>
                  </wp:positionV>
                  <wp:extent cx="518795" cy="524510"/>
                  <wp:effectExtent l="0" t="0" r="14605" b="0"/>
                  <wp:wrapNone/>
                  <wp:docPr id="186527293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0C6620E3" w14:textId="4508498E"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780462E">
                  <v:stroke joinstyle="miter"/>
                  <v:path gradientshapeok="t" o:connecttype="rect"/>
                </v:shapetype>
                <v:shape id="Text Box 9" style="position:absolute;margin-left:0;margin-top:0;width:40.85pt;height:41.3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Nr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">
                  <v:fill o:detectmouseclick="t"/>
                  <v:textbox style="mso-fit-shape-to-text:t" inset="0,0,0,15pt">
                    <w:txbxContent>
                      <w:p w:rsidRPr="002B3BB8" w:rsidR="002B3BB8" w:rsidP="002B3BB8" w:rsidRDefault="002B3BB8" w14:paraId="0C6620E3" w14:textId="4508498E">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p>
    </w:sdtContent>
  </w:sdt>
  <w:p w14:paraId="18B5AA8F" w14:textId="77777777"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084E" w14:textId="77777777" w:rsidR="00DF6BEE" w:rsidRDefault="00DF6BEE" w:rsidP="00CE7C94">
      <w:r>
        <w:separator/>
      </w:r>
    </w:p>
  </w:footnote>
  <w:footnote w:type="continuationSeparator" w:id="0">
    <w:p w14:paraId="681CD3BD" w14:textId="77777777" w:rsidR="00DF6BEE" w:rsidRDefault="00DF6BEE" w:rsidP="00CE7C94">
      <w:r>
        <w:continuationSeparator/>
      </w:r>
    </w:p>
    <w:p w14:paraId="34F3DAD8" w14:textId="77777777" w:rsidR="00DF6BEE" w:rsidRDefault="00DF6BEE" w:rsidP="00CE7C94"/>
    <w:p w14:paraId="0A1F5A80" w14:textId="77777777" w:rsidR="00DF6BEE" w:rsidRDefault="00DF6BEE" w:rsidP="00CE7C94"/>
  </w:footnote>
  <w:footnote w:type="continuationNotice" w:id="1">
    <w:p w14:paraId="71E310F8" w14:textId="77777777" w:rsidR="00DF6BEE" w:rsidRDefault="00DF6BEE" w:rsidP="00CE7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B002" w14:textId="1B75766F" w:rsidR="0065281A" w:rsidRDefault="002B3BB8">
    <w:pPr>
      <w:pStyle w:val="Header"/>
    </w:pPr>
    <w:r>
      <w:rPr>
        <w:noProof/>
      </w:rPr>
      <mc:AlternateContent>
        <mc:Choice Requires="wps">
          <w:drawing>
            <wp:anchor distT="0" distB="0" distL="0" distR="0" simplePos="0" relativeHeight="251659264" behindDoc="0" locked="0" layoutInCell="1" allowOverlap="1" wp14:anchorId="044D4257" wp14:editId="6044146B">
              <wp:simplePos x="635" y="635"/>
              <wp:positionH relativeFrom="page">
                <wp:align>center</wp:align>
              </wp:positionH>
              <wp:positionV relativeFrom="page">
                <wp:align>top</wp:align>
              </wp:positionV>
              <wp:extent cx="518795" cy="524510"/>
              <wp:effectExtent l="0" t="0" r="14605" b="8890"/>
              <wp:wrapNone/>
              <wp:docPr id="9388735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09F32DF2" w14:textId="513649CC"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44D4257">
              <v:stroke joinstyle="miter"/>
              <v:path gradientshapeok="t" o:connecttype="rect"/>
            </v:shapetype>
            <v:shape id="Text Box 2" style="position:absolute;left:0;text-align:left;margin-left:0;margin-top:0;width:40.85pt;height:41.3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nuCgIAABU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">
              <v:fill o:detectmouseclick="t"/>
              <v:textbox style="mso-fit-shape-to-text:t" inset="0,15pt,0,0">
                <w:txbxContent>
                  <w:p w:rsidRPr="002B3BB8" w:rsidR="002B3BB8" w:rsidP="002B3BB8" w:rsidRDefault="002B3BB8" w14:paraId="09F32DF2" w14:textId="513649CC">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52B7425A" w:rsidR="000272B7" w:rsidRPr="000272B7" w:rsidRDefault="002B3BB8" w:rsidP="00CE7C94">
    <w:r>
      <w:rPr>
        <w:noProof/>
      </w:rPr>
      <mc:AlternateContent>
        <mc:Choice Requires="wps">
          <w:drawing>
            <wp:anchor distT="0" distB="0" distL="0" distR="0" simplePos="0" relativeHeight="251660288" behindDoc="0" locked="0" layoutInCell="1" allowOverlap="1" wp14:anchorId="451CABAB" wp14:editId="46994226">
              <wp:simplePos x="635" y="635"/>
              <wp:positionH relativeFrom="page">
                <wp:align>center</wp:align>
              </wp:positionH>
              <wp:positionV relativeFrom="page">
                <wp:align>top</wp:align>
              </wp:positionV>
              <wp:extent cx="518795" cy="524510"/>
              <wp:effectExtent l="0" t="0" r="14605" b="8890"/>
              <wp:wrapNone/>
              <wp:docPr id="11393993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11B92A6E" w14:textId="079D83F3"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51CABAB">
              <v:stroke joinstyle="miter"/>
              <v:path gradientshapeok="t" o:connecttype="rect"/>
            </v:shapetype>
            <v:shape id="Text Box 3" style="position:absolute;margin-left:0;margin-top:0;width:40.85pt;height:41.3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">
              <v:fill o:detectmouseclick="t"/>
              <v:textbox style="mso-fit-shape-to-text:t" inset="0,15pt,0,0">
                <w:txbxContent>
                  <w:p w:rsidRPr="002B3BB8" w:rsidR="002B3BB8" w:rsidP="002B3BB8" w:rsidRDefault="002B3BB8" w14:paraId="11B92A6E" w14:textId="079D83F3">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r w:rsidR="004702C3">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2F3054">
          <w:t>Consultation on the draft second preliminary Strategic Direction Statement – response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35045889" w:rsidR="00351946" w:rsidRPr="00351946" w:rsidRDefault="002B3BB8" w:rsidP="00CE7C94">
    <w:pPr>
      <w:jc w:val="right"/>
      <w:rPr>
        <w:color w:val="ED7D31"/>
        <w14:textFill>
          <w14:solidFill>
            <w14:srgbClr w14:val="ED7D31">
              <w14:lumMod w14:val="75000"/>
              <w14:lumOff w14:val="25000"/>
            </w14:srgbClr>
          </w14:solidFill>
        </w14:textFill>
      </w:rPr>
    </w:pPr>
    <w:r>
      <w:rPr>
        <w:rFonts w:eastAsiaTheme="minorEastAsia"/>
        <w:noProof/>
        <w:spacing w:val="15"/>
        <w:sz w:val="48"/>
      </w:rPr>
      <mc:AlternateContent>
        <mc:Choice Requires="wps">
          <w:drawing>
            <wp:anchor distT="0" distB="0" distL="0" distR="0" simplePos="0" relativeHeight="251658240" behindDoc="0" locked="0" layoutInCell="1" allowOverlap="1" wp14:anchorId="02C53EB7" wp14:editId="1A81264F">
              <wp:simplePos x="914400" y="452673"/>
              <wp:positionH relativeFrom="page">
                <wp:align>center</wp:align>
              </wp:positionH>
              <wp:positionV relativeFrom="page">
                <wp:align>top</wp:align>
              </wp:positionV>
              <wp:extent cx="518795" cy="524510"/>
              <wp:effectExtent l="0" t="0" r="14605" b="8890"/>
              <wp:wrapNone/>
              <wp:docPr id="16745995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1D9979DC" w14:textId="23E4ADE3"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02C53EB7">
              <v:stroke joinstyle="miter"/>
              <v:path gradientshapeok="t" o:connecttype="rect"/>
            </v:shapetype>
            <v:shape id="Text Box 1" style="position:absolute;left:0;text-align:left;margin-left:0;margin-top:0;width:40.85pt;height:41.3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">
              <v:fill o:detectmouseclick="t"/>
              <v:textbox style="mso-fit-shape-to-text:t" inset="0,15pt,0,0">
                <w:txbxContent>
                  <w:p w:rsidRPr="002B3BB8" w:rsidR="002B3BB8" w:rsidP="002B3BB8" w:rsidRDefault="002B3BB8" w14:paraId="1D9979DC" w14:textId="23E4ADE3">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r w:rsidR="00351946" w:rsidRPr="00351946">
      <w:rPr>
        <w:rFonts w:eastAsiaTheme="minorEastAsia"/>
        <w:spacing w:val="15"/>
        <w:sz w:val="48"/>
      </w:rPr>
      <w:tab/>
    </w:r>
    <w:r w:rsidR="00351946"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56C8D850" w:rsidR="006B1B18" w:rsidRDefault="002B3BB8" w:rsidP="00CE7C94">
    <w:pPr>
      <w:pStyle w:val="Header"/>
    </w:pPr>
    <w:r>
      <w:rPr>
        <w:noProof/>
      </w:rPr>
      <mc:AlternateContent>
        <mc:Choice Requires="wps">
          <w:drawing>
            <wp:anchor distT="0" distB="0" distL="0" distR="0" simplePos="0" relativeHeight="251662336" behindDoc="0" locked="0" layoutInCell="1" allowOverlap="1" wp14:anchorId="07DADB26" wp14:editId="273F2D02">
              <wp:simplePos x="914400" y="452673"/>
              <wp:positionH relativeFrom="page">
                <wp:align>center</wp:align>
              </wp:positionH>
              <wp:positionV relativeFrom="page">
                <wp:align>top</wp:align>
              </wp:positionV>
              <wp:extent cx="518795" cy="524510"/>
              <wp:effectExtent l="0" t="0" r="14605" b="8890"/>
              <wp:wrapNone/>
              <wp:docPr id="19488587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0ECC4B43" w14:textId="4E6FEF67"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7DADB26">
              <v:stroke joinstyle="miter"/>
              <v:path gradientshapeok="t" o:connecttype="rect"/>
            </v:shapetype>
            <v:shape id="Text Box 5" style="position:absolute;left:0;text-align:left;margin-left:0;margin-top:0;width:40.85pt;height:41.3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">
              <v:fill o:detectmouseclick="t"/>
              <v:textbox style="mso-fit-shape-to-text:t" inset="0,15pt,0,0">
                <w:txbxContent>
                  <w:p w:rsidRPr="002B3BB8" w:rsidR="002B3BB8" w:rsidP="002B3BB8" w:rsidRDefault="002B3BB8" w14:paraId="0ECC4B43" w14:textId="4E6FEF67">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2F3054">
          <w:t>Consultation on the draft second preliminary Strategic Direction Statement – response template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3819CEF5" w:rsidR="00B663F5" w:rsidRPr="000272B7" w:rsidRDefault="002B3BB8" w:rsidP="00CE7C94">
    <w:r>
      <w:rPr>
        <w:noProof/>
      </w:rPr>
      <mc:AlternateContent>
        <mc:Choice Requires="wps">
          <w:drawing>
            <wp:anchor distT="0" distB="0" distL="0" distR="0" simplePos="0" relativeHeight="251661312" behindDoc="0" locked="0" layoutInCell="1" allowOverlap="1" wp14:anchorId="5D0FEA9F" wp14:editId="4B3237E0">
              <wp:simplePos x="635" y="635"/>
              <wp:positionH relativeFrom="page">
                <wp:align>center</wp:align>
              </wp:positionH>
              <wp:positionV relativeFrom="page">
                <wp:align>top</wp:align>
              </wp:positionV>
              <wp:extent cx="518795" cy="524510"/>
              <wp:effectExtent l="0" t="0" r="14605" b="8890"/>
              <wp:wrapNone/>
              <wp:docPr id="18346892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524510"/>
                      </a:xfrm>
                      <a:prstGeom prst="rect">
                        <a:avLst/>
                      </a:prstGeom>
                      <a:noFill/>
                      <a:ln>
                        <a:noFill/>
                      </a:ln>
                    </wps:spPr>
                    <wps:txbx>
                      <w:txbxContent>
                        <w:p w14:paraId="666C863C" w14:textId="6C669D03" w:rsidR="002B3BB8" w:rsidRPr="002B3BB8" w:rsidRDefault="002B3BB8" w:rsidP="002B3BB8">
                          <w:pPr>
                            <w:rPr>
                              <w:rFonts w:ascii="Aptos" w:eastAsia="Aptos" w:hAnsi="Aptos" w:cs="Aptos"/>
                              <w:noProof/>
                              <w:color w:val="000000"/>
                            </w:rPr>
                          </w:pPr>
                          <w:r w:rsidRPr="002B3B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D0FEA9F">
              <v:stroke joinstyle="miter"/>
              <v:path gradientshapeok="t" o:connecttype="rect"/>
            </v:shapetype>
            <v:shape id="Text Box 4" style="position:absolute;margin-left:0;margin-top:0;width:40.85pt;height:41.3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">
              <v:fill o:detectmouseclick="t"/>
              <v:textbox style="mso-fit-shape-to-text:t" inset="0,15pt,0,0">
                <w:txbxContent>
                  <w:p w:rsidRPr="002B3BB8" w:rsidR="002B3BB8" w:rsidP="002B3BB8" w:rsidRDefault="002B3BB8" w14:paraId="666C863C" w14:textId="6C669D03">
                    <w:pPr>
                      <w:rPr>
                        <w:rFonts w:ascii="Aptos" w:hAnsi="Aptos" w:eastAsia="Aptos" w:cs="Aptos"/>
                        <w:noProof/>
                        <w:color w:val="000000"/>
                      </w:rPr>
                    </w:pPr>
                    <w:r w:rsidRPr="002B3BB8">
                      <w:rPr>
                        <w:rFonts w:ascii="Aptos" w:hAnsi="Aptos" w:eastAsia="Aptos" w:cs="Aptos"/>
                        <w:noProof/>
                        <w:color w:val="000000"/>
                      </w:rPr>
                      <w:t>OFFICIAL</w:t>
                    </w:r>
                  </w:p>
                </w:txbxContent>
              </v:textbox>
              <w10:wrap anchorx="page" anchory="page"/>
            </v:shape>
          </w:pict>
        </mc:Fallback>
      </mc:AlternateContent>
    </w:r>
    <w:r w:rsidR="00B663F5">
      <w:t>Consultation</w:t>
    </w:r>
    <w:r w:rsidR="00B663F5" w:rsidRPr="000272B7">
      <w:t xml:space="preserve"> –</w:t>
    </w:r>
    <w:r w:rsidR="00B663F5">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2F3054">
          <w:t>Consultation on the draft second preliminary Strategic Direction Statement – response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748DC"/>
    <w:multiLevelType w:val="multilevel"/>
    <w:tmpl w:val="4B6E2546"/>
    <w:numStyleLink w:val="Sectionandparanumbering"/>
  </w:abstractNum>
  <w:abstractNum w:abstractNumId="21"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22" w15:restartNumberingAfterBreak="0">
    <w:nsid w:val="4C812DF1"/>
    <w:multiLevelType w:val="hybridMultilevel"/>
    <w:tmpl w:val="761C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3925322">
    <w:abstractNumId w:val="1"/>
  </w:num>
  <w:num w:numId="2" w16cid:durableId="1996763923">
    <w:abstractNumId w:val="11"/>
    <w:lvlOverride w:ilvl="0">
      <w:startOverride w:val="1"/>
    </w:lvlOverride>
  </w:num>
  <w:num w:numId="3" w16cid:durableId="1008942882">
    <w:abstractNumId w:val="32"/>
  </w:num>
  <w:num w:numId="4" w16cid:durableId="1363633574">
    <w:abstractNumId w:val="34"/>
  </w:num>
  <w:num w:numId="5" w16cid:durableId="670137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3"/>
  </w:num>
  <w:num w:numId="7" w16cid:durableId="14364383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18"/>
  </w:num>
  <w:num w:numId="9" w16cid:durableId="817383325">
    <w:abstractNumId w:val="28"/>
  </w:num>
  <w:num w:numId="10" w16cid:durableId="1419249812">
    <w:abstractNumId w:val="24"/>
  </w:num>
  <w:num w:numId="11" w16cid:durableId="1027561531">
    <w:abstractNumId w:val="30"/>
  </w:num>
  <w:num w:numId="12" w16cid:durableId="495919187">
    <w:abstractNumId w:val="15"/>
  </w:num>
  <w:num w:numId="13" w16cid:durableId="562520142">
    <w:abstractNumId w:val="2"/>
  </w:num>
  <w:num w:numId="14" w16cid:durableId="1182746117">
    <w:abstractNumId w:val="5"/>
  </w:num>
  <w:num w:numId="15" w16cid:durableId="573734340">
    <w:abstractNumId w:val="29"/>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21"/>
  </w:num>
  <w:num w:numId="17" w16cid:durableId="151336194">
    <w:abstractNumId w:val="23"/>
  </w:num>
  <w:num w:numId="18" w16cid:durableId="1643539098">
    <w:abstractNumId w:val="20"/>
  </w:num>
  <w:num w:numId="19" w16cid:durableId="485361239">
    <w:abstractNumId w:val="0"/>
  </w:num>
  <w:num w:numId="20" w16cid:durableId="1917547274">
    <w:abstractNumId w:val="19"/>
  </w:num>
  <w:num w:numId="21" w16cid:durableId="540635632">
    <w:abstractNumId w:val="4"/>
  </w:num>
  <w:num w:numId="22" w16cid:durableId="325398880">
    <w:abstractNumId w:val="27"/>
  </w:num>
  <w:num w:numId="23" w16cid:durableId="799107372">
    <w:abstractNumId w:val="3"/>
  </w:num>
  <w:num w:numId="24" w16cid:durableId="761683369">
    <w:abstractNumId w:val="25"/>
  </w:num>
  <w:num w:numId="25" w16cid:durableId="698899031">
    <w:abstractNumId w:val="6"/>
  </w:num>
  <w:num w:numId="26" w16cid:durableId="1834877010">
    <w:abstractNumId w:val="8"/>
  </w:num>
  <w:num w:numId="27" w16cid:durableId="1362701513">
    <w:abstractNumId w:val="17"/>
  </w:num>
  <w:num w:numId="28" w16cid:durableId="533545175">
    <w:abstractNumId w:val="14"/>
  </w:num>
  <w:num w:numId="29" w16cid:durableId="286666257">
    <w:abstractNumId w:val="33"/>
  </w:num>
  <w:num w:numId="30" w16cid:durableId="1566184816">
    <w:abstractNumId w:val="10"/>
  </w:num>
  <w:num w:numId="31" w16cid:durableId="1884555171">
    <w:abstractNumId w:val="16"/>
  </w:num>
  <w:num w:numId="32" w16cid:durableId="232473042">
    <w:abstractNumId w:val="7"/>
  </w:num>
  <w:num w:numId="33" w16cid:durableId="332218573">
    <w:abstractNumId w:val="29"/>
  </w:num>
  <w:num w:numId="34" w16cid:durableId="774709716">
    <w:abstractNumId w:val="11"/>
  </w:num>
  <w:num w:numId="35" w16cid:durableId="1145318078">
    <w:abstractNumId w:val="9"/>
  </w:num>
  <w:num w:numId="36" w16cid:durableId="181093698">
    <w:abstractNumId w:val="12"/>
  </w:num>
  <w:num w:numId="37" w16cid:durableId="433286770">
    <w:abstractNumId w:val="26"/>
  </w:num>
  <w:num w:numId="38" w16cid:durableId="9559099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48D"/>
    <w:rsid w:val="00003686"/>
    <w:rsid w:val="00004F8B"/>
    <w:rsid w:val="0000745A"/>
    <w:rsid w:val="0001102C"/>
    <w:rsid w:val="00013548"/>
    <w:rsid w:val="00015782"/>
    <w:rsid w:val="00015A30"/>
    <w:rsid w:val="00015CC9"/>
    <w:rsid w:val="000161EF"/>
    <w:rsid w:val="00017FE3"/>
    <w:rsid w:val="000209D7"/>
    <w:rsid w:val="00020A39"/>
    <w:rsid w:val="000239C3"/>
    <w:rsid w:val="00023DF1"/>
    <w:rsid w:val="00024B5F"/>
    <w:rsid w:val="0002515C"/>
    <w:rsid w:val="0002686F"/>
    <w:rsid w:val="0002704F"/>
    <w:rsid w:val="000272B7"/>
    <w:rsid w:val="0002766B"/>
    <w:rsid w:val="00030976"/>
    <w:rsid w:val="00030FF5"/>
    <w:rsid w:val="000358E9"/>
    <w:rsid w:val="0004021B"/>
    <w:rsid w:val="000404A9"/>
    <w:rsid w:val="00041A49"/>
    <w:rsid w:val="00042907"/>
    <w:rsid w:val="00044D0D"/>
    <w:rsid w:val="00045179"/>
    <w:rsid w:val="00046706"/>
    <w:rsid w:val="000500CA"/>
    <w:rsid w:val="0005066B"/>
    <w:rsid w:val="000512B6"/>
    <w:rsid w:val="00053D78"/>
    <w:rsid w:val="00056E98"/>
    <w:rsid w:val="00056F90"/>
    <w:rsid w:val="000578B3"/>
    <w:rsid w:val="000630C3"/>
    <w:rsid w:val="00063CC5"/>
    <w:rsid w:val="00067D1F"/>
    <w:rsid w:val="00070260"/>
    <w:rsid w:val="0007156A"/>
    <w:rsid w:val="000731A0"/>
    <w:rsid w:val="00074C39"/>
    <w:rsid w:val="00075E1C"/>
    <w:rsid w:val="00077E5B"/>
    <w:rsid w:val="000800FB"/>
    <w:rsid w:val="00081615"/>
    <w:rsid w:val="000825FB"/>
    <w:rsid w:val="000847B7"/>
    <w:rsid w:val="000852C6"/>
    <w:rsid w:val="00086222"/>
    <w:rsid w:val="00086CE9"/>
    <w:rsid w:val="00087A26"/>
    <w:rsid w:val="00090B02"/>
    <w:rsid w:val="00092709"/>
    <w:rsid w:val="00095BAF"/>
    <w:rsid w:val="00096012"/>
    <w:rsid w:val="000A1BF6"/>
    <w:rsid w:val="000A1D70"/>
    <w:rsid w:val="000A471D"/>
    <w:rsid w:val="000A555A"/>
    <w:rsid w:val="000A712F"/>
    <w:rsid w:val="000A7154"/>
    <w:rsid w:val="000B09CA"/>
    <w:rsid w:val="000B1DB4"/>
    <w:rsid w:val="000C00CD"/>
    <w:rsid w:val="000C4B68"/>
    <w:rsid w:val="000C5C58"/>
    <w:rsid w:val="000C7103"/>
    <w:rsid w:val="000D1A96"/>
    <w:rsid w:val="000D385C"/>
    <w:rsid w:val="000D3DC7"/>
    <w:rsid w:val="000D45E3"/>
    <w:rsid w:val="000D5C7F"/>
    <w:rsid w:val="000D659C"/>
    <w:rsid w:val="000E0136"/>
    <w:rsid w:val="000E08A7"/>
    <w:rsid w:val="000E08E9"/>
    <w:rsid w:val="000E09DF"/>
    <w:rsid w:val="000F323C"/>
    <w:rsid w:val="000F52A1"/>
    <w:rsid w:val="000F6766"/>
    <w:rsid w:val="000F77C7"/>
    <w:rsid w:val="000F7F1C"/>
    <w:rsid w:val="0010703F"/>
    <w:rsid w:val="00107F62"/>
    <w:rsid w:val="00113C1B"/>
    <w:rsid w:val="00114183"/>
    <w:rsid w:val="00114D63"/>
    <w:rsid w:val="00115545"/>
    <w:rsid w:val="00115570"/>
    <w:rsid w:val="00116239"/>
    <w:rsid w:val="001166F0"/>
    <w:rsid w:val="00116EBD"/>
    <w:rsid w:val="001176CC"/>
    <w:rsid w:val="00122110"/>
    <w:rsid w:val="00123E50"/>
    <w:rsid w:val="0012543E"/>
    <w:rsid w:val="0012615E"/>
    <w:rsid w:val="00127E44"/>
    <w:rsid w:val="001306A2"/>
    <w:rsid w:val="00130979"/>
    <w:rsid w:val="00132270"/>
    <w:rsid w:val="00133E09"/>
    <w:rsid w:val="00135870"/>
    <w:rsid w:val="00141A91"/>
    <w:rsid w:val="001424C7"/>
    <w:rsid w:val="00142B8A"/>
    <w:rsid w:val="0014428A"/>
    <w:rsid w:val="00146347"/>
    <w:rsid w:val="00147479"/>
    <w:rsid w:val="00147E53"/>
    <w:rsid w:val="00150619"/>
    <w:rsid w:val="001548ED"/>
    <w:rsid w:val="00156995"/>
    <w:rsid w:val="00157259"/>
    <w:rsid w:val="00160B42"/>
    <w:rsid w:val="00162946"/>
    <w:rsid w:val="00163298"/>
    <w:rsid w:val="00165767"/>
    <w:rsid w:val="001659D9"/>
    <w:rsid w:val="00166B6B"/>
    <w:rsid w:val="00172273"/>
    <w:rsid w:val="00172DEE"/>
    <w:rsid w:val="00173820"/>
    <w:rsid w:val="0017792C"/>
    <w:rsid w:val="00177F7E"/>
    <w:rsid w:val="001800C2"/>
    <w:rsid w:val="00184351"/>
    <w:rsid w:val="00184BDB"/>
    <w:rsid w:val="001870DF"/>
    <w:rsid w:val="00191B1E"/>
    <w:rsid w:val="00191F1F"/>
    <w:rsid w:val="00195504"/>
    <w:rsid w:val="0019587E"/>
    <w:rsid w:val="00195D99"/>
    <w:rsid w:val="0019682F"/>
    <w:rsid w:val="00197965"/>
    <w:rsid w:val="001A0511"/>
    <w:rsid w:val="001A0A1B"/>
    <w:rsid w:val="001A152C"/>
    <w:rsid w:val="001A1AEA"/>
    <w:rsid w:val="001A280D"/>
    <w:rsid w:val="001A6EF0"/>
    <w:rsid w:val="001A7FE1"/>
    <w:rsid w:val="001B12F2"/>
    <w:rsid w:val="001B1F4F"/>
    <w:rsid w:val="001B22CE"/>
    <w:rsid w:val="001B3790"/>
    <w:rsid w:val="001B3A0D"/>
    <w:rsid w:val="001B3D8A"/>
    <w:rsid w:val="001B45C3"/>
    <w:rsid w:val="001B7908"/>
    <w:rsid w:val="001B79CA"/>
    <w:rsid w:val="001B7CA0"/>
    <w:rsid w:val="001C000D"/>
    <w:rsid w:val="001C01C4"/>
    <w:rsid w:val="001C2F28"/>
    <w:rsid w:val="001C37FA"/>
    <w:rsid w:val="001C38BA"/>
    <w:rsid w:val="001C3B7A"/>
    <w:rsid w:val="001C5C42"/>
    <w:rsid w:val="001C5F68"/>
    <w:rsid w:val="001D293F"/>
    <w:rsid w:val="001D437F"/>
    <w:rsid w:val="001D4B60"/>
    <w:rsid w:val="001D552A"/>
    <w:rsid w:val="001D5D65"/>
    <w:rsid w:val="001D641C"/>
    <w:rsid w:val="001D7FE6"/>
    <w:rsid w:val="001E36AF"/>
    <w:rsid w:val="001E4F39"/>
    <w:rsid w:val="001E7A2C"/>
    <w:rsid w:val="001F179F"/>
    <w:rsid w:val="001F3D68"/>
    <w:rsid w:val="001F45DE"/>
    <w:rsid w:val="001F4684"/>
    <w:rsid w:val="001F64AE"/>
    <w:rsid w:val="001F67BD"/>
    <w:rsid w:val="00200A58"/>
    <w:rsid w:val="00200CA4"/>
    <w:rsid w:val="00202C5F"/>
    <w:rsid w:val="00203A9F"/>
    <w:rsid w:val="00207A71"/>
    <w:rsid w:val="00210B3B"/>
    <w:rsid w:val="002116CA"/>
    <w:rsid w:val="00213017"/>
    <w:rsid w:val="0021361C"/>
    <w:rsid w:val="00213815"/>
    <w:rsid w:val="00214B2C"/>
    <w:rsid w:val="00214E9B"/>
    <w:rsid w:val="00215760"/>
    <w:rsid w:val="00215CCF"/>
    <w:rsid w:val="0021703F"/>
    <w:rsid w:val="00220930"/>
    <w:rsid w:val="00222584"/>
    <w:rsid w:val="002226CE"/>
    <w:rsid w:val="0022446B"/>
    <w:rsid w:val="00225675"/>
    <w:rsid w:val="002261AE"/>
    <w:rsid w:val="0022743E"/>
    <w:rsid w:val="002275DC"/>
    <w:rsid w:val="00227865"/>
    <w:rsid w:val="00230CAE"/>
    <w:rsid w:val="00230E8A"/>
    <w:rsid w:val="002310E4"/>
    <w:rsid w:val="00236863"/>
    <w:rsid w:val="002373B2"/>
    <w:rsid w:val="00237EBB"/>
    <w:rsid w:val="002406DF"/>
    <w:rsid w:val="00242499"/>
    <w:rsid w:val="00242B54"/>
    <w:rsid w:val="002446B7"/>
    <w:rsid w:val="00244A41"/>
    <w:rsid w:val="002457C0"/>
    <w:rsid w:val="00251886"/>
    <w:rsid w:val="00252BAD"/>
    <w:rsid w:val="00255D23"/>
    <w:rsid w:val="002561E1"/>
    <w:rsid w:val="0025715E"/>
    <w:rsid w:val="002601D2"/>
    <w:rsid w:val="00261766"/>
    <w:rsid w:val="00262286"/>
    <w:rsid w:val="00263388"/>
    <w:rsid w:val="00265EE3"/>
    <w:rsid w:val="002661E7"/>
    <w:rsid w:val="00274E21"/>
    <w:rsid w:val="00275CDC"/>
    <w:rsid w:val="0027699B"/>
    <w:rsid w:val="00280A42"/>
    <w:rsid w:val="00280ABA"/>
    <w:rsid w:val="00280DA7"/>
    <w:rsid w:val="00281926"/>
    <w:rsid w:val="00282D76"/>
    <w:rsid w:val="002831EA"/>
    <w:rsid w:val="00284A50"/>
    <w:rsid w:val="00284D33"/>
    <w:rsid w:val="00284DA3"/>
    <w:rsid w:val="00285EC6"/>
    <w:rsid w:val="00292388"/>
    <w:rsid w:val="0029249F"/>
    <w:rsid w:val="00292F25"/>
    <w:rsid w:val="0029364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3116"/>
    <w:rsid w:val="002B3BB8"/>
    <w:rsid w:val="002B5EEB"/>
    <w:rsid w:val="002B698E"/>
    <w:rsid w:val="002C077B"/>
    <w:rsid w:val="002C1999"/>
    <w:rsid w:val="002C3FC1"/>
    <w:rsid w:val="002C6EAE"/>
    <w:rsid w:val="002C779F"/>
    <w:rsid w:val="002C7A93"/>
    <w:rsid w:val="002D0EEF"/>
    <w:rsid w:val="002D32D5"/>
    <w:rsid w:val="002D3F51"/>
    <w:rsid w:val="002D4DD9"/>
    <w:rsid w:val="002D58D3"/>
    <w:rsid w:val="002D6F67"/>
    <w:rsid w:val="002E14EB"/>
    <w:rsid w:val="002E2282"/>
    <w:rsid w:val="002E3EEA"/>
    <w:rsid w:val="002E407F"/>
    <w:rsid w:val="002E428E"/>
    <w:rsid w:val="002E6224"/>
    <w:rsid w:val="002F0243"/>
    <w:rsid w:val="002F0E74"/>
    <w:rsid w:val="002F3054"/>
    <w:rsid w:val="002F541A"/>
    <w:rsid w:val="002F5CA2"/>
    <w:rsid w:val="00301203"/>
    <w:rsid w:val="0030155D"/>
    <w:rsid w:val="00302DDE"/>
    <w:rsid w:val="003030DE"/>
    <w:rsid w:val="00305790"/>
    <w:rsid w:val="00306050"/>
    <w:rsid w:val="00306216"/>
    <w:rsid w:val="0030635C"/>
    <w:rsid w:val="003068E0"/>
    <w:rsid w:val="00306D7E"/>
    <w:rsid w:val="003106C6"/>
    <w:rsid w:val="003125BD"/>
    <w:rsid w:val="003152B9"/>
    <w:rsid w:val="00316151"/>
    <w:rsid w:val="00316EC1"/>
    <w:rsid w:val="00321E50"/>
    <w:rsid w:val="0032291C"/>
    <w:rsid w:val="0032293E"/>
    <w:rsid w:val="003242F9"/>
    <w:rsid w:val="003252E7"/>
    <w:rsid w:val="003262BE"/>
    <w:rsid w:val="00326910"/>
    <w:rsid w:val="00326AD5"/>
    <w:rsid w:val="0032729E"/>
    <w:rsid w:val="003273AD"/>
    <w:rsid w:val="0032768E"/>
    <w:rsid w:val="0033065D"/>
    <w:rsid w:val="00330936"/>
    <w:rsid w:val="00330F36"/>
    <w:rsid w:val="00332C0C"/>
    <w:rsid w:val="00333B0B"/>
    <w:rsid w:val="003359BB"/>
    <w:rsid w:val="0033632E"/>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2F38"/>
    <w:rsid w:val="0036316D"/>
    <w:rsid w:val="00366495"/>
    <w:rsid w:val="0037223E"/>
    <w:rsid w:val="00373675"/>
    <w:rsid w:val="003739DA"/>
    <w:rsid w:val="00373A8F"/>
    <w:rsid w:val="0037402C"/>
    <w:rsid w:val="00374E49"/>
    <w:rsid w:val="0038114E"/>
    <w:rsid w:val="00381473"/>
    <w:rsid w:val="00382CF6"/>
    <w:rsid w:val="00382E95"/>
    <w:rsid w:val="00383146"/>
    <w:rsid w:val="003831E6"/>
    <w:rsid w:val="00384E84"/>
    <w:rsid w:val="00385400"/>
    <w:rsid w:val="00385DED"/>
    <w:rsid w:val="00387913"/>
    <w:rsid w:val="00390865"/>
    <w:rsid w:val="003916EB"/>
    <w:rsid w:val="00391B78"/>
    <w:rsid w:val="003929B2"/>
    <w:rsid w:val="003944B0"/>
    <w:rsid w:val="003946CB"/>
    <w:rsid w:val="00394A7A"/>
    <w:rsid w:val="003952F1"/>
    <w:rsid w:val="00396C9C"/>
    <w:rsid w:val="003A1647"/>
    <w:rsid w:val="003A2914"/>
    <w:rsid w:val="003A2E5F"/>
    <w:rsid w:val="003A2FB6"/>
    <w:rsid w:val="003A3998"/>
    <w:rsid w:val="003A4F5D"/>
    <w:rsid w:val="003A4F76"/>
    <w:rsid w:val="003A5AC5"/>
    <w:rsid w:val="003B0727"/>
    <w:rsid w:val="003B2EBB"/>
    <w:rsid w:val="003B2FC2"/>
    <w:rsid w:val="003B5CC3"/>
    <w:rsid w:val="003B6D8D"/>
    <w:rsid w:val="003C265B"/>
    <w:rsid w:val="003C28CF"/>
    <w:rsid w:val="003C4877"/>
    <w:rsid w:val="003C5249"/>
    <w:rsid w:val="003D0309"/>
    <w:rsid w:val="003D042C"/>
    <w:rsid w:val="003D0647"/>
    <w:rsid w:val="003D13C7"/>
    <w:rsid w:val="003D2D0F"/>
    <w:rsid w:val="003D3C48"/>
    <w:rsid w:val="003D424B"/>
    <w:rsid w:val="003D484E"/>
    <w:rsid w:val="003D5939"/>
    <w:rsid w:val="003D66BC"/>
    <w:rsid w:val="003D788C"/>
    <w:rsid w:val="003D7B1E"/>
    <w:rsid w:val="003E16FB"/>
    <w:rsid w:val="003E187A"/>
    <w:rsid w:val="003E2D9F"/>
    <w:rsid w:val="003E2ED8"/>
    <w:rsid w:val="003E44A1"/>
    <w:rsid w:val="003E535B"/>
    <w:rsid w:val="003E609D"/>
    <w:rsid w:val="003F211C"/>
    <w:rsid w:val="003F47E6"/>
    <w:rsid w:val="003F4B2A"/>
    <w:rsid w:val="003F6073"/>
    <w:rsid w:val="00400B22"/>
    <w:rsid w:val="004010B1"/>
    <w:rsid w:val="00401E20"/>
    <w:rsid w:val="004029B9"/>
    <w:rsid w:val="00403003"/>
    <w:rsid w:val="00403978"/>
    <w:rsid w:val="00404962"/>
    <w:rsid w:val="00407263"/>
    <w:rsid w:val="00407407"/>
    <w:rsid w:val="004076B2"/>
    <w:rsid w:val="00407EA8"/>
    <w:rsid w:val="0041031A"/>
    <w:rsid w:val="00410C0E"/>
    <w:rsid w:val="004115FD"/>
    <w:rsid w:val="004130B6"/>
    <w:rsid w:val="0041317C"/>
    <w:rsid w:val="00414CD2"/>
    <w:rsid w:val="00414FBC"/>
    <w:rsid w:val="004164FC"/>
    <w:rsid w:val="0041704A"/>
    <w:rsid w:val="004210C7"/>
    <w:rsid w:val="004218D1"/>
    <w:rsid w:val="00423936"/>
    <w:rsid w:val="00423F70"/>
    <w:rsid w:val="00424BCD"/>
    <w:rsid w:val="004264DC"/>
    <w:rsid w:val="00433530"/>
    <w:rsid w:val="0043550D"/>
    <w:rsid w:val="004355BA"/>
    <w:rsid w:val="00435728"/>
    <w:rsid w:val="00435D91"/>
    <w:rsid w:val="00436758"/>
    <w:rsid w:val="0043687F"/>
    <w:rsid w:val="0044072C"/>
    <w:rsid w:val="004408E0"/>
    <w:rsid w:val="00442BB2"/>
    <w:rsid w:val="00447698"/>
    <w:rsid w:val="004509C9"/>
    <w:rsid w:val="004515DF"/>
    <w:rsid w:val="00453DC2"/>
    <w:rsid w:val="00453F3C"/>
    <w:rsid w:val="004603A2"/>
    <w:rsid w:val="004608D6"/>
    <w:rsid w:val="00460ABF"/>
    <w:rsid w:val="00460C40"/>
    <w:rsid w:val="0046155E"/>
    <w:rsid w:val="004616C4"/>
    <w:rsid w:val="00461C9D"/>
    <w:rsid w:val="00461CAD"/>
    <w:rsid w:val="00461F65"/>
    <w:rsid w:val="00462674"/>
    <w:rsid w:val="00462A4A"/>
    <w:rsid w:val="004632D3"/>
    <w:rsid w:val="00464B86"/>
    <w:rsid w:val="0046628C"/>
    <w:rsid w:val="004663D5"/>
    <w:rsid w:val="00466811"/>
    <w:rsid w:val="004702C3"/>
    <w:rsid w:val="0047225C"/>
    <w:rsid w:val="00472986"/>
    <w:rsid w:val="00480D79"/>
    <w:rsid w:val="00482CDF"/>
    <w:rsid w:val="00482E52"/>
    <w:rsid w:val="00482E9E"/>
    <w:rsid w:val="004834FF"/>
    <w:rsid w:val="00484346"/>
    <w:rsid w:val="00484603"/>
    <w:rsid w:val="00485FE6"/>
    <w:rsid w:val="00487E33"/>
    <w:rsid w:val="00491A9D"/>
    <w:rsid w:val="00495B06"/>
    <w:rsid w:val="004A1038"/>
    <w:rsid w:val="004A146E"/>
    <w:rsid w:val="004A210F"/>
    <w:rsid w:val="004A2221"/>
    <w:rsid w:val="004A3365"/>
    <w:rsid w:val="004A675B"/>
    <w:rsid w:val="004A7078"/>
    <w:rsid w:val="004A73E1"/>
    <w:rsid w:val="004B2253"/>
    <w:rsid w:val="004B314B"/>
    <w:rsid w:val="004B4011"/>
    <w:rsid w:val="004B4653"/>
    <w:rsid w:val="004B5A17"/>
    <w:rsid w:val="004B614F"/>
    <w:rsid w:val="004B7D82"/>
    <w:rsid w:val="004C3307"/>
    <w:rsid w:val="004C43DC"/>
    <w:rsid w:val="004C4924"/>
    <w:rsid w:val="004C55D4"/>
    <w:rsid w:val="004C5E01"/>
    <w:rsid w:val="004D0E75"/>
    <w:rsid w:val="004D1693"/>
    <w:rsid w:val="004D1AE1"/>
    <w:rsid w:val="004D1E78"/>
    <w:rsid w:val="004D39D3"/>
    <w:rsid w:val="004D645C"/>
    <w:rsid w:val="004E2253"/>
    <w:rsid w:val="004E2933"/>
    <w:rsid w:val="004E3258"/>
    <w:rsid w:val="004E328A"/>
    <w:rsid w:val="004E4A4B"/>
    <w:rsid w:val="004E5C74"/>
    <w:rsid w:val="004E6957"/>
    <w:rsid w:val="004E70DF"/>
    <w:rsid w:val="004E729E"/>
    <w:rsid w:val="004F1318"/>
    <w:rsid w:val="004F15D2"/>
    <w:rsid w:val="004F22F9"/>
    <w:rsid w:val="004F238F"/>
    <w:rsid w:val="004F26E9"/>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6D75"/>
    <w:rsid w:val="0050715B"/>
    <w:rsid w:val="005105A8"/>
    <w:rsid w:val="00510AB4"/>
    <w:rsid w:val="00511D96"/>
    <w:rsid w:val="00511E56"/>
    <w:rsid w:val="00512B98"/>
    <w:rsid w:val="005137C0"/>
    <w:rsid w:val="005138B7"/>
    <w:rsid w:val="0051437F"/>
    <w:rsid w:val="00514CDA"/>
    <w:rsid w:val="005259EB"/>
    <w:rsid w:val="00526635"/>
    <w:rsid w:val="005266F5"/>
    <w:rsid w:val="005316BF"/>
    <w:rsid w:val="00534435"/>
    <w:rsid w:val="00535681"/>
    <w:rsid w:val="005403F9"/>
    <w:rsid w:val="00541937"/>
    <w:rsid w:val="00541CA4"/>
    <w:rsid w:val="00542135"/>
    <w:rsid w:val="00542BC7"/>
    <w:rsid w:val="00543D8F"/>
    <w:rsid w:val="00544224"/>
    <w:rsid w:val="00546133"/>
    <w:rsid w:val="00546C9F"/>
    <w:rsid w:val="00550EBD"/>
    <w:rsid w:val="0055155B"/>
    <w:rsid w:val="00552316"/>
    <w:rsid w:val="005537F6"/>
    <w:rsid w:val="00555502"/>
    <w:rsid w:val="005559B3"/>
    <w:rsid w:val="00555A46"/>
    <w:rsid w:val="005560B9"/>
    <w:rsid w:val="00562E1C"/>
    <w:rsid w:val="00564797"/>
    <w:rsid w:val="0056486E"/>
    <w:rsid w:val="00564F9E"/>
    <w:rsid w:val="0056535A"/>
    <w:rsid w:val="005709AC"/>
    <w:rsid w:val="00570F17"/>
    <w:rsid w:val="00571941"/>
    <w:rsid w:val="00572EC8"/>
    <w:rsid w:val="005731D2"/>
    <w:rsid w:val="0057662C"/>
    <w:rsid w:val="00576A9D"/>
    <w:rsid w:val="00580827"/>
    <w:rsid w:val="005821DE"/>
    <w:rsid w:val="00583138"/>
    <w:rsid w:val="00583627"/>
    <w:rsid w:val="0058525A"/>
    <w:rsid w:val="00587204"/>
    <w:rsid w:val="0059269D"/>
    <w:rsid w:val="0059299C"/>
    <w:rsid w:val="00594FD5"/>
    <w:rsid w:val="0059515C"/>
    <w:rsid w:val="00595D3C"/>
    <w:rsid w:val="00596AB7"/>
    <w:rsid w:val="005A1078"/>
    <w:rsid w:val="005A4508"/>
    <w:rsid w:val="005A669D"/>
    <w:rsid w:val="005A7EDC"/>
    <w:rsid w:val="005B12B6"/>
    <w:rsid w:val="005B1F28"/>
    <w:rsid w:val="005B34FF"/>
    <w:rsid w:val="005C040B"/>
    <w:rsid w:val="005C6F2D"/>
    <w:rsid w:val="005C7B54"/>
    <w:rsid w:val="005D0830"/>
    <w:rsid w:val="005D1879"/>
    <w:rsid w:val="005D2587"/>
    <w:rsid w:val="005D2FBD"/>
    <w:rsid w:val="005D4E42"/>
    <w:rsid w:val="005D4F3B"/>
    <w:rsid w:val="005D6A62"/>
    <w:rsid w:val="005D6FAB"/>
    <w:rsid w:val="005D7306"/>
    <w:rsid w:val="005D77E3"/>
    <w:rsid w:val="005E0E2C"/>
    <w:rsid w:val="005E2404"/>
    <w:rsid w:val="005E3299"/>
    <w:rsid w:val="005E3346"/>
    <w:rsid w:val="005E39FB"/>
    <w:rsid w:val="005E6D42"/>
    <w:rsid w:val="005E788E"/>
    <w:rsid w:val="005E7B68"/>
    <w:rsid w:val="005E7DC3"/>
    <w:rsid w:val="005F0F56"/>
    <w:rsid w:val="005F203D"/>
    <w:rsid w:val="005F21C3"/>
    <w:rsid w:val="005F23F0"/>
    <w:rsid w:val="005F457C"/>
    <w:rsid w:val="005F4935"/>
    <w:rsid w:val="005F65FD"/>
    <w:rsid w:val="0060141F"/>
    <w:rsid w:val="00601878"/>
    <w:rsid w:val="006026EC"/>
    <w:rsid w:val="006043A2"/>
    <w:rsid w:val="00606793"/>
    <w:rsid w:val="00606AB1"/>
    <w:rsid w:val="00610448"/>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2829"/>
    <w:rsid w:val="00643F83"/>
    <w:rsid w:val="00644700"/>
    <w:rsid w:val="00644A78"/>
    <w:rsid w:val="00645182"/>
    <w:rsid w:val="006458BF"/>
    <w:rsid w:val="00645C30"/>
    <w:rsid w:val="006460D5"/>
    <w:rsid w:val="00646751"/>
    <w:rsid w:val="00646C94"/>
    <w:rsid w:val="00647AE2"/>
    <w:rsid w:val="00650A72"/>
    <w:rsid w:val="00650F08"/>
    <w:rsid w:val="00651B2C"/>
    <w:rsid w:val="00651F9A"/>
    <w:rsid w:val="0065281A"/>
    <w:rsid w:val="00652B69"/>
    <w:rsid w:val="0065459E"/>
    <w:rsid w:val="006545BF"/>
    <w:rsid w:val="006553A9"/>
    <w:rsid w:val="00657DFD"/>
    <w:rsid w:val="00657F92"/>
    <w:rsid w:val="00661EA4"/>
    <w:rsid w:val="006622D4"/>
    <w:rsid w:val="0066576D"/>
    <w:rsid w:val="0066586B"/>
    <w:rsid w:val="00665CBD"/>
    <w:rsid w:val="0066607D"/>
    <w:rsid w:val="0066748E"/>
    <w:rsid w:val="00667C3B"/>
    <w:rsid w:val="00674E03"/>
    <w:rsid w:val="00675802"/>
    <w:rsid w:val="006763B6"/>
    <w:rsid w:val="00676678"/>
    <w:rsid w:val="006769A2"/>
    <w:rsid w:val="00680698"/>
    <w:rsid w:val="0068352F"/>
    <w:rsid w:val="00686D3D"/>
    <w:rsid w:val="00687290"/>
    <w:rsid w:val="00687958"/>
    <w:rsid w:val="0069027B"/>
    <w:rsid w:val="006904A8"/>
    <w:rsid w:val="006906CF"/>
    <w:rsid w:val="00691F3C"/>
    <w:rsid w:val="00694B9C"/>
    <w:rsid w:val="00695342"/>
    <w:rsid w:val="006966C4"/>
    <w:rsid w:val="00697551"/>
    <w:rsid w:val="006A10A5"/>
    <w:rsid w:val="006A4ED4"/>
    <w:rsid w:val="006A57C9"/>
    <w:rsid w:val="006A7354"/>
    <w:rsid w:val="006A7EB8"/>
    <w:rsid w:val="006B1515"/>
    <w:rsid w:val="006B1B18"/>
    <w:rsid w:val="006B23BF"/>
    <w:rsid w:val="006B3325"/>
    <w:rsid w:val="006B3F2D"/>
    <w:rsid w:val="006B465A"/>
    <w:rsid w:val="006B6483"/>
    <w:rsid w:val="006C37A8"/>
    <w:rsid w:val="006C37C9"/>
    <w:rsid w:val="006C396A"/>
    <w:rsid w:val="006C3E30"/>
    <w:rsid w:val="006C3FB1"/>
    <w:rsid w:val="006C4889"/>
    <w:rsid w:val="006C5654"/>
    <w:rsid w:val="006C62C6"/>
    <w:rsid w:val="006C656D"/>
    <w:rsid w:val="006D0552"/>
    <w:rsid w:val="006D310B"/>
    <w:rsid w:val="006D3178"/>
    <w:rsid w:val="006D3F52"/>
    <w:rsid w:val="006D48DD"/>
    <w:rsid w:val="006D6BA6"/>
    <w:rsid w:val="006D6F68"/>
    <w:rsid w:val="006E1797"/>
    <w:rsid w:val="006E44F3"/>
    <w:rsid w:val="006E5E0D"/>
    <w:rsid w:val="006E6958"/>
    <w:rsid w:val="006F293A"/>
    <w:rsid w:val="006F39A6"/>
    <w:rsid w:val="006F3B53"/>
    <w:rsid w:val="006F45F2"/>
    <w:rsid w:val="006F5361"/>
    <w:rsid w:val="006F5A26"/>
    <w:rsid w:val="006F6C8F"/>
    <w:rsid w:val="006F74A8"/>
    <w:rsid w:val="00700C9F"/>
    <w:rsid w:val="00702C1F"/>
    <w:rsid w:val="00702C2B"/>
    <w:rsid w:val="0070302E"/>
    <w:rsid w:val="0070306F"/>
    <w:rsid w:val="00704773"/>
    <w:rsid w:val="00705B36"/>
    <w:rsid w:val="00706F08"/>
    <w:rsid w:val="00707887"/>
    <w:rsid w:val="00707C04"/>
    <w:rsid w:val="00711696"/>
    <w:rsid w:val="00711C64"/>
    <w:rsid w:val="00713AB5"/>
    <w:rsid w:val="007158C4"/>
    <w:rsid w:val="00716BD5"/>
    <w:rsid w:val="00720274"/>
    <w:rsid w:val="007211F1"/>
    <w:rsid w:val="00721A5F"/>
    <w:rsid w:val="00722A13"/>
    <w:rsid w:val="00722CF1"/>
    <w:rsid w:val="00722D00"/>
    <w:rsid w:val="007231EE"/>
    <w:rsid w:val="00723E37"/>
    <w:rsid w:val="0072428B"/>
    <w:rsid w:val="0072679D"/>
    <w:rsid w:val="00731EFC"/>
    <w:rsid w:val="00731FC7"/>
    <w:rsid w:val="00733428"/>
    <w:rsid w:val="00735A84"/>
    <w:rsid w:val="0073678C"/>
    <w:rsid w:val="007418FF"/>
    <w:rsid w:val="0074493F"/>
    <w:rsid w:val="0074604A"/>
    <w:rsid w:val="007476CA"/>
    <w:rsid w:val="007519D8"/>
    <w:rsid w:val="00751A5E"/>
    <w:rsid w:val="0075430B"/>
    <w:rsid w:val="00755EF5"/>
    <w:rsid w:val="007574F9"/>
    <w:rsid w:val="00757855"/>
    <w:rsid w:val="007612BA"/>
    <w:rsid w:val="00762B48"/>
    <w:rsid w:val="00762F76"/>
    <w:rsid w:val="007656D6"/>
    <w:rsid w:val="00765D1A"/>
    <w:rsid w:val="00766169"/>
    <w:rsid w:val="00767661"/>
    <w:rsid w:val="00767A15"/>
    <w:rsid w:val="00775CE9"/>
    <w:rsid w:val="0077615C"/>
    <w:rsid w:val="00780EB6"/>
    <w:rsid w:val="007816D6"/>
    <w:rsid w:val="00783717"/>
    <w:rsid w:val="00785E7E"/>
    <w:rsid w:val="00787632"/>
    <w:rsid w:val="007878B8"/>
    <w:rsid w:val="00787A31"/>
    <w:rsid w:val="007909C4"/>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4C6B"/>
    <w:rsid w:val="007B5D23"/>
    <w:rsid w:val="007B7139"/>
    <w:rsid w:val="007B7BF3"/>
    <w:rsid w:val="007C00EC"/>
    <w:rsid w:val="007C0E34"/>
    <w:rsid w:val="007C2D3C"/>
    <w:rsid w:val="007C3078"/>
    <w:rsid w:val="007C3328"/>
    <w:rsid w:val="007C5464"/>
    <w:rsid w:val="007C6402"/>
    <w:rsid w:val="007D0213"/>
    <w:rsid w:val="007D1A82"/>
    <w:rsid w:val="007D44D7"/>
    <w:rsid w:val="007D456F"/>
    <w:rsid w:val="007D5CAD"/>
    <w:rsid w:val="007D69EC"/>
    <w:rsid w:val="007E18B1"/>
    <w:rsid w:val="007E1CA7"/>
    <w:rsid w:val="007E2684"/>
    <w:rsid w:val="007E3128"/>
    <w:rsid w:val="007E3B9B"/>
    <w:rsid w:val="007E5679"/>
    <w:rsid w:val="007F2D09"/>
    <w:rsid w:val="007F4796"/>
    <w:rsid w:val="007F5077"/>
    <w:rsid w:val="007F7743"/>
    <w:rsid w:val="007F7D7C"/>
    <w:rsid w:val="00800FD6"/>
    <w:rsid w:val="0080100E"/>
    <w:rsid w:val="00801400"/>
    <w:rsid w:val="008029CF"/>
    <w:rsid w:val="00803B31"/>
    <w:rsid w:val="008070B2"/>
    <w:rsid w:val="008121BE"/>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3250E"/>
    <w:rsid w:val="00832827"/>
    <w:rsid w:val="00834017"/>
    <w:rsid w:val="008350F3"/>
    <w:rsid w:val="00837F33"/>
    <w:rsid w:val="00840F1E"/>
    <w:rsid w:val="00841363"/>
    <w:rsid w:val="008428C1"/>
    <w:rsid w:val="00843AC2"/>
    <w:rsid w:val="00843F61"/>
    <w:rsid w:val="00845C5E"/>
    <w:rsid w:val="00845E8E"/>
    <w:rsid w:val="0084738E"/>
    <w:rsid w:val="0085062A"/>
    <w:rsid w:val="00852735"/>
    <w:rsid w:val="008545CA"/>
    <w:rsid w:val="008546B8"/>
    <w:rsid w:val="0085513C"/>
    <w:rsid w:val="00856E28"/>
    <w:rsid w:val="00857D37"/>
    <w:rsid w:val="00861020"/>
    <w:rsid w:val="00861322"/>
    <w:rsid w:val="00861573"/>
    <w:rsid w:val="00861FD3"/>
    <w:rsid w:val="008639DE"/>
    <w:rsid w:val="00863B4A"/>
    <w:rsid w:val="008643BD"/>
    <w:rsid w:val="00864AB0"/>
    <w:rsid w:val="00865A29"/>
    <w:rsid w:val="0086790B"/>
    <w:rsid w:val="0087292C"/>
    <w:rsid w:val="008729DA"/>
    <w:rsid w:val="00880486"/>
    <w:rsid w:val="00880E17"/>
    <w:rsid w:val="00880E38"/>
    <w:rsid w:val="008848F1"/>
    <w:rsid w:val="008852A0"/>
    <w:rsid w:val="00890EED"/>
    <w:rsid w:val="00893761"/>
    <w:rsid w:val="00893993"/>
    <w:rsid w:val="00894D66"/>
    <w:rsid w:val="008956E7"/>
    <w:rsid w:val="0089597D"/>
    <w:rsid w:val="008963A4"/>
    <w:rsid w:val="008A02E5"/>
    <w:rsid w:val="008A1734"/>
    <w:rsid w:val="008A2E08"/>
    <w:rsid w:val="008A4F4B"/>
    <w:rsid w:val="008A7DE2"/>
    <w:rsid w:val="008B0DA6"/>
    <w:rsid w:val="008B173F"/>
    <w:rsid w:val="008B4D1A"/>
    <w:rsid w:val="008B53EE"/>
    <w:rsid w:val="008B56EB"/>
    <w:rsid w:val="008B7307"/>
    <w:rsid w:val="008B75FC"/>
    <w:rsid w:val="008C01D9"/>
    <w:rsid w:val="008C5078"/>
    <w:rsid w:val="008C5E41"/>
    <w:rsid w:val="008C65D5"/>
    <w:rsid w:val="008D0234"/>
    <w:rsid w:val="008D15AE"/>
    <w:rsid w:val="008D1C14"/>
    <w:rsid w:val="008D25AA"/>
    <w:rsid w:val="008D27C1"/>
    <w:rsid w:val="008D5089"/>
    <w:rsid w:val="008D54D8"/>
    <w:rsid w:val="008D7482"/>
    <w:rsid w:val="008E04A5"/>
    <w:rsid w:val="008E0ABE"/>
    <w:rsid w:val="008E0B2E"/>
    <w:rsid w:val="008E0E4B"/>
    <w:rsid w:val="008E2052"/>
    <w:rsid w:val="008E3F2C"/>
    <w:rsid w:val="008E5D7D"/>
    <w:rsid w:val="008F19F2"/>
    <w:rsid w:val="008F25CE"/>
    <w:rsid w:val="008F2948"/>
    <w:rsid w:val="008F2AB3"/>
    <w:rsid w:val="008F2E3E"/>
    <w:rsid w:val="008F5EA7"/>
    <w:rsid w:val="008F5ED4"/>
    <w:rsid w:val="008F6FFE"/>
    <w:rsid w:val="008F7FF8"/>
    <w:rsid w:val="00900934"/>
    <w:rsid w:val="00901C7C"/>
    <w:rsid w:val="009028C4"/>
    <w:rsid w:val="00904DE3"/>
    <w:rsid w:val="009079C6"/>
    <w:rsid w:val="009105A9"/>
    <w:rsid w:val="0091073A"/>
    <w:rsid w:val="00912512"/>
    <w:rsid w:val="00913172"/>
    <w:rsid w:val="00913A5D"/>
    <w:rsid w:val="009170A3"/>
    <w:rsid w:val="0092016D"/>
    <w:rsid w:val="00920DFA"/>
    <w:rsid w:val="0092144A"/>
    <w:rsid w:val="00925155"/>
    <w:rsid w:val="0092697B"/>
    <w:rsid w:val="0092798C"/>
    <w:rsid w:val="00931386"/>
    <w:rsid w:val="0093272E"/>
    <w:rsid w:val="0093416B"/>
    <w:rsid w:val="0093507C"/>
    <w:rsid w:val="009358B3"/>
    <w:rsid w:val="00937B17"/>
    <w:rsid w:val="00937D25"/>
    <w:rsid w:val="00944E33"/>
    <w:rsid w:val="00950494"/>
    <w:rsid w:val="0095075E"/>
    <w:rsid w:val="00951F81"/>
    <w:rsid w:val="00953785"/>
    <w:rsid w:val="00953EF2"/>
    <w:rsid w:val="00953FAC"/>
    <w:rsid w:val="00956CF8"/>
    <w:rsid w:val="00957E57"/>
    <w:rsid w:val="00960B20"/>
    <w:rsid w:val="009623CD"/>
    <w:rsid w:val="00963DAE"/>
    <w:rsid w:val="00965474"/>
    <w:rsid w:val="0096642A"/>
    <w:rsid w:val="00974F74"/>
    <w:rsid w:val="00982B1A"/>
    <w:rsid w:val="00983077"/>
    <w:rsid w:val="00986C66"/>
    <w:rsid w:val="00990D16"/>
    <w:rsid w:val="00992070"/>
    <w:rsid w:val="009939D7"/>
    <w:rsid w:val="00995F0F"/>
    <w:rsid w:val="00996BDD"/>
    <w:rsid w:val="009A0853"/>
    <w:rsid w:val="009A24AE"/>
    <w:rsid w:val="009A3555"/>
    <w:rsid w:val="009A3FF5"/>
    <w:rsid w:val="009A59D2"/>
    <w:rsid w:val="009A5EBB"/>
    <w:rsid w:val="009A6655"/>
    <w:rsid w:val="009A6AD0"/>
    <w:rsid w:val="009B1547"/>
    <w:rsid w:val="009B200A"/>
    <w:rsid w:val="009B6931"/>
    <w:rsid w:val="009B785F"/>
    <w:rsid w:val="009C0B2E"/>
    <w:rsid w:val="009C2A3E"/>
    <w:rsid w:val="009C329B"/>
    <w:rsid w:val="009C6C8F"/>
    <w:rsid w:val="009C7990"/>
    <w:rsid w:val="009D1F7E"/>
    <w:rsid w:val="009D4016"/>
    <w:rsid w:val="009D7B03"/>
    <w:rsid w:val="009E01F6"/>
    <w:rsid w:val="009E28D3"/>
    <w:rsid w:val="009E5F2A"/>
    <w:rsid w:val="009E6CD8"/>
    <w:rsid w:val="009E75D8"/>
    <w:rsid w:val="009E7D96"/>
    <w:rsid w:val="009F017A"/>
    <w:rsid w:val="009F0E90"/>
    <w:rsid w:val="009F1E03"/>
    <w:rsid w:val="009F2091"/>
    <w:rsid w:val="009F345B"/>
    <w:rsid w:val="009F3DBD"/>
    <w:rsid w:val="009F46B0"/>
    <w:rsid w:val="009F4DEA"/>
    <w:rsid w:val="009F4EA1"/>
    <w:rsid w:val="009F64BC"/>
    <w:rsid w:val="009F6899"/>
    <w:rsid w:val="00A00079"/>
    <w:rsid w:val="00A0124B"/>
    <w:rsid w:val="00A0190C"/>
    <w:rsid w:val="00A027BC"/>
    <w:rsid w:val="00A04C84"/>
    <w:rsid w:val="00A06A57"/>
    <w:rsid w:val="00A1293B"/>
    <w:rsid w:val="00A14130"/>
    <w:rsid w:val="00A1437B"/>
    <w:rsid w:val="00A143CD"/>
    <w:rsid w:val="00A1584B"/>
    <w:rsid w:val="00A20851"/>
    <w:rsid w:val="00A20B0D"/>
    <w:rsid w:val="00A21065"/>
    <w:rsid w:val="00A22380"/>
    <w:rsid w:val="00A23BE0"/>
    <w:rsid w:val="00A23D95"/>
    <w:rsid w:val="00A24458"/>
    <w:rsid w:val="00A24657"/>
    <w:rsid w:val="00A24C2D"/>
    <w:rsid w:val="00A32952"/>
    <w:rsid w:val="00A34092"/>
    <w:rsid w:val="00A34588"/>
    <w:rsid w:val="00A3521A"/>
    <w:rsid w:val="00A369A2"/>
    <w:rsid w:val="00A374AE"/>
    <w:rsid w:val="00A375DA"/>
    <w:rsid w:val="00A4186B"/>
    <w:rsid w:val="00A425C4"/>
    <w:rsid w:val="00A43844"/>
    <w:rsid w:val="00A44F17"/>
    <w:rsid w:val="00A45689"/>
    <w:rsid w:val="00A460BA"/>
    <w:rsid w:val="00A51712"/>
    <w:rsid w:val="00A53D9A"/>
    <w:rsid w:val="00A540FA"/>
    <w:rsid w:val="00A54DCF"/>
    <w:rsid w:val="00A562E6"/>
    <w:rsid w:val="00A56F1B"/>
    <w:rsid w:val="00A577F4"/>
    <w:rsid w:val="00A600D1"/>
    <w:rsid w:val="00A60DAC"/>
    <w:rsid w:val="00A611F3"/>
    <w:rsid w:val="00A61766"/>
    <w:rsid w:val="00A6241D"/>
    <w:rsid w:val="00A62AB6"/>
    <w:rsid w:val="00A64A8B"/>
    <w:rsid w:val="00A65405"/>
    <w:rsid w:val="00A6625E"/>
    <w:rsid w:val="00A70285"/>
    <w:rsid w:val="00A709FC"/>
    <w:rsid w:val="00A7161E"/>
    <w:rsid w:val="00A7392E"/>
    <w:rsid w:val="00A7423C"/>
    <w:rsid w:val="00A74D34"/>
    <w:rsid w:val="00A757BD"/>
    <w:rsid w:val="00A767B7"/>
    <w:rsid w:val="00A76D1E"/>
    <w:rsid w:val="00A772DB"/>
    <w:rsid w:val="00A77927"/>
    <w:rsid w:val="00A80D11"/>
    <w:rsid w:val="00A81723"/>
    <w:rsid w:val="00A8273E"/>
    <w:rsid w:val="00A82773"/>
    <w:rsid w:val="00A827E1"/>
    <w:rsid w:val="00A83148"/>
    <w:rsid w:val="00A837FE"/>
    <w:rsid w:val="00A8518A"/>
    <w:rsid w:val="00A85749"/>
    <w:rsid w:val="00A86190"/>
    <w:rsid w:val="00A86229"/>
    <w:rsid w:val="00A8646B"/>
    <w:rsid w:val="00A8746A"/>
    <w:rsid w:val="00A876AF"/>
    <w:rsid w:val="00A87C97"/>
    <w:rsid w:val="00A905D2"/>
    <w:rsid w:val="00A927C3"/>
    <w:rsid w:val="00A9622B"/>
    <w:rsid w:val="00AA1CB1"/>
    <w:rsid w:val="00AA21F2"/>
    <w:rsid w:val="00AA25BB"/>
    <w:rsid w:val="00AA2CCF"/>
    <w:rsid w:val="00AA494A"/>
    <w:rsid w:val="00AA5343"/>
    <w:rsid w:val="00AA73ED"/>
    <w:rsid w:val="00AB251C"/>
    <w:rsid w:val="00AB2D00"/>
    <w:rsid w:val="00AB3B0C"/>
    <w:rsid w:val="00AB46D1"/>
    <w:rsid w:val="00AB4903"/>
    <w:rsid w:val="00AB4F17"/>
    <w:rsid w:val="00AB58E9"/>
    <w:rsid w:val="00AB5BE4"/>
    <w:rsid w:val="00AB642F"/>
    <w:rsid w:val="00AB66D8"/>
    <w:rsid w:val="00AC1007"/>
    <w:rsid w:val="00AC3C7D"/>
    <w:rsid w:val="00AC4BF0"/>
    <w:rsid w:val="00AD1436"/>
    <w:rsid w:val="00AD1B0E"/>
    <w:rsid w:val="00AD4EAC"/>
    <w:rsid w:val="00AD5177"/>
    <w:rsid w:val="00AD787F"/>
    <w:rsid w:val="00AE0673"/>
    <w:rsid w:val="00AE12A6"/>
    <w:rsid w:val="00AE1B63"/>
    <w:rsid w:val="00AE26E1"/>
    <w:rsid w:val="00AE4A81"/>
    <w:rsid w:val="00AF03B2"/>
    <w:rsid w:val="00AF13D0"/>
    <w:rsid w:val="00AF1FCD"/>
    <w:rsid w:val="00AF2196"/>
    <w:rsid w:val="00AF26D7"/>
    <w:rsid w:val="00AF4DDE"/>
    <w:rsid w:val="00AF5541"/>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3720"/>
    <w:rsid w:val="00B16E40"/>
    <w:rsid w:val="00B1766D"/>
    <w:rsid w:val="00B17A5D"/>
    <w:rsid w:val="00B17C8B"/>
    <w:rsid w:val="00B253C4"/>
    <w:rsid w:val="00B258C8"/>
    <w:rsid w:val="00B25B5C"/>
    <w:rsid w:val="00B274E0"/>
    <w:rsid w:val="00B33212"/>
    <w:rsid w:val="00B360FF"/>
    <w:rsid w:val="00B3615C"/>
    <w:rsid w:val="00B368E4"/>
    <w:rsid w:val="00B372E1"/>
    <w:rsid w:val="00B4019E"/>
    <w:rsid w:val="00B40DF1"/>
    <w:rsid w:val="00B41C4F"/>
    <w:rsid w:val="00B41D37"/>
    <w:rsid w:val="00B42F16"/>
    <w:rsid w:val="00B43ED0"/>
    <w:rsid w:val="00B44E81"/>
    <w:rsid w:val="00B46F56"/>
    <w:rsid w:val="00B4797A"/>
    <w:rsid w:val="00B50C71"/>
    <w:rsid w:val="00B519FE"/>
    <w:rsid w:val="00B51EAF"/>
    <w:rsid w:val="00B537F9"/>
    <w:rsid w:val="00B548D2"/>
    <w:rsid w:val="00B5521A"/>
    <w:rsid w:val="00B55FC0"/>
    <w:rsid w:val="00B56CE5"/>
    <w:rsid w:val="00B608E0"/>
    <w:rsid w:val="00B60996"/>
    <w:rsid w:val="00B6349B"/>
    <w:rsid w:val="00B63A50"/>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1BD"/>
    <w:rsid w:val="00B85BB9"/>
    <w:rsid w:val="00B90FF6"/>
    <w:rsid w:val="00B91713"/>
    <w:rsid w:val="00B9187E"/>
    <w:rsid w:val="00B9206A"/>
    <w:rsid w:val="00B92AAD"/>
    <w:rsid w:val="00B9321C"/>
    <w:rsid w:val="00B93375"/>
    <w:rsid w:val="00B93EF9"/>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3B"/>
    <w:rsid w:val="00BC29E2"/>
    <w:rsid w:val="00BC4022"/>
    <w:rsid w:val="00BD07CB"/>
    <w:rsid w:val="00BD1796"/>
    <w:rsid w:val="00BD196B"/>
    <w:rsid w:val="00BD1CF0"/>
    <w:rsid w:val="00BD2CBB"/>
    <w:rsid w:val="00BD33C3"/>
    <w:rsid w:val="00BD4D94"/>
    <w:rsid w:val="00BD4FFC"/>
    <w:rsid w:val="00BD632D"/>
    <w:rsid w:val="00BD7132"/>
    <w:rsid w:val="00BD7866"/>
    <w:rsid w:val="00BD7D91"/>
    <w:rsid w:val="00BE284D"/>
    <w:rsid w:val="00BE2904"/>
    <w:rsid w:val="00BE2AD8"/>
    <w:rsid w:val="00BE2F84"/>
    <w:rsid w:val="00BE4161"/>
    <w:rsid w:val="00BE4458"/>
    <w:rsid w:val="00BE4E67"/>
    <w:rsid w:val="00BE568E"/>
    <w:rsid w:val="00BE7552"/>
    <w:rsid w:val="00BE7C4E"/>
    <w:rsid w:val="00BE7F13"/>
    <w:rsid w:val="00BF0CA0"/>
    <w:rsid w:val="00BF10D1"/>
    <w:rsid w:val="00BF11F8"/>
    <w:rsid w:val="00BF2492"/>
    <w:rsid w:val="00BF2F10"/>
    <w:rsid w:val="00BF34B4"/>
    <w:rsid w:val="00BF6705"/>
    <w:rsid w:val="00C00ABB"/>
    <w:rsid w:val="00C0341C"/>
    <w:rsid w:val="00C054AE"/>
    <w:rsid w:val="00C0685B"/>
    <w:rsid w:val="00C0713A"/>
    <w:rsid w:val="00C07168"/>
    <w:rsid w:val="00C13B1E"/>
    <w:rsid w:val="00C144E0"/>
    <w:rsid w:val="00C14ACB"/>
    <w:rsid w:val="00C16AEC"/>
    <w:rsid w:val="00C22720"/>
    <w:rsid w:val="00C2287D"/>
    <w:rsid w:val="00C22C2C"/>
    <w:rsid w:val="00C25A8D"/>
    <w:rsid w:val="00C26131"/>
    <w:rsid w:val="00C277A7"/>
    <w:rsid w:val="00C300CB"/>
    <w:rsid w:val="00C30541"/>
    <w:rsid w:val="00C30F3E"/>
    <w:rsid w:val="00C31463"/>
    <w:rsid w:val="00C31A94"/>
    <w:rsid w:val="00C31BED"/>
    <w:rsid w:val="00C323ED"/>
    <w:rsid w:val="00C346C0"/>
    <w:rsid w:val="00C34FC4"/>
    <w:rsid w:val="00C36B1B"/>
    <w:rsid w:val="00C4039E"/>
    <w:rsid w:val="00C41109"/>
    <w:rsid w:val="00C42101"/>
    <w:rsid w:val="00C42286"/>
    <w:rsid w:val="00C42590"/>
    <w:rsid w:val="00C42B35"/>
    <w:rsid w:val="00C44C3C"/>
    <w:rsid w:val="00C52169"/>
    <w:rsid w:val="00C5407D"/>
    <w:rsid w:val="00C55B39"/>
    <w:rsid w:val="00C56184"/>
    <w:rsid w:val="00C56B6B"/>
    <w:rsid w:val="00C5772A"/>
    <w:rsid w:val="00C57D15"/>
    <w:rsid w:val="00C6080E"/>
    <w:rsid w:val="00C634ED"/>
    <w:rsid w:val="00C636D9"/>
    <w:rsid w:val="00C6396E"/>
    <w:rsid w:val="00C64D11"/>
    <w:rsid w:val="00C650CC"/>
    <w:rsid w:val="00C659F0"/>
    <w:rsid w:val="00C66BB2"/>
    <w:rsid w:val="00C702AF"/>
    <w:rsid w:val="00C7095A"/>
    <w:rsid w:val="00C71558"/>
    <w:rsid w:val="00C71C81"/>
    <w:rsid w:val="00C72190"/>
    <w:rsid w:val="00C76737"/>
    <w:rsid w:val="00C802A5"/>
    <w:rsid w:val="00C835C8"/>
    <w:rsid w:val="00C83FF1"/>
    <w:rsid w:val="00C8474A"/>
    <w:rsid w:val="00C854B1"/>
    <w:rsid w:val="00C862B4"/>
    <w:rsid w:val="00C87757"/>
    <w:rsid w:val="00C90A89"/>
    <w:rsid w:val="00C92ACD"/>
    <w:rsid w:val="00C93B1D"/>
    <w:rsid w:val="00C941AD"/>
    <w:rsid w:val="00C952E8"/>
    <w:rsid w:val="00C9586F"/>
    <w:rsid w:val="00C95DF6"/>
    <w:rsid w:val="00C9619C"/>
    <w:rsid w:val="00C9692E"/>
    <w:rsid w:val="00C97149"/>
    <w:rsid w:val="00C97675"/>
    <w:rsid w:val="00CA0571"/>
    <w:rsid w:val="00CA1593"/>
    <w:rsid w:val="00CA16A1"/>
    <w:rsid w:val="00CA3CA1"/>
    <w:rsid w:val="00CA3EDE"/>
    <w:rsid w:val="00CA43FF"/>
    <w:rsid w:val="00CA4A2E"/>
    <w:rsid w:val="00CA72A3"/>
    <w:rsid w:val="00CB1F92"/>
    <w:rsid w:val="00CB403D"/>
    <w:rsid w:val="00CC0EE7"/>
    <w:rsid w:val="00CC0F26"/>
    <w:rsid w:val="00CC1DE4"/>
    <w:rsid w:val="00CC22B1"/>
    <w:rsid w:val="00CC707F"/>
    <w:rsid w:val="00CD1250"/>
    <w:rsid w:val="00CD19E5"/>
    <w:rsid w:val="00CD508D"/>
    <w:rsid w:val="00CD75F7"/>
    <w:rsid w:val="00CD7F62"/>
    <w:rsid w:val="00CE0192"/>
    <w:rsid w:val="00CE08FE"/>
    <w:rsid w:val="00CE1008"/>
    <w:rsid w:val="00CE18A9"/>
    <w:rsid w:val="00CE2494"/>
    <w:rsid w:val="00CE2EDB"/>
    <w:rsid w:val="00CE2F44"/>
    <w:rsid w:val="00CE4F96"/>
    <w:rsid w:val="00CE7B6B"/>
    <w:rsid w:val="00CE7C33"/>
    <w:rsid w:val="00CE7C94"/>
    <w:rsid w:val="00CF0F55"/>
    <w:rsid w:val="00CF17B3"/>
    <w:rsid w:val="00CF20D6"/>
    <w:rsid w:val="00CF7105"/>
    <w:rsid w:val="00D00E0D"/>
    <w:rsid w:val="00D00EF3"/>
    <w:rsid w:val="00D01BA5"/>
    <w:rsid w:val="00D02A32"/>
    <w:rsid w:val="00D03381"/>
    <w:rsid w:val="00D049EE"/>
    <w:rsid w:val="00D06AF8"/>
    <w:rsid w:val="00D079B7"/>
    <w:rsid w:val="00D106A2"/>
    <w:rsid w:val="00D1243F"/>
    <w:rsid w:val="00D1327B"/>
    <w:rsid w:val="00D139CA"/>
    <w:rsid w:val="00D139EE"/>
    <w:rsid w:val="00D156EB"/>
    <w:rsid w:val="00D16E9E"/>
    <w:rsid w:val="00D20E20"/>
    <w:rsid w:val="00D214F0"/>
    <w:rsid w:val="00D21A9F"/>
    <w:rsid w:val="00D220E4"/>
    <w:rsid w:val="00D227AC"/>
    <w:rsid w:val="00D22D1C"/>
    <w:rsid w:val="00D232FC"/>
    <w:rsid w:val="00D23CF6"/>
    <w:rsid w:val="00D2663F"/>
    <w:rsid w:val="00D27BE4"/>
    <w:rsid w:val="00D31BFD"/>
    <w:rsid w:val="00D32626"/>
    <w:rsid w:val="00D3262E"/>
    <w:rsid w:val="00D32F2D"/>
    <w:rsid w:val="00D3312D"/>
    <w:rsid w:val="00D33E97"/>
    <w:rsid w:val="00D35824"/>
    <w:rsid w:val="00D35958"/>
    <w:rsid w:val="00D35B25"/>
    <w:rsid w:val="00D35C94"/>
    <w:rsid w:val="00D35FE9"/>
    <w:rsid w:val="00D361F2"/>
    <w:rsid w:val="00D36860"/>
    <w:rsid w:val="00D37FB3"/>
    <w:rsid w:val="00D41826"/>
    <w:rsid w:val="00D435D4"/>
    <w:rsid w:val="00D43B16"/>
    <w:rsid w:val="00D457B2"/>
    <w:rsid w:val="00D45FC0"/>
    <w:rsid w:val="00D469D9"/>
    <w:rsid w:val="00D534C2"/>
    <w:rsid w:val="00D553A2"/>
    <w:rsid w:val="00D60DCB"/>
    <w:rsid w:val="00D60FFD"/>
    <w:rsid w:val="00D63C0F"/>
    <w:rsid w:val="00D64056"/>
    <w:rsid w:val="00D6484A"/>
    <w:rsid w:val="00D648B5"/>
    <w:rsid w:val="00D7071B"/>
    <w:rsid w:val="00D71C69"/>
    <w:rsid w:val="00D7391B"/>
    <w:rsid w:val="00D75AE4"/>
    <w:rsid w:val="00D75D46"/>
    <w:rsid w:val="00D76C75"/>
    <w:rsid w:val="00D776A0"/>
    <w:rsid w:val="00D80D3E"/>
    <w:rsid w:val="00D81A03"/>
    <w:rsid w:val="00D81AFB"/>
    <w:rsid w:val="00D8318A"/>
    <w:rsid w:val="00D87424"/>
    <w:rsid w:val="00D9156F"/>
    <w:rsid w:val="00D92136"/>
    <w:rsid w:val="00D93B0A"/>
    <w:rsid w:val="00D94DFD"/>
    <w:rsid w:val="00D96773"/>
    <w:rsid w:val="00D96834"/>
    <w:rsid w:val="00DA07C5"/>
    <w:rsid w:val="00DA169C"/>
    <w:rsid w:val="00DA2B22"/>
    <w:rsid w:val="00DA3AB0"/>
    <w:rsid w:val="00DA48E9"/>
    <w:rsid w:val="00DA5014"/>
    <w:rsid w:val="00DA54F7"/>
    <w:rsid w:val="00DA6F99"/>
    <w:rsid w:val="00DB0C17"/>
    <w:rsid w:val="00DB32D5"/>
    <w:rsid w:val="00DB3793"/>
    <w:rsid w:val="00DB4C72"/>
    <w:rsid w:val="00DB6118"/>
    <w:rsid w:val="00DC0706"/>
    <w:rsid w:val="00DC1AA8"/>
    <w:rsid w:val="00DC2FFE"/>
    <w:rsid w:val="00DC4FC0"/>
    <w:rsid w:val="00DC6D9B"/>
    <w:rsid w:val="00DC7143"/>
    <w:rsid w:val="00DD2726"/>
    <w:rsid w:val="00DD2B3C"/>
    <w:rsid w:val="00DD44BE"/>
    <w:rsid w:val="00DD4D63"/>
    <w:rsid w:val="00DD58D3"/>
    <w:rsid w:val="00DD672A"/>
    <w:rsid w:val="00DD686E"/>
    <w:rsid w:val="00DD7612"/>
    <w:rsid w:val="00DE20E6"/>
    <w:rsid w:val="00DE2329"/>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9FC"/>
    <w:rsid w:val="00DF6BEE"/>
    <w:rsid w:val="00DF772D"/>
    <w:rsid w:val="00E00014"/>
    <w:rsid w:val="00E01D37"/>
    <w:rsid w:val="00E01D5B"/>
    <w:rsid w:val="00E02211"/>
    <w:rsid w:val="00E0327C"/>
    <w:rsid w:val="00E053DD"/>
    <w:rsid w:val="00E059AD"/>
    <w:rsid w:val="00E06A8D"/>
    <w:rsid w:val="00E0788B"/>
    <w:rsid w:val="00E10C6F"/>
    <w:rsid w:val="00E11D23"/>
    <w:rsid w:val="00E132C1"/>
    <w:rsid w:val="00E137AD"/>
    <w:rsid w:val="00E13D67"/>
    <w:rsid w:val="00E13FFE"/>
    <w:rsid w:val="00E141F7"/>
    <w:rsid w:val="00E14891"/>
    <w:rsid w:val="00E14A2C"/>
    <w:rsid w:val="00E1512E"/>
    <w:rsid w:val="00E1572D"/>
    <w:rsid w:val="00E172C5"/>
    <w:rsid w:val="00E20283"/>
    <w:rsid w:val="00E238EB"/>
    <w:rsid w:val="00E2565A"/>
    <w:rsid w:val="00E259D8"/>
    <w:rsid w:val="00E26EB9"/>
    <w:rsid w:val="00E40FBE"/>
    <w:rsid w:val="00E41F6D"/>
    <w:rsid w:val="00E43F59"/>
    <w:rsid w:val="00E446A2"/>
    <w:rsid w:val="00E47132"/>
    <w:rsid w:val="00E471A2"/>
    <w:rsid w:val="00E50163"/>
    <w:rsid w:val="00E518F9"/>
    <w:rsid w:val="00E51CD3"/>
    <w:rsid w:val="00E52220"/>
    <w:rsid w:val="00E533A2"/>
    <w:rsid w:val="00E54AC9"/>
    <w:rsid w:val="00E54B61"/>
    <w:rsid w:val="00E5575B"/>
    <w:rsid w:val="00E55ED2"/>
    <w:rsid w:val="00E5615F"/>
    <w:rsid w:val="00E60934"/>
    <w:rsid w:val="00E60ECE"/>
    <w:rsid w:val="00E614BF"/>
    <w:rsid w:val="00E614C7"/>
    <w:rsid w:val="00E6286A"/>
    <w:rsid w:val="00E628AC"/>
    <w:rsid w:val="00E63090"/>
    <w:rsid w:val="00E6335B"/>
    <w:rsid w:val="00E63E5E"/>
    <w:rsid w:val="00E64B35"/>
    <w:rsid w:val="00E669AE"/>
    <w:rsid w:val="00E66FA0"/>
    <w:rsid w:val="00E67666"/>
    <w:rsid w:val="00E7054B"/>
    <w:rsid w:val="00E70A74"/>
    <w:rsid w:val="00E719FA"/>
    <w:rsid w:val="00E72372"/>
    <w:rsid w:val="00E72C2C"/>
    <w:rsid w:val="00E73689"/>
    <w:rsid w:val="00E73DE5"/>
    <w:rsid w:val="00E748F3"/>
    <w:rsid w:val="00E754A1"/>
    <w:rsid w:val="00E75BAA"/>
    <w:rsid w:val="00E77872"/>
    <w:rsid w:val="00E77DF6"/>
    <w:rsid w:val="00E807A7"/>
    <w:rsid w:val="00E82807"/>
    <w:rsid w:val="00E84082"/>
    <w:rsid w:val="00E84BE3"/>
    <w:rsid w:val="00E85239"/>
    <w:rsid w:val="00E85420"/>
    <w:rsid w:val="00E858A2"/>
    <w:rsid w:val="00E859C5"/>
    <w:rsid w:val="00E864EB"/>
    <w:rsid w:val="00E877A1"/>
    <w:rsid w:val="00E87BD3"/>
    <w:rsid w:val="00E9083B"/>
    <w:rsid w:val="00E91722"/>
    <w:rsid w:val="00E929F9"/>
    <w:rsid w:val="00E94CCD"/>
    <w:rsid w:val="00EA0732"/>
    <w:rsid w:val="00EA0E00"/>
    <w:rsid w:val="00EA2F77"/>
    <w:rsid w:val="00EA3ABB"/>
    <w:rsid w:val="00EA548E"/>
    <w:rsid w:val="00EA5F5A"/>
    <w:rsid w:val="00EA755D"/>
    <w:rsid w:val="00EB07A3"/>
    <w:rsid w:val="00EB14EF"/>
    <w:rsid w:val="00EB1730"/>
    <w:rsid w:val="00EB17FA"/>
    <w:rsid w:val="00EB1BC3"/>
    <w:rsid w:val="00EB3B19"/>
    <w:rsid w:val="00EB41B3"/>
    <w:rsid w:val="00EB4982"/>
    <w:rsid w:val="00EB4C53"/>
    <w:rsid w:val="00EB524E"/>
    <w:rsid w:val="00EC0340"/>
    <w:rsid w:val="00EC0643"/>
    <w:rsid w:val="00EC2BA9"/>
    <w:rsid w:val="00EC3A5D"/>
    <w:rsid w:val="00EC3B19"/>
    <w:rsid w:val="00EC60AD"/>
    <w:rsid w:val="00EC7BED"/>
    <w:rsid w:val="00ED042F"/>
    <w:rsid w:val="00ED2712"/>
    <w:rsid w:val="00ED3226"/>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57E6"/>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4D3"/>
    <w:rsid w:val="00F638D0"/>
    <w:rsid w:val="00F63F4C"/>
    <w:rsid w:val="00F6448F"/>
    <w:rsid w:val="00F67CA8"/>
    <w:rsid w:val="00F72F71"/>
    <w:rsid w:val="00F747FB"/>
    <w:rsid w:val="00F7614B"/>
    <w:rsid w:val="00F80EB8"/>
    <w:rsid w:val="00F8118A"/>
    <w:rsid w:val="00F82CA8"/>
    <w:rsid w:val="00F83068"/>
    <w:rsid w:val="00F83595"/>
    <w:rsid w:val="00F8424C"/>
    <w:rsid w:val="00F84357"/>
    <w:rsid w:val="00F84877"/>
    <w:rsid w:val="00F8506E"/>
    <w:rsid w:val="00F853C6"/>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5C21"/>
    <w:rsid w:val="00FB5E64"/>
    <w:rsid w:val="00FB6477"/>
    <w:rsid w:val="00FB7545"/>
    <w:rsid w:val="00FC0648"/>
    <w:rsid w:val="00FC1649"/>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E0056"/>
    <w:rsid w:val="00FE0ECF"/>
    <w:rsid w:val="00FE5A42"/>
    <w:rsid w:val="00FE5AE6"/>
    <w:rsid w:val="00FE5BD7"/>
    <w:rsid w:val="00FE5C31"/>
    <w:rsid w:val="00FE66CF"/>
    <w:rsid w:val="00FE6E40"/>
    <w:rsid w:val="00FE769A"/>
    <w:rsid w:val="00FE7ADB"/>
    <w:rsid w:val="00FE7B1C"/>
    <w:rsid w:val="00FF0101"/>
    <w:rsid w:val="00FF049F"/>
    <w:rsid w:val="00FF1354"/>
    <w:rsid w:val="00FF2AF8"/>
    <w:rsid w:val="00FF3D0C"/>
    <w:rsid w:val="00FF3FA8"/>
    <w:rsid w:val="00FF44DD"/>
    <w:rsid w:val="00FF4798"/>
    <w:rsid w:val="00FF49FC"/>
    <w:rsid w:val="00FF5E4F"/>
    <w:rsid w:val="00FF66C3"/>
    <w:rsid w:val="1FEBD4C9"/>
    <w:rsid w:val="2379EDAD"/>
    <w:rsid w:val="27E41AB6"/>
    <w:rsid w:val="2D285A2F"/>
    <w:rsid w:val="3279B392"/>
    <w:rsid w:val="49E47AFA"/>
    <w:rsid w:val="4B79A9B9"/>
    <w:rsid w:val="678EE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4C938DA7-8CDD-4600-895E-2267E8C1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07156A"/>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8"/>
      </w:numPr>
    </w:pPr>
  </w:style>
  <w:style w:type="paragraph" w:customStyle="1" w:styleId="Heading2numbered">
    <w:name w:val="Heading 2 (numbered)"/>
    <w:basedOn w:val="Normal"/>
    <w:next w:val="Normal"/>
    <w:link w:val="Heading2numberedChar"/>
    <w:uiPriority w:val="1"/>
    <w:qFormat/>
    <w:rsid w:val="007A3198"/>
    <w:pPr>
      <w:numPr>
        <w:numId w:val="18"/>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8"/>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iPriority w:val="99"/>
    <w:semiHidden/>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character" w:styleId="CommentReference">
    <w:name w:val="annotation reference"/>
    <w:basedOn w:val="DefaultParagraphFont"/>
    <w:uiPriority w:val="99"/>
    <w:semiHidden/>
    <w:unhideWhenUsed/>
    <w:rsid w:val="002C1999"/>
    <w:rPr>
      <w:sz w:val="16"/>
      <w:szCs w:val="16"/>
    </w:rPr>
  </w:style>
  <w:style w:type="paragraph" w:styleId="CommentText">
    <w:name w:val="annotation text"/>
    <w:basedOn w:val="Normal"/>
    <w:link w:val="CommentTextChar"/>
    <w:uiPriority w:val="99"/>
    <w:unhideWhenUsed/>
    <w:rsid w:val="002C1999"/>
    <w:pPr>
      <w:spacing w:line="240" w:lineRule="auto"/>
    </w:pPr>
  </w:style>
  <w:style w:type="character" w:customStyle="1" w:styleId="CommentTextChar">
    <w:name w:val="Comment Text Char"/>
    <w:basedOn w:val="DefaultParagraphFont"/>
    <w:link w:val="CommentText"/>
    <w:uiPriority w:val="99"/>
    <w:rsid w:val="002C1999"/>
    <w:rPr>
      <w:sz w:val="20"/>
      <w:szCs w:val="20"/>
    </w:rPr>
  </w:style>
  <w:style w:type="paragraph" w:styleId="CommentSubject">
    <w:name w:val="annotation subject"/>
    <w:basedOn w:val="CommentText"/>
    <w:next w:val="CommentText"/>
    <w:link w:val="CommentSubjectChar"/>
    <w:uiPriority w:val="99"/>
    <w:semiHidden/>
    <w:unhideWhenUsed/>
    <w:rsid w:val="002C1999"/>
    <w:rPr>
      <w:b/>
      <w:bCs/>
    </w:rPr>
  </w:style>
  <w:style w:type="character" w:customStyle="1" w:styleId="CommentSubjectChar">
    <w:name w:val="Comment Subject Char"/>
    <w:basedOn w:val="CommentTextChar"/>
    <w:link w:val="CommentSubject"/>
    <w:uiPriority w:val="99"/>
    <w:semiHidden/>
    <w:rsid w:val="002C19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industrycodes@ofgem.gov.u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6F349D0FB469B97535E048D6E1EFE"/>
        <w:category>
          <w:name w:val="General"/>
          <w:gallery w:val="placeholder"/>
        </w:category>
        <w:types>
          <w:type w:val="bbPlcHdr"/>
        </w:types>
        <w:behaviors>
          <w:behavior w:val="content"/>
        </w:behaviors>
        <w:guid w:val="{F3E193BD-4B05-4F93-8461-BDDDA487E485}"/>
      </w:docPartPr>
      <w:docPartBody>
        <w:p w:rsidR="00D3607F" w:rsidRDefault="00F057E6">
          <w:r w:rsidRPr="004E4F8E">
            <w:rPr>
              <w:rStyle w:val="PlaceholderText"/>
            </w:rPr>
            <w:t>[Title]</w:t>
          </w:r>
        </w:p>
      </w:docPartBody>
    </w:docPart>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07B91"/>
    <w:rsid w:val="00061003"/>
    <w:rsid w:val="00104A11"/>
    <w:rsid w:val="001578C4"/>
    <w:rsid w:val="00204635"/>
    <w:rsid w:val="00212529"/>
    <w:rsid w:val="00216F9D"/>
    <w:rsid w:val="00382E95"/>
    <w:rsid w:val="00430DDD"/>
    <w:rsid w:val="004B314B"/>
    <w:rsid w:val="00564797"/>
    <w:rsid w:val="005D6FAB"/>
    <w:rsid w:val="00726234"/>
    <w:rsid w:val="007C5293"/>
    <w:rsid w:val="007F3C5B"/>
    <w:rsid w:val="008546B8"/>
    <w:rsid w:val="00865679"/>
    <w:rsid w:val="009F4EA1"/>
    <w:rsid w:val="00AF7F92"/>
    <w:rsid w:val="00B01A51"/>
    <w:rsid w:val="00CD19E5"/>
    <w:rsid w:val="00D35958"/>
    <w:rsid w:val="00D3607F"/>
    <w:rsid w:val="00DC1DE3"/>
    <w:rsid w:val="00DF3DE0"/>
    <w:rsid w:val="00F0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facce4-957f-4f0a-910f-9efe2ecf512c">
      <Terms xmlns="http://schemas.microsoft.com/office/infopath/2007/PartnerControls"/>
    </lcf76f155ced4ddcb4097134ff3c332f>
    <PublicationRequestID xmlns="3ffacce4-957f-4f0a-910f-9efe2ecf512c">2828</PublicationRequestID>
    <TaxCatchAll xmlns="d66eba0d-a2b9-4833-9603-ab5d8f45883c" xsi:nil="true"/>
    <_ip_UnifiedCompliancePolicyProperties xmlns="http://schemas.microsoft.com/sharepoint/v3" xsi:nil="true"/>
    <DocumentTitle xmlns="3ffacce4-957f-4f0a-910f-9efe2ecf512c">Consultation on the draft second preliminary Strategic Direction Statement - response template</DocumentTitle>
    <DocumentRank xmlns="3ffacce4-957f-4f0a-910f-9efe2ecf512c">Subsidiary</DocumentRa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E68BDE63-4B6C-4E39-A69E-914CE464300D}"/>
</file>

<file path=customXml/itemProps2.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d0403209-f5bc-49e5-818d-70eaaae8dc4e"/>
  </ds:schemaRefs>
</ds:datastoreItem>
</file>

<file path=customXml/itemProps3.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4.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customXml/itemProps5.xml><?xml version="1.0" encoding="utf-8"?>
<ds:datastoreItem xmlns:ds="http://schemas.openxmlformats.org/officeDocument/2006/customXml" ds:itemID="{4B00A4B9-2347-4162-91D6-257CA778F89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4795</Characters>
  <Application>Microsoft Office Word</Application>
  <DocSecurity>0</DocSecurity>
  <Lines>145</Lines>
  <Paragraphs>76</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the draft second preliminary Strategic Direction Statement – response template</dc:title>
  <dc:subject/>
  <dc:creator>David Harkness</dc:creator>
  <cp:keywords>Decision, Ofgem</cp:keywords>
  <dc:description>version 1663</dc:description>
  <cp:lastModifiedBy>Annie Appleton</cp:lastModifiedBy>
  <cp:revision>120</cp:revision>
  <cp:lastPrinted>2022-11-14T15:54:00Z</cp:lastPrinted>
  <dcterms:created xsi:type="dcterms:W3CDTF">2024-11-27T13:44:00Z</dcterms:created>
  <dcterms:modified xsi:type="dcterms:W3CDTF">2026-03-30T16:48:00Z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2,5,7,6d1e9cf4,5aea591c,47ab1ca5,6f2dce6a,75514013</vt:lpwstr>
  </property>
  <property fmtid="{D5CDD505-2E9C-101B-9397-08002B2CF9AE}" pid="8" name="ClassificationContentMarkingFooterFontProps">
    <vt:lpwstr>#000000,10,Aptos</vt:lpwstr>
  </property>
  <property fmtid="{D5CDD505-2E9C-101B-9397-08002B2CF9AE}" pid="9" name="ClassificationContentMarkingFooterText">
    <vt:lpwstr>OFFICIAL</vt:lpwstr>
  </property>
  <property fmtid="{D5CDD505-2E9C-101B-9397-08002B2CF9AE}" pid="10" name="MediaServiceImageTags">
    <vt:lpwstr/>
  </property>
  <property fmtid="{D5CDD505-2E9C-101B-9397-08002B2CF9AE}" pid="11" name="OIAssociatedTeam">
    <vt:lpwstr/>
  </property>
  <property fmtid="{D5CDD505-2E9C-101B-9397-08002B2CF9AE}" pid="12" name="lcf76f155ced4ddcb4097134ff3c332f">
    <vt:lpwstr/>
  </property>
  <property fmtid="{D5CDD505-2E9C-101B-9397-08002B2CF9AE}" pid="13" name="TaxCatchAll">
    <vt:lpwstr/>
  </property>
  <property fmtid="{D5CDD505-2E9C-101B-9397-08002B2CF9AE}" pid="14" name="docLang">
    <vt:lpwstr>en</vt:lpwstr>
  </property>
  <property fmtid="{D5CDD505-2E9C-101B-9397-08002B2CF9AE}" pid="15" name="ClassificationContentMarkingHeaderShapeIds">
    <vt:lpwstr>63d05c80,37f612c4,43e9dac5,6d5b22c5,74293951</vt:lpwstr>
  </property>
  <property fmtid="{D5CDD505-2E9C-101B-9397-08002B2CF9AE}" pid="16" name="ClassificationContentMarkingHeaderFontProps">
    <vt:lpwstr>#000000,10,Aptos</vt:lpwstr>
  </property>
  <property fmtid="{D5CDD505-2E9C-101B-9397-08002B2CF9AE}" pid="17" name="ClassificationContentMarkingHeaderText">
    <vt:lpwstr>OFFICIAL</vt:lpwstr>
  </property>
  <property fmtid="{D5CDD505-2E9C-101B-9397-08002B2CF9AE}" pid="18" name="MSIP_Label_5aee3434-f7af-4edb-a29e-2a21d151ac0d_Enabled">
    <vt:lpwstr>true</vt:lpwstr>
  </property>
  <property fmtid="{D5CDD505-2E9C-101B-9397-08002B2CF9AE}" pid="19" name="MSIP_Label_5aee3434-f7af-4edb-a29e-2a21d151ac0d_SetDate">
    <vt:lpwstr>2026-03-23T13:40:52Z</vt:lpwstr>
  </property>
  <property fmtid="{D5CDD505-2E9C-101B-9397-08002B2CF9AE}" pid="20" name="MSIP_Label_5aee3434-f7af-4edb-a29e-2a21d151ac0d_Method">
    <vt:lpwstr>Privileged</vt:lpwstr>
  </property>
  <property fmtid="{D5CDD505-2E9C-101B-9397-08002B2CF9AE}" pid="21" name="MSIP_Label_5aee3434-f7af-4edb-a29e-2a21d151ac0d_Name">
    <vt:lpwstr>OFFICIAL -</vt:lpwstr>
  </property>
  <property fmtid="{D5CDD505-2E9C-101B-9397-08002B2CF9AE}" pid="22" name="MSIP_Label_5aee3434-f7af-4edb-a29e-2a21d151ac0d_SiteId">
    <vt:lpwstr>185562ad-39bc-4840-8e40-be6216340c52</vt:lpwstr>
  </property>
  <property fmtid="{D5CDD505-2E9C-101B-9397-08002B2CF9AE}" pid="23" name="MSIP_Label_5aee3434-f7af-4edb-a29e-2a21d151ac0d_ActionId">
    <vt:lpwstr>b9d909fe-a48c-434e-8af4-de17dcb6e697</vt:lpwstr>
  </property>
  <property fmtid="{D5CDD505-2E9C-101B-9397-08002B2CF9AE}" pid="24" name="MSIP_Label_5aee3434-f7af-4edb-a29e-2a21d151ac0d_ContentBits">
    <vt:lpwstr>3</vt:lpwstr>
  </property>
  <property fmtid="{D5CDD505-2E9C-101B-9397-08002B2CF9AE}" pid="25" name="MSIP_Label_5aee3434-f7af-4edb-a29e-2a21d151ac0d_Tag">
    <vt:lpwstr>10, 0, 1, 1</vt:lpwstr>
  </property>
</Properties>
</file>