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11208966"/>
    <w:bookmarkStart w:id="1" w:name="_Toc111209085"/>
    <w:bookmarkStart w:id="2" w:name="_Toc111210041"/>
    <w:bookmarkStart w:id="3" w:name="_Toc111211126"/>
    <w:bookmarkStart w:id="4" w:name="_Toc111211158"/>
    <w:bookmarkStart w:id="5" w:name="_Toc111211234"/>
    <w:bookmarkStart w:id="6" w:name="_Toc111407413"/>
    <w:bookmarkStart w:id="7" w:name="_Toc119321509"/>
    <w:bookmarkStart w:id="8" w:name="_Toc119326411"/>
    <w:bookmarkStart w:id="9" w:name="_Toc119326855"/>
    <w:bookmarkStart w:id="10" w:name="_Toc119328702"/>
    <w:bookmarkStart w:id="11" w:name="_Toc119330005"/>
    <w:bookmarkStart w:id="12" w:name="_Toc119335778"/>
    <w:bookmarkStart w:id="13" w:name="_Toc119335808"/>
    <w:bookmarkStart w:id="14" w:name="_Toc119336080"/>
    <w:bookmarkStart w:id="15" w:name="_Toc119336277"/>
    <w:bookmarkStart w:id="16" w:name="_Toc119336446"/>
    <w:bookmarkStart w:id="17" w:name="_Toc119336830"/>
    <w:bookmarkStart w:id="18" w:name="_Toc119403045"/>
    <w:bookmarkStart w:id="19" w:name="_Toc119492889"/>
    <w:bookmarkStart w:id="20" w:name="_Toc119497242"/>
    <w:p w14:paraId="53B2027D" w14:textId="2004CD90" w:rsidR="0041704A" w:rsidRDefault="00000000" w:rsidP="00CE7C94">
      <w:pPr>
        <w:pStyle w:val="Heading1"/>
      </w:pPr>
      <w:sdt>
        <w:sdtPr>
          <w:alias w:val="Title"/>
          <w:tag w:val=""/>
          <w:id w:val="698280081"/>
          <w:placeholder>
            <w:docPart w:val="8CA6F349D0FB469B97535E048D6E1EFE"/>
          </w:placeholder>
          <w:dataBinding w:prefixMappings="xmlns:ns0='http://purl.org/dc/elements/1.1/' xmlns:ns1='http://schemas.openxmlformats.org/package/2006/metadata/core-properties' " w:xpath="/ns1:coreProperties[1]/ns0:title[1]" w:storeItemID="{6C3C8BC8-F283-45AE-878A-BAB7291924A1}"/>
          <w:text/>
        </w:sdtPr>
        <w:sdtContent>
          <w:r w:rsidR="0006145F" w:rsidRPr="00BF1246">
            <w:t xml:space="preserve">Market </w:t>
          </w:r>
          <w:r w:rsidR="00295F3E">
            <w:t>F</w:t>
          </w:r>
          <w:r w:rsidR="0006145F" w:rsidRPr="00BF1246">
            <w:t xml:space="preserve">acilitator </w:t>
          </w:r>
          <w:r w:rsidR="00295F3E">
            <w:t>G</w:t>
          </w:r>
          <w:r w:rsidR="0006145F" w:rsidRPr="00BF1246">
            <w:t xml:space="preserve">overnance </w:t>
          </w:r>
          <w:r w:rsidR="00295F3E">
            <w:t>C</w:t>
          </w:r>
          <w:r w:rsidR="0006145F" w:rsidRPr="00BF1246">
            <w:t xml:space="preserve">onsultation </w:t>
          </w:r>
          <w:r w:rsidR="00295F3E">
            <w:t>R</w:t>
          </w:r>
          <w:r w:rsidR="0006145F" w:rsidRPr="00BF1246">
            <w:t xml:space="preserve">esponse </w:t>
          </w:r>
          <w:r w:rsidR="00295F3E">
            <w:t>F</w:t>
          </w:r>
          <w:r w:rsidR="0006145F" w:rsidRPr="00BF1246">
            <w:t>orm</w:t>
          </w:r>
          <w:r w:rsidR="0006145F">
            <w:t xml:space="preserve"> </w:t>
          </w:r>
        </w:sdtContent>
      </w:sdt>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7C397A7C" w14:textId="6F3BB22D" w:rsidR="00051F9D" w:rsidRPr="009F1F76" w:rsidRDefault="00051F9D" w:rsidP="00051F9D">
      <w:pPr>
        <w:pStyle w:val="Infobox"/>
        <w:rPr>
          <w:b/>
          <w:bCs/>
        </w:rPr>
      </w:pPr>
      <w:bookmarkStart w:id="21" w:name="_Toc528681824"/>
      <w:bookmarkStart w:id="22" w:name="_Toc108448930"/>
      <w:bookmarkStart w:id="23" w:name="_Toc111201019"/>
      <w:bookmarkStart w:id="24" w:name="_Toc111208968"/>
      <w:bookmarkStart w:id="25" w:name="_Toc111209087"/>
      <w:bookmarkStart w:id="26" w:name="_Toc111407415"/>
      <w:bookmarkStart w:id="27" w:name="_Toc111407461"/>
      <w:bookmarkStart w:id="28" w:name="_Toc111407495"/>
      <w:bookmarkStart w:id="29" w:name="_Toc119321511"/>
      <w:r w:rsidRPr="00944171">
        <w:t>Publication date:</w:t>
      </w:r>
      <w:r w:rsidRPr="009F1F76">
        <w:tab/>
      </w:r>
      <w:r w:rsidR="00E76EE6">
        <w:t>18</w:t>
      </w:r>
      <w:r w:rsidRPr="009F1F76">
        <w:t xml:space="preserve"> </w:t>
      </w:r>
      <w:r w:rsidR="00E76EE6">
        <w:t>September</w:t>
      </w:r>
      <w:r w:rsidRPr="009F1F76">
        <w:t xml:space="preserve"> </w:t>
      </w:r>
      <w:r w:rsidR="00E76EE6">
        <w:t>2025</w:t>
      </w:r>
    </w:p>
    <w:p w14:paraId="79E3001E" w14:textId="35B3EDC9" w:rsidR="00D61989" w:rsidRDefault="00D61989" w:rsidP="00D61989">
      <w:bookmarkStart w:id="30" w:name="_Toc119497244"/>
      <w:r>
        <w:t xml:space="preserve">Please use this response form to respond to the </w:t>
      </w:r>
      <w:r w:rsidR="00C32B6A">
        <w:t>M</w:t>
      </w:r>
      <w:r>
        <w:t xml:space="preserve">arket </w:t>
      </w:r>
      <w:r w:rsidR="00C32B6A">
        <w:t>F</w:t>
      </w:r>
      <w:r>
        <w:t xml:space="preserve">acilitator </w:t>
      </w:r>
      <w:r w:rsidR="00C32B6A">
        <w:t>G</w:t>
      </w:r>
      <w:r>
        <w:t xml:space="preserve">overnance </w:t>
      </w:r>
      <w:r w:rsidR="00C32B6A">
        <w:t>C</w:t>
      </w:r>
      <w:r>
        <w:t>onsultation which was published on Thursday 18 September 2025.</w:t>
      </w:r>
    </w:p>
    <w:p w14:paraId="1488870C" w14:textId="149AB072" w:rsidR="00D61989" w:rsidRDefault="00D61989" w:rsidP="00D61989">
      <w:r>
        <w:t xml:space="preserve">Please submit your response to </w:t>
      </w:r>
      <w:hyperlink r:id="rId12" w:history="1">
        <w:r w:rsidRPr="00F97318">
          <w:rPr>
            <w:rStyle w:val="Hyperlink"/>
          </w:rPr>
          <w:t>flexibility@ofgem.gov.uk</w:t>
        </w:r>
      </w:hyperlink>
      <w:r>
        <w:t xml:space="preserve"> by </w:t>
      </w:r>
      <w:r w:rsidR="00C32B6A">
        <w:t xml:space="preserve">5pm on </w:t>
      </w:r>
      <w:r>
        <w:t>Thursday 16 October 2025.</w:t>
      </w:r>
    </w:p>
    <w:p w14:paraId="373D4782" w14:textId="77777777" w:rsidR="003B5AD5" w:rsidRDefault="003B5AD5">
      <w:pPr>
        <w:spacing w:before="120" w:after="120" w:line="360" w:lineRule="auto"/>
      </w:pPr>
    </w:p>
    <w:tbl>
      <w:tblPr>
        <w:tblStyle w:val="TableGrid"/>
        <w:tblW w:w="0" w:type="auto"/>
        <w:tblLook w:val="04A0" w:firstRow="1" w:lastRow="0" w:firstColumn="1" w:lastColumn="0" w:noHBand="0" w:noVBand="1"/>
      </w:tblPr>
      <w:tblGrid>
        <w:gridCol w:w="9016"/>
      </w:tblGrid>
      <w:tr w:rsidR="003E7D97" w14:paraId="34C92EF4" w14:textId="77777777">
        <w:trPr>
          <w:cnfStyle w:val="100000000000" w:firstRow="1" w:lastRow="0" w:firstColumn="0" w:lastColumn="0" w:oddVBand="0" w:evenVBand="0" w:oddHBand="0" w:evenHBand="0" w:firstRowFirstColumn="0" w:firstRowLastColumn="0" w:lastRowFirstColumn="0" w:lastRowLastColumn="0"/>
        </w:trPr>
        <w:tc>
          <w:tcPr>
            <w:tcW w:w="9016" w:type="dxa"/>
          </w:tcPr>
          <w:p w14:paraId="21E6F81D" w14:textId="77777777" w:rsidR="003E7D97" w:rsidRPr="00845E2E" w:rsidRDefault="003E7D97">
            <w:r w:rsidRPr="00845E2E">
              <w:t>Respondent details</w:t>
            </w:r>
          </w:p>
        </w:tc>
      </w:tr>
      <w:tr w:rsidR="003E7D97" w14:paraId="363C0543" w14:textId="77777777">
        <w:tc>
          <w:tcPr>
            <w:tcW w:w="9016" w:type="dxa"/>
          </w:tcPr>
          <w:p w14:paraId="251B05E2" w14:textId="77777777" w:rsidR="003E7D97" w:rsidRPr="00F703D1" w:rsidRDefault="003E7D97">
            <w:r w:rsidRPr="00F703D1">
              <w:t>Contact name:</w:t>
            </w:r>
          </w:p>
          <w:p w14:paraId="18BD6E45" w14:textId="77777777" w:rsidR="003E7D97" w:rsidRPr="00845E2E" w:rsidRDefault="003E7D97">
            <w:pPr>
              <w:rPr>
                <w:b/>
                <w:bCs/>
              </w:rPr>
            </w:pPr>
          </w:p>
        </w:tc>
      </w:tr>
      <w:tr w:rsidR="003E7D97" w14:paraId="0C1E9318" w14:textId="77777777">
        <w:tc>
          <w:tcPr>
            <w:tcW w:w="9016" w:type="dxa"/>
          </w:tcPr>
          <w:p w14:paraId="37A2BE05" w14:textId="77777777" w:rsidR="003E7D97" w:rsidRDefault="003E7D97">
            <w:r>
              <w:t>Role title:</w:t>
            </w:r>
          </w:p>
          <w:p w14:paraId="7960A81F" w14:textId="77777777" w:rsidR="003E7D97" w:rsidRDefault="003E7D97"/>
        </w:tc>
      </w:tr>
      <w:tr w:rsidR="003E7D97" w14:paraId="7CB8B970" w14:textId="77777777">
        <w:tc>
          <w:tcPr>
            <w:tcW w:w="9016" w:type="dxa"/>
          </w:tcPr>
          <w:p w14:paraId="0BFDAD81" w14:textId="77777777" w:rsidR="003E7D97" w:rsidRDefault="003E7D97">
            <w:r>
              <w:t>Company name:</w:t>
            </w:r>
          </w:p>
          <w:p w14:paraId="1DF5E0AB" w14:textId="77777777" w:rsidR="003E7D97" w:rsidRDefault="003E7D97"/>
        </w:tc>
      </w:tr>
      <w:tr w:rsidR="003E7D97" w14:paraId="4673B567" w14:textId="77777777">
        <w:tc>
          <w:tcPr>
            <w:tcW w:w="9016" w:type="dxa"/>
          </w:tcPr>
          <w:p w14:paraId="55AEFC2A" w14:textId="5AC6643F" w:rsidR="003E7D97" w:rsidRDefault="003E7D97">
            <w:r>
              <w:t>Company type</w:t>
            </w:r>
            <w:r w:rsidR="00AF6C59">
              <w:t xml:space="preserve"> (e.g. DNO, flexibility service provider)</w:t>
            </w:r>
            <w:r>
              <w:t>:</w:t>
            </w:r>
          </w:p>
          <w:p w14:paraId="350CC87A" w14:textId="77777777" w:rsidR="003E7D97" w:rsidRDefault="003E7D97"/>
        </w:tc>
      </w:tr>
      <w:tr w:rsidR="003E7D97" w14:paraId="26986E3D" w14:textId="77777777">
        <w:tc>
          <w:tcPr>
            <w:tcW w:w="9016" w:type="dxa"/>
          </w:tcPr>
          <w:p w14:paraId="60031C63" w14:textId="77777777" w:rsidR="003E7D97" w:rsidRDefault="003E7D97">
            <w:r>
              <w:t>Telephone number:</w:t>
            </w:r>
          </w:p>
          <w:p w14:paraId="7264F859" w14:textId="77777777" w:rsidR="003E7D97" w:rsidRDefault="003E7D97"/>
        </w:tc>
      </w:tr>
      <w:tr w:rsidR="003E7D97" w14:paraId="1582955C" w14:textId="77777777">
        <w:tc>
          <w:tcPr>
            <w:tcW w:w="9016" w:type="dxa"/>
          </w:tcPr>
          <w:p w14:paraId="40C9D009" w14:textId="77777777" w:rsidR="003E7D97" w:rsidRDefault="003E7D97">
            <w:r>
              <w:t>E-mail address:</w:t>
            </w:r>
          </w:p>
          <w:p w14:paraId="193EB3C0" w14:textId="77777777" w:rsidR="003E7D97" w:rsidRDefault="003E7D97"/>
        </w:tc>
      </w:tr>
      <w:tr w:rsidR="003E7D97" w14:paraId="3FC565EA" w14:textId="77777777">
        <w:tc>
          <w:tcPr>
            <w:tcW w:w="9016" w:type="dxa"/>
          </w:tcPr>
          <w:p w14:paraId="4DA89E46" w14:textId="77777777" w:rsidR="003E7D97" w:rsidRDefault="003E7D97">
            <w:r>
              <w:t>Date of submission:</w:t>
            </w:r>
          </w:p>
          <w:p w14:paraId="79C9E8F0" w14:textId="77777777" w:rsidR="003E7D97" w:rsidRDefault="003E7D97"/>
          <w:p w14:paraId="092DA7C4" w14:textId="77777777" w:rsidR="001D60D7" w:rsidRDefault="001D60D7"/>
          <w:p w14:paraId="58CCB194" w14:textId="77777777" w:rsidR="001D60D7" w:rsidRDefault="001D60D7"/>
        </w:tc>
      </w:tr>
      <w:tr w:rsidR="003E7D97" w14:paraId="3F68F651" w14:textId="77777777">
        <w:tc>
          <w:tcPr>
            <w:tcW w:w="9016" w:type="dxa"/>
          </w:tcPr>
          <w:p w14:paraId="12E3921C" w14:textId="77777777" w:rsidR="003E7D97" w:rsidRPr="00D43FE6" w:rsidRDefault="003E7D97">
            <w:pPr>
              <w:rPr>
                <w:b/>
                <w:bCs/>
              </w:rPr>
            </w:pPr>
            <w:r w:rsidRPr="00D43FE6">
              <w:rPr>
                <w:b/>
                <w:bCs/>
              </w:rPr>
              <w:lastRenderedPageBreak/>
              <w:t>Confidentiality</w:t>
            </w:r>
          </w:p>
        </w:tc>
      </w:tr>
      <w:tr w:rsidR="003E7D97" w14:paraId="797B147A" w14:textId="77777777">
        <w:tc>
          <w:tcPr>
            <w:tcW w:w="9016" w:type="dxa"/>
          </w:tcPr>
          <w:p w14:paraId="38BE5978" w14:textId="77777777" w:rsidR="003E7D97" w:rsidRDefault="003E7D97">
            <w:r>
              <w:t xml:space="preserve">We will publish non-confidential responses on our website.  However, </w:t>
            </w:r>
            <w:proofErr w:type="gramStart"/>
            <w:r w:rsidRPr="002817E2">
              <w:t>You</w:t>
            </w:r>
            <w:proofErr w:type="gramEnd"/>
            <w:r w:rsidRPr="002817E2">
              <w:t xml:space="preserve"> can ask us to keep your response, or parts of your response, confidential.</w:t>
            </w:r>
          </w:p>
        </w:tc>
      </w:tr>
      <w:tr w:rsidR="003E7D97" w14:paraId="21849E19" w14:textId="77777777">
        <w:tc>
          <w:tcPr>
            <w:tcW w:w="9016" w:type="dxa"/>
          </w:tcPr>
          <w:p w14:paraId="01CD7BE5" w14:textId="77777777" w:rsidR="003E7D97" w:rsidRDefault="003E7D97">
            <w:r>
              <w:t>Do you want all or part of your response treated as confidential? If yes, please confirm if all or part of the response should be treated as confidential and if so, which part</w:t>
            </w:r>
          </w:p>
          <w:p w14:paraId="43169F23" w14:textId="77777777" w:rsidR="003E7D97" w:rsidRDefault="003E7D97"/>
          <w:p w14:paraId="55E3DC3B" w14:textId="77777777" w:rsidR="003E7D97" w:rsidRDefault="003E7D97">
            <w:r>
              <w:t>Yes / No (delete as applicable)</w:t>
            </w:r>
          </w:p>
        </w:tc>
      </w:tr>
    </w:tbl>
    <w:p w14:paraId="4261BB68" w14:textId="77777777" w:rsidR="00D7302B" w:rsidRDefault="00D7302B">
      <w:pPr>
        <w:spacing w:before="120" w:after="120" w:line="360" w:lineRule="auto"/>
      </w:pPr>
    </w:p>
    <w:p w14:paraId="41A2EBF7" w14:textId="77777777" w:rsidR="00896CAF" w:rsidRPr="00D43FE6" w:rsidRDefault="00896CAF" w:rsidP="00896CAF">
      <w:pPr>
        <w:rPr>
          <w:b/>
          <w:bCs/>
        </w:rPr>
      </w:pPr>
      <w:r w:rsidRPr="00D43FE6">
        <w:rPr>
          <w:b/>
          <w:bCs/>
        </w:rPr>
        <w:t>Questions</w:t>
      </w:r>
    </w:p>
    <w:tbl>
      <w:tblPr>
        <w:tblStyle w:val="TableGrid"/>
        <w:tblW w:w="0" w:type="auto"/>
        <w:tblLook w:val="04A0" w:firstRow="1" w:lastRow="0" w:firstColumn="1" w:lastColumn="0" w:noHBand="0" w:noVBand="1"/>
      </w:tblPr>
      <w:tblGrid>
        <w:gridCol w:w="9016"/>
      </w:tblGrid>
      <w:tr w:rsidR="00896CAF" w14:paraId="0A184BF6" w14:textId="77777777">
        <w:trPr>
          <w:cnfStyle w:val="100000000000" w:firstRow="1" w:lastRow="0" w:firstColumn="0" w:lastColumn="0" w:oddVBand="0" w:evenVBand="0" w:oddHBand="0" w:evenHBand="0" w:firstRowFirstColumn="0" w:firstRowLastColumn="0" w:lastRowFirstColumn="0" w:lastRowLastColumn="0"/>
        </w:trPr>
        <w:tc>
          <w:tcPr>
            <w:tcW w:w="9016" w:type="dxa"/>
          </w:tcPr>
          <w:p w14:paraId="22434770" w14:textId="26638999" w:rsidR="00896CAF" w:rsidRDefault="0006145F" w:rsidP="0006145F">
            <w:pPr>
              <w:spacing w:before="120" w:after="120" w:line="360" w:lineRule="auto"/>
            </w:pPr>
            <w:r>
              <w:t xml:space="preserve">Annex A – </w:t>
            </w:r>
            <w:r w:rsidR="00896CAF">
              <w:t>Draft Governance Framework Document</w:t>
            </w:r>
          </w:p>
        </w:tc>
      </w:tr>
      <w:tr w:rsidR="00896CAF" w14:paraId="2B5EE7DB" w14:textId="77777777">
        <w:tc>
          <w:tcPr>
            <w:tcW w:w="9016" w:type="dxa"/>
          </w:tcPr>
          <w:p w14:paraId="6126DFA7" w14:textId="255D727D" w:rsidR="00896CAF" w:rsidRDefault="00896CAF">
            <w:pPr>
              <w:spacing w:before="120" w:after="120" w:line="360" w:lineRule="auto"/>
            </w:pPr>
            <w:r w:rsidRPr="000D6250">
              <w:t>Q1.</w:t>
            </w:r>
            <w:r w:rsidRPr="000D6250">
              <w:tab/>
            </w:r>
            <w:r w:rsidR="00AB5DD7" w:rsidRPr="00AB5DD7">
              <w:t>Do you agree that the Draft Governance Framework Document clearly defines the scope, roles &amp; responsibilities and deliverables of the Market Facilitator? If not, what would you change and why?</w:t>
            </w:r>
          </w:p>
        </w:tc>
      </w:tr>
      <w:tr w:rsidR="00896CAF" w14:paraId="2C3568FA" w14:textId="77777777">
        <w:tc>
          <w:tcPr>
            <w:tcW w:w="9016" w:type="dxa"/>
          </w:tcPr>
          <w:p w14:paraId="72F17C65" w14:textId="4CCE0D83" w:rsidR="00896CAF" w:rsidRDefault="00896CAF">
            <w:pPr>
              <w:spacing w:before="120" w:after="120" w:line="360" w:lineRule="auto"/>
            </w:pPr>
            <w:r>
              <w:t>[</w:t>
            </w:r>
            <w:r w:rsidR="00413D8F">
              <w:t>Pl</w:t>
            </w:r>
            <w:r w:rsidR="00E703D4">
              <w:t>ease w</w:t>
            </w:r>
            <w:r>
              <w:t>rite your response here]</w:t>
            </w:r>
          </w:p>
          <w:p w14:paraId="353E259B" w14:textId="77777777" w:rsidR="00896CAF" w:rsidRDefault="00896CAF">
            <w:pPr>
              <w:spacing w:before="120" w:after="120" w:line="360" w:lineRule="auto"/>
            </w:pPr>
          </w:p>
        </w:tc>
      </w:tr>
      <w:tr w:rsidR="00896CAF" w14:paraId="2D159ED2" w14:textId="77777777">
        <w:tc>
          <w:tcPr>
            <w:tcW w:w="9016" w:type="dxa"/>
          </w:tcPr>
          <w:p w14:paraId="1809051B" w14:textId="0018C7E5" w:rsidR="00896CAF" w:rsidRDefault="00896CAF">
            <w:pPr>
              <w:spacing w:before="120" w:after="120" w:line="360" w:lineRule="auto"/>
            </w:pPr>
            <w:r w:rsidRPr="00F57B86">
              <w:t>Q2.</w:t>
            </w:r>
            <w:r w:rsidRPr="00F57B86">
              <w:tab/>
            </w:r>
            <w:r w:rsidR="001505C9" w:rsidRPr="001505C9">
              <w:t xml:space="preserve">Do you agree with the appeals process and the proposed performance arrangements for </w:t>
            </w:r>
            <w:proofErr w:type="spellStart"/>
            <w:r w:rsidR="001505C9" w:rsidRPr="001505C9">
              <w:t>Elexon</w:t>
            </w:r>
            <w:proofErr w:type="spellEnd"/>
            <w:r w:rsidR="001505C9" w:rsidRPr="001505C9">
              <w:t xml:space="preserve"> as </w:t>
            </w:r>
            <w:r w:rsidR="00A62206">
              <w:t xml:space="preserve">the </w:t>
            </w:r>
            <w:r w:rsidR="001505C9" w:rsidRPr="001505C9">
              <w:t>Market Facilitator? If not, what would you change and why?</w:t>
            </w:r>
          </w:p>
        </w:tc>
      </w:tr>
      <w:tr w:rsidR="00896CAF" w14:paraId="6851DC5C" w14:textId="77777777">
        <w:tc>
          <w:tcPr>
            <w:tcW w:w="9016" w:type="dxa"/>
          </w:tcPr>
          <w:p w14:paraId="317AB91A" w14:textId="0EE6A5FF" w:rsidR="00896CAF" w:rsidRDefault="00896CAF">
            <w:pPr>
              <w:spacing w:before="120" w:after="120" w:line="360" w:lineRule="auto"/>
            </w:pPr>
            <w:r>
              <w:t>[</w:t>
            </w:r>
            <w:r w:rsidR="00E703D4">
              <w:t xml:space="preserve">Please write </w:t>
            </w:r>
            <w:r>
              <w:t>your response here]</w:t>
            </w:r>
          </w:p>
          <w:p w14:paraId="4C1BF9FA" w14:textId="77777777" w:rsidR="00896CAF" w:rsidRDefault="00896CAF">
            <w:pPr>
              <w:spacing w:before="120" w:after="120" w:line="360" w:lineRule="auto"/>
            </w:pPr>
          </w:p>
        </w:tc>
      </w:tr>
      <w:tr w:rsidR="00896CAF" w14:paraId="6864D86F" w14:textId="77777777">
        <w:tc>
          <w:tcPr>
            <w:tcW w:w="9016" w:type="dxa"/>
          </w:tcPr>
          <w:p w14:paraId="277FAEE2" w14:textId="527A5610" w:rsidR="00896CAF" w:rsidRDefault="00896CAF">
            <w:pPr>
              <w:spacing w:before="120" w:after="120" w:line="360" w:lineRule="auto"/>
            </w:pPr>
            <w:r w:rsidRPr="006A13C8">
              <w:t>Q3.</w:t>
            </w:r>
            <w:r w:rsidRPr="006A13C8">
              <w:tab/>
            </w:r>
            <w:r w:rsidR="00413D8F" w:rsidRPr="00413D8F">
              <w:t>Do you have any other comments on the Draft Market Facilitator Governance Framework Document?</w:t>
            </w:r>
          </w:p>
        </w:tc>
      </w:tr>
      <w:tr w:rsidR="00896CAF" w14:paraId="711F3F43" w14:textId="77777777">
        <w:tc>
          <w:tcPr>
            <w:tcW w:w="9016" w:type="dxa"/>
          </w:tcPr>
          <w:p w14:paraId="6B9C9579" w14:textId="1C2C2E1D" w:rsidR="00896CAF" w:rsidRPr="006A13C8" w:rsidRDefault="00896CAF">
            <w:pPr>
              <w:spacing w:before="120" w:after="120" w:line="360" w:lineRule="auto"/>
            </w:pPr>
            <w:r>
              <w:t>[</w:t>
            </w:r>
            <w:r w:rsidR="00E703D4">
              <w:t>Please write</w:t>
            </w:r>
            <w:r>
              <w:t xml:space="preserve"> your response here]</w:t>
            </w:r>
          </w:p>
        </w:tc>
      </w:tr>
      <w:tr w:rsidR="003C24E2" w14:paraId="5AE9673C" w14:textId="77777777">
        <w:tc>
          <w:tcPr>
            <w:tcW w:w="9016" w:type="dxa"/>
          </w:tcPr>
          <w:p w14:paraId="73F00B2B" w14:textId="378C9A93" w:rsidR="003C24E2" w:rsidRPr="00C24530" w:rsidRDefault="003C24E2" w:rsidP="003C24E2">
            <w:pPr>
              <w:spacing w:before="120" w:after="120" w:line="360" w:lineRule="auto"/>
              <w:rPr>
                <w:b/>
                <w:bCs/>
              </w:rPr>
            </w:pPr>
            <w:r>
              <w:rPr>
                <w:b/>
                <w:bCs/>
              </w:rPr>
              <w:lastRenderedPageBreak/>
              <w:t xml:space="preserve">Annex B – </w:t>
            </w:r>
            <w:r w:rsidRPr="00870DC7">
              <w:rPr>
                <w:b/>
                <w:bCs/>
              </w:rPr>
              <w:t xml:space="preserve">Draft </w:t>
            </w:r>
            <w:r w:rsidR="00491585">
              <w:rPr>
                <w:b/>
                <w:bCs/>
              </w:rPr>
              <w:t>Market Facilitator I</w:t>
            </w:r>
            <w:r w:rsidRPr="00870DC7">
              <w:rPr>
                <w:b/>
                <w:bCs/>
              </w:rPr>
              <w:t xml:space="preserve">mpact </w:t>
            </w:r>
            <w:r w:rsidR="00491585">
              <w:rPr>
                <w:b/>
                <w:bCs/>
              </w:rPr>
              <w:t>A</w:t>
            </w:r>
            <w:r w:rsidRPr="00870DC7">
              <w:rPr>
                <w:b/>
                <w:bCs/>
              </w:rPr>
              <w:t>ssessment</w:t>
            </w:r>
          </w:p>
        </w:tc>
      </w:tr>
      <w:tr w:rsidR="003C24E2" w14:paraId="43E6D223" w14:textId="77777777">
        <w:tc>
          <w:tcPr>
            <w:tcW w:w="9016" w:type="dxa"/>
          </w:tcPr>
          <w:p w14:paraId="28724C53" w14:textId="151D9FC0" w:rsidR="003C24E2" w:rsidRPr="006B3696" w:rsidRDefault="003C24E2" w:rsidP="006B3696">
            <w:pPr>
              <w:ind w:left="599" w:hanging="567"/>
            </w:pPr>
            <w:r w:rsidRPr="00046CCC">
              <w:t>Q1.</w:t>
            </w:r>
            <w:r w:rsidRPr="00046CCC">
              <w:tab/>
            </w:r>
            <w:r w:rsidR="00046CCC" w:rsidRPr="00046CCC">
              <w:t>Do you agree that we have, to a reasonable extent, identified and understood the potential costs and benefits of implementing the Market Facilitator?</w:t>
            </w:r>
          </w:p>
        </w:tc>
      </w:tr>
      <w:tr w:rsidR="003C24E2" w14:paraId="679DD783" w14:textId="77777777">
        <w:tc>
          <w:tcPr>
            <w:tcW w:w="9016" w:type="dxa"/>
          </w:tcPr>
          <w:p w14:paraId="2560EACC" w14:textId="2328292C" w:rsidR="003C24E2" w:rsidRDefault="003C24E2" w:rsidP="003C24E2">
            <w:pPr>
              <w:spacing w:before="120" w:after="120" w:line="360" w:lineRule="auto"/>
            </w:pPr>
            <w:r>
              <w:t>[</w:t>
            </w:r>
            <w:r w:rsidR="00BD1F24">
              <w:t>Please w</w:t>
            </w:r>
            <w:r>
              <w:t>rite your response here]</w:t>
            </w:r>
          </w:p>
          <w:p w14:paraId="6CFE01F4" w14:textId="77777777" w:rsidR="003C24E2" w:rsidRPr="00C24530" w:rsidRDefault="003C24E2" w:rsidP="003C24E2">
            <w:pPr>
              <w:spacing w:before="120" w:after="120" w:line="360" w:lineRule="auto"/>
              <w:rPr>
                <w:b/>
                <w:bCs/>
              </w:rPr>
            </w:pPr>
          </w:p>
        </w:tc>
      </w:tr>
      <w:tr w:rsidR="003C24E2" w14:paraId="142E9556" w14:textId="77777777">
        <w:tc>
          <w:tcPr>
            <w:tcW w:w="9016" w:type="dxa"/>
          </w:tcPr>
          <w:p w14:paraId="47B615CA" w14:textId="77777777" w:rsidR="00046CCC" w:rsidRPr="00EE5B0D" w:rsidRDefault="003C24E2" w:rsidP="00046CCC">
            <w:pPr>
              <w:ind w:left="32"/>
            </w:pPr>
            <w:r w:rsidRPr="005F5F21">
              <w:t>Q</w:t>
            </w:r>
            <w:r>
              <w:t>2</w:t>
            </w:r>
            <w:r w:rsidRPr="005F5F21">
              <w:t>.</w:t>
            </w:r>
            <w:r w:rsidRPr="005F5F21">
              <w:tab/>
            </w:r>
            <w:r w:rsidR="00046CCC" w:rsidRPr="00EE5B0D">
              <w:t>Do you agree that we have, to a reasonable extent, identified and understood the potential impacts of the introduction of the Market Facilitator? Are there any unintended consequences of implementing the Market Facilitator that we have not identified?</w:t>
            </w:r>
          </w:p>
          <w:p w14:paraId="4D1405C8" w14:textId="2F6EB4AF" w:rsidR="003C24E2" w:rsidRPr="00C24530" w:rsidRDefault="003C24E2" w:rsidP="003C24E2">
            <w:pPr>
              <w:spacing w:before="120" w:after="120" w:line="360" w:lineRule="auto"/>
              <w:rPr>
                <w:b/>
                <w:bCs/>
              </w:rPr>
            </w:pPr>
          </w:p>
        </w:tc>
      </w:tr>
      <w:tr w:rsidR="003C24E2" w14:paraId="67AA6BC1" w14:textId="77777777">
        <w:tc>
          <w:tcPr>
            <w:tcW w:w="9016" w:type="dxa"/>
          </w:tcPr>
          <w:p w14:paraId="66F7FD5A" w14:textId="24CBCF76" w:rsidR="003C24E2" w:rsidRDefault="003C24E2" w:rsidP="003C24E2">
            <w:pPr>
              <w:spacing w:before="120" w:after="120" w:line="360" w:lineRule="auto"/>
            </w:pPr>
            <w:r>
              <w:t>[</w:t>
            </w:r>
            <w:r w:rsidR="009F4067">
              <w:t>Please w</w:t>
            </w:r>
            <w:r>
              <w:t>rite your response here]</w:t>
            </w:r>
          </w:p>
          <w:p w14:paraId="0DED678E" w14:textId="77777777" w:rsidR="003C24E2" w:rsidRPr="00C24530" w:rsidRDefault="003C24E2" w:rsidP="003C24E2">
            <w:pPr>
              <w:spacing w:before="120" w:after="120" w:line="360" w:lineRule="auto"/>
              <w:rPr>
                <w:b/>
                <w:bCs/>
              </w:rPr>
            </w:pPr>
          </w:p>
        </w:tc>
      </w:tr>
      <w:tr w:rsidR="003C24E2" w14:paraId="23ED01E6" w14:textId="77777777">
        <w:tc>
          <w:tcPr>
            <w:tcW w:w="9016" w:type="dxa"/>
          </w:tcPr>
          <w:p w14:paraId="4094B4E8" w14:textId="71FD28B2" w:rsidR="003C24E2" w:rsidRPr="00C24530" w:rsidRDefault="003C24E2" w:rsidP="003C24E2">
            <w:pPr>
              <w:spacing w:before="120" w:after="120" w:line="360" w:lineRule="auto"/>
              <w:rPr>
                <w:b/>
                <w:bCs/>
              </w:rPr>
            </w:pPr>
            <w:r>
              <w:rPr>
                <w:b/>
                <w:bCs/>
              </w:rPr>
              <w:t xml:space="preserve">Annex C – </w:t>
            </w:r>
            <w:r w:rsidRPr="00C24530">
              <w:rPr>
                <w:b/>
                <w:bCs/>
              </w:rPr>
              <w:t xml:space="preserve">Licence </w:t>
            </w:r>
            <w:r w:rsidR="00491585">
              <w:rPr>
                <w:b/>
                <w:bCs/>
              </w:rPr>
              <w:t>C</w:t>
            </w:r>
            <w:r w:rsidRPr="00C24530">
              <w:rPr>
                <w:b/>
                <w:bCs/>
              </w:rPr>
              <w:t>hanges</w:t>
            </w:r>
          </w:p>
        </w:tc>
      </w:tr>
      <w:tr w:rsidR="003C24E2" w14:paraId="6AC9DC8A" w14:textId="77777777">
        <w:tc>
          <w:tcPr>
            <w:tcW w:w="9016" w:type="dxa"/>
          </w:tcPr>
          <w:p w14:paraId="566E9152" w14:textId="619F00A8" w:rsidR="003C24E2" w:rsidRPr="004572F5" w:rsidRDefault="0006145F" w:rsidP="003C24E2">
            <w:pPr>
              <w:spacing w:before="120" w:after="120" w:line="360" w:lineRule="auto"/>
            </w:pPr>
            <w:r w:rsidRPr="00FA1631">
              <w:t>Q</w:t>
            </w:r>
            <w:r>
              <w:t>1</w:t>
            </w:r>
            <w:r w:rsidR="003C24E2" w:rsidRPr="00FA1631">
              <w:t>.</w:t>
            </w:r>
            <w:r w:rsidR="003C24E2" w:rsidRPr="00FA1631">
              <w:tab/>
            </w:r>
            <w:r w:rsidR="003C24E2" w:rsidRPr="00870DC7">
              <w:rPr>
                <w:rStyle w:val="QuestionnumberedChar"/>
              </w:rPr>
              <w:t>Do you agree with the updated proposed Definitions to be added to the Standard Conditions of the Electricity Distribution Licence and the ESO Licence? Are any changes required?</w:t>
            </w:r>
          </w:p>
        </w:tc>
      </w:tr>
      <w:tr w:rsidR="003C24E2" w14:paraId="2437C6DB" w14:textId="77777777">
        <w:tc>
          <w:tcPr>
            <w:tcW w:w="9016" w:type="dxa"/>
          </w:tcPr>
          <w:p w14:paraId="5D1E8D99" w14:textId="3717CD8B" w:rsidR="003C24E2" w:rsidRDefault="003C24E2" w:rsidP="003C24E2">
            <w:pPr>
              <w:spacing w:before="120" w:after="120" w:line="360" w:lineRule="auto"/>
            </w:pPr>
            <w:r>
              <w:t>[</w:t>
            </w:r>
            <w:r w:rsidR="00105601">
              <w:t>Please w</w:t>
            </w:r>
            <w:r>
              <w:t>rite your response here]</w:t>
            </w:r>
          </w:p>
          <w:p w14:paraId="782AFCF9" w14:textId="77777777" w:rsidR="003C24E2" w:rsidRDefault="003C24E2" w:rsidP="003C24E2">
            <w:pPr>
              <w:spacing w:before="120" w:after="120" w:line="360" w:lineRule="auto"/>
            </w:pPr>
          </w:p>
        </w:tc>
      </w:tr>
      <w:tr w:rsidR="003C24E2" w14:paraId="18A63463" w14:textId="77777777">
        <w:tc>
          <w:tcPr>
            <w:tcW w:w="9016" w:type="dxa"/>
          </w:tcPr>
          <w:p w14:paraId="0AD496B4" w14:textId="0A6BE599" w:rsidR="003C24E2" w:rsidRDefault="0006145F" w:rsidP="003C24E2">
            <w:pPr>
              <w:spacing w:before="120" w:after="120" w:line="360" w:lineRule="auto"/>
            </w:pPr>
            <w:r w:rsidRPr="00025B30">
              <w:t>Q</w:t>
            </w:r>
            <w:r>
              <w:t>2</w:t>
            </w:r>
            <w:r w:rsidR="003C24E2" w:rsidRPr="00025B30">
              <w:t>.</w:t>
            </w:r>
            <w:r w:rsidR="003C24E2" w:rsidRPr="00025B30">
              <w:tab/>
            </w:r>
            <w:r w:rsidR="003C24E2" w:rsidRPr="00870DC7">
              <w:rPr>
                <w:rStyle w:val="QuestionnumberedChar"/>
              </w:rPr>
              <w:t xml:space="preserve">Do you agree with the updated proposed licence condition clauses for Flexibility Market Rules to be added to both </w:t>
            </w:r>
            <w:r w:rsidR="00F24669">
              <w:rPr>
                <w:rStyle w:val="QuestionnumberedChar"/>
              </w:rPr>
              <w:t>l</w:t>
            </w:r>
            <w:r w:rsidR="003C24E2" w:rsidRPr="00870DC7">
              <w:rPr>
                <w:rStyle w:val="QuestionnumberedChar"/>
              </w:rPr>
              <w:t>icences? Does the current drafting deliver the policy intent? Do you have any suggested changes?</w:t>
            </w:r>
          </w:p>
        </w:tc>
      </w:tr>
      <w:tr w:rsidR="003C24E2" w14:paraId="02BF4BB1" w14:textId="77777777">
        <w:tc>
          <w:tcPr>
            <w:tcW w:w="9016" w:type="dxa"/>
          </w:tcPr>
          <w:p w14:paraId="3B3467E6" w14:textId="2AD73A1F" w:rsidR="003C24E2" w:rsidRDefault="003C24E2" w:rsidP="003C24E2">
            <w:pPr>
              <w:spacing w:before="120" w:after="120" w:line="360" w:lineRule="auto"/>
            </w:pPr>
            <w:r>
              <w:t>[</w:t>
            </w:r>
            <w:r w:rsidR="00F24669">
              <w:t>Please w</w:t>
            </w:r>
            <w:r>
              <w:t>rite your response here]</w:t>
            </w:r>
          </w:p>
          <w:p w14:paraId="6482A34A" w14:textId="77777777" w:rsidR="003C24E2" w:rsidRDefault="003C24E2" w:rsidP="003C24E2">
            <w:pPr>
              <w:spacing w:before="120" w:after="120" w:line="360" w:lineRule="auto"/>
            </w:pPr>
          </w:p>
        </w:tc>
      </w:tr>
      <w:tr w:rsidR="003C24E2" w14:paraId="224BDDA7" w14:textId="77777777">
        <w:tc>
          <w:tcPr>
            <w:tcW w:w="9016" w:type="dxa"/>
          </w:tcPr>
          <w:p w14:paraId="7FC777CD" w14:textId="246E7AAB" w:rsidR="003C24E2" w:rsidRDefault="0006145F" w:rsidP="003C24E2">
            <w:pPr>
              <w:spacing w:before="120" w:after="120" w:line="360" w:lineRule="auto"/>
            </w:pPr>
            <w:r w:rsidRPr="00104082">
              <w:lastRenderedPageBreak/>
              <w:t>Q</w:t>
            </w:r>
            <w:r>
              <w:t>3</w:t>
            </w:r>
            <w:r w:rsidR="003C24E2" w:rsidRPr="00104082">
              <w:t>.</w:t>
            </w:r>
            <w:r w:rsidR="003C24E2" w:rsidRPr="00104082">
              <w:tab/>
            </w:r>
            <w:r w:rsidR="003C24E2" w:rsidRPr="00870DC7">
              <w:rPr>
                <w:rStyle w:val="QuestionnumberedChar"/>
              </w:rPr>
              <w:t xml:space="preserve">Do you agree with the updated proposed licence condition clauses for implementation monitoring to be added to both </w:t>
            </w:r>
            <w:r w:rsidR="00807D32">
              <w:rPr>
                <w:rStyle w:val="QuestionnumberedChar"/>
              </w:rPr>
              <w:t>l</w:t>
            </w:r>
            <w:r w:rsidR="003C24E2" w:rsidRPr="00870DC7">
              <w:rPr>
                <w:rStyle w:val="QuestionnumberedChar"/>
              </w:rPr>
              <w:t>icences? Does the current drafting deliver the policy intent? Do you have any suggested changes?</w:t>
            </w:r>
          </w:p>
        </w:tc>
      </w:tr>
      <w:tr w:rsidR="003C24E2" w14:paraId="406C06CD" w14:textId="77777777">
        <w:tc>
          <w:tcPr>
            <w:tcW w:w="9016" w:type="dxa"/>
          </w:tcPr>
          <w:p w14:paraId="5383028B" w14:textId="53F05FB5" w:rsidR="003C24E2" w:rsidRDefault="003C24E2" w:rsidP="003C24E2">
            <w:pPr>
              <w:spacing w:before="120" w:after="120" w:line="360" w:lineRule="auto"/>
            </w:pPr>
            <w:r>
              <w:t>[</w:t>
            </w:r>
            <w:r w:rsidR="008766FA">
              <w:t>Please w</w:t>
            </w:r>
            <w:r>
              <w:t>rite your response here]</w:t>
            </w:r>
          </w:p>
          <w:p w14:paraId="64057525" w14:textId="77777777" w:rsidR="003C24E2" w:rsidRDefault="003C24E2" w:rsidP="003C24E2">
            <w:pPr>
              <w:spacing w:before="120" w:after="120" w:line="360" w:lineRule="auto"/>
            </w:pPr>
          </w:p>
        </w:tc>
      </w:tr>
      <w:tr w:rsidR="003C24E2" w14:paraId="3EA707F4" w14:textId="77777777">
        <w:tc>
          <w:tcPr>
            <w:tcW w:w="9016" w:type="dxa"/>
          </w:tcPr>
          <w:p w14:paraId="0B4DB1B4" w14:textId="30681283" w:rsidR="003C24E2" w:rsidRDefault="0006145F" w:rsidP="003C24E2">
            <w:pPr>
              <w:spacing w:before="120" w:after="120" w:line="360" w:lineRule="auto"/>
            </w:pPr>
            <w:r w:rsidRPr="000D0B78">
              <w:t>Q</w:t>
            </w:r>
            <w:r>
              <w:t>4</w:t>
            </w:r>
            <w:r w:rsidR="003C24E2" w:rsidRPr="000D0B78">
              <w:t>.</w:t>
            </w:r>
            <w:r w:rsidR="003C24E2" w:rsidRPr="000D0B78">
              <w:tab/>
            </w:r>
            <w:r w:rsidR="003C24E2" w:rsidRPr="00870DC7">
              <w:rPr>
                <w:rStyle w:val="QuestionnumberedChar"/>
              </w:rPr>
              <w:t xml:space="preserve">Do you agree with the updated proposed licence condition clauses for </w:t>
            </w:r>
            <w:r w:rsidR="008766FA">
              <w:rPr>
                <w:rStyle w:val="QuestionnumberedChar"/>
              </w:rPr>
              <w:t>M</w:t>
            </w:r>
            <w:r w:rsidR="003C24E2" w:rsidRPr="00870DC7">
              <w:rPr>
                <w:rStyle w:val="QuestionnumberedChar"/>
              </w:rPr>
              <w:t xml:space="preserve">arket </w:t>
            </w:r>
            <w:r w:rsidR="008766FA">
              <w:rPr>
                <w:rStyle w:val="QuestionnumberedChar"/>
              </w:rPr>
              <w:t>F</w:t>
            </w:r>
            <w:r w:rsidR="003C24E2" w:rsidRPr="00870DC7">
              <w:rPr>
                <w:rStyle w:val="QuestionnumberedChar"/>
              </w:rPr>
              <w:t>acilitator input into NESO service design to be added to the ESO Licence? Does the current drafting deliver the policy intent? Do you have any suggested changes?</w:t>
            </w:r>
          </w:p>
        </w:tc>
      </w:tr>
      <w:tr w:rsidR="003C24E2" w14:paraId="48AA730E" w14:textId="77777777">
        <w:tc>
          <w:tcPr>
            <w:tcW w:w="9016" w:type="dxa"/>
          </w:tcPr>
          <w:p w14:paraId="28E8F302" w14:textId="07D6347F" w:rsidR="003C24E2" w:rsidRDefault="003C24E2" w:rsidP="003C24E2">
            <w:pPr>
              <w:spacing w:before="120" w:after="120" w:line="360" w:lineRule="auto"/>
            </w:pPr>
            <w:r>
              <w:t>[</w:t>
            </w:r>
            <w:r w:rsidR="008766FA">
              <w:t>Please w</w:t>
            </w:r>
            <w:r>
              <w:t>rite your response here]</w:t>
            </w:r>
          </w:p>
          <w:p w14:paraId="0BBF65A0" w14:textId="77777777" w:rsidR="003C24E2" w:rsidRDefault="003C24E2" w:rsidP="003C24E2">
            <w:pPr>
              <w:spacing w:before="120" w:after="120" w:line="360" w:lineRule="auto"/>
            </w:pPr>
          </w:p>
        </w:tc>
      </w:tr>
      <w:tr w:rsidR="003C24E2" w14:paraId="5B6D71F0" w14:textId="77777777">
        <w:tc>
          <w:tcPr>
            <w:tcW w:w="9016" w:type="dxa"/>
          </w:tcPr>
          <w:p w14:paraId="4E0CC850" w14:textId="3732541A" w:rsidR="003C24E2" w:rsidRDefault="0006145F" w:rsidP="003C24E2">
            <w:pPr>
              <w:spacing w:before="120" w:after="120" w:line="360" w:lineRule="auto"/>
            </w:pPr>
            <w:r w:rsidRPr="00394A4F">
              <w:t>Q</w:t>
            </w:r>
            <w:r>
              <w:t>5</w:t>
            </w:r>
            <w:r w:rsidR="003C24E2" w:rsidRPr="00394A4F">
              <w:t>.</w:t>
            </w:r>
            <w:r w:rsidR="003C24E2" w:rsidRPr="00394A4F">
              <w:tab/>
            </w:r>
            <w:r w:rsidR="003C24E2" w:rsidRPr="00870DC7">
              <w:rPr>
                <w:rStyle w:val="QuestionnumberedChar"/>
              </w:rPr>
              <w:t>Do you have any additional comments or suggestions?</w:t>
            </w:r>
          </w:p>
        </w:tc>
      </w:tr>
      <w:tr w:rsidR="003C24E2" w14:paraId="5C47FB08" w14:textId="77777777">
        <w:tc>
          <w:tcPr>
            <w:tcW w:w="9016" w:type="dxa"/>
          </w:tcPr>
          <w:p w14:paraId="10B8EBF7" w14:textId="591988AA" w:rsidR="003C24E2" w:rsidRDefault="003C24E2" w:rsidP="003C24E2">
            <w:pPr>
              <w:spacing w:before="120" w:after="120" w:line="360" w:lineRule="auto"/>
            </w:pPr>
            <w:r>
              <w:t>[</w:t>
            </w:r>
            <w:r w:rsidR="008766FA">
              <w:t>Please w</w:t>
            </w:r>
            <w:r>
              <w:t>rite your response here]</w:t>
            </w:r>
          </w:p>
          <w:p w14:paraId="21412C2A" w14:textId="77777777" w:rsidR="003C24E2" w:rsidRPr="00394A4F" w:rsidRDefault="003C24E2" w:rsidP="003C24E2">
            <w:pPr>
              <w:spacing w:before="120" w:after="120" w:line="360" w:lineRule="auto"/>
            </w:pPr>
          </w:p>
        </w:tc>
      </w:tr>
    </w:tbl>
    <w:p w14:paraId="2D0205BD" w14:textId="77777777" w:rsidR="00896CAF" w:rsidRDefault="00896CAF">
      <w:pPr>
        <w:spacing w:before="120" w:after="120" w:line="360" w:lineRule="auto"/>
      </w:pPr>
    </w:p>
    <w:p w14:paraId="2486266D" w14:textId="77777777" w:rsidR="002832EF" w:rsidRDefault="002832EF">
      <w:pPr>
        <w:spacing w:before="120" w:after="120" w:line="360" w:lineRule="auto"/>
        <w:sectPr w:rsidR="002832EF" w:rsidSect="00625E29">
          <w:headerReference w:type="default" r:id="rId13"/>
          <w:footerReference w:type="default" r:id="rId14"/>
          <w:headerReference w:type="first" r:id="rId15"/>
          <w:type w:val="continuous"/>
          <w:pgSz w:w="11906" w:h="16838" w:code="9"/>
          <w:pgMar w:top="2410" w:right="1440" w:bottom="1440" w:left="1440" w:header="709" w:footer="1066" w:gutter="0"/>
          <w:cols w:space="708"/>
          <w:docGrid w:linePitch="360"/>
        </w:sectPr>
      </w:pPr>
    </w:p>
    <w:bookmarkEnd w:id="21"/>
    <w:bookmarkEnd w:id="22"/>
    <w:bookmarkEnd w:id="23"/>
    <w:bookmarkEnd w:id="24"/>
    <w:bookmarkEnd w:id="25"/>
    <w:bookmarkEnd w:id="26"/>
    <w:bookmarkEnd w:id="27"/>
    <w:bookmarkEnd w:id="28"/>
    <w:bookmarkEnd w:id="29"/>
    <w:bookmarkEnd w:id="30"/>
    <w:p w14:paraId="4D1EBF97" w14:textId="713AA415" w:rsidR="00C3471E" w:rsidRDefault="00C3471E" w:rsidP="006529F9">
      <w:pPr>
        <w:spacing w:before="120" w:after="120" w:line="360" w:lineRule="auto"/>
      </w:pPr>
    </w:p>
    <w:sectPr w:rsidR="00C3471E" w:rsidSect="00581083">
      <w:headerReference w:type="default" r:id="rId16"/>
      <w:headerReference w:type="first" r:id="rId17"/>
      <w:pgSz w:w="11906" w:h="16838" w:code="9"/>
      <w:pgMar w:top="1440" w:right="1440" w:bottom="1440" w:left="1440" w:header="709" w:footer="1066" w:gutter="0"/>
      <w:cols w:space="708"/>
      <w:vAlign w:val="bottom"/>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551FC" w14:textId="77777777" w:rsidR="0092450E" w:rsidRDefault="0092450E" w:rsidP="00CE7C94">
      <w:r>
        <w:separator/>
      </w:r>
    </w:p>
    <w:p w14:paraId="32D709A3" w14:textId="77777777" w:rsidR="0092450E" w:rsidRDefault="0092450E" w:rsidP="00CE7C94"/>
    <w:p w14:paraId="7E998AED" w14:textId="77777777" w:rsidR="0092450E" w:rsidRDefault="0092450E" w:rsidP="00CE7C94"/>
  </w:endnote>
  <w:endnote w:type="continuationSeparator" w:id="0">
    <w:p w14:paraId="671BA594" w14:textId="77777777" w:rsidR="0092450E" w:rsidRDefault="0092450E" w:rsidP="00CE7C94">
      <w:r>
        <w:continuationSeparator/>
      </w:r>
    </w:p>
    <w:p w14:paraId="2AAC14B4" w14:textId="77777777" w:rsidR="0092450E" w:rsidRDefault="0092450E" w:rsidP="00CE7C94"/>
    <w:p w14:paraId="26A3137C" w14:textId="77777777" w:rsidR="0092450E" w:rsidRDefault="0092450E" w:rsidP="00CE7C94"/>
  </w:endnote>
  <w:endnote w:type="continuationNotice" w:id="1">
    <w:p w14:paraId="064CAAAB" w14:textId="77777777" w:rsidR="0092450E" w:rsidRDefault="0092450E" w:rsidP="00CE7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4262925"/>
      <w:docPartObj>
        <w:docPartGallery w:val="Page Numbers (Bottom of Page)"/>
        <w:docPartUnique/>
      </w:docPartObj>
    </w:sdtPr>
    <w:sdtEndPr>
      <w:rPr>
        <w:noProof/>
      </w:rPr>
    </w:sdtEndPr>
    <w:sdtContent>
      <w:p w14:paraId="7DACAC13" w14:textId="3A7A5500" w:rsidR="006725AC" w:rsidRDefault="006725AC">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DCD56" w14:textId="77777777" w:rsidR="0092450E" w:rsidRDefault="0092450E" w:rsidP="00CE7C94">
      <w:r>
        <w:separator/>
      </w:r>
    </w:p>
  </w:footnote>
  <w:footnote w:type="continuationSeparator" w:id="0">
    <w:p w14:paraId="3C42A5F8" w14:textId="77777777" w:rsidR="0092450E" w:rsidRDefault="0092450E" w:rsidP="00CE7C94">
      <w:r>
        <w:continuationSeparator/>
      </w:r>
    </w:p>
    <w:p w14:paraId="63E5E858" w14:textId="77777777" w:rsidR="0092450E" w:rsidRDefault="0092450E" w:rsidP="00CE7C94"/>
    <w:p w14:paraId="060F5C3A" w14:textId="77777777" w:rsidR="0092450E" w:rsidRDefault="0092450E" w:rsidP="00CE7C94"/>
  </w:footnote>
  <w:footnote w:type="continuationNotice" w:id="1">
    <w:p w14:paraId="5BEE1A34" w14:textId="77777777" w:rsidR="0092450E" w:rsidRDefault="0092450E" w:rsidP="00CE7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97A70" w14:textId="78E0285E" w:rsidR="00625E29" w:rsidRDefault="00625E29" w:rsidP="00625E29">
    <w:pPr>
      <w:pStyle w:val="Header"/>
      <w:jc w:val="right"/>
    </w:pPr>
    <w:r w:rsidRPr="00517267">
      <w:rPr>
        <w:noProof/>
      </w:rPr>
      <w:drawing>
        <wp:inline distT="0" distB="0" distL="0" distR="0" wp14:anchorId="7A19BD41" wp14:editId="487E7101">
          <wp:extent cx="1426191" cy="904240"/>
          <wp:effectExtent l="0" t="0" r="3175" b="0"/>
          <wp:docPr id="759626007" name="Picture 1" descr="Ofgem. Making a positive difference for energy consumer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597481" name="Picture 1" descr="Ofgem. Making a positive difference for energy consumers&#10;"/>
                  <pic:cNvPicPr/>
                </pic:nvPicPr>
                <pic:blipFill rotWithShape="1">
                  <a:blip r:embed="rId1"/>
                  <a:srcRect r="8076"/>
                  <a:stretch/>
                </pic:blipFill>
                <pic:spPr bwMode="auto">
                  <a:xfrm>
                    <a:off x="0" y="0"/>
                    <a:ext cx="1427014" cy="90476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4A8B2" w14:textId="3140C04B" w:rsidR="006725AC" w:rsidRDefault="00000000">
    <w:pPr>
      <w:pStyle w:val="Header"/>
    </w:pPr>
    <w:sdt>
      <w:sdtPr>
        <w:alias w:val="Title"/>
        <w:tag w:val=""/>
        <w:id w:val="1842356393"/>
        <w:placeholder>
          <w:docPart w:val="6C87C5741BED4D79AD4A6F2E86239AE5"/>
        </w:placeholder>
        <w:dataBinding w:prefixMappings="xmlns:ns0='http://purl.org/dc/elements/1.1/' xmlns:ns1='http://schemas.openxmlformats.org/package/2006/metadata/core-properties' " w:xpath="/ns1:coreProperties[1]/ns0:title[1]" w:storeItemID="{6C3C8BC8-F283-45AE-878A-BAB7291924A1}"/>
        <w:text/>
      </w:sdtPr>
      <w:sdtContent>
        <w:r w:rsidR="00295F3E">
          <w:t xml:space="preserve">Market Facilitator Governance Consultation Response Form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Title"/>
      <w:tag w:val=""/>
      <w:id w:val="-432751161"/>
      <w:placeholder>
        <w:docPart w:val="9D43FF229DB643E0829DE490C5BD642A"/>
      </w:placeholder>
      <w:dataBinding w:prefixMappings="xmlns:ns0='http://purl.org/dc/elements/1.1/' xmlns:ns1='http://schemas.openxmlformats.org/package/2006/metadata/core-properties' " w:xpath="/ns1:coreProperties[1]/ns0:title[1]" w:storeItemID="{6C3C8BC8-F283-45AE-878A-BAB7291924A1}"/>
      <w:text/>
    </w:sdtPr>
    <w:sdtContent>
      <w:p w14:paraId="460F2BF7" w14:textId="55A93711" w:rsidR="006725AC" w:rsidRDefault="00BF1246">
        <w:pPr>
          <w:pStyle w:val="Header"/>
        </w:pPr>
        <w:r>
          <w:t>Market facilitator governance consultation response form</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Title"/>
      <w:tag w:val=""/>
      <w:id w:val="-1181580560"/>
      <w:placeholder>
        <w:docPart w:val="D155314EB7E64E0BB2C0BB61231A121C"/>
      </w:placeholder>
      <w:dataBinding w:prefixMappings="xmlns:ns0='http://purl.org/dc/elements/1.1/' xmlns:ns1='http://schemas.openxmlformats.org/package/2006/metadata/core-properties' " w:xpath="/ns1:coreProperties[1]/ns0:title[1]" w:storeItemID="{6C3C8BC8-F283-45AE-878A-BAB7291924A1}"/>
      <w:text/>
    </w:sdtPr>
    <w:sdtContent>
      <w:p w14:paraId="659B21E4" w14:textId="6AA5B762" w:rsidR="0081187D" w:rsidRDefault="00BF1246">
        <w:pPr>
          <w:pStyle w:val="Header"/>
        </w:pPr>
        <w:r>
          <w:t xml:space="preserve">Market </w:t>
        </w:r>
        <w:r w:rsidR="00295F3E">
          <w:t>F</w:t>
        </w:r>
        <w:r>
          <w:t xml:space="preserve">acilitator </w:t>
        </w:r>
        <w:r w:rsidR="00295F3E">
          <w:t>G</w:t>
        </w:r>
        <w:r>
          <w:t xml:space="preserve">overnance </w:t>
        </w:r>
        <w:r w:rsidR="00295F3E">
          <w:t>C</w:t>
        </w:r>
        <w:r>
          <w:t xml:space="preserve">onsultation </w:t>
        </w:r>
        <w:r w:rsidR="00295F3E">
          <w:t>R</w:t>
        </w:r>
        <w:r>
          <w:t xml:space="preserve">esponse </w:t>
        </w:r>
        <w:r w:rsidR="00295F3E">
          <w:t>F</w:t>
        </w:r>
        <w:r>
          <w:t>orm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3BFB"/>
    <w:multiLevelType w:val="hybridMultilevel"/>
    <w:tmpl w:val="0D1AEE7C"/>
    <w:lvl w:ilvl="0" w:tplc="325EB832">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F1317"/>
    <w:multiLevelType w:val="multilevel"/>
    <w:tmpl w:val="D4AC4444"/>
    <w:styleLink w:val="Appendixnumbering"/>
    <w:lvl w:ilvl="0">
      <w:start w:val="1"/>
      <w:numFmt w:val="decimal"/>
      <w:suff w:val="space"/>
      <w:lvlText w:val="Appendix %1"/>
      <w:lvlJc w:val="left"/>
      <w:pPr>
        <w:ind w:left="2770" w:hanging="360"/>
      </w:pPr>
      <w:rPr>
        <w:rFonts w:hint="default"/>
      </w:rPr>
    </w:lvl>
    <w:lvl w:ilvl="1">
      <w:start w:val="1"/>
      <w:numFmt w:val="decimal"/>
      <w:lvlText w:val="A%1.%2"/>
      <w:lvlJc w:val="left"/>
      <w:pPr>
        <w:ind w:left="1702" w:hanging="851"/>
      </w:pPr>
      <w:rPr>
        <w:rFonts w:hint="default"/>
      </w:rPr>
    </w:lvl>
    <w:lvl w:ilvl="2">
      <w:start w:val="1"/>
      <w:numFmt w:val="lowerRoman"/>
      <w:lvlText w:val="%3)"/>
      <w:lvlJc w:val="left"/>
      <w:pPr>
        <w:ind w:left="1931" w:hanging="36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2" w15:restartNumberingAfterBreak="0">
    <w:nsid w:val="09E6669F"/>
    <w:multiLevelType w:val="multilevel"/>
    <w:tmpl w:val="58504BA4"/>
    <w:lvl w:ilvl="0">
      <w:start w:val="1"/>
      <w:numFmt w:val="decimal"/>
      <w:lvlText w:val="Appendix %1"/>
      <w:lvlJc w:val="left"/>
      <w:pPr>
        <w:ind w:left="1985" w:hanging="1985"/>
      </w:pPr>
      <w:rPr>
        <w:rFonts w:hint="default"/>
      </w:rPr>
    </w:lvl>
    <w:lvl w:ilvl="1">
      <w:start w:val="1"/>
      <w:numFmt w:val="decimal"/>
      <w:pStyle w:val="Appendixnumbered"/>
      <w:lvlText w:val="A%1.%2"/>
      <w:lvlJc w:val="left"/>
      <w:pPr>
        <w:ind w:left="851" w:hanging="851"/>
      </w:pPr>
      <w:rPr>
        <w:rFonts w:hint="default"/>
      </w:rPr>
    </w:lvl>
    <w:lvl w:ilvl="2">
      <w:start w:val="1"/>
      <w:numFmt w:val="bullet"/>
      <w:lvlText w:val=""/>
      <w:lvlJc w:val="left"/>
      <w:pPr>
        <w:ind w:left="1418" w:hanging="567"/>
      </w:pPr>
      <w:rPr>
        <w:rFonts w:ascii="Symbol" w:hAnsi="Symbol" w:hint="default"/>
        <w:color w:val="auto"/>
      </w:rPr>
    </w:lvl>
    <w:lvl w:ilvl="3">
      <w:start w:val="1"/>
      <w:numFmt w:val="none"/>
      <w:lvlText w:val="○"/>
      <w:lvlJc w:val="left"/>
      <w:pPr>
        <w:ind w:left="1985" w:hanging="567"/>
      </w:pPr>
      <w:rPr>
        <w:rFonts w:hint="default"/>
      </w:rPr>
    </w:lvl>
    <w:lvl w:ilvl="4">
      <w:start w:val="1"/>
      <w:numFmt w:val="decimal"/>
      <w:lvlText w:val="%5."/>
      <w:lvlJc w:val="left"/>
      <w:pPr>
        <w:ind w:left="1418" w:hanging="567"/>
      </w:pPr>
      <w:rPr>
        <w:rFonts w:hint="default"/>
      </w:rPr>
    </w:lvl>
    <w:lvl w:ilvl="5">
      <w:start w:val="1"/>
      <w:numFmt w:val="lowerLetter"/>
      <w:lvlText w:val="%6."/>
      <w:lvlJc w:val="left"/>
      <w:pPr>
        <w:ind w:left="1985" w:hanging="567"/>
      </w:pPr>
      <w:rPr>
        <w:rFonts w:hint="default"/>
      </w:rPr>
    </w:lvl>
    <w:lvl w:ilvl="6">
      <w:start w:val="1"/>
      <w:numFmt w:val="decimal"/>
      <w:lvlText w:val="%7."/>
      <w:lvlJc w:val="left"/>
      <w:pPr>
        <w:ind w:left="1418" w:hanging="567"/>
      </w:pPr>
      <w:rPr>
        <w:rFonts w:hint="default"/>
      </w:rPr>
    </w:lvl>
    <w:lvl w:ilvl="7">
      <w:start w:val="1"/>
      <w:numFmt w:val="lowerRoman"/>
      <w:lvlText w:val="%8."/>
      <w:lvlJc w:val="left"/>
      <w:pPr>
        <w:ind w:left="2041" w:hanging="623"/>
      </w:pPr>
      <w:rPr>
        <w:rFonts w:hint="default"/>
      </w:rPr>
    </w:lvl>
    <w:lvl w:ilvl="8">
      <w:start w:val="1"/>
      <w:numFmt w:val="none"/>
      <w:lvlText w:val="%9."/>
      <w:lvlJc w:val="right"/>
      <w:pPr>
        <w:ind w:left="1418" w:hanging="567"/>
      </w:pPr>
      <w:rPr>
        <w:rFonts w:hint="default"/>
      </w:rPr>
    </w:lvl>
  </w:abstractNum>
  <w:abstractNum w:abstractNumId="3" w15:restartNumberingAfterBreak="0">
    <w:nsid w:val="0A0633DD"/>
    <w:multiLevelType w:val="hybridMultilevel"/>
    <w:tmpl w:val="AC76C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F85033"/>
    <w:multiLevelType w:val="multilevel"/>
    <w:tmpl w:val="16308A94"/>
    <w:lvl w:ilvl="0">
      <w:start w:val="1"/>
      <w:numFmt w:val="decimal"/>
      <w:pStyle w:val="Appendixheading"/>
      <w:lvlText w:val="Appendix %1"/>
      <w:lvlJc w:val="left"/>
      <w:pPr>
        <w:ind w:left="720" w:hanging="720"/>
      </w:pPr>
      <w:rPr>
        <w:rFonts w:hint="default"/>
      </w:rPr>
    </w:lvl>
    <w:lvl w:ilvl="1">
      <w:start w:val="1"/>
      <w:numFmt w:val="decimal"/>
      <w:lvlText w:val="A%1.%2"/>
      <w:lvlJc w:val="left"/>
      <w:pPr>
        <w:ind w:left="851" w:hanging="851"/>
      </w:pPr>
      <w:rPr>
        <w:rFonts w:hint="default"/>
      </w:rPr>
    </w:lvl>
    <w:lvl w:ilvl="2">
      <w:start w:val="1"/>
      <w:numFmt w:val="bullet"/>
      <w:lvlText w:val=""/>
      <w:lvlJc w:val="left"/>
      <w:pPr>
        <w:ind w:left="1418" w:hanging="567"/>
      </w:pPr>
      <w:rPr>
        <w:rFonts w:ascii="Symbol" w:hAnsi="Symbol" w:hint="default"/>
        <w:color w:val="auto"/>
      </w:rPr>
    </w:lvl>
    <w:lvl w:ilvl="3">
      <w:start w:val="1"/>
      <w:numFmt w:val="none"/>
      <w:lvlText w:val="○"/>
      <w:lvlJc w:val="left"/>
      <w:pPr>
        <w:ind w:left="1985" w:hanging="567"/>
      </w:pPr>
      <w:rPr>
        <w:rFonts w:hint="default"/>
      </w:rPr>
    </w:lvl>
    <w:lvl w:ilvl="4">
      <w:start w:val="1"/>
      <w:numFmt w:val="decimal"/>
      <w:lvlText w:val="%5."/>
      <w:lvlJc w:val="left"/>
      <w:pPr>
        <w:ind w:left="1418" w:hanging="567"/>
      </w:pPr>
      <w:rPr>
        <w:rFonts w:hint="default"/>
      </w:rPr>
    </w:lvl>
    <w:lvl w:ilvl="5">
      <w:start w:val="1"/>
      <w:numFmt w:val="lowerLetter"/>
      <w:lvlText w:val="%6."/>
      <w:lvlJc w:val="left"/>
      <w:pPr>
        <w:ind w:left="1985" w:hanging="567"/>
      </w:pPr>
      <w:rPr>
        <w:rFonts w:hint="default"/>
      </w:rPr>
    </w:lvl>
    <w:lvl w:ilvl="6">
      <w:start w:val="1"/>
      <w:numFmt w:val="decimal"/>
      <w:lvlText w:val="%7."/>
      <w:lvlJc w:val="left"/>
      <w:pPr>
        <w:ind w:left="1418" w:hanging="567"/>
      </w:pPr>
      <w:rPr>
        <w:rFonts w:hint="default"/>
      </w:rPr>
    </w:lvl>
    <w:lvl w:ilvl="7">
      <w:start w:val="1"/>
      <w:numFmt w:val="lowerRoman"/>
      <w:lvlText w:val="%8."/>
      <w:lvlJc w:val="left"/>
      <w:pPr>
        <w:ind w:left="2041" w:hanging="623"/>
      </w:pPr>
      <w:rPr>
        <w:rFonts w:hint="default"/>
      </w:rPr>
    </w:lvl>
    <w:lvl w:ilvl="8">
      <w:start w:val="1"/>
      <w:numFmt w:val="none"/>
      <w:lvlText w:val="%9."/>
      <w:lvlJc w:val="right"/>
      <w:pPr>
        <w:ind w:left="1418" w:hanging="567"/>
      </w:pPr>
      <w:rPr>
        <w:rFonts w:hint="default"/>
      </w:rPr>
    </w:lvl>
  </w:abstractNum>
  <w:abstractNum w:abstractNumId="5" w15:restartNumberingAfterBreak="0">
    <w:nsid w:val="2C3A6B62"/>
    <w:multiLevelType w:val="multilevel"/>
    <w:tmpl w:val="6A085276"/>
    <w:lvl w:ilvl="0">
      <w:start w:val="1"/>
      <w:numFmt w:val="decimal"/>
      <w:pStyle w:val="Sectiontitle"/>
      <w:suff w:val="space"/>
      <w:lvlText w:val="%1."/>
      <w:lvlJc w:val="left"/>
      <w:pPr>
        <w:ind w:left="360" w:hanging="36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408E4566"/>
    <w:multiLevelType w:val="hybridMultilevel"/>
    <w:tmpl w:val="56626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192917"/>
    <w:multiLevelType w:val="multilevel"/>
    <w:tmpl w:val="97A2A7EA"/>
    <w:styleLink w:val="Questionnumbering"/>
    <w:lvl w:ilvl="0">
      <w:start w:val="1"/>
      <w:numFmt w:val="decimal"/>
      <w:pStyle w:val="Questionnumbered"/>
      <w:lvlText w:val="Q%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B4D1033"/>
    <w:multiLevelType w:val="multilevel"/>
    <w:tmpl w:val="6700C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88027C"/>
    <w:multiLevelType w:val="hybridMultilevel"/>
    <w:tmpl w:val="A0382F42"/>
    <w:lvl w:ilvl="0" w:tplc="477CF130">
      <w:start w:val="1"/>
      <w:numFmt w:val="decimal"/>
      <w:pStyle w:val="ListParagraph"/>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966E73"/>
    <w:multiLevelType w:val="multilevel"/>
    <w:tmpl w:val="0B26330C"/>
    <w:styleLink w:val="Sectionandparanumbering"/>
    <w:lvl w:ilvl="0">
      <w:start w:val="1"/>
      <w:numFmt w:val="decimal"/>
      <w:lvlText w:val="%1."/>
      <w:lvlJc w:val="left"/>
      <w:pPr>
        <w:ind w:left="357" w:hanging="357"/>
      </w:pPr>
      <w:rPr>
        <w:rFonts w:asciiTheme="majorHAnsi" w:hAnsiTheme="majorHAnsi" w:hint="default"/>
        <w:color w:val="404040"/>
      </w:rPr>
    </w:lvl>
    <w:lvl w:ilvl="1">
      <w:start w:val="1"/>
      <w:numFmt w:val="decimal"/>
      <w:lvlText w:val="%1.%2"/>
      <w:lvlJc w:val="left"/>
      <w:pPr>
        <w:ind w:left="720" w:hanging="720"/>
      </w:pPr>
      <w:rPr>
        <w:rFonts w:hint="default"/>
        <w:color w:val="000000" w:themeColor="text1"/>
      </w:rPr>
    </w:lvl>
    <w:lvl w:ilvl="2">
      <w:start w:val="1"/>
      <w:numFmt w:val="bullet"/>
      <w:pStyle w:val="BullettedNormal"/>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8374FBC"/>
    <w:multiLevelType w:val="hybridMultilevel"/>
    <w:tmpl w:val="5E7C163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3DB7244"/>
    <w:multiLevelType w:val="hybridMultilevel"/>
    <w:tmpl w:val="B1DCCCC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DBA1081"/>
    <w:multiLevelType w:val="hybridMultilevel"/>
    <w:tmpl w:val="EBCC7D6C"/>
    <w:lvl w:ilvl="0" w:tplc="3DAC38C8">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193AD4"/>
    <w:multiLevelType w:val="multilevel"/>
    <w:tmpl w:val="8E3E6658"/>
    <w:lvl w:ilvl="0">
      <w:start w:val="1"/>
      <w:numFmt w:val="decimal"/>
      <w:pStyle w:val="Heading2numbered"/>
      <w:lvlText w:val="%1."/>
      <w:lvlJc w:val="left"/>
      <w:pPr>
        <w:ind w:left="567" w:hanging="567"/>
      </w:pPr>
      <w:rPr>
        <w:rFonts w:hint="default"/>
      </w:rPr>
    </w:lvl>
    <w:lvl w:ilvl="1">
      <w:start w:val="1"/>
      <w:numFmt w:val="decimal"/>
      <w:pStyle w:val="NumberedNormal"/>
      <w:lvlText w:val="%1.%2"/>
      <w:lvlJc w:val="left"/>
      <w:pPr>
        <w:ind w:left="567" w:hanging="567"/>
      </w:pPr>
      <w:rPr>
        <w:rFonts w:hint="default"/>
        <w:color w:val="000000" w:themeColor="text1"/>
      </w:rPr>
    </w:lvl>
    <w:lvl w:ilvl="2">
      <w:start w:val="1"/>
      <w:numFmt w:val="bullet"/>
      <w:lvlText w:val=""/>
      <w:lvlJc w:val="left"/>
      <w:pPr>
        <w:tabs>
          <w:tab w:val="num" w:pos="1134"/>
        </w:tabs>
        <w:ind w:left="992" w:hanging="425"/>
      </w:pPr>
      <w:rPr>
        <w:rFonts w:ascii="Symbol" w:hAnsi="Symbol" w:hint="default"/>
      </w:rPr>
    </w:lvl>
    <w:lvl w:ilvl="3">
      <w:start w:val="1"/>
      <w:numFmt w:val="bullet"/>
      <w:lvlText w:val="○"/>
      <w:lvlJc w:val="left"/>
      <w:pPr>
        <w:tabs>
          <w:tab w:val="num" w:pos="1559"/>
        </w:tabs>
        <w:ind w:left="1276" w:hanging="284"/>
      </w:pPr>
      <w:rPr>
        <w:rFonts w:ascii="Courier New" w:hAnsi="Courier New" w:hint="default"/>
      </w:rPr>
    </w:lvl>
    <w:lvl w:ilvl="4">
      <w:start w:val="1"/>
      <w:numFmt w:val="lowerLetter"/>
      <w:lvlText w:val="(%5)"/>
      <w:lvlJc w:val="left"/>
      <w:pPr>
        <w:tabs>
          <w:tab w:val="num" w:pos="1843"/>
        </w:tabs>
        <w:ind w:left="1701" w:hanging="425"/>
      </w:pPr>
      <w:rPr>
        <w:rFonts w:hint="default"/>
      </w:rPr>
    </w:lvl>
    <w:lvl w:ilvl="5">
      <w:start w:val="1"/>
      <w:numFmt w:val="lowerRoman"/>
      <w:lvlText w:val="(%6)"/>
      <w:lvlJc w:val="left"/>
      <w:pPr>
        <w:tabs>
          <w:tab w:val="num" w:pos="2268"/>
        </w:tabs>
        <w:ind w:left="2126" w:hanging="425"/>
      </w:pPr>
      <w:rPr>
        <w:rFonts w:hint="default"/>
      </w:rPr>
    </w:lvl>
    <w:lvl w:ilvl="6">
      <w:start w:val="1"/>
      <w:numFmt w:val="decimal"/>
      <w:lvlText w:val="%7."/>
      <w:lvlJc w:val="left"/>
      <w:pPr>
        <w:tabs>
          <w:tab w:val="num" w:pos="2693"/>
        </w:tabs>
        <w:ind w:left="2552" w:hanging="426"/>
      </w:pPr>
      <w:rPr>
        <w:rFonts w:hint="default"/>
      </w:rPr>
    </w:lvl>
    <w:lvl w:ilvl="7">
      <w:start w:val="1"/>
      <w:numFmt w:val="lowerLetter"/>
      <w:lvlText w:val="%8."/>
      <w:lvlJc w:val="left"/>
      <w:pPr>
        <w:tabs>
          <w:tab w:val="num" w:pos="3119"/>
        </w:tabs>
        <w:ind w:left="2977" w:hanging="425"/>
      </w:pPr>
      <w:rPr>
        <w:rFonts w:hint="default"/>
      </w:rPr>
    </w:lvl>
    <w:lvl w:ilvl="8">
      <w:start w:val="1"/>
      <w:numFmt w:val="lowerRoman"/>
      <w:lvlText w:val="%9."/>
      <w:lvlJc w:val="left"/>
      <w:pPr>
        <w:ind w:left="3402" w:hanging="425"/>
      </w:pPr>
      <w:rPr>
        <w:rFonts w:hint="default"/>
      </w:rPr>
    </w:lvl>
  </w:abstractNum>
  <w:num w:numId="1" w16cid:durableId="1917547274">
    <w:abstractNumId w:val="7"/>
  </w:num>
  <w:num w:numId="2" w16cid:durableId="540635632">
    <w:abstractNumId w:val="1"/>
  </w:num>
  <w:num w:numId="3" w16cid:durableId="332218573">
    <w:abstractNumId w:val="10"/>
  </w:num>
  <w:num w:numId="4" w16cid:durableId="1413351909">
    <w:abstractNumId w:val="4"/>
  </w:num>
  <w:num w:numId="5" w16cid:durableId="998507146">
    <w:abstractNumId w:val="2"/>
  </w:num>
  <w:num w:numId="6" w16cid:durableId="15155564">
    <w:abstractNumId w:val="14"/>
  </w:num>
  <w:num w:numId="7" w16cid:durableId="294137831">
    <w:abstractNumId w:val="14"/>
  </w:num>
  <w:num w:numId="8" w16cid:durableId="1527676486">
    <w:abstractNumId w:val="9"/>
  </w:num>
  <w:num w:numId="9" w16cid:durableId="263464531">
    <w:abstractNumId w:val="13"/>
  </w:num>
  <w:num w:numId="10" w16cid:durableId="1180968461">
    <w:abstractNumId w:val="7"/>
  </w:num>
  <w:num w:numId="11" w16cid:durableId="2080327229">
    <w:abstractNumId w:val="10"/>
  </w:num>
  <w:num w:numId="12" w16cid:durableId="1240090646">
    <w:abstractNumId w:val="5"/>
    <w:lvlOverride w:ilvl="0">
      <w:startOverride w:val="1"/>
    </w:lvlOverride>
  </w:num>
  <w:num w:numId="13" w16cid:durableId="212352015">
    <w:abstractNumId w:val="6"/>
  </w:num>
  <w:num w:numId="14" w16cid:durableId="351028879">
    <w:abstractNumId w:val="8"/>
  </w:num>
  <w:num w:numId="15" w16cid:durableId="1619752624">
    <w:abstractNumId w:val="3"/>
  </w:num>
  <w:num w:numId="16" w16cid:durableId="499740659">
    <w:abstractNumId w:val="0"/>
  </w:num>
  <w:num w:numId="17" w16cid:durableId="1057897825">
    <w:abstractNumId w:val="12"/>
  </w:num>
  <w:num w:numId="18" w16cid:durableId="359212226">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hideSpellingErrors/>
  <w:hideGrammaticalErrors/>
  <w:proofState w:spelling="clean" w:grammar="clean"/>
  <w:defaultTabStop w:val="720"/>
  <w:defaultTableStyle w:val="TableGrid"/>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QxN7AwsTQytTQzM7BU0lEKTi0uzszPAykwrgUAgB7EvywAAAA="/>
  </w:docVars>
  <w:rsids>
    <w:rsidRoot w:val="008E04A5"/>
    <w:rsid w:val="000001EE"/>
    <w:rsid w:val="0000060A"/>
    <w:rsid w:val="00002959"/>
    <w:rsid w:val="00002C17"/>
    <w:rsid w:val="00003370"/>
    <w:rsid w:val="00003686"/>
    <w:rsid w:val="00004F8B"/>
    <w:rsid w:val="0000745A"/>
    <w:rsid w:val="0001102C"/>
    <w:rsid w:val="00013548"/>
    <w:rsid w:val="00015782"/>
    <w:rsid w:val="00015CC9"/>
    <w:rsid w:val="000161EF"/>
    <w:rsid w:val="00017FE3"/>
    <w:rsid w:val="000209D7"/>
    <w:rsid w:val="00020A39"/>
    <w:rsid w:val="000239C3"/>
    <w:rsid w:val="00023DF1"/>
    <w:rsid w:val="000242D4"/>
    <w:rsid w:val="00024B5F"/>
    <w:rsid w:val="0002515C"/>
    <w:rsid w:val="0002704F"/>
    <w:rsid w:val="000272B7"/>
    <w:rsid w:val="0002766B"/>
    <w:rsid w:val="00030976"/>
    <w:rsid w:val="000358E9"/>
    <w:rsid w:val="00035E25"/>
    <w:rsid w:val="0004021B"/>
    <w:rsid w:val="000404A9"/>
    <w:rsid w:val="00041A49"/>
    <w:rsid w:val="00042907"/>
    <w:rsid w:val="00044D0D"/>
    <w:rsid w:val="00045179"/>
    <w:rsid w:val="00046706"/>
    <w:rsid w:val="00046CCC"/>
    <w:rsid w:val="000500CA"/>
    <w:rsid w:val="0005066B"/>
    <w:rsid w:val="000512B6"/>
    <w:rsid w:val="00051F9D"/>
    <w:rsid w:val="00053D78"/>
    <w:rsid w:val="00056E98"/>
    <w:rsid w:val="00056F90"/>
    <w:rsid w:val="0006145F"/>
    <w:rsid w:val="000630C3"/>
    <w:rsid w:val="00063CC5"/>
    <w:rsid w:val="00067D1F"/>
    <w:rsid w:val="000731A0"/>
    <w:rsid w:val="00074C39"/>
    <w:rsid w:val="00075E1C"/>
    <w:rsid w:val="00076CE0"/>
    <w:rsid w:val="00077E5B"/>
    <w:rsid w:val="000800FB"/>
    <w:rsid w:val="00081615"/>
    <w:rsid w:val="000825FB"/>
    <w:rsid w:val="000840C9"/>
    <w:rsid w:val="000847B7"/>
    <w:rsid w:val="000852C6"/>
    <w:rsid w:val="00086222"/>
    <w:rsid w:val="00086CE9"/>
    <w:rsid w:val="00087A26"/>
    <w:rsid w:val="00090B02"/>
    <w:rsid w:val="00092709"/>
    <w:rsid w:val="00095BAF"/>
    <w:rsid w:val="00096012"/>
    <w:rsid w:val="000A1BF6"/>
    <w:rsid w:val="000A1D70"/>
    <w:rsid w:val="000A471D"/>
    <w:rsid w:val="000A555A"/>
    <w:rsid w:val="000A7154"/>
    <w:rsid w:val="000B09CA"/>
    <w:rsid w:val="000B1DB4"/>
    <w:rsid w:val="000C0985"/>
    <w:rsid w:val="000C4B68"/>
    <w:rsid w:val="000C5C58"/>
    <w:rsid w:val="000C7103"/>
    <w:rsid w:val="000C7747"/>
    <w:rsid w:val="000D1A96"/>
    <w:rsid w:val="000D385C"/>
    <w:rsid w:val="000D3DC7"/>
    <w:rsid w:val="000D45E3"/>
    <w:rsid w:val="000D659C"/>
    <w:rsid w:val="000E0136"/>
    <w:rsid w:val="000E08A7"/>
    <w:rsid w:val="000E09DF"/>
    <w:rsid w:val="000F323C"/>
    <w:rsid w:val="000F52A1"/>
    <w:rsid w:val="000F6766"/>
    <w:rsid w:val="000F7F1C"/>
    <w:rsid w:val="00105601"/>
    <w:rsid w:val="0010703F"/>
    <w:rsid w:val="00107F62"/>
    <w:rsid w:val="00113C1B"/>
    <w:rsid w:val="00114183"/>
    <w:rsid w:val="00114D63"/>
    <w:rsid w:val="00115545"/>
    <w:rsid w:val="00116239"/>
    <w:rsid w:val="001166F0"/>
    <w:rsid w:val="00116EBD"/>
    <w:rsid w:val="00122110"/>
    <w:rsid w:val="00123E50"/>
    <w:rsid w:val="0012543E"/>
    <w:rsid w:val="0012615E"/>
    <w:rsid w:val="00127244"/>
    <w:rsid w:val="00127E44"/>
    <w:rsid w:val="00130979"/>
    <w:rsid w:val="00132270"/>
    <w:rsid w:val="00133C14"/>
    <w:rsid w:val="00133E09"/>
    <w:rsid w:val="0013422D"/>
    <w:rsid w:val="00135870"/>
    <w:rsid w:val="00135DB6"/>
    <w:rsid w:val="00141A91"/>
    <w:rsid w:val="001422AD"/>
    <w:rsid w:val="001424C7"/>
    <w:rsid w:val="0014428A"/>
    <w:rsid w:val="00146347"/>
    <w:rsid w:val="00147479"/>
    <w:rsid w:val="00147E53"/>
    <w:rsid w:val="001505C9"/>
    <w:rsid w:val="00150619"/>
    <w:rsid w:val="00151997"/>
    <w:rsid w:val="00156995"/>
    <w:rsid w:val="00157259"/>
    <w:rsid w:val="00160B42"/>
    <w:rsid w:val="00162946"/>
    <w:rsid w:val="00163298"/>
    <w:rsid w:val="00165767"/>
    <w:rsid w:val="001659D9"/>
    <w:rsid w:val="00172273"/>
    <w:rsid w:val="00172DEE"/>
    <w:rsid w:val="00173820"/>
    <w:rsid w:val="0017792C"/>
    <w:rsid w:val="00177F7E"/>
    <w:rsid w:val="001800C2"/>
    <w:rsid w:val="00184BDB"/>
    <w:rsid w:val="00185904"/>
    <w:rsid w:val="001870DF"/>
    <w:rsid w:val="00191B1E"/>
    <w:rsid w:val="00191F1F"/>
    <w:rsid w:val="00193B89"/>
    <w:rsid w:val="00195504"/>
    <w:rsid w:val="00195882"/>
    <w:rsid w:val="00195D99"/>
    <w:rsid w:val="0019682F"/>
    <w:rsid w:val="001A0511"/>
    <w:rsid w:val="001A0A1B"/>
    <w:rsid w:val="001A152C"/>
    <w:rsid w:val="001A1AEA"/>
    <w:rsid w:val="001A280D"/>
    <w:rsid w:val="001A7FE1"/>
    <w:rsid w:val="001B12F2"/>
    <w:rsid w:val="001B1F4F"/>
    <w:rsid w:val="001B22CE"/>
    <w:rsid w:val="001B3790"/>
    <w:rsid w:val="001B3D8A"/>
    <w:rsid w:val="001B7908"/>
    <w:rsid w:val="001B79CA"/>
    <w:rsid w:val="001B7CA0"/>
    <w:rsid w:val="001C000D"/>
    <w:rsid w:val="001C01C4"/>
    <w:rsid w:val="001C2F28"/>
    <w:rsid w:val="001C37FA"/>
    <w:rsid w:val="001C38BA"/>
    <w:rsid w:val="001C5C42"/>
    <w:rsid w:val="001C5F68"/>
    <w:rsid w:val="001D293F"/>
    <w:rsid w:val="001D437F"/>
    <w:rsid w:val="001D4B60"/>
    <w:rsid w:val="001D552A"/>
    <w:rsid w:val="001D5D65"/>
    <w:rsid w:val="001D60D7"/>
    <w:rsid w:val="001D641C"/>
    <w:rsid w:val="001D6717"/>
    <w:rsid w:val="001D7FE6"/>
    <w:rsid w:val="001E249B"/>
    <w:rsid w:val="001E36AF"/>
    <w:rsid w:val="001E7A2C"/>
    <w:rsid w:val="001F3D68"/>
    <w:rsid w:val="001F45DE"/>
    <w:rsid w:val="001F4684"/>
    <w:rsid w:val="001F64AE"/>
    <w:rsid w:val="001F67BD"/>
    <w:rsid w:val="00200A58"/>
    <w:rsid w:val="00202C5F"/>
    <w:rsid w:val="00203A9F"/>
    <w:rsid w:val="0020403B"/>
    <w:rsid w:val="00207A71"/>
    <w:rsid w:val="00210B3B"/>
    <w:rsid w:val="002116CA"/>
    <w:rsid w:val="00213017"/>
    <w:rsid w:val="0021361C"/>
    <w:rsid w:val="00213815"/>
    <w:rsid w:val="00214B2C"/>
    <w:rsid w:val="00214E9B"/>
    <w:rsid w:val="00215760"/>
    <w:rsid w:val="00215CCF"/>
    <w:rsid w:val="00222584"/>
    <w:rsid w:val="002226CE"/>
    <w:rsid w:val="0022446B"/>
    <w:rsid w:val="00225ADA"/>
    <w:rsid w:val="002261AE"/>
    <w:rsid w:val="0022743E"/>
    <w:rsid w:val="002275DC"/>
    <w:rsid w:val="00227865"/>
    <w:rsid w:val="00230CAE"/>
    <w:rsid w:val="002310E4"/>
    <w:rsid w:val="00236863"/>
    <w:rsid w:val="002373B2"/>
    <w:rsid w:val="002406DF"/>
    <w:rsid w:val="00242499"/>
    <w:rsid w:val="00242B54"/>
    <w:rsid w:val="002446B7"/>
    <w:rsid w:val="00244A41"/>
    <w:rsid w:val="002457C0"/>
    <w:rsid w:val="00252BAD"/>
    <w:rsid w:val="00255D23"/>
    <w:rsid w:val="002561E1"/>
    <w:rsid w:val="0025715E"/>
    <w:rsid w:val="00262286"/>
    <w:rsid w:val="00263388"/>
    <w:rsid w:val="00263615"/>
    <w:rsid w:val="00265EE3"/>
    <w:rsid w:val="002661E7"/>
    <w:rsid w:val="00272BBF"/>
    <w:rsid w:val="00274E21"/>
    <w:rsid w:val="00275CDC"/>
    <w:rsid w:val="00280A42"/>
    <w:rsid w:val="00280ABA"/>
    <w:rsid w:val="00280DA7"/>
    <w:rsid w:val="00281926"/>
    <w:rsid w:val="00282D76"/>
    <w:rsid w:val="002831EA"/>
    <w:rsid w:val="002832EF"/>
    <w:rsid w:val="00284A50"/>
    <w:rsid w:val="00284D33"/>
    <w:rsid w:val="00285194"/>
    <w:rsid w:val="00292388"/>
    <w:rsid w:val="0029249F"/>
    <w:rsid w:val="00292F25"/>
    <w:rsid w:val="0029399E"/>
    <w:rsid w:val="0029482F"/>
    <w:rsid w:val="00294A77"/>
    <w:rsid w:val="00294ABC"/>
    <w:rsid w:val="00295F3E"/>
    <w:rsid w:val="00296847"/>
    <w:rsid w:val="00297E47"/>
    <w:rsid w:val="002A00F2"/>
    <w:rsid w:val="002A1BCA"/>
    <w:rsid w:val="002A229C"/>
    <w:rsid w:val="002A2816"/>
    <w:rsid w:val="002A2C04"/>
    <w:rsid w:val="002A35BC"/>
    <w:rsid w:val="002A3CB7"/>
    <w:rsid w:val="002A7E8F"/>
    <w:rsid w:val="002B1BF4"/>
    <w:rsid w:val="002B698E"/>
    <w:rsid w:val="002C077B"/>
    <w:rsid w:val="002C3FC1"/>
    <w:rsid w:val="002C779F"/>
    <w:rsid w:val="002C7A93"/>
    <w:rsid w:val="002D2991"/>
    <w:rsid w:val="002D32D5"/>
    <w:rsid w:val="002D3F51"/>
    <w:rsid w:val="002D4DD9"/>
    <w:rsid w:val="002D58D3"/>
    <w:rsid w:val="002D6F67"/>
    <w:rsid w:val="002E129B"/>
    <w:rsid w:val="002E14D0"/>
    <w:rsid w:val="002E14EB"/>
    <w:rsid w:val="002E2282"/>
    <w:rsid w:val="002E3EEA"/>
    <w:rsid w:val="002E407F"/>
    <w:rsid w:val="002E428E"/>
    <w:rsid w:val="002E6224"/>
    <w:rsid w:val="002F0243"/>
    <w:rsid w:val="002F0E74"/>
    <w:rsid w:val="002F5CA2"/>
    <w:rsid w:val="00301203"/>
    <w:rsid w:val="0030155D"/>
    <w:rsid w:val="003030DE"/>
    <w:rsid w:val="003034D7"/>
    <w:rsid w:val="00305790"/>
    <w:rsid w:val="0030635C"/>
    <w:rsid w:val="003068E0"/>
    <w:rsid w:val="00306D7E"/>
    <w:rsid w:val="003106C6"/>
    <w:rsid w:val="003125BD"/>
    <w:rsid w:val="003152B9"/>
    <w:rsid w:val="00316151"/>
    <w:rsid w:val="00316EC1"/>
    <w:rsid w:val="00321E50"/>
    <w:rsid w:val="0032291C"/>
    <w:rsid w:val="0032293E"/>
    <w:rsid w:val="003242F9"/>
    <w:rsid w:val="003252E7"/>
    <w:rsid w:val="003262BE"/>
    <w:rsid w:val="00326910"/>
    <w:rsid w:val="00326AD5"/>
    <w:rsid w:val="0032729E"/>
    <w:rsid w:val="003273AD"/>
    <w:rsid w:val="0033065D"/>
    <w:rsid w:val="00330F36"/>
    <w:rsid w:val="00332C0C"/>
    <w:rsid w:val="00333B0B"/>
    <w:rsid w:val="003359BB"/>
    <w:rsid w:val="003367F4"/>
    <w:rsid w:val="00337B47"/>
    <w:rsid w:val="00340446"/>
    <w:rsid w:val="003404B3"/>
    <w:rsid w:val="00341D51"/>
    <w:rsid w:val="0034296D"/>
    <w:rsid w:val="00343A2F"/>
    <w:rsid w:val="0034401A"/>
    <w:rsid w:val="00344C79"/>
    <w:rsid w:val="0034623D"/>
    <w:rsid w:val="0034751E"/>
    <w:rsid w:val="003479B1"/>
    <w:rsid w:val="003508E5"/>
    <w:rsid w:val="003512F4"/>
    <w:rsid w:val="00351946"/>
    <w:rsid w:val="00355ED0"/>
    <w:rsid w:val="0035658C"/>
    <w:rsid w:val="0035689F"/>
    <w:rsid w:val="00357D9E"/>
    <w:rsid w:val="00362659"/>
    <w:rsid w:val="0036316D"/>
    <w:rsid w:val="00366495"/>
    <w:rsid w:val="0037223E"/>
    <w:rsid w:val="00373675"/>
    <w:rsid w:val="003739DA"/>
    <w:rsid w:val="00373A8F"/>
    <w:rsid w:val="0037402C"/>
    <w:rsid w:val="00374E49"/>
    <w:rsid w:val="00376DC0"/>
    <w:rsid w:val="003773A6"/>
    <w:rsid w:val="0038114E"/>
    <w:rsid w:val="00381473"/>
    <w:rsid w:val="00381649"/>
    <w:rsid w:val="00382CF6"/>
    <w:rsid w:val="00383146"/>
    <w:rsid w:val="00384E84"/>
    <w:rsid w:val="00385400"/>
    <w:rsid w:val="00385DED"/>
    <w:rsid w:val="00387913"/>
    <w:rsid w:val="00390865"/>
    <w:rsid w:val="003916EB"/>
    <w:rsid w:val="00391B78"/>
    <w:rsid w:val="003929B2"/>
    <w:rsid w:val="003944B0"/>
    <w:rsid w:val="003946CB"/>
    <w:rsid w:val="00394A7A"/>
    <w:rsid w:val="003952F1"/>
    <w:rsid w:val="00396C9C"/>
    <w:rsid w:val="003A2914"/>
    <w:rsid w:val="003A2D10"/>
    <w:rsid w:val="003A2E5F"/>
    <w:rsid w:val="003A2FB6"/>
    <w:rsid w:val="003A3998"/>
    <w:rsid w:val="003A4F5D"/>
    <w:rsid w:val="003A4F76"/>
    <w:rsid w:val="003A5AC5"/>
    <w:rsid w:val="003B0727"/>
    <w:rsid w:val="003B2EBB"/>
    <w:rsid w:val="003B2FC2"/>
    <w:rsid w:val="003B5AD5"/>
    <w:rsid w:val="003B5CC3"/>
    <w:rsid w:val="003B6D8D"/>
    <w:rsid w:val="003C24E2"/>
    <w:rsid w:val="003C28CF"/>
    <w:rsid w:val="003C4877"/>
    <w:rsid w:val="003C5249"/>
    <w:rsid w:val="003C598B"/>
    <w:rsid w:val="003D0309"/>
    <w:rsid w:val="003D042C"/>
    <w:rsid w:val="003D1341"/>
    <w:rsid w:val="003D13C7"/>
    <w:rsid w:val="003D2D0F"/>
    <w:rsid w:val="003D3C48"/>
    <w:rsid w:val="003D424B"/>
    <w:rsid w:val="003D484E"/>
    <w:rsid w:val="003D5939"/>
    <w:rsid w:val="003D66BC"/>
    <w:rsid w:val="003D788C"/>
    <w:rsid w:val="003D7B1E"/>
    <w:rsid w:val="003E16FB"/>
    <w:rsid w:val="003E187A"/>
    <w:rsid w:val="003E44A1"/>
    <w:rsid w:val="003E535B"/>
    <w:rsid w:val="003E7D97"/>
    <w:rsid w:val="003F211C"/>
    <w:rsid w:val="003F47E6"/>
    <w:rsid w:val="003F4B2A"/>
    <w:rsid w:val="003F6073"/>
    <w:rsid w:val="00400B22"/>
    <w:rsid w:val="004010B1"/>
    <w:rsid w:val="00401E20"/>
    <w:rsid w:val="004029B9"/>
    <w:rsid w:val="00403003"/>
    <w:rsid w:val="00403978"/>
    <w:rsid w:val="00404962"/>
    <w:rsid w:val="00407263"/>
    <w:rsid w:val="00407407"/>
    <w:rsid w:val="004077B8"/>
    <w:rsid w:val="00407EA8"/>
    <w:rsid w:val="0041031A"/>
    <w:rsid w:val="00410C0E"/>
    <w:rsid w:val="004115FD"/>
    <w:rsid w:val="0041317C"/>
    <w:rsid w:val="00413D8F"/>
    <w:rsid w:val="00414FBC"/>
    <w:rsid w:val="004164FC"/>
    <w:rsid w:val="0041704A"/>
    <w:rsid w:val="004210C7"/>
    <w:rsid w:val="004218D1"/>
    <w:rsid w:val="00424BCD"/>
    <w:rsid w:val="004264DC"/>
    <w:rsid w:val="00433530"/>
    <w:rsid w:val="0043550D"/>
    <w:rsid w:val="004355BA"/>
    <w:rsid w:val="00435728"/>
    <w:rsid w:val="00435D91"/>
    <w:rsid w:val="00436758"/>
    <w:rsid w:val="0043680B"/>
    <w:rsid w:val="00436FE4"/>
    <w:rsid w:val="0044072C"/>
    <w:rsid w:val="004408E0"/>
    <w:rsid w:val="00442BB2"/>
    <w:rsid w:val="00447698"/>
    <w:rsid w:val="004509C9"/>
    <w:rsid w:val="004515DF"/>
    <w:rsid w:val="00453DC2"/>
    <w:rsid w:val="00453F3C"/>
    <w:rsid w:val="004603A2"/>
    <w:rsid w:val="00460ABF"/>
    <w:rsid w:val="00460C40"/>
    <w:rsid w:val="0046155E"/>
    <w:rsid w:val="00461C9D"/>
    <w:rsid w:val="00461CAD"/>
    <w:rsid w:val="00461F65"/>
    <w:rsid w:val="00462A4A"/>
    <w:rsid w:val="0046628C"/>
    <w:rsid w:val="004663D5"/>
    <w:rsid w:val="00466811"/>
    <w:rsid w:val="004702C3"/>
    <w:rsid w:val="00471DCB"/>
    <w:rsid w:val="0047225C"/>
    <w:rsid w:val="00472986"/>
    <w:rsid w:val="00480D79"/>
    <w:rsid w:val="00482CDF"/>
    <w:rsid w:val="00482E52"/>
    <w:rsid w:val="00482E9E"/>
    <w:rsid w:val="004834FF"/>
    <w:rsid w:val="00484346"/>
    <w:rsid w:val="00484603"/>
    <w:rsid w:val="00485FE6"/>
    <w:rsid w:val="00486703"/>
    <w:rsid w:val="00487E33"/>
    <w:rsid w:val="00491585"/>
    <w:rsid w:val="00491A9D"/>
    <w:rsid w:val="00495B06"/>
    <w:rsid w:val="00497BB7"/>
    <w:rsid w:val="004A1038"/>
    <w:rsid w:val="004A146E"/>
    <w:rsid w:val="004A210F"/>
    <w:rsid w:val="004A2221"/>
    <w:rsid w:val="004A3365"/>
    <w:rsid w:val="004A675B"/>
    <w:rsid w:val="004A7078"/>
    <w:rsid w:val="004A73E1"/>
    <w:rsid w:val="004B2253"/>
    <w:rsid w:val="004B4011"/>
    <w:rsid w:val="004B4653"/>
    <w:rsid w:val="004B5A17"/>
    <w:rsid w:val="004B614F"/>
    <w:rsid w:val="004B7B35"/>
    <w:rsid w:val="004C3307"/>
    <w:rsid w:val="004C43DC"/>
    <w:rsid w:val="004C4924"/>
    <w:rsid w:val="004C55D4"/>
    <w:rsid w:val="004C5E01"/>
    <w:rsid w:val="004D0E75"/>
    <w:rsid w:val="004D1693"/>
    <w:rsid w:val="004D1AE1"/>
    <w:rsid w:val="004D1E78"/>
    <w:rsid w:val="004D39D3"/>
    <w:rsid w:val="004D4110"/>
    <w:rsid w:val="004D4763"/>
    <w:rsid w:val="004D645C"/>
    <w:rsid w:val="004D6F26"/>
    <w:rsid w:val="004E2253"/>
    <w:rsid w:val="004E2933"/>
    <w:rsid w:val="004E3258"/>
    <w:rsid w:val="004E328A"/>
    <w:rsid w:val="004E4A4B"/>
    <w:rsid w:val="004E5C74"/>
    <w:rsid w:val="004E6957"/>
    <w:rsid w:val="004F1318"/>
    <w:rsid w:val="004F15D2"/>
    <w:rsid w:val="004F22F9"/>
    <w:rsid w:val="004F238F"/>
    <w:rsid w:val="004F2FFD"/>
    <w:rsid w:val="004F4FCD"/>
    <w:rsid w:val="004F4FE1"/>
    <w:rsid w:val="004F56A1"/>
    <w:rsid w:val="004F56E2"/>
    <w:rsid w:val="004F717A"/>
    <w:rsid w:val="0050054E"/>
    <w:rsid w:val="00501D57"/>
    <w:rsid w:val="005020B4"/>
    <w:rsid w:val="00502F0D"/>
    <w:rsid w:val="00503D4F"/>
    <w:rsid w:val="00504219"/>
    <w:rsid w:val="0050444A"/>
    <w:rsid w:val="00504BFC"/>
    <w:rsid w:val="00505CF7"/>
    <w:rsid w:val="005069ED"/>
    <w:rsid w:val="0050715B"/>
    <w:rsid w:val="005105A8"/>
    <w:rsid w:val="00510AB4"/>
    <w:rsid w:val="00511D96"/>
    <w:rsid w:val="00511E56"/>
    <w:rsid w:val="00512B98"/>
    <w:rsid w:val="005137C0"/>
    <w:rsid w:val="005138B7"/>
    <w:rsid w:val="0051437F"/>
    <w:rsid w:val="00514CDA"/>
    <w:rsid w:val="0051563B"/>
    <w:rsid w:val="0051606C"/>
    <w:rsid w:val="00516BA4"/>
    <w:rsid w:val="00520FA8"/>
    <w:rsid w:val="005259EB"/>
    <w:rsid w:val="005266F5"/>
    <w:rsid w:val="005316BF"/>
    <w:rsid w:val="00534435"/>
    <w:rsid w:val="00541CA4"/>
    <w:rsid w:val="00542135"/>
    <w:rsid w:val="00543D8F"/>
    <w:rsid w:val="00544224"/>
    <w:rsid w:val="00546133"/>
    <w:rsid w:val="00546C9F"/>
    <w:rsid w:val="00550EBD"/>
    <w:rsid w:val="0055155B"/>
    <w:rsid w:val="00552316"/>
    <w:rsid w:val="00555502"/>
    <w:rsid w:val="00555A46"/>
    <w:rsid w:val="005560B9"/>
    <w:rsid w:val="0056486E"/>
    <w:rsid w:val="00564F9E"/>
    <w:rsid w:val="0056535A"/>
    <w:rsid w:val="005709AC"/>
    <w:rsid w:val="00570F17"/>
    <w:rsid w:val="00571941"/>
    <w:rsid w:val="00572EC8"/>
    <w:rsid w:val="0057662C"/>
    <w:rsid w:val="00576A9D"/>
    <w:rsid w:val="00580827"/>
    <w:rsid w:val="00581083"/>
    <w:rsid w:val="005821F0"/>
    <w:rsid w:val="00583138"/>
    <w:rsid w:val="00583627"/>
    <w:rsid w:val="0058525A"/>
    <w:rsid w:val="00587204"/>
    <w:rsid w:val="0059201A"/>
    <w:rsid w:val="0059269D"/>
    <w:rsid w:val="00594FD5"/>
    <w:rsid w:val="0059515C"/>
    <w:rsid w:val="00595F6C"/>
    <w:rsid w:val="00596AB7"/>
    <w:rsid w:val="005A1078"/>
    <w:rsid w:val="005A3933"/>
    <w:rsid w:val="005A4508"/>
    <w:rsid w:val="005A669D"/>
    <w:rsid w:val="005A7EDC"/>
    <w:rsid w:val="005B12B6"/>
    <w:rsid w:val="005B34FF"/>
    <w:rsid w:val="005C040B"/>
    <w:rsid w:val="005C4DC4"/>
    <w:rsid w:val="005C6F2D"/>
    <w:rsid w:val="005C7B54"/>
    <w:rsid w:val="005D0830"/>
    <w:rsid w:val="005D1879"/>
    <w:rsid w:val="005D2587"/>
    <w:rsid w:val="005D2FBD"/>
    <w:rsid w:val="005D4E42"/>
    <w:rsid w:val="005D4F3B"/>
    <w:rsid w:val="005D6A62"/>
    <w:rsid w:val="005D7306"/>
    <w:rsid w:val="005D77E3"/>
    <w:rsid w:val="005E0E2C"/>
    <w:rsid w:val="005E2404"/>
    <w:rsid w:val="005E3346"/>
    <w:rsid w:val="005E39FB"/>
    <w:rsid w:val="005E6D42"/>
    <w:rsid w:val="005E788E"/>
    <w:rsid w:val="005E7B68"/>
    <w:rsid w:val="005F0F56"/>
    <w:rsid w:val="005F203D"/>
    <w:rsid w:val="005F21C3"/>
    <w:rsid w:val="005F23F0"/>
    <w:rsid w:val="005F457C"/>
    <w:rsid w:val="005F4935"/>
    <w:rsid w:val="005F65FD"/>
    <w:rsid w:val="0060141F"/>
    <w:rsid w:val="00601878"/>
    <w:rsid w:val="00605142"/>
    <w:rsid w:val="00606793"/>
    <w:rsid w:val="006118C8"/>
    <w:rsid w:val="006141A5"/>
    <w:rsid w:val="00616BCF"/>
    <w:rsid w:val="006175E9"/>
    <w:rsid w:val="00623AE0"/>
    <w:rsid w:val="00623F43"/>
    <w:rsid w:val="00624F96"/>
    <w:rsid w:val="00625E29"/>
    <w:rsid w:val="00627CA2"/>
    <w:rsid w:val="006306B2"/>
    <w:rsid w:val="00630A39"/>
    <w:rsid w:val="00631F05"/>
    <w:rsid w:val="0063261E"/>
    <w:rsid w:val="006327FD"/>
    <w:rsid w:val="00632C46"/>
    <w:rsid w:val="0063422E"/>
    <w:rsid w:val="00640903"/>
    <w:rsid w:val="00640B79"/>
    <w:rsid w:val="00642829"/>
    <w:rsid w:val="00643F83"/>
    <w:rsid w:val="00644700"/>
    <w:rsid w:val="00645182"/>
    <w:rsid w:val="006458BF"/>
    <w:rsid w:val="00645C30"/>
    <w:rsid w:val="006460D5"/>
    <w:rsid w:val="00646751"/>
    <w:rsid w:val="00646C94"/>
    <w:rsid w:val="00647AE2"/>
    <w:rsid w:val="00650A72"/>
    <w:rsid w:val="00650F08"/>
    <w:rsid w:val="00651B2C"/>
    <w:rsid w:val="00651E06"/>
    <w:rsid w:val="006529F9"/>
    <w:rsid w:val="00652B69"/>
    <w:rsid w:val="0065459E"/>
    <w:rsid w:val="006553A9"/>
    <w:rsid w:val="00657DFD"/>
    <w:rsid w:val="00657F92"/>
    <w:rsid w:val="00661EA4"/>
    <w:rsid w:val="006622D4"/>
    <w:rsid w:val="0066576D"/>
    <w:rsid w:val="0066586B"/>
    <w:rsid w:val="00665CBD"/>
    <w:rsid w:val="0066607D"/>
    <w:rsid w:val="0066748E"/>
    <w:rsid w:val="00667C3B"/>
    <w:rsid w:val="006725AC"/>
    <w:rsid w:val="00674E03"/>
    <w:rsid w:val="00675802"/>
    <w:rsid w:val="006763B6"/>
    <w:rsid w:val="00676678"/>
    <w:rsid w:val="006769A2"/>
    <w:rsid w:val="00680698"/>
    <w:rsid w:val="0068352F"/>
    <w:rsid w:val="00686D3D"/>
    <w:rsid w:val="00687958"/>
    <w:rsid w:val="0069027B"/>
    <w:rsid w:val="006904A8"/>
    <w:rsid w:val="006906CF"/>
    <w:rsid w:val="00691F3C"/>
    <w:rsid w:val="00695342"/>
    <w:rsid w:val="006966C4"/>
    <w:rsid w:val="00697551"/>
    <w:rsid w:val="00697DE5"/>
    <w:rsid w:val="006A10A5"/>
    <w:rsid w:val="006A257A"/>
    <w:rsid w:val="006A2A10"/>
    <w:rsid w:val="006A4ED4"/>
    <w:rsid w:val="006A57C9"/>
    <w:rsid w:val="006B1515"/>
    <w:rsid w:val="006B1B18"/>
    <w:rsid w:val="006B23BF"/>
    <w:rsid w:val="006B3325"/>
    <w:rsid w:val="006B3696"/>
    <w:rsid w:val="006B3F2D"/>
    <w:rsid w:val="006B465A"/>
    <w:rsid w:val="006B6483"/>
    <w:rsid w:val="006B6E51"/>
    <w:rsid w:val="006C37A8"/>
    <w:rsid w:val="006C37C9"/>
    <w:rsid w:val="006C396A"/>
    <w:rsid w:val="006C3E30"/>
    <w:rsid w:val="006C4889"/>
    <w:rsid w:val="006C5654"/>
    <w:rsid w:val="006C62C6"/>
    <w:rsid w:val="006C656D"/>
    <w:rsid w:val="006D0552"/>
    <w:rsid w:val="006D310B"/>
    <w:rsid w:val="006D3178"/>
    <w:rsid w:val="006D48DD"/>
    <w:rsid w:val="006E1797"/>
    <w:rsid w:val="006E44F3"/>
    <w:rsid w:val="006E5E0D"/>
    <w:rsid w:val="006F39A6"/>
    <w:rsid w:val="006F3B53"/>
    <w:rsid w:val="006F45F2"/>
    <w:rsid w:val="006F5A26"/>
    <w:rsid w:val="006F6C8F"/>
    <w:rsid w:val="00700C9F"/>
    <w:rsid w:val="00702C1F"/>
    <w:rsid w:val="00702C2B"/>
    <w:rsid w:val="0070302E"/>
    <w:rsid w:val="0070306F"/>
    <w:rsid w:val="00706F08"/>
    <w:rsid w:val="007074F4"/>
    <w:rsid w:val="00707887"/>
    <w:rsid w:val="00707C04"/>
    <w:rsid w:val="00711696"/>
    <w:rsid w:val="00711C64"/>
    <w:rsid w:val="00713AB5"/>
    <w:rsid w:val="007158C4"/>
    <w:rsid w:val="00716BD5"/>
    <w:rsid w:val="00720274"/>
    <w:rsid w:val="007211F1"/>
    <w:rsid w:val="00721A5F"/>
    <w:rsid w:val="00722CF1"/>
    <w:rsid w:val="00722D00"/>
    <w:rsid w:val="007231EE"/>
    <w:rsid w:val="0072428B"/>
    <w:rsid w:val="0072679D"/>
    <w:rsid w:val="00731EFC"/>
    <w:rsid w:val="00735A84"/>
    <w:rsid w:val="0073678C"/>
    <w:rsid w:val="007418FF"/>
    <w:rsid w:val="00742E9A"/>
    <w:rsid w:val="0074493F"/>
    <w:rsid w:val="007476CA"/>
    <w:rsid w:val="007519D8"/>
    <w:rsid w:val="00751A5E"/>
    <w:rsid w:val="00751BFC"/>
    <w:rsid w:val="0075430B"/>
    <w:rsid w:val="007574F9"/>
    <w:rsid w:val="00757855"/>
    <w:rsid w:val="007612BA"/>
    <w:rsid w:val="00762B48"/>
    <w:rsid w:val="00762F76"/>
    <w:rsid w:val="007656D6"/>
    <w:rsid w:val="00765D1A"/>
    <w:rsid w:val="00766169"/>
    <w:rsid w:val="00767661"/>
    <w:rsid w:val="00767A15"/>
    <w:rsid w:val="00775CE9"/>
    <w:rsid w:val="0077615C"/>
    <w:rsid w:val="00776199"/>
    <w:rsid w:val="00776D6B"/>
    <w:rsid w:val="00780EB6"/>
    <w:rsid w:val="00783717"/>
    <w:rsid w:val="00785E7E"/>
    <w:rsid w:val="00787632"/>
    <w:rsid w:val="007878B8"/>
    <w:rsid w:val="00787A31"/>
    <w:rsid w:val="007909F0"/>
    <w:rsid w:val="0079167F"/>
    <w:rsid w:val="00792054"/>
    <w:rsid w:val="0079298D"/>
    <w:rsid w:val="00794457"/>
    <w:rsid w:val="0079468D"/>
    <w:rsid w:val="00795104"/>
    <w:rsid w:val="00795672"/>
    <w:rsid w:val="00795FE9"/>
    <w:rsid w:val="007963F8"/>
    <w:rsid w:val="007A1691"/>
    <w:rsid w:val="007A2EC3"/>
    <w:rsid w:val="007A3198"/>
    <w:rsid w:val="007A5BD0"/>
    <w:rsid w:val="007A5D6E"/>
    <w:rsid w:val="007A6AE5"/>
    <w:rsid w:val="007A6C9D"/>
    <w:rsid w:val="007B0D89"/>
    <w:rsid w:val="007B159C"/>
    <w:rsid w:val="007B3E87"/>
    <w:rsid w:val="007B4C6B"/>
    <w:rsid w:val="007B5D23"/>
    <w:rsid w:val="007B7BF3"/>
    <w:rsid w:val="007C00EC"/>
    <w:rsid w:val="007C0E34"/>
    <w:rsid w:val="007C2D3C"/>
    <w:rsid w:val="007C3078"/>
    <w:rsid w:val="007C3328"/>
    <w:rsid w:val="007C5464"/>
    <w:rsid w:val="007C6402"/>
    <w:rsid w:val="007D0213"/>
    <w:rsid w:val="007D1A82"/>
    <w:rsid w:val="007D44D7"/>
    <w:rsid w:val="007D456F"/>
    <w:rsid w:val="007D5CAD"/>
    <w:rsid w:val="007E18B1"/>
    <w:rsid w:val="007E1CA7"/>
    <w:rsid w:val="007E2684"/>
    <w:rsid w:val="007E3128"/>
    <w:rsid w:val="007E3B9B"/>
    <w:rsid w:val="007E5679"/>
    <w:rsid w:val="007F4796"/>
    <w:rsid w:val="007F5077"/>
    <w:rsid w:val="007F7743"/>
    <w:rsid w:val="007F7D7C"/>
    <w:rsid w:val="00800FD6"/>
    <w:rsid w:val="0080100E"/>
    <w:rsid w:val="00801400"/>
    <w:rsid w:val="008029CF"/>
    <w:rsid w:val="00803B31"/>
    <w:rsid w:val="008070B2"/>
    <w:rsid w:val="00807D32"/>
    <w:rsid w:val="0081187D"/>
    <w:rsid w:val="0081227B"/>
    <w:rsid w:val="00813989"/>
    <w:rsid w:val="00814C19"/>
    <w:rsid w:val="00814FAF"/>
    <w:rsid w:val="00815E24"/>
    <w:rsid w:val="00816079"/>
    <w:rsid w:val="008163F0"/>
    <w:rsid w:val="0081650D"/>
    <w:rsid w:val="008168B8"/>
    <w:rsid w:val="008177B5"/>
    <w:rsid w:val="008218B4"/>
    <w:rsid w:val="00821DD4"/>
    <w:rsid w:val="00822A28"/>
    <w:rsid w:val="0082371A"/>
    <w:rsid w:val="00823E27"/>
    <w:rsid w:val="00824118"/>
    <w:rsid w:val="0083250E"/>
    <w:rsid w:val="00832827"/>
    <w:rsid w:val="00834017"/>
    <w:rsid w:val="008350F3"/>
    <w:rsid w:val="00835B55"/>
    <w:rsid w:val="008372B1"/>
    <w:rsid w:val="00837F33"/>
    <w:rsid w:val="00840F1E"/>
    <w:rsid w:val="00841363"/>
    <w:rsid w:val="008428C1"/>
    <w:rsid w:val="0084387E"/>
    <w:rsid w:val="00843AC2"/>
    <w:rsid w:val="00843F61"/>
    <w:rsid w:val="00845C5E"/>
    <w:rsid w:val="00845E8E"/>
    <w:rsid w:val="0084738E"/>
    <w:rsid w:val="0085062A"/>
    <w:rsid w:val="008541C7"/>
    <w:rsid w:val="008545CA"/>
    <w:rsid w:val="0085513C"/>
    <w:rsid w:val="00857D37"/>
    <w:rsid w:val="00861020"/>
    <w:rsid w:val="00861573"/>
    <w:rsid w:val="00861FD3"/>
    <w:rsid w:val="008639DE"/>
    <w:rsid w:val="00863B4A"/>
    <w:rsid w:val="008643BD"/>
    <w:rsid w:val="00864AB0"/>
    <w:rsid w:val="0086790B"/>
    <w:rsid w:val="0087292C"/>
    <w:rsid w:val="008729DA"/>
    <w:rsid w:val="008766FA"/>
    <w:rsid w:val="00880486"/>
    <w:rsid w:val="0088067C"/>
    <w:rsid w:val="00880E17"/>
    <w:rsid w:val="00880E38"/>
    <w:rsid w:val="008848F1"/>
    <w:rsid w:val="008852A0"/>
    <w:rsid w:val="00887D7C"/>
    <w:rsid w:val="00890EED"/>
    <w:rsid w:val="00893993"/>
    <w:rsid w:val="0089597D"/>
    <w:rsid w:val="008963A4"/>
    <w:rsid w:val="00896CAF"/>
    <w:rsid w:val="008A02E5"/>
    <w:rsid w:val="008A1734"/>
    <w:rsid w:val="008A2E08"/>
    <w:rsid w:val="008A7DE2"/>
    <w:rsid w:val="008B0DA6"/>
    <w:rsid w:val="008B4D1A"/>
    <w:rsid w:val="008B53EE"/>
    <w:rsid w:val="008B56EB"/>
    <w:rsid w:val="008B75FC"/>
    <w:rsid w:val="008C01D9"/>
    <w:rsid w:val="008C5078"/>
    <w:rsid w:val="008C5E41"/>
    <w:rsid w:val="008D0234"/>
    <w:rsid w:val="008D15AE"/>
    <w:rsid w:val="008D1C14"/>
    <w:rsid w:val="008D25AA"/>
    <w:rsid w:val="008D27C1"/>
    <w:rsid w:val="008D3117"/>
    <w:rsid w:val="008D5089"/>
    <w:rsid w:val="008D54D8"/>
    <w:rsid w:val="008D6383"/>
    <w:rsid w:val="008D7482"/>
    <w:rsid w:val="008E04A5"/>
    <w:rsid w:val="008E0ABE"/>
    <w:rsid w:val="008E0E4B"/>
    <w:rsid w:val="008E2052"/>
    <w:rsid w:val="008E3E6B"/>
    <w:rsid w:val="008E3F2C"/>
    <w:rsid w:val="008F19F2"/>
    <w:rsid w:val="008F25CE"/>
    <w:rsid w:val="008F2948"/>
    <w:rsid w:val="008F2AB3"/>
    <w:rsid w:val="008F2E3E"/>
    <w:rsid w:val="008F2F9A"/>
    <w:rsid w:val="008F5EA7"/>
    <w:rsid w:val="008F5ED4"/>
    <w:rsid w:val="008F6FFE"/>
    <w:rsid w:val="008F7A80"/>
    <w:rsid w:val="00900934"/>
    <w:rsid w:val="00901C7C"/>
    <w:rsid w:val="009028C4"/>
    <w:rsid w:val="009079C6"/>
    <w:rsid w:val="009105A9"/>
    <w:rsid w:val="0091073A"/>
    <w:rsid w:val="00912512"/>
    <w:rsid w:val="00913172"/>
    <w:rsid w:val="009170A3"/>
    <w:rsid w:val="0092016D"/>
    <w:rsid w:val="00920DFA"/>
    <w:rsid w:val="0092107F"/>
    <w:rsid w:val="0092144A"/>
    <w:rsid w:val="00924192"/>
    <w:rsid w:val="0092450E"/>
    <w:rsid w:val="00925155"/>
    <w:rsid w:val="0092697B"/>
    <w:rsid w:val="0092798C"/>
    <w:rsid w:val="0093272E"/>
    <w:rsid w:val="0093416B"/>
    <w:rsid w:val="0093507C"/>
    <w:rsid w:val="009358B3"/>
    <w:rsid w:val="00937B17"/>
    <w:rsid w:val="00937D25"/>
    <w:rsid w:val="00944E33"/>
    <w:rsid w:val="0095075E"/>
    <w:rsid w:val="00951F81"/>
    <w:rsid w:val="00953785"/>
    <w:rsid w:val="00953EF2"/>
    <w:rsid w:val="00953FAC"/>
    <w:rsid w:val="00957E57"/>
    <w:rsid w:val="009623CD"/>
    <w:rsid w:val="00962417"/>
    <w:rsid w:val="00963DAE"/>
    <w:rsid w:val="00965474"/>
    <w:rsid w:val="0096642A"/>
    <w:rsid w:val="00974F74"/>
    <w:rsid w:val="00977507"/>
    <w:rsid w:val="00982B1A"/>
    <w:rsid w:val="00983077"/>
    <w:rsid w:val="00985DA1"/>
    <w:rsid w:val="00986C66"/>
    <w:rsid w:val="00990D16"/>
    <w:rsid w:val="009910C6"/>
    <w:rsid w:val="00992070"/>
    <w:rsid w:val="009939D7"/>
    <w:rsid w:val="00995CF0"/>
    <w:rsid w:val="00995F0F"/>
    <w:rsid w:val="00996BDD"/>
    <w:rsid w:val="009A0853"/>
    <w:rsid w:val="009A24AE"/>
    <w:rsid w:val="009A3555"/>
    <w:rsid w:val="009A59D2"/>
    <w:rsid w:val="009A5EBB"/>
    <w:rsid w:val="009A6655"/>
    <w:rsid w:val="009A6AD0"/>
    <w:rsid w:val="009B200A"/>
    <w:rsid w:val="009B785F"/>
    <w:rsid w:val="009C0B2E"/>
    <w:rsid w:val="009C2A3E"/>
    <w:rsid w:val="009C329B"/>
    <w:rsid w:val="009C6C8F"/>
    <w:rsid w:val="009D1F7E"/>
    <w:rsid w:val="009D4016"/>
    <w:rsid w:val="009D7B03"/>
    <w:rsid w:val="009E01F6"/>
    <w:rsid w:val="009E28D3"/>
    <w:rsid w:val="009E5F2A"/>
    <w:rsid w:val="009E6CD8"/>
    <w:rsid w:val="009E75D8"/>
    <w:rsid w:val="009E7D96"/>
    <w:rsid w:val="009F017A"/>
    <w:rsid w:val="009F0E90"/>
    <w:rsid w:val="009F1E03"/>
    <w:rsid w:val="009F2091"/>
    <w:rsid w:val="009F345B"/>
    <w:rsid w:val="009F3DBD"/>
    <w:rsid w:val="009F4067"/>
    <w:rsid w:val="009F46B0"/>
    <w:rsid w:val="009F4DEA"/>
    <w:rsid w:val="009F64BC"/>
    <w:rsid w:val="009F6899"/>
    <w:rsid w:val="00A00079"/>
    <w:rsid w:val="00A0124B"/>
    <w:rsid w:val="00A0190C"/>
    <w:rsid w:val="00A027BC"/>
    <w:rsid w:val="00A04C84"/>
    <w:rsid w:val="00A06A57"/>
    <w:rsid w:val="00A1293B"/>
    <w:rsid w:val="00A14130"/>
    <w:rsid w:val="00A1437B"/>
    <w:rsid w:val="00A143CD"/>
    <w:rsid w:val="00A1584B"/>
    <w:rsid w:val="00A20851"/>
    <w:rsid w:val="00A20B0D"/>
    <w:rsid w:val="00A21065"/>
    <w:rsid w:val="00A21435"/>
    <w:rsid w:val="00A22380"/>
    <w:rsid w:val="00A23BE0"/>
    <w:rsid w:val="00A23C24"/>
    <w:rsid w:val="00A24657"/>
    <w:rsid w:val="00A32952"/>
    <w:rsid w:val="00A34092"/>
    <w:rsid w:val="00A34588"/>
    <w:rsid w:val="00A3513E"/>
    <w:rsid w:val="00A369A2"/>
    <w:rsid w:val="00A374AE"/>
    <w:rsid w:val="00A375DA"/>
    <w:rsid w:val="00A41098"/>
    <w:rsid w:val="00A4186B"/>
    <w:rsid w:val="00A424EB"/>
    <w:rsid w:val="00A425C4"/>
    <w:rsid w:val="00A43844"/>
    <w:rsid w:val="00A44F17"/>
    <w:rsid w:val="00A45689"/>
    <w:rsid w:val="00A460BA"/>
    <w:rsid w:val="00A51712"/>
    <w:rsid w:val="00A53D9A"/>
    <w:rsid w:val="00A54DCF"/>
    <w:rsid w:val="00A562E6"/>
    <w:rsid w:val="00A56F1B"/>
    <w:rsid w:val="00A57CAB"/>
    <w:rsid w:val="00A600D1"/>
    <w:rsid w:val="00A60DAC"/>
    <w:rsid w:val="00A611F3"/>
    <w:rsid w:val="00A61766"/>
    <w:rsid w:val="00A62206"/>
    <w:rsid w:val="00A6241D"/>
    <w:rsid w:val="00A62AB6"/>
    <w:rsid w:val="00A64A8B"/>
    <w:rsid w:val="00A65405"/>
    <w:rsid w:val="00A6625E"/>
    <w:rsid w:val="00A70285"/>
    <w:rsid w:val="00A70558"/>
    <w:rsid w:val="00A7161E"/>
    <w:rsid w:val="00A7392E"/>
    <w:rsid w:val="00A7423C"/>
    <w:rsid w:val="00A74D34"/>
    <w:rsid w:val="00A772DB"/>
    <w:rsid w:val="00A7768C"/>
    <w:rsid w:val="00A77927"/>
    <w:rsid w:val="00A80D11"/>
    <w:rsid w:val="00A81723"/>
    <w:rsid w:val="00A8273E"/>
    <w:rsid w:val="00A827E1"/>
    <w:rsid w:val="00A83148"/>
    <w:rsid w:val="00A837FE"/>
    <w:rsid w:val="00A8518A"/>
    <w:rsid w:val="00A86190"/>
    <w:rsid w:val="00A86229"/>
    <w:rsid w:val="00A8646B"/>
    <w:rsid w:val="00A8746A"/>
    <w:rsid w:val="00A876AF"/>
    <w:rsid w:val="00A87C97"/>
    <w:rsid w:val="00A905D2"/>
    <w:rsid w:val="00A927C3"/>
    <w:rsid w:val="00A94291"/>
    <w:rsid w:val="00A9622B"/>
    <w:rsid w:val="00AA21F2"/>
    <w:rsid w:val="00AA25BB"/>
    <w:rsid w:val="00AA2CCF"/>
    <w:rsid w:val="00AA494A"/>
    <w:rsid w:val="00AA5343"/>
    <w:rsid w:val="00AA56D9"/>
    <w:rsid w:val="00AA73ED"/>
    <w:rsid w:val="00AB251C"/>
    <w:rsid w:val="00AB2D00"/>
    <w:rsid w:val="00AB3B0C"/>
    <w:rsid w:val="00AB46D1"/>
    <w:rsid w:val="00AB4903"/>
    <w:rsid w:val="00AB4F17"/>
    <w:rsid w:val="00AB58E9"/>
    <w:rsid w:val="00AB5BE4"/>
    <w:rsid w:val="00AB5DD7"/>
    <w:rsid w:val="00AB66D8"/>
    <w:rsid w:val="00AC33BE"/>
    <w:rsid w:val="00AC4376"/>
    <w:rsid w:val="00AC4508"/>
    <w:rsid w:val="00AC4BF0"/>
    <w:rsid w:val="00AD1436"/>
    <w:rsid w:val="00AD1B0E"/>
    <w:rsid w:val="00AD4EAC"/>
    <w:rsid w:val="00AD5177"/>
    <w:rsid w:val="00AD787F"/>
    <w:rsid w:val="00AE0673"/>
    <w:rsid w:val="00AE12A6"/>
    <w:rsid w:val="00AE1B63"/>
    <w:rsid w:val="00AE26E1"/>
    <w:rsid w:val="00AE4A81"/>
    <w:rsid w:val="00AE5D75"/>
    <w:rsid w:val="00AF03B2"/>
    <w:rsid w:val="00AF13D0"/>
    <w:rsid w:val="00AF1FCD"/>
    <w:rsid w:val="00AF2196"/>
    <w:rsid w:val="00AF26D7"/>
    <w:rsid w:val="00AF4DDE"/>
    <w:rsid w:val="00AF5EE0"/>
    <w:rsid w:val="00AF6C59"/>
    <w:rsid w:val="00AF734C"/>
    <w:rsid w:val="00B0048C"/>
    <w:rsid w:val="00B0141A"/>
    <w:rsid w:val="00B01704"/>
    <w:rsid w:val="00B025F6"/>
    <w:rsid w:val="00B028C4"/>
    <w:rsid w:val="00B03395"/>
    <w:rsid w:val="00B06501"/>
    <w:rsid w:val="00B06E15"/>
    <w:rsid w:val="00B071D8"/>
    <w:rsid w:val="00B0753B"/>
    <w:rsid w:val="00B10C50"/>
    <w:rsid w:val="00B111CA"/>
    <w:rsid w:val="00B124C7"/>
    <w:rsid w:val="00B128FC"/>
    <w:rsid w:val="00B12AAB"/>
    <w:rsid w:val="00B16E40"/>
    <w:rsid w:val="00B1766D"/>
    <w:rsid w:val="00B17A5D"/>
    <w:rsid w:val="00B17C8B"/>
    <w:rsid w:val="00B253C4"/>
    <w:rsid w:val="00B258C8"/>
    <w:rsid w:val="00B25B5C"/>
    <w:rsid w:val="00B274E0"/>
    <w:rsid w:val="00B32D76"/>
    <w:rsid w:val="00B33212"/>
    <w:rsid w:val="00B360FF"/>
    <w:rsid w:val="00B368E4"/>
    <w:rsid w:val="00B372E1"/>
    <w:rsid w:val="00B4019E"/>
    <w:rsid w:val="00B40DF1"/>
    <w:rsid w:val="00B41C4F"/>
    <w:rsid w:val="00B41D37"/>
    <w:rsid w:val="00B42F16"/>
    <w:rsid w:val="00B43ED0"/>
    <w:rsid w:val="00B44E81"/>
    <w:rsid w:val="00B46F56"/>
    <w:rsid w:val="00B4797A"/>
    <w:rsid w:val="00B519FE"/>
    <w:rsid w:val="00B51EAF"/>
    <w:rsid w:val="00B537F9"/>
    <w:rsid w:val="00B548D2"/>
    <w:rsid w:val="00B5521A"/>
    <w:rsid w:val="00B55FC0"/>
    <w:rsid w:val="00B56CE5"/>
    <w:rsid w:val="00B608E0"/>
    <w:rsid w:val="00B60996"/>
    <w:rsid w:val="00B6349B"/>
    <w:rsid w:val="00B643E5"/>
    <w:rsid w:val="00B64D6B"/>
    <w:rsid w:val="00B65A43"/>
    <w:rsid w:val="00B663F5"/>
    <w:rsid w:val="00B70F62"/>
    <w:rsid w:val="00B70FF9"/>
    <w:rsid w:val="00B711E5"/>
    <w:rsid w:val="00B7191A"/>
    <w:rsid w:val="00B71B11"/>
    <w:rsid w:val="00B72BDA"/>
    <w:rsid w:val="00B73779"/>
    <w:rsid w:val="00B73A5D"/>
    <w:rsid w:val="00B74A1B"/>
    <w:rsid w:val="00B75026"/>
    <w:rsid w:val="00B75AEC"/>
    <w:rsid w:val="00B75BE1"/>
    <w:rsid w:val="00B75D5C"/>
    <w:rsid w:val="00B813D4"/>
    <w:rsid w:val="00B82198"/>
    <w:rsid w:val="00B8314F"/>
    <w:rsid w:val="00B85BB9"/>
    <w:rsid w:val="00B90FF6"/>
    <w:rsid w:val="00B91713"/>
    <w:rsid w:val="00B9187E"/>
    <w:rsid w:val="00B9206A"/>
    <w:rsid w:val="00B92F45"/>
    <w:rsid w:val="00B9306B"/>
    <w:rsid w:val="00B9321C"/>
    <w:rsid w:val="00B93EF9"/>
    <w:rsid w:val="00B96911"/>
    <w:rsid w:val="00B96CD0"/>
    <w:rsid w:val="00BA0873"/>
    <w:rsid w:val="00BA310D"/>
    <w:rsid w:val="00BA4D22"/>
    <w:rsid w:val="00BA5DD6"/>
    <w:rsid w:val="00BA6679"/>
    <w:rsid w:val="00BA7EC8"/>
    <w:rsid w:val="00BB021D"/>
    <w:rsid w:val="00BB12F0"/>
    <w:rsid w:val="00BB3E17"/>
    <w:rsid w:val="00BB4AB1"/>
    <w:rsid w:val="00BB5767"/>
    <w:rsid w:val="00BC1548"/>
    <w:rsid w:val="00BC18DC"/>
    <w:rsid w:val="00BC29E2"/>
    <w:rsid w:val="00BD07CB"/>
    <w:rsid w:val="00BD0C41"/>
    <w:rsid w:val="00BD196B"/>
    <w:rsid w:val="00BD1CF0"/>
    <w:rsid w:val="00BD1E3E"/>
    <w:rsid w:val="00BD1F24"/>
    <w:rsid w:val="00BD2CBB"/>
    <w:rsid w:val="00BD3151"/>
    <w:rsid w:val="00BD4D94"/>
    <w:rsid w:val="00BD4FFC"/>
    <w:rsid w:val="00BD57B5"/>
    <w:rsid w:val="00BD632D"/>
    <w:rsid w:val="00BD7132"/>
    <w:rsid w:val="00BD7866"/>
    <w:rsid w:val="00BD7D91"/>
    <w:rsid w:val="00BE2904"/>
    <w:rsid w:val="00BE2AD8"/>
    <w:rsid w:val="00BE2F84"/>
    <w:rsid w:val="00BE4161"/>
    <w:rsid w:val="00BE4458"/>
    <w:rsid w:val="00BE4E67"/>
    <w:rsid w:val="00BE568E"/>
    <w:rsid w:val="00BE7C4E"/>
    <w:rsid w:val="00BE7F13"/>
    <w:rsid w:val="00BF0CA0"/>
    <w:rsid w:val="00BF10D1"/>
    <w:rsid w:val="00BF11F8"/>
    <w:rsid w:val="00BF1246"/>
    <w:rsid w:val="00BF2492"/>
    <w:rsid w:val="00BF2F10"/>
    <w:rsid w:val="00BF34B4"/>
    <w:rsid w:val="00BF6705"/>
    <w:rsid w:val="00C00ABB"/>
    <w:rsid w:val="00C0341C"/>
    <w:rsid w:val="00C054AE"/>
    <w:rsid w:val="00C0685B"/>
    <w:rsid w:val="00C0713A"/>
    <w:rsid w:val="00C07168"/>
    <w:rsid w:val="00C13B1E"/>
    <w:rsid w:val="00C144E0"/>
    <w:rsid w:val="00C14ACB"/>
    <w:rsid w:val="00C16AEC"/>
    <w:rsid w:val="00C22720"/>
    <w:rsid w:val="00C22C2C"/>
    <w:rsid w:val="00C25A8D"/>
    <w:rsid w:val="00C26131"/>
    <w:rsid w:val="00C277A7"/>
    <w:rsid w:val="00C300CB"/>
    <w:rsid w:val="00C30541"/>
    <w:rsid w:val="00C30F3E"/>
    <w:rsid w:val="00C31463"/>
    <w:rsid w:val="00C31A94"/>
    <w:rsid w:val="00C32B6A"/>
    <w:rsid w:val="00C346C0"/>
    <w:rsid w:val="00C3471E"/>
    <w:rsid w:val="00C34FC4"/>
    <w:rsid w:val="00C36B1B"/>
    <w:rsid w:val="00C4039E"/>
    <w:rsid w:val="00C41109"/>
    <w:rsid w:val="00C42590"/>
    <w:rsid w:val="00C42B35"/>
    <w:rsid w:val="00C44C3C"/>
    <w:rsid w:val="00C55B39"/>
    <w:rsid w:val="00C56184"/>
    <w:rsid w:val="00C56B6B"/>
    <w:rsid w:val="00C6080E"/>
    <w:rsid w:val="00C636D9"/>
    <w:rsid w:val="00C6396E"/>
    <w:rsid w:val="00C64D11"/>
    <w:rsid w:val="00C650CC"/>
    <w:rsid w:val="00C659F0"/>
    <w:rsid w:val="00C66BB2"/>
    <w:rsid w:val="00C702AF"/>
    <w:rsid w:val="00C71558"/>
    <w:rsid w:val="00C71C81"/>
    <w:rsid w:val="00C72190"/>
    <w:rsid w:val="00C76737"/>
    <w:rsid w:val="00C802A5"/>
    <w:rsid w:val="00C835C8"/>
    <w:rsid w:val="00C83FF1"/>
    <w:rsid w:val="00C8474A"/>
    <w:rsid w:val="00C854B1"/>
    <w:rsid w:val="00C862B4"/>
    <w:rsid w:val="00C87757"/>
    <w:rsid w:val="00C92ACD"/>
    <w:rsid w:val="00C92E14"/>
    <w:rsid w:val="00C93B1D"/>
    <w:rsid w:val="00C941AD"/>
    <w:rsid w:val="00C952E8"/>
    <w:rsid w:val="00C9586F"/>
    <w:rsid w:val="00C95DF6"/>
    <w:rsid w:val="00C9619C"/>
    <w:rsid w:val="00C9692E"/>
    <w:rsid w:val="00C97675"/>
    <w:rsid w:val="00CA0571"/>
    <w:rsid w:val="00CA16A1"/>
    <w:rsid w:val="00CA3CA1"/>
    <w:rsid w:val="00CA43FF"/>
    <w:rsid w:val="00CA72A3"/>
    <w:rsid w:val="00CB1F92"/>
    <w:rsid w:val="00CC0EE7"/>
    <w:rsid w:val="00CC0F26"/>
    <w:rsid w:val="00CC1DE4"/>
    <w:rsid w:val="00CC22B1"/>
    <w:rsid w:val="00CC707F"/>
    <w:rsid w:val="00CD1250"/>
    <w:rsid w:val="00CD2E76"/>
    <w:rsid w:val="00CD508D"/>
    <w:rsid w:val="00CD75F7"/>
    <w:rsid w:val="00CD7F62"/>
    <w:rsid w:val="00CE0192"/>
    <w:rsid w:val="00CE08FE"/>
    <w:rsid w:val="00CE18A9"/>
    <w:rsid w:val="00CE2494"/>
    <w:rsid w:val="00CE2EDB"/>
    <w:rsid w:val="00CE2F44"/>
    <w:rsid w:val="00CE4E5B"/>
    <w:rsid w:val="00CE4F96"/>
    <w:rsid w:val="00CE7B6B"/>
    <w:rsid w:val="00CE7C33"/>
    <w:rsid w:val="00CE7C94"/>
    <w:rsid w:val="00CF0F55"/>
    <w:rsid w:val="00CF1423"/>
    <w:rsid w:val="00CF20D6"/>
    <w:rsid w:val="00CF7105"/>
    <w:rsid w:val="00D00E0D"/>
    <w:rsid w:val="00D01BA5"/>
    <w:rsid w:val="00D02A32"/>
    <w:rsid w:val="00D03381"/>
    <w:rsid w:val="00D049EE"/>
    <w:rsid w:val="00D05B31"/>
    <w:rsid w:val="00D06AF8"/>
    <w:rsid w:val="00D079B7"/>
    <w:rsid w:val="00D106A2"/>
    <w:rsid w:val="00D1243F"/>
    <w:rsid w:val="00D1327B"/>
    <w:rsid w:val="00D139CA"/>
    <w:rsid w:val="00D139EE"/>
    <w:rsid w:val="00D13AC2"/>
    <w:rsid w:val="00D156EB"/>
    <w:rsid w:val="00D16E9E"/>
    <w:rsid w:val="00D20E20"/>
    <w:rsid w:val="00D214F0"/>
    <w:rsid w:val="00D220E4"/>
    <w:rsid w:val="00D227AC"/>
    <w:rsid w:val="00D22D1C"/>
    <w:rsid w:val="00D232FC"/>
    <w:rsid w:val="00D23CF6"/>
    <w:rsid w:val="00D26138"/>
    <w:rsid w:val="00D27BE4"/>
    <w:rsid w:val="00D31BFD"/>
    <w:rsid w:val="00D32626"/>
    <w:rsid w:val="00D3262E"/>
    <w:rsid w:val="00D32F2D"/>
    <w:rsid w:val="00D3312D"/>
    <w:rsid w:val="00D35824"/>
    <w:rsid w:val="00D35C94"/>
    <w:rsid w:val="00D35FE9"/>
    <w:rsid w:val="00D361F2"/>
    <w:rsid w:val="00D36860"/>
    <w:rsid w:val="00D37FB3"/>
    <w:rsid w:val="00D41826"/>
    <w:rsid w:val="00D435D4"/>
    <w:rsid w:val="00D45FC0"/>
    <w:rsid w:val="00D46365"/>
    <w:rsid w:val="00D4695D"/>
    <w:rsid w:val="00D469D9"/>
    <w:rsid w:val="00D534C2"/>
    <w:rsid w:val="00D553A2"/>
    <w:rsid w:val="00D60DCB"/>
    <w:rsid w:val="00D60FFD"/>
    <w:rsid w:val="00D61989"/>
    <w:rsid w:val="00D63C0F"/>
    <w:rsid w:val="00D64056"/>
    <w:rsid w:val="00D6484A"/>
    <w:rsid w:val="00D648B5"/>
    <w:rsid w:val="00D7071B"/>
    <w:rsid w:val="00D71C69"/>
    <w:rsid w:val="00D72678"/>
    <w:rsid w:val="00D7302B"/>
    <w:rsid w:val="00D7391B"/>
    <w:rsid w:val="00D75AE4"/>
    <w:rsid w:val="00D776A0"/>
    <w:rsid w:val="00D80D3E"/>
    <w:rsid w:val="00D81A03"/>
    <w:rsid w:val="00D81AFB"/>
    <w:rsid w:val="00D8318A"/>
    <w:rsid w:val="00D87424"/>
    <w:rsid w:val="00D9156F"/>
    <w:rsid w:val="00D91760"/>
    <w:rsid w:val="00D92CF9"/>
    <w:rsid w:val="00D93B0A"/>
    <w:rsid w:val="00D96773"/>
    <w:rsid w:val="00DA07C5"/>
    <w:rsid w:val="00DA169C"/>
    <w:rsid w:val="00DA2B22"/>
    <w:rsid w:val="00DA48E9"/>
    <w:rsid w:val="00DA5014"/>
    <w:rsid w:val="00DA549D"/>
    <w:rsid w:val="00DA54F7"/>
    <w:rsid w:val="00DB0C17"/>
    <w:rsid w:val="00DB32D5"/>
    <w:rsid w:val="00DB4C72"/>
    <w:rsid w:val="00DB6118"/>
    <w:rsid w:val="00DC0706"/>
    <w:rsid w:val="00DC1AA8"/>
    <w:rsid w:val="00DC1F81"/>
    <w:rsid w:val="00DC2465"/>
    <w:rsid w:val="00DC4FC0"/>
    <w:rsid w:val="00DC6D9B"/>
    <w:rsid w:val="00DC7143"/>
    <w:rsid w:val="00DD2726"/>
    <w:rsid w:val="00DD2B3C"/>
    <w:rsid w:val="00DD44BE"/>
    <w:rsid w:val="00DD4D63"/>
    <w:rsid w:val="00DD58D3"/>
    <w:rsid w:val="00DD672A"/>
    <w:rsid w:val="00DD686E"/>
    <w:rsid w:val="00DD7612"/>
    <w:rsid w:val="00DE20E6"/>
    <w:rsid w:val="00DE41B8"/>
    <w:rsid w:val="00DE58BF"/>
    <w:rsid w:val="00DE5EBD"/>
    <w:rsid w:val="00DE5F7D"/>
    <w:rsid w:val="00DE6688"/>
    <w:rsid w:val="00DE70E3"/>
    <w:rsid w:val="00DE7C32"/>
    <w:rsid w:val="00DE7C95"/>
    <w:rsid w:val="00DF0000"/>
    <w:rsid w:val="00DF0EA4"/>
    <w:rsid w:val="00DF16F0"/>
    <w:rsid w:val="00DF226F"/>
    <w:rsid w:val="00DF2986"/>
    <w:rsid w:val="00DF299B"/>
    <w:rsid w:val="00DF2A3D"/>
    <w:rsid w:val="00DF511E"/>
    <w:rsid w:val="00DF59FC"/>
    <w:rsid w:val="00DF772D"/>
    <w:rsid w:val="00E00014"/>
    <w:rsid w:val="00E01D37"/>
    <w:rsid w:val="00E0327C"/>
    <w:rsid w:val="00E053DD"/>
    <w:rsid w:val="00E059AD"/>
    <w:rsid w:val="00E06A8D"/>
    <w:rsid w:val="00E0788B"/>
    <w:rsid w:val="00E10C6F"/>
    <w:rsid w:val="00E11D23"/>
    <w:rsid w:val="00E132C1"/>
    <w:rsid w:val="00E137AD"/>
    <w:rsid w:val="00E13D67"/>
    <w:rsid w:val="00E13FFE"/>
    <w:rsid w:val="00E141F7"/>
    <w:rsid w:val="00E1512E"/>
    <w:rsid w:val="00E1572D"/>
    <w:rsid w:val="00E172C5"/>
    <w:rsid w:val="00E20283"/>
    <w:rsid w:val="00E204AE"/>
    <w:rsid w:val="00E238EB"/>
    <w:rsid w:val="00E2565A"/>
    <w:rsid w:val="00E259D8"/>
    <w:rsid w:val="00E26EB9"/>
    <w:rsid w:val="00E3595D"/>
    <w:rsid w:val="00E40FBE"/>
    <w:rsid w:val="00E41235"/>
    <w:rsid w:val="00E41460"/>
    <w:rsid w:val="00E41F6D"/>
    <w:rsid w:val="00E47132"/>
    <w:rsid w:val="00E471A2"/>
    <w:rsid w:val="00E50163"/>
    <w:rsid w:val="00E518F9"/>
    <w:rsid w:val="00E51CD3"/>
    <w:rsid w:val="00E52220"/>
    <w:rsid w:val="00E54B61"/>
    <w:rsid w:val="00E5575B"/>
    <w:rsid w:val="00E5615F"/>
    <w:rsid w:val="00E60934"/>
    <w:rsid w:val="00E60ECE"/>
    <w:rsid w:val="00E614BF"/>
    <w:rsid w:val="00E614C7"/>
    <w:rsid w:val="00E6286A"/>
    <w:rsid w:val="00E628AC"/>
    <w:rsid w:val="00E6335B"/>
    <w:rsid w:val="00E63E5E"/>
    <w:rsid w:val="00E64B35"/>
    <w:rsid w:val="00E66401"/>
    <w:rsid w:val="00E66FA0"/>
    <w:rsid w:val="00E67666"/>
    <w:rsid w:val="00E703D4"/>
    <w:rsid w:val="00E719FA"/>
    <w:rsid w:val="00E72372"/>
    <w:rsid w:val="00E72C2C"/>
    <w:rsid w:val="00E73689"/>
    <w:rsid w:val="00E7438E"/>
    <w:rsid w:val="00E748F3"/>
    <w:rsid w:val="00E754A1"/>
    <w:rsid w:val="00E75BAA"/>
    <w:rsid w:val="00E76DD1"/>
    <w:rsid w:val="00E76EE6"/>
    <w:rsid w:val="00E77872"/>
    <w:rsid w:val="00E77C6E"/>
    <w:rsid w:val="00E77DF6"/>
    <w:rsid w:val="00E82807"/>
    <w:rsid w:val="00E84082"/>
    <w:rsid w:val="00E84BE3"/>
    <w:rsid w:val="00E85239"/>
    <w:rsid w:val="00E85420"/>
    <w:rsid w:val="00E859C5"/>
    <w:rsid w:val="00E877A1"/>
    <w:rsid w:val="00E87BD3"/>
    <w:rsid w:val="00E9083B"/>
    <w:rsid w:val="00E929F9"/>
    <w:rsid w:val="00E94CCD"/>
    <w:rsid w:val="00EA0732"/>
    <w:rsid w:val="00EA0E00"/>
    <w:rsid w:val="00EA2F77"/>
    <w:rsid w:val="00EA548E"/>
    <w:rsid w:val="00EA5F5A"/>
    <w:rsid w:val="00EB07A3"/>
    <w:rsid w:val="00EB1730"/>
    <w:rsid w:val="00EB1732"/>
    <w:rsid w:val="00EB17FA"/>
    <w:rsid w:val="00EB1BC3"/>
    <w:rsid w:val="00EB262C"/>
    <w:rsid w:val="00EB3B19"/>
    <w:rsid w:val="00EB41B3"/>
    <w:rsid w:val="00EB4982"/>
    <w:rsid w:val="00EB4C53"/>
    <w:rsid w:val="00EB524E"/>
    <w:rsid w:val="00EC0340"/>
    <w:rsid w:val="00EC2BA9"/>
    <w:rsid w:val="00EC3A5D"/>
    <w:rsid w:val="00EC3B19"/>
    <w:rsid w:val="00ED0409"/>
    <w:rsid w:val="00ED042F"/>
    <w:rsid w:val="00ED2712"/>
    <w:rsid w:val="00ED3226"/>
    <w:rsid w:val="00ED5ECB"/>
    <w:rsid w:val="00ED6AAB"/>
    <w:rsid w:val="00EE0390"/>
    <w:rsid w:val="00EE2BCC"/>
    <w:rsid w:val="00EE4106"/>
    <w:rsid w:val="00EE466C"/>
    <w:rsid w:val="00EE4719"/>
    <w:rsid w:val="00EE5B0D"/>
    <w:rsid w:val="00EF18D4"/>
    <w:rsid w:val="00EF2F59"/>
    <w:rsid w:val="00EF3E58"/>
    <w:rsid w:val="00EF4400"/>
    <w:rsid w:val="00EF4A08"/>
    <w:rsid w:val="00EF522E"/>
    <w:rsid w:val="00EF5852"/>
    <w:rsid w:val="00EF5DFA"/>
    <w:rsid w:val="00EF6573"/>
    <w:rsid w:val="00EF65B9"/>
    <w:rsid w:val="00EF7200"/>
    <w:rsid w:val="00EF73DC"/>
    <w:rsid w:val="00EF772C"/>
    <w:rsid w:val="00F018F0"/>
    <w:rsid w:val="00F075FE"/>
    <w:rsid w:val="00F078B4"/>
    <w:rsid w:val="00F07935"/>
    <w:rsid w:val="00F07EF7"/>
    <w:rsid w:val="00F10948"/>
    <w:rsid w:val="00F11003"/>
    <w:rsid w:val="00F125CD"/>
    <w:rsid w:val="00F13E70"/>
    <w:rsid w:val="00F150E5"/>
    <w:rsid w:val="00F1619B"/>
    <w:rsid w:val="00F17553"/>
    <w:rsid w:val="00F1766D"/>
    <w:rsid w:val="00F202B8"/>
    <w:rsid w:val="00F21BE5"/>
    <w:rsid w:val="00F2205B"/>
    <w:rsid w:val="00F2456B"/>
    <w:rsid w:val="00F24669"/>
    <w:rsid w:val="00F24E7D"/>
    <w:rsid w:val="00F26A9B"/>
    <w:rsid w:val="00F26F92"/>
    <w:rsid w:val="00F30FD2"/>
    <w:rsid w:val="00F31483"/>
    <w:rsid w:val="00F331F1"/>
    <w:rsid w:val="00F33770"/>
    <w:rsid w:val="00F34DF6"/>
    <w:rsid w:val="00F37FBE"/>
    <w:rsid w:val="00F4048B"/>
    <w:rsid w:val="00F41CBA"/>
    <w:rsid w:val="00F420AD"/>
    <w:rsid w:val="00F42532"/>
    <w:rsid w:val="00F445B8"/>
    <w:rsid w:val="00F450E5"/>
    <w:rsid w:val="00F458FC"/>
    <w:rsid w:val="00F46A4E"/>
    <w:rsid w:val="00F51977"/>
    <w:rsid w:val="00F52EC7"/>
    <w:rsid w:val="00F52F79"/>
    <w:rsid w:val="00F54EE1"/>
    <w:rsid w:val="00F55BBE"/>
    <w:rsid w:val="00F56BDF"/>
    <w:rsid w:val="00F56D27"/>
    <w:rsid w:val="00F621B1"/>
    <w:rsid w:val="00F638D0"/>
    <w:rsid w:val="00F63F4C"/>
    <w:rsid w:val="00F6448F"/>
    <w:rsid w:val="00F67CA8"/>
    <w:rsid w:val="00F72F71"/>
    <w:rsid w:val="00F747FB"/>
    <w:rsid w:val="00F7614B"/>
    <w:rsid w:val="00F80EB8"/>
    <w:rsid w:val="00F8118A"/>
    <w:rsid w:val="00F8199C"/>
    <w:rsid w:val="00F82CA8"/>
    <w:rsid w:val="00F83068"/>
    <w:rsid w:val="00F83595"/>
    <w:rsid w:val="00F84357"/>
    <w:rsid w:val="00F84877"/>
    <w:rsid w:val="00F8506E"/>
    <w:rsid w:val="00F85CA8"/>
    <w:rsid w:val="00F86024"/>
    <w:rsid w:val="00F872A2"/>
    <w:rsid w:val="00F90829"/>
    <w:rsid w:val="00F90A08"/>
    <w:rsid w:val="00F91061"/>
    <w:rsid w:val="00F91FEA"/>
    <w:rsid w:val="00F92F17"/>
    <w:rsid w:val="00F937FE"/>
    <w:rsid w:val="00F93807"/>
    <w:rsid w:val="00F945F3"/>
    <w:rsid w:val="00F94949"/>
    <w:rsid w:val="00F9549C"/>
    <w:rsid w:val="00F9555E"/>
    <w:rsid w:val="00F95BF5"/>
    <w:rsid w:val="00F9664D"/>
    <w:rsid w:val="00FA00E7"/>
    <w:rsid w:val="00FA0A9D"/>
    <w:rsid w:val="00FA0D91"/>
    <w:rsid w:val="00FA3757"/>
    <w:rsid w:val="00FA7439"/>
    <w:rsid w:val="00FA7609"/>
    <w:rsid w:val="00FB04F9"/>
    <w:rsid w:val="00FB3B4A"/>
    <w:rsid w:val="00FB3D70"/>
    <w:rsid w:val="00FB5C21"/>
    <w:rsid w:val="00FB5E64"/>
    <w:rsid w:val="00FB7545"/>
    <w:rsid w:val="00FC0648"/>
    <w:rsid w:val="00FC2126"/>
    <w:rsid w:val="00FC2754"/>
    <w:rsid w:val="00FC2A38"/>
    <w:rsid w:val="00FC4C14"/>
    <w:rsid w:val="00FC50C3"/>
    <w:rsid w:val="00FC68C9"/>
    <w:rsid w:val="00FC7F97"/>
    <w:rsid w:val="00FC7FC7"/>
    <w:rsid w:val="00FD0B5B"/>
    <w:rsid w:val="00FD0CE3"/>
    <w:rsid w:val="00FD248B"/>
    <w:rsid w:val="00FD35F2"/>
    <w:rsid w:val="00FD41C9"/>
    <w:rsid w:val="00FD4E37"/>
    <w:rsid w:val="00FE0056"/>
    <w:rsid w:val="00FE0ECF"/>
    <w:rsid w:val="00FE5A42"/>
    <w:rsid w:val="00FE5AE6"/>
    <w:rsid w:val="00FE5BD7"/>
    <w:rsid w:val="00FE5C31"/>
    <w:rsid w:val="00FE66CF"/>
    <w:rsid w:val="00FE6E40"/>
    <w:rsid w:val="00FE769A"/>
    <w:rsid w:val="00FE7B1C"/>
    <w:rsid w:val="00FF1354"/>
    <w:rsid w:val="00FF2AF8"/>
    <w:rsid w:val="00FF3D0C"/>
    <w:rsid w:val="00FF44DD"/>
    <w:rsid w:val="00FF4798"/>
    <w:rsid w:val="00FF5E4F"/>
    <w:rsid w:val="00FF66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FE4B0"/>
  <w15:chartTrackingRefBased/>
  <w15:docId w15:val="{89D2EA86-3DFD-4F81-A59F-55DCEBC3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22"/>
        <w:szCs w:val="22"/>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locked="1" w:semiHidden="1" w:uiPriority="31"/>
    <w:lsdException w:name="Intense Reference" w:locked="1" w:semiHidden="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3680B"/>
    <w:pPr>
      <w:spacing w:before="0" w:after="160" w:line="259" w:lineRule="auto"/>
    </w:pPr>
    <w:rPr>
      <w:rFonts w:ascii="Aptos" w:hAnsi="Aptos"/>
      <w:sz w:val="24"/>
      <w:szCs w:val="24"/>
    </w:rPr>
  </w:style>
  <w:style w:type="paragraph" w:styleId="Heading1">
    <w:name w:val="heading 1"/>
    <w:basedOn w:val="Normal"/>
    <w:next w:val="Normal"/>
    <w:link w:val="Heading1Char"/>
    <w:rsid w:val="0043680B"/>
    <w:pPr>
      <w:shd w:val="clear" w:color="auto" w:fill="FFFFFF"/>
      <w:outlineLvl w:val="0"/>
    </w:pPr>
    <w:rPr>
      <w:rFonts w:eastAsia="Calibri" w:cstheme="majorBidi"/>
      <w:bCs/>
      <w:sz w:val="44"/>
      <w:szCs w:val="22"/>
    </w:rPr>
  </w:style>
  <w:style w:type="paragraph" w:styleId="Heading2">
    <w:name w:val="heading 2"/>
    <w:basedOn w:val="Normal"/>
    <w:next w:val="Normal"/>
    <w:link w:val="Heading2Char"/>
    <w:qFormat/>
    <w:rsid w:val="0043680B"/>
    <w:pPr>
      <w:spacing w:before="360" w:after="60"/>
      <w:outlineLvl w:val="1"/>
    </w:pPr>
    <w:rPr>
      <w:sz w:val="36"/>
      <w:szCs w:val="36"/>
    </w:rPr>
  </w:style>
  <w:style w:type="paragraph" w:styleId="Heading3">
    <w:name w:val="heading 3"/>
    <w:next w:val="Normal"/>
    <w:link w:val="Heading3Char"/>
    <w:qFormat/>
    <w:rsid w:val="0043680B"/>
    <w:pPr>
      <w:keepNext/>
      <w:spacing w:before="240" w:after="60" w:line="276" w:lineRule="auto"/>
      <w:outlineLvl w:val="2"/>
    </w:pPr>
    <w:rPr>
      <w:rFonts w:ascii="Aptos" w:hAnsi="Aptos"/>
      <w:b/>
      <w:bCs/>
      <w:kern w:val="2"/>
      <w:sz w:val="32"/>
      <w:szCs w:val="32"/>
      <w14:ligatures w14:val="standardContextual"/>
    </w:rPr>
  </w:style>
  <w:style w:type="paragraph" w:styleId="Heading4">
    <w:name w:val="heading 4"/>
    <w:next w:val="Normal"/>
    <w:link w:val="Heading4Char"/>
    <w:unhideWhenUsed/>
    <w:qFormat/>
    <w:rsid w:val="0043680B"/>
    <w:pPr>
      <w:keepNext/>
      <w:spacing w:before="240" w:after="60" w:line="276" w:lineRule="auto"/>
      <w:outlineLvl w:val="3"/>
    </w:pPr>
    <w:rPr>
      <w:rFonts w:ascii="Aptos" w:hAnsi="Aptos"/>
      <w:kern w:val="2"/>
      <w:sz w:val="28"/>
      <w:szCs w:val="28"/>
      <w14:ligatures w14:val="standardContextual"/>
    </w:rPr>
  </w:style>
  <w:style w:type="paragraph" w:styleId="Heading5">
    <w:name w:val="heading 5"/>
    <w:next w:val="Normal"/>
    <w:link w:val="Heading5Char"/>
    <w:unhideWhenUsed/>
    <w:rsid w:val="0043680B"/>
    <w:pPr>
      <w:spacing w:before="240" w:after="60" w:line="276" w:lineRule="auto"/>
      <w:outlineLvl w:val="4"/>
    </w:pPr>
    <w:rPr>
      <w:rFonts w:ascii="Aptos" w:hAnsi="Aptos"/>
      <w:b/>
      <w:bCs/>
      <w:kern w:val="2"/>
      <w:sz w:val="24"/>
      <w:szCs w:val="24"/>
      <w14:ligatures w14:val="standardContextual"/>
    </w:rPr>
  </w:style>
  <w:style w:type="paragraph" w:styleId="Heading6">
    <w:name w:val="heading 6"/>
    <w:next w:val="Normal"/>
    <w:link w:val="Heading6Char"/>
    <w:unhideWhenUsed/>
    <w:qFormat/>
    <w:rsid w:val="0043680B"/>
    <w:pPr>
      <w:spacing w:before="240" w:after="60" w:line="276" w:lineRule="auto"/>
      <w:outlineLvl w:val="5"/>
    </w:pPr>
    <w:rPr>
      <w:rFonts w:ascii="Aptos" w:hAnsi="Aptos"/>
      <w:kern w:val="2"/>
      <w:sz w:val="24"/>
      <w:szCs w:val="24"/>
      <w14:ligatures w14:val="standardContextual"/>
    </w:rPr>
  </w:style>
  <w:style w:type="paragraph" w:styleId="Heading7">
    <w:name w:val="heading 7"/>
    <w:basedOn w:val="Normal"/>
    <w:next w:val="Normal"/>
    <w:link w:val="Heading7Char"/>
    <w:semiHidden/>
    <w:unhideWhenUsed/>
    <w:qFormat/>
    <w:rsid w:val="0043680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43680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rsid w:val="0043680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680B"/>
    <w:rPr>
      <w:rFonts w:ascii="Aptos" w:eastAsia="Calibri" w:hAnsi="Aptos" w:cstheme="majorBidi"/>
      <w:bCs/>
      <w:sz w:val="44"/>
      <w:shd w:val="clear" w:color="auto" w:fill="FFFFFF"/>
    </w:rPr>
  </w:style>
  <w:style w:type="character" w:customStyle="1" w:styleId="Heading3Char">
    <w:name w:val="Heading 3 Char"/>
    <w:basedOn w:val="DefaultParagraphFont"/>
    <w:link w:val="Heading3"/>
    <w:rsid w:val="0043680B"/>
    <w:rPr>
      <w:rFonts w:ascii="Aptos" w:hAnsi="Aptos"/>
      <w:b/>
      <w:bCs/>
      <w:kern w:val="2"/>
      <w:sz w:val="32"/>
      <w:szCs w:val="32"/>
      <w14:ligatures w14:val="standardContextual"/>
    </w:rPr>
  </w:style>
  <w:style w:type="character" w:customStyle="1" w:styleId="Heading2Char">
    <w:name w:val="Heading 2 Char"/>
    <w:basedOn w:val="DefaultParagraphFont"/>
    <w:link w:val="Heading2"/>
    <w:rsid w:val="0043680B"/>
    <w:rPr>
      <w:rFonts w:ascii="Aptos" w:hAnsi="Aptos"/>
      <w:sz w:val="36"/>
      <w:szCs w:val="36"/>
    </w:rPr>
  </w:style>
  <w:style w:type="character" w:styleId="BookTitle">
    <w:name w:val="Book Title"/>
    <w:uiPriority w:val="33"/>
    <w:semiHidden/>
    <w:locked/>
    <w:rsid w:val="0043680B"/>
    <w:rPr>
      <w:rFonts w:ascii="Verdana" w:hAnsi="Verdana"/>
      <w:color w:val="FFFFFF" w:themeColor="background1"/>
      <w:sz w:val="40"/>
      <w:szCs w:val="40"/>
    </w:rPr>
  </w:style>
  <w:style w:type="paragraph" w:styleId="Header">
    <w:name w:val="header"/>
    <w:basedOn w:val="Normal"/>
    <w:link w:val="HeaderChar"/>
    <w:uiPriority w:val="99"/>
    <w:unhideWhenUsed/>
    <w:rsid w:val="004368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80B"/>
    <w:rPr>
      <w:rFonts w:ascii="Aptos" w:hAnsi="Aptos"/>
      <w:sz w:val="24"/>
      <w:szCs w:val="24"/>
    </w:rPr>
  </w:style>
  <w:style w:type="paragraph" w:styleId="Footer">
    <w:name w:val="footer"/>
    <w:basedOn w:val="Normal"/>
    <w:link w:val="FooterChar"/>
    <w:uiPriority w:val="99"/>
    <w:unhideWhenUsed/>
    <w:rsid w:val="004368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80B"/>
    <w:rPr>
      <w:rFonts w:ascii="Aptos" w:hAnsi="Aptos"/>
      <w:sz w:val="24"/>
      <w:szCs w:val="24"/>
    </w:rPr>
  </w:style>
  <w:style w:type="paragraph" w:styleId="Quote">
    <w:name w:val="Quote"/>
    <w:basedOn w:val="Normal"/>
    <w:next w:val="Normal"/>
    <w:link w:val="QuoteChar"/>
    <w:uiPriority w:val="29"/>
    <w:rsid w:val="0043680B"/>
    <w:pPr>
      <w:spacing w:before="160"/>
      <w:jc w:val="center"/>
    </w:pPr>
    <w:rPr>
      <w:i/>
      <w:iCs/>
      <w:color w:val="404040" w:themeColor="text1" w:themeTint="BF"/>
    </w:rPr>
  </w:style>
  <w:style w:type="table" w:styleId="TableGrid">
    <w:name w:val="Table Grid"/>
    <w:basedOn w:val="TableNormal"/>
    <w:uiPriority w:val="39"/>
    <w:rsid w:val="0043680B"/>
    <w:pPr>
      <w:spacing w:after="0" w:line="240" w:lineRule="auto"/>
    </w:pPr>
    <w:rPr>
      <w:rFonts w:asciiTheme="minorHAnsi" w:hAnsiTheme="minorHAnsi"/>
      <w:kern w:val="2"/>
      <w:sz w:val="24"/>
      <w:szCs w:val="24"/>
      <w14:ligatures w14:val="standardContextual"/>
    </w:rPr>
    <w:tblP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top w:w="28" w:type="dxa"/>
        <w:bottom w:w="28" w:type="dxa"/>
      </w:tblCellMar>
    </w:tblPr>
    <w:tblStylePr w:type="firstRow">
      <w:rPr>
        <w:b/>
      </w:rPr>
      <w:tblPr/>
      <w:trPr>
        <w:cantSplit/>
      </w:trPr>
    </w:tblStylePr>
  </w:style>
  <w:style w:type="paragraph" w:styleId="Title">
    <w:name w:val="Title"/>
    <w:basedOn w:val="Normal"/>
    <w:next w:val="Normal"/>
    <w:link w:val="TitleChar"/>
    <w:uiPriority w:val="10"/>
    <w:semiHidden/>
    <w:rsid w:val="004368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43680B"/>
    <w:rPr>
      <w:rFonts w:asciiTheme="majorHAnsi" w:eastAsiaTheme="majorEastAsia" w:hAnsiTheme="majorHAnsi" w:cstheme="majorBidi"/>
      <w:spacing w:val="-10"/>
      <w:kern w:val="28"/>
      <w:sz w:val="56"/>
      <w:szCs w:val="56"/>
    </w:rPr>
  </w:style>
  <w:style w:type="character" w:customStyle="1" w:styleId="Heading8Char">
    <w:name w:val="Heading 8 Char"/>
    <w:basedOn w:val="DefaultParagraphFont"/>
    <w:link w:val="Heading8"/>
    <w:semiHidden/>
    <w:rsid w:val="0043680B"/>
    <w:rPr>
      <w:rFonts w:asciiTheme="minorHAnsi" w:eastAsiaTheme="majorEastAsia" w:hAnsiTheme="minorHAnsi" w:cstheme="majorBidi"/>
      <w:i/>
      <w:iCs/>
      <w:color w:val="272727" w:themeColor="text1" w:themeTint="D8"/>
      <w:sz w:val="24"/>
      <w:szCs w:val="24"/>
    </w:rPr>
  </w:style>
  <w:style w:type="paragraph" w:customStyle="1" w:styleId="ListNormal">
    <w:name w:val="List Normal"/>
    <w:basedOn w:val="NumberedNormal"/>
    <w:link w:val="ListNormalChar"/>
    <w:qFormat/>
    <w:rsid w:val="0043680B"/>
    <w:pPr>
      <w:numPr>
        <w:ilvl w:val="0"/>
        <w:numId w:val="0"/>
      </w:numPr>
      <w:ind w:left="1080" w:hanging="360"/>
    </w:pPr>
  </w:style>
  <w:style w:type="character" w:customStyle="1" w:styleId="Heading4Char">
    <w:name w:val="Heading 4 Char"/>
    <w:basedOn w:val="DefaultParagraphFont"/>
    <w:link w:val="Heading4"/>
    <w:rsid w:val="0043680B"/>
    <w:rPr>
      <w:rFonts w:ascii="Aptos" w:hAnsi="Aptos"/>
      <w:kern w:val="2"/>
      <w:sz w:val="28"/>
      <w:szCs w:val="28"/>
      <w14:ligatures w14:val="standardContextual"/>
    </w:rPr>
  </w:style>
  <w:style w:type="paragraph" w:customStyle="1" w:styleId="NumberedNormal">
    <w:name w:val="Numbered Normal"/>
    <w:basedOn w:val="Normal"/>
    <w:link w:val="NumberedNormalChar"/>
    <w:qFormat/>
    <w:rsid w:val="0043680B"/>
    <w:pPr>
      <w:numPr>
        <w:ilvl w:val="1"/>
        <w:numId w:val="7"/>
      </w:numPr>
    </w:pPr>
  </w:style>
  <w:style w:type="paragraph" w:customStyle="1" w:styleId="Heading2numbered">
    <w:name w:val="Heading 2 (numbered)"/>
    <w:basedOn w:val="Normal"/>
    <w:next w:val="Normal"/>
    <w:link w:val="Heading2numberedChar"/>
    <w:qFormat/>
    <w:rsid w:val="0043680B"/>
    <w:pPr>
      <w:numPr>
        <w:numId w:val="7"/>
      </w:numPr>
      <w:spacing w:before="360" w:after="60"/>
      <w:outlineLvl w:val="1"/>
    </w:pPr>
    <w:rPr>
      <w:bCs/>
      <w:sz w:val="36"/>
      <w:szCs w:val="36"/>
    </w:rPr>
  </w:style>
  <w:style w:type="paragraph" w:customStyle="1" w:styleId="Highlightbox">
    <w:name w:val="Highlight box"/>
    <w:basedOn w:val="Normal"/>
    <w:link w:val="HighlightboxChar"/>
    <w:uiPriority w:val="3"/>
    <w:qFormat/>
    <w:rsid w:val="0043680B"/>
    <w:pPr>
      <w:pBdr>
        <w:top w:val="single" w:sz="48" w:space="0" w:color="ECF0F3"/>
        <w:left w:val="single" w:sz="48" w:space="0" w:color="ECF0F3"/>
        <w:bottom w:val="single" w:sz="48" w:space="0" w:color="ECF0F3"/>
        <w:right w:val="single" w:sz="24" w:space="4" w:color="ECF0F3"/>
      </w:pBdr>
      <w:shd w:val="clear" w:color="auto" w:fill="ECF0F3"/>
    </w:pPr>
  </w:style>
  <w:style w:type="character" w:customStyle="1" w:styleId="ListNormalChar">
    <w:name w:val="List Normal Char"/>
    <w:basedOn w:val="NumberedNormalChar"/>
    <w:link w:val="ListNormal"/>
    <w:rsid w:val="0043680B"/>
    <w:rPr>
      <w:rFonts w:ascii="Aptos" w:hAnsi="Aptos"/>
      <w:sz w:val="24"/>
      <w:szCs w:val="24"/>
    </w:rPr>
  </w:style>
  <w:style w:type="character" w:customStyle="1" w:styleId="HighlightboxChar">
    <w:name w:val="Highlight box Char"/>
    <w:basedOn w:val="DefaultParagraphFont"/>
    <w:link w:val="Highlightbox"/>
    <w:uiPriority w:val="3"/>
    <w:rsid w:val="0043680B"/>
    <w:rPr>
      <w:rFonts w:ascii="Aptos" w:hAnsi="Aptos"/>
      <w:sz w:val="24"/>
      <w:szCs w:val="24"/>
      <w:shd w:val="clear" w:color="auto" w:fill="ECF0F3"/>
    </w:rPr>
  </w:style>
  <w:style w:type="paragraph" w:styleId="TOCHeading">
    <w:name w:val="TOC Heading"/>
    <w:basedOn w:val="Heading1"/>
    <w:next w:val="Normal"/>
    <w:uiPriority w:val="39"/>
    <w:unhideWhenUsed/>
    <w:rsid w:val="0043680B"/>
    <w:pPr>
      <w:keepNext/>
      <w:keepLines/>
      <w:spacing w:before="240"/>
      <w:outlineLvl w:val="9"/>
    </w:pPr>
    <w:rPr>
      <w:rFonts w:asciiTheme="majorHAnsi" w:eastAsiaTheme="majorEastAsia" w:hAnsiTheme="majorHAnsi"/>
      <w:b/>
      <w:bCs w:val="0"/>
      <w:color w:val="0D3251" w:themeColor="accent1" w:themeShade="BF"/>
      <w:sz w:val="32"/>
      <w:szCs w:val="32"/>
      <w:lang w:val="en-US"/>
    </w:rPr>
  </w:style>
  <w:style w:type="paragraph" w:styleId="TOC1">
    <w:name w:val="toc 1"/>
    <w:basedOn w:val="Normal"/>
    <w:next w:val="Normal"/>
    <w:autoRedefine/>
    <w:uiPriority w:val="39"/>
    <w:unhideWhenUsed/>
    <w:rsid w:val="000840C9"/>
    <w:pPr>
      <w:tabs>
        <w:tab w:val="left" w:pos="284"/>
        <w:tab w:val="right" w:leader="dot" w:pos="9607"/>
      </w:tabs>
      <w:spacing w:after="0"/>
    </w:pPr>
    <w:rPr>
      <w:b/>
      <w:noProof/>
    </w:rPr>
  </w:style>
  <w:style w:type="paragraph" w:styleId="TOC2">
    <w:name w:val="toc 2"/>
    <w:basedOn w:val="Normal"/>
    <w:next w:val="Normal"/>
    <w:autoRedefine/>
    <w:uiPriority w:val="39"/>
    <w:unhideWhenUsed/>
    <w:rsid w:val="000840C9"/>
    <w:pPr>
      <w:tabs>
        <w:tab w:val="left" w:pos="284"/>
        <w:tab w:val="right" w:leader="dot" w:pos="9016"/>
      </w:tabs>
      <w:spacing w:before="100" w:after="0"/>
    </w:pPr>
    <w:rPr>
      <w:rFonts w:eastAsiaTheme="minorEastAsia"/>
      <w:b/>
      <w:bCs/>
      <w:noProof/>
      <w:lang w:eastAsia="en-GB"/>
    </w:rPr>
  </w:style>
  <w:style w:type="paragraph" w:styleId="TOC3">
    <w:name w:val="toc 3"/>
    <w:basedOn w:val="Normal"/>
    <w:next w:val="Normal"/>
    <w:autoRedefine/>
    <w:uiPriority w:val="39"/>
    <w:unhideWhenUsed/>
    <w:rsid w:val="000840C9"/>
    <w:pPr>
      <w:tabs>
        <w:tab w:val="right" w:leader="dot" w:pos="9016"/>
      </w:tabs>
      <w:spacing w:after="0"/>
      <w:contextualSpacing/>
    </w:pPr>
    <w:rPr>
      <w:noProof/>
    </w:rPr>
  </w:style>
  <w:style w:type="character" w:styleId="Hyperlink">
    <w:name w:val="Hyperlink"/>
    <w:basedOn w:val="DefaultParagraphFont"/>
    <w:uiPriority w:val="99"/>
    <w:unhideWhenUsed/>
    <w:rsid w:val="0043680B"/>
    <w:rPr>
      <w:color w:val="0563C1" w:themeColor="hyperlink"/>
      <w:u w:val="single"/>
    </w:rPr>
  </w:style>
  <w:style w:type="character" w:customStyle="1" w:styleId="QuoteChar">
    <w:name w:val="Quote Char"/>
    <w:basedOn w:val="DefaultParagraphFont"/>
    <w:link w:val="Quote"/>
    <w:uiPriority w:val="29"/>
    <w:rsid w:val="0043680B"/>
    <w:rPr>
      <w:rFonts w:ascii="Aptos" w:hAnsi="Aptos"/>
      <w:i/>
      <w:iCs/>
      <w:color w:val="404040" w:themeColor="text1" w:themeTint="BF"/>
      <w:sz w:val="24"/>
      <w:szCs w:val="24"/>
    </w:rPr>
  </w:style>
  <w:style w:type="table" w:styleId="PlainTable4">
    <w:name w:val="Plain Table 4"/>
    <w:basedOn w:val="TableNormal"/>
    <w:uiPriority w:val="44"/>
    <w:rsid w:val="0043680B"/>
    <w:pPr>
      <w:spacing w:before="0" w:after="0" w:line="240" w:lineRule="auto"/>
    </w:pPr>
    <w:rPr>
      <w:rFonts w:asciiTheme="minorHAnsi" w:hAnsiTheme="minorHAnsi"/>
      <w:kern w:val="2"/>
      <w:sz w:val="24"/>
      <w:szCs w:val="24"/>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estionbox">
    <w:name w:val="Question box"/>
    <w:basedOn w:val="Normal"/>
    <w:link w:val="QuestionboxChar"/>
    <w:uiPriority w:val="3"/>
    <w:qFormat/>
    <w:rsid w:val="0043680B"/>
    <w:pPr>
      <w:pBdr>
        <w:top w:val="single" w:sz="8" w:space="1" w:color="auto"/>
        <w:left w:val="single" w:sz="8" w:space="4" w:color="auto"/>
        <w:bottom w:val="single" w:sz="8" w:space="1" w:color="auto"/>
        <w:right w:val="single" w:sz="8" w:space="4" w:color="auto"/>
      </w:pBdr>
    </w:pPr>
    <w:rPr>
      <w:b/>
      <w:bCs/>
    </w:rPr>
  </w:style>
  <w:style w:type="character" w:customStyle="1" w:styleId="QuestionboxChar">
    <w:name w:val="Question box Char"/>
    <w:basedOn w:val="DefaultParagraphFont"/>
    <w:link w:val="Questionbox"/>
    <w:uiPriority w:val="3"/>
    <w:rsid w:val="0043680B"/>
    <w:rPr>
      <w:rFonts w:ascii="Aptos" w:hAnsi="Aptos"/>
      <w:b/>
      <w:bCs/>
      <w:sz w:val="24"/>
      <w:szCs w:val="24"/>
    </w:rPr>
  </w:style>
  <w:style w:type="table" w:styleId="PlainTable1">
    <w:name w:val="Plain Table 1"/>
    <w:basedOn w:val="TableNormal"/>
    <w:uiPriority w:val="41"/>
    <w:rsid w:val="0043680B"/>
    <w:pPr>
      <w:spacing w:before="0" w:after="0" w:line="240" w:lineRule="auto"/>
    </w:pPr>
    <w:rPr>
      <w:rFonts w:asciiTheme="minorHAnsi" w:hAnsiTheme="minorHAnsi"/>
      <w:kern w:val="2"/>
      <w:sz w:val="24"/>
      <w:szCs w:val="24"/>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43680B"/>
    <w:pPr>
      <w:spacing w:before="0" w:after="0" w:line="240" w:lineRule="auto"/>
    </w:pPr>
    <w:rPr>
      <w:rFonts w:asciiTheme="minorHAnsi" w:hAnsiTheme="minorHAnsi"/>
      <w:kern w:val="2"/>
      <w:sz w:val="24"/>
      <w:szCs w:val="24"/>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
    <w:name w:val="List Table 3"/>
    <w:basedOn w:val="TableNormal"/>
    <w:uiPriority w:val="48"/>
    <w:rsid w:val="0043680B"/>
    <w:pPr>
      <w:spacing w:before="0" w:after="0" w:line="240" w:lineRule="auto"/>
    </w:pPr>
    <w:rPr>
      <w:rFonts w:asciiTheme="minorHAnsi" w:hAnsiTheme="minorHAnsi"/>
      <w:kern w:val="2"/>
      <w:sz w:val="24"/>
      <w:szCs w:val="24"/>
      <w14:ligatures w14:val="standardContextu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7Colorful">
    <w:name w:val="List Table 7 Colorful"/>
    <w:basedOn w:val="TableNormal"/>
    <w:uiPriority w:val="52"/>
    <w:rsid w:val="0043680B"/>
    <w:pPr>
      <w:spacing w:before="0" w:after="0" w:line="240" w:lineRule="auto"/>
    </w:pPr>
    <w:rPr>
      <w:rFonts w:asciiTheme="minorHAnsi" w:hAnsiTheme="minorHAnsi"/>
      <w:color w:val="000000" w:themeColor="text1"/>
      <w:kern w:val="2"/>
      <w:sz w:val="24"/>
      <w:szCs w:val="24"/>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3">
    <w:name w:val="List Table 6 Colorful Accent 3"/>
    <w:basedOn w:val="TableNormal"/>
    <w:uiPriority w:val="51"/>
    <w:rsid w:val="0043680B"/>
    <w:pPr>
      <w:spacing w:before="0" w:after="0" w:line="240" w:lineRule="auto"/>
    </w:pPr>
    <w:rPr>
      <w:rFonts w:asciiTheme="minorHAnsi" w:hAnsiTheme="minorHAnsi"/>
      <w:color w:val="5F1042" w:themeColor="accent3" w:themeShade="BF"/>
      <w:kern w:val="2"/>
      <w:sz w:val="24"/>
      <w:szCs w:val="24"/>
      <w14:ligatures w14:val="standardContextual"/>
    </w:rPr>
    <w:tblPr>
      <w:tblStyleRowBandSize w:val="1"/>
      <w:tblStyleColBandSize w:val="1"/>
      <w:tblBorders>
        <w:top w:val="single" w:sz="4" w:space="0" w:color="801659" w:themeColor="accent3"/>
        <w:bottom w:val="single" w:sz="4" w:space="0" w:color="801659" w:themeColor="accent3"/>
      </w:tblBorders>
    </w:tblPr>
    <w:tblStylePr w:type="firstRow">
      <w:rPr>
        <w:b/>
        <w:bCs/>
      </w:rPr>
      <w:tblPr/>
      <w:tcPr>
        <w:tcBorders>
          <w:bottom w:val="single" w:sz="4" w:space="0" w:color="801659" w:themeColor="accent3"/>
        </w:tcBorders>
      </w:tcPr>
    </w:tblStylePr>
    <w:tblStylePr w:type="lastRow">
      <w:rPr>
        <w:b/>
        <w:bCs/>
      </w:rPr>
      <w:tblPr/>
      <w:tcPr>
        <w:tcBorders>
          <w:top w:val="double" w:sz="4" w:space="0" w:color="801659" w:themeColor="accent3"/>
        </w:tcBorders>
      </w:tcPr>
    </w:tblStylePr>
    <w:tblStylePr w:type="firstCol">
      <w:rPr>
        <w:b/>
        <w:bCs/>
      </w:rPr>
    </w:tblStylePr>
    <w:tblStylePr w:type="lastCol">
      <w:rPr>
        <w:b/>
        <w:bCs/>
      </w:rPr>
    </w:tblStylePr>
    <w:tblStylePr w:type="band1Vert">
      <w:tblPr/>
      <w:tcPr>
        <w:shd w:val="clear" w:color="auto" w:fill="F4C1E1" w:themeFill="accent3" w:themeFillTint="33"/>
      </w:tcPr>
    </w:tblStylePr>
    <w:tblStylePr w:type="band1Horz">
      <w:tblPr/>
      <w:tcPr>
        <w:shd w:val="clear" w:color="auto" w:fill="F4C1E1" w:themeFill="accent3" w:themeFillTint="33"/>
      </w:tcPr>
    </w:tblStylePr>
  </w:style>
  <w:style w:type="table" w:styleId="GridTable5Dark-Accent3">
    <w:name w:val="Grid Table 5 Dark Accent 3"/>
    <w:basedOn w:val="TableNormal"/>
    <w:uiPriority w:val="50"/>
    <w:rsid w:val="0043680B"/>
    <w:pPr>
      <w:spacing w:before="0" w:after="0" w:line="240" w:lineRule="auto"/>
    </w:pPr>
    <w:rPr>
      <w:rFonts w:asciiTheme="minorHAnsi" w:hAnsiTheme="minorHAnsi"/>
      <w:kern w:val="2"/>
      <w:sz w:val="24"/>
      <w:szCs w:val="24"/>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1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16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16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16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1659" w:themeFill="accent3"/>
      </w:tcPr>
    </w:tblStylePr>
    <w:tblStylePr w:type="band1Vert">
      <w:tblPr/>
      <w:tcPr>
        <w:shd w:val="clear" w:color="auto" w:fill="EA84C4" w:themeFill="accent3" w:themeFillTint="66"/>
      </w:tcPr>
    </w:tblStylePr>
    <w:tblStylePr w:type="band1Horz">
      <w:tblPr/>
      <w:tcPr>
        <w:shd w:val="clear" w:color="auto" w:fill="EA84C4" w:themeFill="accent3" w:themeFillTint="66"/>
      </w:tcPr>
    </w:tblStylePr>
  </w:style>
  <w:style w:type="table" w:styleId="GridTable3">
    <w:name w:val="Grid Table 3"/>
    <w:basedOn w:val="TableNormal"/>
    <w:uiPriority w:val="48"/>
    <w:rsid w:val="0043680B"/>
    <w:pPr>
      <w:spacing w:before="0" w:after="0" w:line="240" w:lineRule="auto"/>
    </w:pPr>
    <w:rPr>
      <w:rFonts w:asciiTheme="minorHAnsi" w:hAnsiTheme="minorHAnsi"/>
      <w:kern w:val="2"/>
      <w:sz w:val="24"/>
      <w:szCs w:val="24"/>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5">
    <w:name w:val="Grid Table 4 Accent 5"/>
    <w:basedOn w:val="TableNormal"/>
    <w:uiPriority w:val="49"/>
    <w:rsid w:val="0043680B"/>
    <w:pPr>
      <w:spacing w:before="0" w:after="0" w:line="240" w:lineRule="auto"/>
    </w:pPr>
    <w:rPr>
      <w:rFonts w:asciiTheme="minorHAnsi" w:hAnsiTheme="minorHAnsi"/>
      <w:kern w:val="2"/>
      <w:sz w:val="24"/>
      <w:szCs w:val="24"/>
      <w14:ligatures w14:val="standardContextual"/>
    </w:rPr>
    <w:tblPr>
      <w:tblStyleRowBandSize w:val="1"/>
      <w:tblStyleColBandSize w:val="1"/>
      <w:tblBorders>
        <w:top w:val="single" w:sz="4" w:space="0" w:color="8A8A8A" w:themeColor="accent5" w:themeTint="99"/>
        <w:left w:val="single" w:sz="4" w:space="0" w:color="8A8A8A" w:themeColor="accent5" w:themeTint="99"/>
        <w:bottom w:val="single" w:sz="4" w:space="0" w:color="8A8A8A" w:themeColor="accent5" w:themeTint="99"/>
        <w:right w:val="single" w:sz="4" w:space="0" w:color="8A8A8A" w:themeColor="accent5" w:themeTint="99"/>
        <w:insideH w:val="single" w:sz="4" w:space="0" w:color="8A8A8A" w:themeColor="accent5" w:themeTint="99"/>
        <w:insideV w:val="single" w:sz="4" w:space="0" w:color="8A8A8A" w:themeColor="accent5" w:themeTint="99"/>
      </w:tblBorders>
    </w:tblPr>
    <w:tblStylePr w:type="firstRow">
      <w:rPr>
        <w:b/>
        <w:bCs/>
        <w:color w:val="FFFFFF" w:themeColor="background1"/>
      </w:rPr>
      <w:tblPr/>
      <w:tcPr>
        <w:tcBorders>
          <w:top w:val="single" w:sz="4" w:space="0" w:color="3D3D3D" w:themeColor="accent5"/>
          <w:left w:val="single" w:sz="4" w:space="0" w:color="3D3D3D" w:themeColor="accent5"/>
          <w:bottom w:val="single" w:sz="4" w:space="0" w:color="3D3D3D" w:themeColor="accent5"/>
          <w:right w:val="single" w:sz="4" w:space="0" w:color="3D3D3D" w:themeColor="accent5"/>
          <w:insideH w:val="nil"/>
          <w:insideV w:val="nil"/>
        </w:tcBorders>
        <w:shd w:val="clear" w:color="auto" w:fill="3D3D3D" w:themeFill="accent5"/>
      </w:tcPr>
    </w:tblStylePr>
    <w:tblStylePr w:type="lastRow">
      <w:rPr>
        <w:b/>
        <w:bCs/>
      </w:rPr>
      <w:tblPr/>
      <w:tcPr>
        <w:tcBorders>
          <w:top w:val="double" w:sz="4" w:space="0" w:color="3D3D3D" w:themeColor="accent5"/>
        </w:tcBorders>
      </w:tcPr>
    </w:tblStylePr>
    <w:tblStylePr w:type="firstCol">
      <w:rPr>
        <w:b/>
        <w:bCs/>
      </w:rPr>
    </w:tblStylePr>
    <w:tblStylePr w:type="lastCol">
      <w:rPr>
        <w:b/>
        <w:bCs/>
      </w:rPr>
    </w:tblStylePr>
    <w:tblStylePr w:type="band1Vert">
      <w:tblPr/>
      <w:tcPr>
        <w:shd w:val="clear" w:color="auto" w:fill="D8D8D8" w:themeFill="accent5" w:themeFillTint="33"/>
      </w:tcPr>
    </w:tblStylePr>
    <w:tblStylePr w:type="band1Horz">
      <w:tblPr/>
      <w:tcPr>
        <w:shd w:val="clear" w:color="auto" w:fill="D8D8D8" w:themeFill="accent5" w:themeFillTint="33"/>
      </w:tcPr>
    </w:tblStylePr>
  </w:style>
  <w:style w:type="paragraph" w:styleId="ListParagraph">
    <w:name w:val="List Paragraph"/>
    <w:basedOn w:val="Normal"/>
    <w:link w:val="ListParagraphChar"/>
    <w:uiPriority w:val="34"/>
    <w:qFormat/>
    <w:rsid w:val="0043680B"/>
    <w:pPr>
      <w:numPr>
        <w:numId w:val="8"/>
      </w:numPr>
      <w:contextualSpacing/>
    </w:pPr>
  </w:style>
  <w:style w:type="table" w:styleId="PlainTable2">
    <w:name w:val="Plain Table 2"/>
    <w:basedOn w:val="TableNormal"/>
    <w:uiPriority w:val="42"/>
    <w:rsid w:val="0043680B"/>
    <w:pPr>
      <w:spacing w:before="0" w:after="0" w:line="240" w:lineRule="auto"/>
    </w:pPr>
    <w:rPr>
      <w:rFonts w:asciiTheme="minorHAnsi" w:hAnsiTheme="minorHAnsi"/>
      <w:kern w:val="2"/>
      <w:sz w:val="24"/>
      <w:szCs w:val="24"/>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numberedChar">
    <w:name w:val="Heading 2 (numbered) Char"/>
    <w:basedOn w:val="DefaultParagraphFont"/>
    <w:link w:val="Heading2numbered"/>
    <w:rsid w:val="0043680B"/>
    <w:rPr>
      <w:rFonts w:ascii="Aptos" w:hAnsi="Aptos"/>
      <w:bCs/>
      <w:sz w:val="36"/>
      <w:szCs w:val="36"/>
    </w:rPr>
  </w:style>
  <w:style w:type="numbering" w:customStyle="1" w:styleId="Sectionandparanumbering">
    <w:name w:val="Section and para numbering"/>
    <w:basedOn w:val="NoList"/>
    <w:uiPriority w:val="99"/>
    <w:rsid w:val="0043680B"/>
    <w:pPr>
      <w:numPr>
        <w:numId w:val="3"/>
      </w:numPr>
    </w:pPr>
  </w:style>
  <w:style w:type="character" w:styleId="FootnoteReference">
    <w:name w:val="footnote reference"/>
    <w:basedOn w:val="DefaultParagraphFont"/>
    <w:uiPriority w:val="99"/>
    <w:semiHidden/>
    <w:unhideWhenUsed/>
    <w:rsid w:val="0043680B"/>
    <w:rPr>
      <w:vertAlign w:val="superscript"/>
    </w:rPr>
  </w:style>
  <w:style w:type="table" w:styleId="GridTable1Light">
    <w:name w:val="Grid Table 1 Light"/>
    <w:basedOn w:val="TableNormal"/>
    <w:uiPriority w:val="46"/>
    <w:rsid w:val="0043680B"/>
    <w:pPr>
      <w:spacing w:before="0" w:after="0" w:line="240" w:lineRule="auto"/>
    </w:pPr>
    <w:rPr>
      <w:rFonts w:asciiTheme="minorHAnsi" w:hAnsiTheme="minorHAnsi"/>
      <w:kern w:val="2"/>
      <w:sz w:val="24"/>
      <w:szCs w:val="24"/>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qFormat/>
    <w:rsid w:val="0043680B"/>
    <w:pPr>
      <w:spacing w:before="240" w:after="0" w:line="360" w:lineRule="auto"/>
    </w:pPr>
    <w:rPr>
      <w:b/>
      <w:bCs/>
      <w:iCs/>
      <w:color w:val="54616C"/>
      <w:szCs w:val="18"/>
    </w:rPr>
  </w:style>
  <w:style w:type="paragraph" w:customStyle="1" w:styleId="Infobox">
    <w:name w:val="Info box"/>
    <w:basedOn w:val="Normal"/>
    <w:link w:val="InfoboxChar"/>
    <w:uiPriority w:val="3"/>
    <w:qFormat/>
    <w:rsid w:val="000840C9"/>
    <w:pPr>
      <w:pBdr>
        <w:top w:val="single" w:sz="8" w:space="4" w:color="595959"/>
        <w:bottom w:val="single" w:sz="8" w:space="0" w:color="595959"/>
        <w:between w:val="single" w:sz="8" w:space="4" w:color="595959"/>
      </w:pBdr>
      <w:spacing w:after="240"/>
      <w:ind w:left="2693" w:hanging="2693"/>
      <w:contextualSpacing/>
    </w:pPr>
    <w:rPr>
      <w:rFonts w:eastAsia="Calibri" w:cs="Times New Roman"/>
    </w:rPr>
  </w:style>
  <w:style w:type="character" w:styleId="PlaceholderText">
    <w:name w:val="Placeholder Text"/>
    <w:basedOn w:val="DefaultParagraphFont"/>
    <w:uiPriority w:val="99"/>
    <w:semiHidden/>
    <w:rsid w:val="0043680B"/>
    <w:rPr>
      <w:color w:val="666666"/>
    </w:rPr>
  </w:style>
  <w:style w:type="character" w:customStyle="1" w:styleId="InfoboxChar">
    <w:name w:val="Info box Char"/>
    <w:basedOn w:val="DefaultParagraphFont"/>
    <w:link w:val="Infobox"/>
    <w:uiPriority w:val="3"/>
    <w:rsid w:val="000840C9"/>
    <w:rPr>
      <w:rFonts w:ascii="Aptos" w:eastAsia="Calibri" w:hAnsi="Aptos" w:cs="Times New Roman"/>
      <w:sz w:val="24"/>
      <w:szCs w:val="24"/>
    </w:rPr>
  </w:style>
  <w:style w:type="character" w:customStyle="1" w:styleId="Heading5Char">
    <w:name w:val="Heading 5 Char"/>
    <w:basedOn w:val="DefaultParagraphFont"/>
    <w:link w:val="Heading5"/>
    <w:rsid w:val="0043680B"/>
    <w:rPr>
      <w:rFonts w:ascii="Aptos" w:hAnsi="Aptos"/>
      <w:b/>
      <w:bCs/>
      <w:kern w:val="2"/>
      <w:sz w:val="24"/>
      <w:szCs w:val="24"/>
      <w14:ligatures w14:val="standardContextual"/>
    </w:rPr>
  </w:style>
  <w:style w:type="character" w:customStyle="1" w:styleId="Heading6Char">
    <w:name w:val="Heading 6 Char"/>
    <w:basedOn w:val="DefaultParagraphFont"/>
    <w:link w:val="Heading6"/>
    <w:rsid w:val="0043680B"/>
    <w:rPr>
      <w:rFonts w:ascii="Aptos" w:hAnsi="Aptos"/>
      <w:kern w:val="2"/>
      <w:sz w:val="24"/>
      <w:szCs w:val="24"/>
      <w14:ligatures w14:val="standardContextual"/>
    </w:rPr>
  </w:style>
  <w:style w:type="character" w:customStyle="1" w:styleId="Heading7Char">
    <w:name w:val="Heading 7 Char"/>
    <w:basedOn w:val="DefaultParagraphFont"/>
    <w:link w:val="Heading7"/>
    <w:semiHidden/>
    <w:rsid w:val="0043680B"/>
    <w:rPr>
      <w:rFonts w:asciiTheme="minorHAnsi" w:eastAsiaTheme="majorEastAsia" w:hAnsiTheme="minorHAnsi" w:cstheme="majorBidi"/>
      <w:color w:val="595959" w:themeColor="text1" w:themeTint="A6"/>
      <w:sz w:val="24"/>
      <w:szCs w:val="24"/>
    </w:rPr>
  </w:style>
  <w:style w:type="character" w:customStyle="1" w:styleId="Heading9Char">
    <w:name w:val="Heading 9 Char"/>
    <w:basedOn w:val="DefaultParagraphFont"/>
    <w:link w:val="Heading9"/>
    <w:semiHidden/>
    <w:rsid w:val="0043680B"/>
    <w:rPr>
      <w:rFonts w:asciiTheme="minorHAnsi" w:eastAsiaTheme="majorEastAsia" w:hAnsiTheme="minorHAnsi" w:cstheme="majorBidi"/>
      <w:color w:val="272727" w:themeColor="text1" w:themeTint="D8"/>
      <w:sz w:val="24"/>
      <w:szCs w:val="24"/>
    </w:rPr>
  </w:style>
  <w:style w:type="paragraph" w:styleId="TOC6">
    <w:name w:val="toc 6"/>
    <w:basedOn w:val="Normal"/>
    <w:next w:val="Normal"/>
    <w:autoRedefine/>
    <w:uiPriority w:val="39"/>
    <w:semiHidden/>
    <w:unhideWhenUsed/>
    <w:rsid w:val="0043680B"/>
    <w:pPr>
      <w:spacing w:after="100"/>
      <w:ind w:left="1100"/>
    </w:pPr>
  </w:style>
  <w:style w:type="paragraph" w:styleId="NoSpacing">
    <w:name w:val="No Spacing"/>
    <w:basedOn w:val="Normal"/>
    <w:uiPriority w:val="1"/>
    <w:rsid w:val="0043680B"/>
    <w:pPr>
      <w:spacing w:line="240" w:lineRule="auto"/>
    </w:pPr>
  </w:style>
  <w:style w:type="paragraph" w:customStyle="1" w:styleId="Questionnumbered">
    <w:name w:val="Question numbered"/>
    <w:basedOn w:val="Questionbox"/>
    <w:link w:val="QuestionnumberedChar"/>
    <w:uiPriority w:val="3"/>
    <w:qFormat/>
    <w:rsid w:val="0043680B"/>
    <w:pPr>
      <w:numPr>
        <w:numId w:val="10"/>
      </w:numPr>
      <w:spacing w:after="240"/>
      <w:contextualSpacing/>
    </w:pPr>
    <w:rPr>
      <w:b w:val="0"/>
      <w:color w:val="000000" w:themeColor="text1"/>
    </w:rPr>
  </w:style>
  <w:style w:type="character" w:customStyle="1" w:styleId="QuestionnumberedChar">
    <w:name w:val="Question numbered Char"/>
    <w:basedOn w:val="QuestionboxChar"/>
    <w:link w:val="Questionnumbered"/>
    <w:uiPriority w:val="3"/>
    <w:rsid w:val="0043680B"/>
    <w:rPr>
      <w:rFonts w:ascii="Aptos" w:hAnsi="Aptos"/>
      <w:b w:val="0"/>
      <w:bCs/>
      <w:color w:val="000000" w:themeColor="text1"/>
      <w:sz w:val="24"/>
      <w:szCs w:val="24"/>
    </w:rPr>
  </w:style>
  <w:style w:type="numbering" w:customStyle="1" w:styleId="Questionnumbering">
    <w:name w:val="Question numbering"/>
    <w:basedOn w:val="NoList"/>
    <w:uiPriority w:val="99"/>
    <w:rsid w:val="0043680B"/>
    <w:pPr>
      <w:numPr>
        <w:numId w:val="1"/>
      </w:numPr>
    </w:pPr>
  </w:style>
  <w:style w:type="paragraph" w:customStyle="1" w:styleId="Appendixheading">
    <w:name w:val="Appendix heading"/>
    <w:basedOn w:val="Normal"/>
    <w:uiPriority w:val="2"/>
    <w:qFormat/>
    <w:rsid w:val="0043680B"/>
    <w:pPr>
      <w:keepNext/>
      <w:numPr>
        <w:numId w:val="4"/>
      </w:numPr>
      <w:outlineLvl w:val="1"/>
    </w:pPr>
    <w:rPr>
      <w:bCs/>
      <w:sz w:val="36"/>
      <w:szCs w:val="36"/>
    </w:rPr>
  </w:style>
  <w:style w:type="paragraph" w:customStyle="1" w:styleId="Appendixnumberedpara">
    <w:name w:val="Appendix numbered para"/>
    <w:basedOn w:val="Normal"/>
    <w:uiPriority w:val="2"/>
    <w:qFormat/>
    <w:rsid w:val="00FF66C3"/>
  </w:style>
  <w:style w:type="numbering" w:customStyle="1" w:styleId="Appendixnumbering">
    <w:name w:val="Appendix numbering"/>
    <w:basedOn w:val="NoList"/>
    <w:uiPriority w:val="99"/>
    <w:rsid w:val="0043680B"/>
    <w:pPr>
      <w:numPr>
        <w:numId w:val="2"/>
      </w:numPr>
    </w:pPr>
  </w:style>
  <w:style w:type="paragraph" w:customStyle="1" w:styleId="BullettedNormal">
    <w:name w:val="Bulletted Normal"/>
    <w:basedOn w:val="NumberedNormal"/>
    <w:link w:val="BullettedNormalChar"/>
    <w:uiPriority w:val="99"/>
    <w:qFormat/>
    <w:rsid w:val="0043680B"/>
    <w:pPr>
      <w:keepLines/>
      <w:numPr>
        <w:ilvl w:val="2"/>
        <w:numId w:val="11"/>
      </w:numPr>
      <w:spacing w:after="0"/>
    </w:pPr>
  </w:style>
  <w:style w:type="character" w:customStyle="1" w:styleId="NumberedNormalChar">
    <w:name w:val="Numbered Normal Char"/>
    <w:basedOn w:val="DefaultParagraphFont"/>
    <w:link w:val="NumberedNormal"/>
    <w:rsid w:val="0043680B"/>
    <w:rPr>
      <w:rFonts w:ascii="Aptos" w:hAnsi="Aptos"/>
      <w:sz w:val="24"/>
      <w:szCs w:val="24"/>
    </w:rPr>
  </w:style>
  <w:style w:type="character" w:customStyle="1" w:styleId="BullettedNormalChar">
    <w:name w:val="Bulletted Normal Char"/>
    <w:basedOn w:val="NumberedNormalChar"/>
    <w:link w:val="BullettedNormal"/>
    <w:uiPriority w:val="99"/>
    <w:rsid w:val="0043680B"/>
    <w:rPr>
      <w:rFonts w:ascii="Aptos" w:hAnsi="Aptos"/>
      <w:sz w:val="24"/>
      <w:szCs w:val="24"/>
    </w:rPr>
  </w:style>
  <w:style w:type="paragraph" w:styleId="TOC4">
    <w:name w:val="toc 4"/>
    <w:basedOn w:val="TOC3"/>
    <w:next w:val="Normal"/>
    <w:autoRedefine/>
    <w:uiPriority w:val="39"/>
    <w:unhideWhenUsed/>
    <w:rsid w:val="000840C9"/>
    <w:pPr>
      <w:ind w:left="142"/>
    </w:pPr>
  </w:style>
  <w:style w:type="character" w:styleId="UnresolvedMention">
    <w:name w:val="Unresolved Mention"/>
    <w:basedOn w:val="DefaultParagraphFont"/>
    <w:uiPriority w:val="99"/>
    <w:semiHidden/>
    <w:unhideWhenUsed/>
    <w:rsid w:val="0043680B"/>
    <w:rPr>
      <w:color w:val="605E5C"/>
      <w:shd w:val="clear" w:color="auto" w:fill="E1DFDD"/>
    </w:rPr>
  </w:style>
  <w:style w:type="paragraph" w:customStyle="1" w:styleId="Appendixnumbered">
    <w:name w:val="Appendix numbered"/>
    <w:basedOn w:val="Normal"/>
    <w:uiPriority w:val="2"/>
    <w:qFormat/>
    <w:rsid w:val="0043680B"/>
    <w:pPr>
      <w:numPr>
        <w:ilvl w:val="1"/>
        <w:numId w:val="5"/>
      </w:numPr>
    </w:pPr>
  </w:style>
  <w:style w:type="paragraph" w:customStyle="1" w:styleId="Contents">
    <w:name w:val="Contents"/>
    <w:basedOn w:val="Normal"/>
    <w:uiPriority w:val="1"/>
    <w:semiHidden/>
    <w:qFormat/>
    <w:rsid w:val="0043680B"/>
    <w:rPr>
      <w:sz w:val="48"/>
      <w:szCs w:val="48"/>
    </w:rPr>
  </w:style>
  <w:style w:type="character" w:styleId="FollowedHyperlink">
    <w:name w:val="FollowedHyperlink"/>
    <w:basedOn w:val="DefaultParagraphFont"/>
    <w:uiPriority w:val="99"/>
    <w:semiHidden/>
    <w:unhideWhenUsed/>
    <w:rsid w:val="0043680B"/>
    <w:rPr>
      <w:color w:val="954F72" w:themeColor="followedHyperlink"/>
      <w:u w:val="single"/>
    </w:rPr>
  </w:style>
  <w:style w:type="character" w:styleId="IntenseEmphasis">
    <w:name w:val="Intense Emphasis"/>
    <w:basedOn w:val="DefaultParagraphFont"/>
    <w:uiPriority w:val="21"/>
    <w:semiHidden/>
    <w:rsid w:val="0043680B"/>
    <w:rPr>
      <w:i/>
      <w:iCs/>
      <w:color w:val="0D3251" w:themeColor="accent1" w:themeShade="BF"/>
    </w:rPr>
  </w:style>
  <w:style w:type="paragraph" w:styleId="IntenseQuote">
    <w:name w:val="Intense Quote"/>
    <w:basedOn w:val="Normal"/>
    <w:next w:val="Normal"/>
    <w:link w:val="IntenseQuoteChar"/>
    <w:uiPriority w:val="30"/>
    <w:semiHidden/>
    <w:locked/>
    <w:rsid w:val="0043680B"/>
    <w:pPr>
      <w:pBdr>
        <w:top w:val="single" w:sz="4" w:space="10" w:color="0D3251" w:themeColor="accent1" w:themeShade="BF"/>
        <w:bottom w:val="single" w:sz="4" w:space="10" w:color="0D3251" w:themeColor="accent1" w:themeShade="BF"/>
      </w:pBdr>
      <w:spacing w:before="360" w:after="360"/>
      <w:ind w:left="864" w:right="864"/>
      <w:jc w:val="center"/>
    </w:pPr>
    <w:rPr>
      <w:i/>
      <w:iCs/>
      <w:color w:val="0D3251" w:themeColor="accent1" w:themeShade="BF"/>
    </w:rPr>
  </w:style>
  <w:style w:type="character" w:customStyle="1" w:styleId="IntenseQuoteChar">
    <w:name w:val="Intense Quote Char"/>
    <w:basedOn w:val="DefaultParagraphFont"/>
    <w:link w:val="IntenseQuote"/>
    <w:uiPriority w:val="30"/>
    <w:semiHidden/>
    <w:rsid w:val="0043680B"/>
    <w:rPr>
      <w:rFonts w:ascii="Aptos" w:hAnsi="Aptos"/>
      <w:i/>
      <w:iCs/>
      <w:color w:val="0D3251" w:themeColor="accent1" w:themeShade="BF"/>
      <w:sz w:val="24"/>
      <w:szCs w:val="24"/>
    </w:rPr>
  </w:style>
  <w:style w:type="character" w:styleId="IntenseReference">
    <w:name w:val="Intense Reference"/>
    <w:basedOn w:val="DefaultParagraphFont"/>
    <w:uiPriority w:val="32"/>
    <w:semiHidden/>
    <w:locked/>
    <w:rsid w:val="0043680B"/>
    <w:rPr>
      <w:b/>
      <w:bCs/>
      <w:smallCaps/>
      <w:color w:val="0D3251" w:themeColor="accent1" w:themeShade="BF"/>
      <w:spacing w:val="5"/>
    </w:rPr>
  </w:style>
  <w:style w:type="character" w:customStyle="1" w:styleId="ListParagraphChar">
    <w:name w:val="List Paragraph Char"/>
    <w:basedOn w:val="DefaultParagraphFont"/>
    <w:link w:val="ListParagraph"/>
    <w:uiPriority w:val="34"/>
    <w:rsid w:val="0043680B"/>
    <w:rPr>
      <w:rFonts w:ascii="Aptos" w:hAnsi="Aptos"/>
      <w:sz w:val="24"/>
      <w:szCs w:val="24"/>
    </w:rPr>
  </w:style>
  <w:style w:type="paragraph" w:styleId="NormalWeb">
    <w:name w:val="Normal (Web)"/>
    <w:basedOn w:val="Normal"/>
    <w:uiPriority w:val="99"/>
    <w:unhideWhenUsed/>
    <w:rsid w:val="0043680B"/>
    <w:pPr>
      <w:spacing w:before="100" w:beforeAutospacing="1" w:after="100" w:afterAutospacing="1" w:line="240" w:lineRule="auto"/>
    </w:pPr>
    <w:rPr>
      <w:rFonts w:cs="Aptos"/>
      <w:lang w:eastAsia="en-GB"/>
    </w:rPr>
  </w:style>
  <w:style w:type="paragraph" w:customStyle="1" w:styleId="Numberedlist">
    <w:name w:val="Numbered list"/>
    <w:basedOn w:val="ListParagraph"/>
    <w:link w:val="NumberedlistChar"/>
    <w:uiPriority w:val="1"/>
    <w:qFormat/>
    <w:rsid w:val="0043680B"/>
    <w:pPr>
      <w:numPr>
        <w:numId w:val="9"/>
      </w:numPr>
    </w:pPr>
  </w:style>
  <w:style w:type="character" w:customStyle="1" w:styleId="NumberedlistChar">
    <w:name w:val="Numbered list Char"/>
    <w:basedOn w:val="ListParagraphChar"/>
    <w:link w:val="Numberedlist"/>
    <w:uiPriority w:val="1"/>
    <w:rsid w:val="0043680B"/>
    <w:rPr>
      <w:rFonts w:ascii="Aptos" w:hAnsi="Aptos"/>
      <w:sz w:val="24"/>
      <w:szCs w:val="24"/>
    </w:rPr>
  </w:style>
  <w:style w:type="table" w:customStyle="1" w:styleId="OfgemTable">
    <w:name w:val="Ofgem Table"/>
    <w:basedOn w:val="TableNormal"/>
    <w:uiPriority w:val="99"/>
    <w:rsid w:val="0043680B"/>
    <w:pPr>
      <w:spacing w:before="0" w:after="0" w:line="240" w:lineRule="auto"/>
    </w:pPr>
    <w:rPr>
      <w:rFonts w:asciiTheme="minorHAnsi" w:hAnsiTheme="minorHAns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customStyle="1" w:styleId="Ofgemtable0">
    <w:name w:val="Ofgem table"/>
    <w:basedOn w:val="TableNormal"/>
    <w:next w:val="PlainTable2"/>
    <w:uiPriority w:val="42"/>
    <w:rsid w:val="0043680B"/>
    <w:pPr>
      <w:spacing w:after="0" w:line="240" w:lineRule="auto"/>
    </w:pPr>
    <w:rPr>
      <w:rFonts w:ascii="Times New Roman" w:eastAsia="Times New Roman" w:hAnsi="Times New Roman" w:cs="Times New Roman"/>
      <w:kern w:val="2"/>
      <w:sz w:val="20"/>
      <w:szCs w:val="20"/>
      <w:lang w:eastAsia="en-GB"/>
      <w14:ligatures w14:val="standardContextual"/>
    </w:rPr>
    <w:tblPr>
      <w:tblStyleRowBandSize w:val="1"/>
      <w:tblStyleColBandSize w:val="1"/>
      <w:tblBorders>
        <w:bottom w:val="single" w:sz="4" w:space="0" w:color="7F7F7F"/>
      </w:tblBorders>
      <w:tblCellMar>
        <w:left w:w="0" w:type="dxa"/>
        <w:bottom w:w="57" w:type="dxa"/>
      </w:tblCellMar>
    </w:tblPr>
    <w:tblStylePr w:type="firstRow">
      <w:rPr>
        <w:b/>
        <w:bCs/>
      </w:rPr>
      <w:tblPr/>
      <w:trPr>
        <w:cantSplit/>
        <w:tblHeader/>
      </w:trPr>
      <w:tcPr>
        <w:tcBorders>
          <w:bottom w:val="single" w:sz="4" w:space="0" w:color="7F7F7F"/>
        </w:tcBorders>
      </w:tcPr>
    </w:tblStylePr>
    <w:tblStylePr w:type="lastRow">
      <w:rPr>
        <w:b w:val="0"/>
        <w:bCs/>
      </w:rPr>
      <w:tblPr/>
      <w:tcPr>
        <w:tcBorders>
          <w:top w:val="single" w:sz="4" w:space="0" w:color="7F7F7F"/>
        </w:tcBorders>
      </w:tcPr>
    </w:tblStylePr>
    <w:tblStylePr w:type="firstCol">
      <w:rPr>
        <w:b w:val="0"/>
        <w:bCs/>
      </w:rPr>
    </w:tblStylePr>
    <w:tblStylePr w:type="lastCol">
      <w:rPr>
        <w:b w:val="0"/>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aragraph">
    <w:name w:val="Paragraph"/>
    <w:aliases w:val="numbered"/>
    <w:basedOn w:val="Normal"/>
    <w:uiPriority w:val="1"/>
    <w:qFormat/>
    <w:rsid w:val="0043680B"/>
    <w:pPr>
      <w:spacing w:before="360" w:after="360"/>
    </w:pPr>
    <w:rPr>
      <w:rFonts w:eastAsia="Times New Roman" w:cs="Times New Roman"/>
    </w:rPr>
  </w:style>
  <w:style w:type="table" w:customStyle="1" w:styleId="PlainTable41">
    <w:name w:val="Plain Table 41"/>
    <w:basedOn w:val="OfgemTable"/>
    <w:uiPriority w:val="44"/>
    <w:rsid w:val="0043680B"/>
    <w:rPr>
      <w:rFonts w:ascii="Times New Roman" w:eastAsia="Times New Roman" w:hAnsi="Times New Roman"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QuestionBox0">
    <w:name w:val="Question Box"/>
    <w:basedOn w:val="Normal"/>
    <w:link w:val="QuestionBoxChar0"/>
    <w:uiPriority w:val="1"/>
    <w:qFormat/>
    <w:rsid w:val="0043680B"/>
    <w:pPr>
      <w:pBdr>
        <w:top w:val="single" w:sz="8" w:space="1" w:color="auto"/>
        <w:left w:val="single" w:sz="8" w:space="4" w:color="auto"/>
        <w:bottom w:val="single" w:sz="8" w:space="1" w:color="auto"/>
        <w:right w:val="single" w:sz="8" w:space="4" w:color="auto"/>
      </w:pBdr>
      <w:ind w:left="709" w:hanging="709"/>
    </w:pPr>
  </w:style>
  <w:style w:type="character" w:customStyle="1" w:styleId="QuestionBoxChar0">
    <w:name w:val="Question Box Char"/>
    <w:basedOn w:val="DefaultParagraphFont"/>
    <w:link w:val="QuestionBox0"/>
    <w:uiPriority w:val="1"/>
    <w:rsid w:val="0043680B"/>
    <w:rPr>
      <w:rFonts w:ascii="Aptos" w:hAnsi="Aptos"/>
      <w:sz w:val="24"/>
      <w:szCs w:val="24"/>
    </w:rPr>
  </w:style>
  <w:style w:type="paragraph" w:customStyle="1" w:styleId="Sectionsummary">
    <w:name w:val="Section summary"/>
    <w:basedOn w:val="Normal"/>
    <w:link w:val="SectionsummaryChar"/>
    <w:uiPriority w:val="1"/>
    <w:qFormat/>
    <w:rsid w:val="0043680B"/>
    <w:pPr>
      <w:pBdr>
        <w:top w:val="single" w:sz="48" w:space="0" w:color="ECF0F3"/>
        <w:left w:val="single" w:sz="48" w:space="0" w:color="ECF0F3"/>
        <w:bottom w:val="single" w:sz="48" w:space="0" w:color="ECF0F3"/>
        <w:right w:val="single" w:sz="48" w:space="0" w:color="ECF0F3"/>
      </w:pBdr>
      <w:shd w:val="clear" w:color="auto" w:fill="ECF0F3"/>
      <w:spacing w:after="60"/>
    </w:pPr>
  </w:style>
  <w:style w:type="character" w:customStyle="1" w:styleId="SectionsummaryChar">
    <w:name w:val="Section summary Char"/>
    <w:basedOn w:val="DefaultParagraphFont"/>
    <w:link w:val="Sectionsummary"/>
    <w:uiPriority w:val="1"/>
    <w:rsid w:val="0043680B"/>
    <w:rPr>
      <w:rFonts w:ascii="Aptos" w:hAnsi="Aptos"/>
      <w:sz w:val="24"/>
      <w:szCs w:val="24"/>
      <w:shd w:val="clear" w:color="auto" w:fill="ECF0F3"/>
    </w:rPr>
  </w:style>
  <w:style w:type="paragraph" w:customStyle="1" w:styleId="Sectiontitle">
    <w:name w:val="Section title"/>
    <w:basedOn w:val="Heading1"/>
    <w:next w:val="Normal"/>
    <w:uiPriority w:val="1"/>
    <w:semiHidden/>
    <w:rsid w:val="0043680B"/>
    <w:pPr>
      <w:pageBreakBefore/>
      <w:numPr>
        <w:numId w:val="12"/>
      </w:numPr>
      <w:tabs>
        <w:tab w:val="num" w:pos="360"/>
        <w:tab w:val="left" w:pos="2581"/>
      </w:tabs>
      <w:spacing w:after="200"/>
    </w:pPr>
    <w:rPr>
      <w:rFonts w:eastAsia="Times New Roman" w:cs="Times New Roman"/>
      <w:color w:val="E26714"/>
      <w:szCs w:val="20"/>
    </w:rPr>
  </w:style>
  <w:style w:type="paragraph" w:styleId="Subtitle">
    <w:name w:val="Subtitle"/>
    <w:basedOn w:val="Normal"/>
    <w:next w:val="Normal"/>
    <w:link w:val="SubtitleChar"/>
    <w:uiPriority w:val="11"/>
    <w:rsid w:val="0043680B"/>
    <w:pPr>
      <w:numPr>
        <w:ilvl w:val="1"/>
      </w:numPr>
      <w:spacing w:before="120"/>
    </w:pPr>
    <w:rPr>
      <w:rFonts w:eastAsiaTheme="minorEastAsia"/>
      <w:color w:val="000000" w:themeColor="text1"/>
      <w:sz w:val="48"/>
      <w14:textFill>
        <w14:solidFill>
          <w14:schemeClr w14:val="tx1">
            <w14:lumMod w14:val="65000"/>
            <w14:lumOff w14:val="35000"/>
            <w14:lumMod w14:val="75000"/>
            <w14:lumOff w14:val="25000"/>
          </w14:schemeClr>
        </w14:solidFill>
      </w14:textFill>
    </w:rPr>
  </w:style>
  <w:style w:type="character" w:customStyle="1" w:styleId="SubtitleChar">
    <w:name w:val="Subtitle Char"/>
    <w:basedOn w:val="DefaultParagraphFont"/>
    <w:link w:val="Subtitle"/>
    <w:uiPriority w:val="11"/>
    <w:rsid w:val="0043680B"/>
    <w:rPr>
      <w:rFonts w:ascii="Aptos" w:eastAsiaTheme="minorEastAsia" w:hAnsi="Aptos"/>
      <w:color w:val="000000" w:themeColor="text1"/>
      <w:sz w:val="48"/>
      <w:szCs w:val="24"/>
      <w14:textFill>
        <w14:solidFill>
          <w14:schemeClr w14:val="tx1">
            <w14:lumMod w14:val="65000"/>
            <w14:lumOff w14:val="35000"/>
            <w14:lumMod w14:val="75000"/>
            <w14:lumOff w14:val="25000"/>
          </w14:schemeClr>
        </w14:solidFill>
      </w14:textFill>
    </w:rPr>
  </w:style>
  <w:style w:type="table" w:customStyle="1" w:styleId="TableGrid1">
    <w:name w:val="Table Grid1"/>
    <w:basedOn w:val="TableNormal"/>
    <w:next w:val="TableGrid"/>
    <w:uiPriority w:val="39"/>
    <w:rsid w:val="0043680B"/>
    <w:pPr>
      <w:spacing w:before="0" w:after="0" w:line="240" w:lineRule="auto"/>
    </w:pPr>
    <w:rPr>
      <w:rFonts w:ascii="Calibri" w:eastAsia="Calibri" w:hAnsi="Calibri" w:cs="Times New Roman"/>
      <w:kern w:val="2"/>
      <w:sz w:val="24"/>
      <w:szCs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paragraph" w:customStyle="1" w:styleId="Tablehead">
    <w:name w:val="Table_head"/>
    <w:basedOn w:val="Normal"/>
    <w:rsid w:val="0043680B"/>
    <w:rPr>
      <w:rFonts w:eastAsia="Times New Roman" w:cs="Arial"/>
      <w:b/>
    </w:rPr>
  </w:style>
  <w:style w:type="paragraph" w:customStyle="1" w:styleId="TableText-LeftAligned">
    <w:name w:val="Table_Text - Left Aligned"/>
    <w:basedOn w:val="Normal"/>
    <w:rsid w:val="0043680B"/>
    <w:rPr>
      <w:rFonts w:eastAsia="Times New Roman" w:cs="Times New Roman"/>
    </w:rPr>
  </w:style>
  <w:style w:type="paragraph" w:styleId="Revision">
    <w:name w:val="Revision"/>
    <w:hidden/>
    <w:uiPriority w:val="99"/>
    <w:semiHidden/>
    <w:rsid w:val="00520FA8"/>
    <w:pPr>
      <w:spacing w:before="0" w:after="0" w:line="240" w:lineRule="auto"/>
    </w:pPr>
    <w:rPr>
      <w:rFonts w:ascii="Aptos" w:hAnsi="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28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lexibility@ofgem.gov.uk"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CA6F349D0FB469B97535E048D6E1EFE"/>
        <w:category>
          <w:name w:val="General"/>
          <w:gallery w:val="placeholder"/>
        </w:category>
        <w:types>
          <w:type w:val="bbPlcHdr"/>
        </w:types>
        <w:behaviors>
          <w:behavior w:val="content"/>
        </w:behaviors>
        <w:guid w:val="{F3E193BD-4B05-4F93-8461-BDDDA487E485}"/>
      </w:docPartPr>
      <w:docPartBody>
        <w:p w:rsidR="00D3607F" w:rsidRDefault="00F057E6">
          <w:r w:rsidRPr="004E4F8E">
            <w:rPr>
              <w:rStyle w:val="PlaceholderText"/>
            </w:rPr>
            <w:t>[Title]</w:t>
          </w:r>
        </w:p>
      </w:docPartBody>
    </w:docPart>
    <w:docPart>
      <w:docPartPr>
        <w:name w:val="6C87C5741BED4D79AD4A6F2E86239AE5"/>
        <w:category>
          <w:name w:val="General"/>
          <w:gallery w:val="placeholder"/>
        </w:category>
        <w:types>
          <w:type w:val="bbPlcHdr"/>
        </w:types>
        <w:behaviors>
          <w:behavior w:val="content"/>
        </w:behaviors>
        <w:guid w:val="{AA75410A-0158-4819-8096-B3227764EE21}"/>
      </w:docPartPr>
      <w:docPartBody>
        <w:p w:rsidR="00552066" w:rsidRDefault="003F2CEF">
          <w:r w:rsidRPr="00F173FE">
            <w:rPr>
              <w:rStyle w:val="PlaceholderText"/>
            </w:rPr>
            <w:t>[Title]</w:t>
          </w:r>
        </w:p>
      </w:docPartBody>
    </w:docPart>
    <w:docPart>
      <w:docPartPr>
        <w:name w:val="D155314EB7E64E0BB2C0BB61231A121C"/>
        <w:category>
          <w:name w:val="General"/>
          <w:gallery w:val="placeholder"/>
        </w:category>
        <w:types>
          <w:type w:val="bbPlcHdr"/>
        </w:types>
        <w:behaviors>
          <w:behavior w:val="content"/>
        </w:behaviors>
        <w:guid w:val="{7D6A0CA3-A4AC-49CD-BC5B-E834C5FBABEB}"/>
      </w:docPartPr>
      <w:docPartBody>
        <w:p w:rsidR="00552066" w:rsidRDefault="003F2CEF" w:rsidP="003F2CEF">
          <w:pPr>
            <w:pStyle w:val="D155314EB7E64E0BB2C0BB61231A121C"/>
          </w:pPr>
          <w:r w:rsidRPr="00F173FE">
            <w:rPr>
              <w:rStyle w:val="PlaceholderText"/>
            </w:rPr>
            <w:t>[Title]</w:t>
          </w:r>
        </w:p>
      </w:docPartBody>
    </w:docPart>
    <w:docPart>
      <w:docPartPr>
        <w:name w:val="9D43FF229DB643E0829DE490C5BD642A"/>
        <w:category>
          <w:name w:val="General"/>
          <w:gallery w:val="placeholder"/>
        </w:category>
        <w:types>
          <w:type w:val="bbPlcHdr"/>
        </w:types>
        <w:behaviors>
          <w:behavior w:val="content"/>
        </w:behaviors>
        <w:guid w:val="{4AE1E627-F558-4356-8DAC-6DA17131270E}"/>
      </w:docPartPr>
      <w:docPartBody>
        <w:p w:rsidR="00552066" w:rsidRDefault="003F2CEF" w:rsidP="003F2CEF">
          <w:pPr>
            <w:pStyle w:val="9D43FF229DB643E0829DE490C5BD642A"/>
          </w:pPr>
          <w:r w:rsidRPr="00F173F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7E6"/>
    <w:rsid w:val="000D4C32"/>
    <w:rsid w:val="00104A11"/>
    <w:rsid w:val="00110278"/>
    <w:rsid w:val="0013422D"/>
    <w:rsid w:val="001578C4"/>
    <w:rsid w:val="00204635"/>
    <w:rsid w:val="00212529"/>
    <w:rsid w:val="002B1BF4"/>
    <w:rsid w:val="003940EC"/>
    <w:rsid w:val="003F2CEF"/>
    <w:rsid w:val="00552066"/>
    <w:rsid w:val="005A3933"/>
    <w:rsid w:val="00651E06"/>
    <w:rsid w:val="006E6BC4"/>
    <w:rsid w:val="00742E9A"/>
    <w:rsid w:val="007B3E87"/>
    <w:rsid w:val="007C5293"/>
    <w:rsid w:val="007F3C5B"/>
    <w:rsid w:val="00865679"/>
    <w:rsid w:val="00887D7C"/>
    <w:rsid w:val="009F4EA1"/>
    <w:rsid w:val="00A74338"/>
    <w:rsid w:val="00AF7F92"/>
    <w:rsid w:val="00B01A51"/>
    <w:rsid w:val="00B9306B"/>
    <w:rsid w:val="00CC111B"/>
    <w:rsid w:val="00D3607F"/>
    <w:rsid w:val="00DC1DE3"/>
    <w:rsid w:val="00DE56FF"/>
    <w:rsid w:val="00DF3DE0"/>
    <w:rsid w:val="00EF6E4E"/>
    <w:rsid w:val="00F057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0278"/>
    <w:rPr>
      <w:color w:val="666666"/>
    </w:rPr>
  </w:style>
  <w:style w:type="paragraph" w:customStyle="1" w:styleId="D155314EB7E64E0BB2C0BB61231A121C">
    <w:name w:val="D155314EB7E64E0BB2C0BB61231A121C"/>
    <w:rsid w:val="003F2CEF"/>
    <w:pPr>
      <w:spacing w:line="278" w:lineRule="auto"/>
    </w:pPr>
    <w:rPr>
      <w:kern w:val="2"/>
      <w:sz w:val="24"/>
      <w:szCs w:val="24"/>
      <w14:ligatures w14:val="standardContextual"/>
    </w:rPr>
  </w:style>
  <w:style w:type="paragraph" w:customStyle="1" w:styleId="9D43FF229DB643E0829DE490C5BD642A">
    <w:name w:val="9D43FF229DB643E0829DE490C5BD642A"/>
    <w:rsid w:val="003F2CE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gem Charts/ Graphs">
      <a:dk1>
        <a:sysClr val="windowText" lastClr="000000"/>
      </a:dk1>
      <a:lt1>
        <a:sysClr val="window" lastClr="FFFFFF"/>
      </a:lt1>
      <a:dk2>
        <a:srgbClr val="44546A"/>
      </a:dk2>
      <a:lt2>
        <a:srgbClr val="E7E6E6"/>
      </a:lt2>
      <a:accent1>
        <a:srgbClr val="12436D"/>
      </a:accent1>
      <a:accent2>
        <a:srgbClr val="28A197"/>
      </a:accent2>
      <a:accent3>
        <a:srgbClr val="801659"/>
      </a:accent3>
      <a:accent4>
        <a:srgbClr val="F46A25"/>
      </a:accent4>
      <a:accent5>
        <a:srgbClr val="3D3D3D"/>
      </a:accent5>
      <a:accent6>
        <a:srgbClr val="A285D1"/>
      </a:accent6>
      <a:hlink>
        <a:srgbClr val="0563C1"/>
      </a:hlink>
      <a:folHlink>
        <a:srgbClr val="954F72"/>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ffacce4-957f-4f0a-910f-9efe2ecf512c">
      <Terms xmlns="http://schemas.microsoft.com/office/infopath/2007/PartnerControls"/>
    </lcf76f155ced4ddcb4097134ff3c332f>
    <TaxCatchAll xmlns="d66eba0d-a2b9-4833-9603-ab5d8f45883c" xsi:nil="true"/>
    <PublicationRequestID xmlns="3ffacce4-957f-4f0a-910f-9efe2ecf512c">1889</PublicationRequestID>
    <DocumentTitle xmlns="3ffacce4-957f-4f0a-910f-9efe2ecf512c">Annex E - Consultation response form</DocumentTitle>
    <DocumentRank xmlns="3ffacce4-957f-4f0a-910f-9efe2ecf512c">Subsidiary</DocumentRank>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C6947C0F765F428416B2828D309B65" ma:contentTypeVersion="12" ma:contentTypeDescription="Create a new document." ma:contentTypeScope="" ma:versionID="a1084e3a969a6937a6a378eb151ed18e">
  <xsd:schema xmlns:xsd="http://www.w3.org/2001/XMLSchema" xmlns:xs="http://www.w3.org/2001/XMLSchema" xmlns:p="http://schemas.microsoft.com/office/2006/metadata/properties" xmlns:ns1="http://schemas.microsoft.com/sharepoint/v3" xmlns:ns2="3ffacce4-957f-4f0a-910f-9efe2ecf512c" xmlns:ns3="d66eba0d-a2b9-4833-9603-ab5d8f45883c" targetNamespace="http://schemas.microsoft.com/office/2006/metadata/properties" ma:root="true" ma:fieldsID="d940df6e83dec7b2207e4c4c57a8da89" ns1:_="" ns2:_="" ns3:_="">
    <xsd:import namespace="http://schemas.microsoft.com/sharepoint/v3"/>
    <xsd:import namespace="3ffacce4-957f-4f0a-910f-9efe2ecf512c"/>
    <xsd:import namespace="d66eba0d-a2b9-4833-9603-ab5d8f45883c"/>
    <xsd:element name="properties">
      <xsd:complexType>
        <xsd:sequence>
          <xsd:element name="documentManagement">
            <xsd:complexType>
              <xsd:all>
                <xsd:element ref="ns2:PublicationRequestID" minOccurs="0"/>
                <xsd:element ref="ns2:DocumentTitle" minOccurs="0"/>
                <xsd:element ref="ns2:DocumentRank"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facce4-957f-4f0a-910f-9efe2ecf512c" elementFormDefault="qualified">
    <xsd:import namespace="http://schemas.microsoft.com/office/2006/documentManagement/types"/>
    <xsd:import namespace="http://schemas.microsoft.com/office/infopath/2007/PartnerControls"/>
    <xsd:element name="PublicationRequestID" ma:index="8" nillable="true" ma:displayName="PublicationRequestID" ma:format="Dropdown" ma:internalName="PublicationRequestID" ma:percentage="FALSE">
      <xsd:simpleType>
        <xsd:restriction base="dms:Number"/>
      </xsd:simpleType>
    </xsd:element>
    <xsd:element name="DocumentTitle" ma:index="9" nillable="true" ma:displayName="DocumentTitle" ma:format="Dropdown" ma:internalName="DocumentTitle">
      <xsd:simpleType>
        <xsd:restriction base="dms:Note">
          <xsd:maxLength value="255"/>
        </xsd:restriction>
      </xsd:simpleType>
    </xsd:element>
    <xsd:element name="DocumentRank" ma:index="10" nillable="true" ma:displayName="DocumentImportance" ma:format="Dropdown" ma:internalName="DocumentRank">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1db303c-1d0a-4523-bf11-6998614b3713"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6eba0d-a2b9-4833-9603-ab5d8f45883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db3995f-4898-4ee6-8000-b65c76445445}" ma:internalName="TaxCatchAll" ma:showField="CatchAllData" ma:web="d66eba0d-a2b9-4833-9603-ab5d8f4588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d="http://www.w3.org/2001/XMLSchema" xmlns:xsi="http://www.w3.org/2001/XMLSchema-instance" xmlns="http://www.boldonjames.com/2008/01/sie/internal/label" sislVersion="0" policy="973096ae-7329-4b3b-9368-47aeba6959e1" origin="userSelected"/>
</file>

<file path=customXml/itemProps1.xml><?xml version="1.0" encoding="utf-8"?>
<ds:datastoreItem xmlns:ds="http://schemas.openxmlformats.org/officeDocument/2006/customXml" ds:itemID="{F47C34B0-03DA-4F91-882B-585A0FB886F3}">
  <ds:schemaRefs>
    <ds:schemaRef ds:uri="http://schemas.microsoft.com/office/2006/metadata/properties"/>
    <ds:schemaRef ds:uri="http://schemas.microsoft.com/office/infopath/2007/PartnerControls"/>
    <ds:schemaRef ds:uri="b6cb9b8b-803b-4490-b567-e65a3085b720"/>
    <ds:schemaRef ds:uri="038f6385-163d-4837-a2ce-e161dcb09188"/>
    <ds:schemaRef ds:uri="http://schemas.microsoft.com/sharepoint/v3"/>
  </ds:schemaRefs>
</ds:datastoreItem>
</file>

<file path=customXml/itemProps2.xml><?xml version="1.0" encoding="utf-8"?>
<ds:datastoreItem xmlns:ds="http://schemas.openxmlformats.org/officeDocument/2006/customXml" ds:itemID="{A724245A-1279-4E8C-95B5-33BB97663ED0}"/>
</file>

<file path=customXml/itemProps3.xml><?xml version="1.0" encoding="utf-8"?>
<ds:datastoreItem xmlns:ds="http://schemas.openxmlformats.org/officeDocument/2006/customXml" ds:itemID="{D1B85CD0-3682-4DA7-AE12-F70B7A9D973C}">
  <ds:schemaRefs>
    <ds:schemaRef ds:uri="http://schemas.openxmlformats.org/officeDocument/2006/bibliography"/>
  </ds:schemaRefs>
</ds:datastoreItem>
</file>

<file path=customXml/itemProps4.xml><?xml version="1.0" encoding="utf-8"?>
<ds:datastoreItem xmlns:ds="http://schemas.openxmlformats.org/officeDocument/2006/customXml" ds:itemID="{E5F913B8-C06F-4854-96F4-C67CC68FA3DD}">
  <ds:schemaRefs>
    <ds:schemaRef ds:uri="http://schemas.microsoft.com/sharepoint/v3/contenttype/forms"/>
  </ds:schemaRefs>
</ds:datastoreItem>
</file>

<file path=customXml/itemProps5.xml><?xml version="1.0" encoding="utf-8"?>
<ds:datastoreItem xmlns:ds="http://schemas.openxmlformats.org/officeDocument/2006/customXml" ds:itemID="{F8B0A275-20AF-4FBF-8C11-A823A59B1B8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482</Words>
  <Characters>2748</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Title</vt:lpstr>
      <vt:lpstr>&lt;Titlef&gt;</vt:lpstr>
      <vt:lpstr>    Main heading</vt:lpstr>
      <vt:lpstr>        Sub-heading</vt:lpstr>
    </vt:vector>
  </TitlesOfParts>
  <Company/>
  <LinksUpToDate>false</LinksUpToDate>
  <CharactersWithSpaces>3224</CharactersWithSpaces>
  <SharedDoc>false</SharedDoc>
  <HLinks>
    <vt:vector size="6" baseType="variant">
      <vt:variant>
        <vt:i4>7340040</vt:i4>
      </vt:variant>
      <vt:variant>
        <vt:i4>0</vt:i4>
      </vt:variant>
      <vt:variant>
        <vt:i4>0</vt:i4>
      </vt:variant>
      <vt:variant>
        <vt:i4>5</vt:i4>
      </vt:variant>
      <vt:variant>
        <vt:lpwstr>mailto:flexibility@ofgem.gov.uk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Facilitator Governance Consultation Response Form</dc:title>
  <dc:subject/>
  <dc:creator>David Harkness</dc:creator>
  <cp:keywords>Decision, Ofgem</cp:keywords>
  <dc:description>version 1663</dc:description>
  <cp:lastModifiedBy>PuiWah Wong</cp:lastModifiedBy>
  <cp:revision>40</cp:revision>
  <cp:lastPrinted>2022-11-14T23:54:00Z</cp:lastPrinted>
  <dcterms:created xsi:type="dcterms:W3CDTF">2025-09-16T10:39:00Z</dcterms:created>
  <dcterms:modified xsi:type="dcterms:W3CDTF">2025-09-16T13:13:00Z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33cf7270-93d7-4701-ad69-082d08a9e825</vt:lpwstr>
  </property>
  <property fmtid="{D5CDD505-2E9C-101B-9397-08002B2CF9AE}" pid="3" name="bjClsUserRVM">
    <vt:lpwstr>[]</vt:lpwstr>
  </property>
  <property fmtid="{D5CDD505-2E9C-101B-9397-08002B2CF9AE}" pid="4" name="bjDocumentSecurityLabel">
    <vt:lpwstr>This item has no classification</vt:lpwstr>
  </property>
  <property fmtid="{D5CDD505-2E9C-101B-9397-08002B2CF9AE}" pid="5" name="bjSaver">
    <vt:lpwstr>00kQMbVMGD+9FHUFaa9Bh2hxwU1VWmNW</vt:lpwstr>
  </property>
  <property fmtid="{D5CDD505-2E9C-101B-9397-08002B2CF9AE}" pid="6" name="ContentTypeId">
    <vt:lpwstr>0x010100D7C6947C0F765F428416B2828D309B65</vt:lpwstr>
  </property>
  <property fmtid="{D5CDD505-2E9C-101B-9397-08002B2CF9AE}" pid="7" name="ClassificationContentMarkingFooterShapeIds">
    <vt:lpwstr>2,5,7</vt:lpwstr>
  </property>
  <property fmtid="{D5CDD505-2E9C-101B-9397-08002B2CF9AE}" pid="8" name="ClassificationContentMarkingFooterFontProps">
    <vt:lpwstr>#000000,10,Calibri</vt:lpwstr>
  </property>
  <property fmtid="{D5CDD505-2E9C-101B-9397-08002B2CF9AE}" pid="9" name="ClassificationContentMarkingFooterText">
    <vt:lpwstr>OFFICIAL-InternalOnly</vt:lpwstr>
  </property>
  <property fmtid="{D5CDD505-2E9C-101B-9397-08002B2CF9AE}" pid="10" name="MSIP_Label_38144ccb-b10a-4c0f-b070-7a3b00ac7463_Enabled">
    <vt:lpwstr>true</vt:lpwstr>
  </property>
  <property fmtid="{D5CDD505-2E9C-101B-9397-08002B2CF9AE}" pid="11" name="MSIP_Label_38144ccb-b10a-4c0f-b070-7a3b00ac7463_SetDate">
    <vt:lpwstr>2022-08-11T10:10:29Z</vt:lpwstr>
  </property>
  <property fmtid="{D5CDD505-2E9C-101B-9397-08002B2CF9AE}" pid="12" name="MSIP_Label_38144ccb-b10a-4c0f-b070-7a3b00ac7463_Method">
    <vt:lpwstr>Standard</vt:lpwstr>
  </property>
  <property fmtid="{D5CDD505-2E9C-101B-9397-08002B2CF9AE}" pid="13" name="MSIP_Label_38144ccb-b10a-4c0f-b070-7a3b00ac7463_Name">
    <vt:lpwstr>InternalOnly</vt:lpwstr>
  </property>
  <property fmtid="{D5CDD505-2E9C-101B-9397-08002B2CF9AE}" pid="14" name="MSIP_Label_38144ccb-b10a-4c0f-b070-7a3b00ac7463_SiteId">
    <vt:lpwstr>185562ad-39bc-4840-8e40-be6216340c52</vt:lpwstr>
  </property>
  <property fmtid="{D5CDD505-2E9C-101B-9397-08002B2CF9AE}" pid="15" name="MSIP_Label_38144ccb-b10a-4c0f-b070-7a3b00ac7463_ActionId">
    <vt:lpwstr>a0e04aa7-37c0-4e78-ab7f-ee2ae5f713e2</vt:lpwstr>
  </property>
  <property fmtid="{D5CDD505-2E9C-101B-9397-08002B2CF9AE}" pid="16" name="MSIP_Label_38144ccb-b10a-4c0f-b070-7a3b00ac7463_ContentBits">
    <vt:lpwstr>2</vt:lpwstr>
  </property>
  <property fmtid="{D5CDD505-2E9C-101B-9397-08002B2CF9AE}" pid="17" name="MediaServiceImageTags">
    <vt:lpwstr/>
  </property>
  <property fmtid="{D5CDD505-2E9C-101B-9397-08002B2CF9AE}" pid="18" name="OIAssociatedTeam">
    <vt:lpwstr/>
  </property>
</Properties>
</file>