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1C615" w14:textId="75CAD2A6" w:rsidR="00A26F37" w:rsidRPr="00A24406" w:rsidRDefault="00A24406" w:rsidP="00806C81">
      <w:pPr>
        <w:pageBreakBefore/>
        <w:spacing w:after="0"/>
        <w:jc w:val="center"/>
        <w:rPr>
          <w:b/>
        </w:rPr>
      </w:pPr>
      <w:r w:rsidRPr="00A24406">
        <w:rPr>
          <w:b/>
        </w:rPr>
        <w:t>CONTENTS</w:t>
      </w:r>
    </w:p>
    <w:p w14:paraId="09C11716" w14:textId="73CDF1F6" w:rsidR="00A24406" w:rsidRDefault="00A24406">
      <w:pPr>
        <w:spacing w:after="0"/>
        <w:jc w:val="left"/>
      </w:pPr>
    </w:p>
    <w:p w14:paraId="3EC855D1" w14:textId="2DEFAB59" w:rsidR="00A24406" w:rsidRPr="00A24406" w:rsidRDefault="00A24406" w:rsidP="00A24406">
      <w:pPr>
        <w:spacing w:after="0"/>
        <w:jc w:val="center"/>
        <w:rPr>
          <w:i/>
        </w:rPr>
      </w:pPr>
      <w:r w:rsidRPr="00A24406">
        <w:rPr>
          <w:i/>
        </w:rPr>
        <w:t>(This page does not form part of the BSC)</w:t>
      </w:r>
    </w:p>
    <w:p w14:paraId="5056F3A6" w14:textId="0FAFFB7A" w:rsidR="006F5511" w:rsidRDefault="009D1C53">
      <w:pPr>
        <w:pStyle w:val="TOC1"/>
        <w:rPr>
          <w:ins w:id="0" w:author="FSO" w:date="2024-04-25T10:33:00Z"/>
          <w:rFonts w:asciiTheme="minorHAnsi" w:eastAsiaTheme="minorEastAsia" w:hAnsiTheme="minorHAnsi" w:cstheme="minorBidi"/>
          <w:caps w:val="0"/>
          <w:szCs w:val="22"/>
        </w:rPr>
      </w:pPr>
      <w:r>
        <w:rPr>
          <w:caps w:val="0"/>
        </w:rPr>
        <w:fldChar w:fldCharType="begin"/>
      </w:r>
      <w:r>
        <w:rPr>
          <w:caps w:val="0"/>
        </w:rPr>
        <w:instrText xml:space="preserve"> TOC \b Asec \* MERGEFORMAT \h  \* MERGEFORMAT </w:instrText>
      </w:r>
      <w:r>
        <w:rPr>
          <w:caps w:val="0"/>
        </w:rPr>
        <w:fldChar w:fldCharType="separate"/>
      </w:r>
      <w:ins w:id="1" w:author="FSO" w:date="2024-04-25T10:33:00Z">
        <w:r w:rsidR="006F5511" w:rsidRPr="007D659B">
          <w:rPr>
            <w:rStyle w:val="Hyperlink"/>
          </w:rPr>
          <w:fldChar w:fldCharType="begin"/>
        </w:r>
        <w:r w:rsidR="006F5511" w:rsidRPr="007D659B">
          <w:rPr>
            <w:rStyle w:val="Hyperlink"/>
          </w:rPr>
          <w:instrText xml:space="preserve"> </w:instrText>
        </w:r>
        <w:r w:rsidR="006F5511">
          <w:instrText>HYPERLINK \l "_Toc164933628"</w:instrText>
        </w:r>
        <w:r w:rsidR="006F5511" w:rsidRPr="007D659B">
          <w:rPr>
            <w:rStyle w:val="Hyperlink"/>
          </w:rPr>
          <w:instrText xml:space="preserve"> </w:instrText>
        </w:r>
        <w:r w:rsidR="006F5511" w:rsidRPr="007D659B">
          <w:rPr>
            <w:rStyle w:val="Hyperlink"/>
          </w:rPr>
        </w:r>
        <w:r w:rsidR="006F5511" w:rsidRPr="007D659B">
          <w:rPr>
            <w:rStyle w:val="Hyperlink"/>
          </w:rPr>
          <w:fldChar w:fldCharType="separate"/>
        </w:r>
        <w:r w:rsidR="006F5511" w:rsidRPr="007D659B">
          <w:rPr>
            <w:rStyle w:val="Hyperlink"/>
          </w:rPr>
          <w:t>SECTION A: PARTIES AND PARTICIPATION</w:t>
        </w:r>
        <w:r w:rsidR="006F5511">
          <w:tab/>
        </w:r>
        <w:r w:rsidR="006F5511">
          <w:fldChar w:fldCharType="begin"/>
        </w:r>
        <w:r w:rsidR="006F5511">
          <w:instrText xml:space="preserve"> PAGEREF _Toc164933628 \h </w:instrText>
        </w:r>
      </w:ins>
      <w:r w:rsidR="006F5511">
        <w:fldChar w:fldCharType="separate"/>
      </w:r>
      <w:ins w:id="2" w:author="FSO" w:date="2024-04-25T10:33:00Z">
        <w:r w:rsidR="006F5511">
          <w:t>1</w:t>
        </w:r>
        <w:r w:rsidR="006F5511">
          <w:fldChar w:fldCharType="end"/>
        </w:r>
        <w:r w:rsidR="006F5511" w:rsidRPr="007D659B">
          <w:rPr>
            <w:rStyle w:val="Hyperlink"/>
          </w:rPr>
          <w:fldChar w:fldCharType="end"/>
        </w:r>
      </w:ins>
    </w:p>
    <w:p w14:paraId="32CDFE73" w14:textId="30AB6425" w:rsidR="006F5511" w:rsidRDefault="006F5511">
      <w:pPr>
        <w:pStyle w:val="TOC2"/>
        <w:rPr>
          <w:ins w:id="3" w:author="FSO" w:date="2024-04-25T10:33:00Z"/>
          <w:rFonts w:asciiTheme="minorHAnsi" w:eastAsiaTheme="minorEastAsia" w:hAnsiTheme="minorHAnsi" w:cstheme="minorBidi"/>
          <w:szCs w:val="22"/>
        </w:rPr>
      </w:pPr>
      <w:ins w:id="4" w:author="FSO" w:date="2024-04-25T10:33:00Z">
        <w:r w:rsidRPr="007D659B">
          <w:rPr>
            <w:rStyle w:val="Hyperlink"/>
          </w:rPr>
          <w:fldChar w:fldCharType="begin"/>
        </w:r>
        <w:r w:rsidRPr="007D659B">
          <w:rPr>
            <w:rStyle w:val="Hyperlink"/>
          </w:rPr>
          <w:instrText xml:space="preserve"> </w:instrText>
        </w:r>
        <w:r>
          <w:instrText>HYPERLINK \l "_Toc164933629"</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1.</w:t>
        </w:r>
        <w:r>
          <w:rPr>
            <w:rFonts w:asciiTheme="minorHAnsi" w:eastAsiaTheme="minorEastAsia" w:hAnsiTheme="minorHAnsi" w:cstheme="minorBidi"/>
            <w:szCs w:val="22"/>
          </w:rPr>
          <w:tab/>
        </w:r>
        <w:r w:rsidRPr="007D659B">
          <w:rPr>
            <w:rStyle w:val="Hyperlink"/>
          </w:rPr>
          <w:t>GENERAL</w:t>
        </w:r>
        <w:r>
          <w:tab/>
        </w:r>
        <w:r>
          <w:fldChar w:fldCharType="begin"/>
        </w:r>
        <w:r>
          <w:instrText xml:space="preserve"> PAGEREF _Toc164933629 \h </w:instrText>
        </w:r>
      </w:ins>
      <w:r>
        <w:fldChar w:fldCharType="separate"/>
      </w:r>
      <w:ins w:id="5" w:author="FSO" w:date="2024-04-25T10:33:00Z">
        <w:r>
          <w:t>1</w:t>
        </w:r>
        <w:r>
          <w:fldChar w:fldCharType="end"/>
        </w:r>
        <w:r w:rsidRPr="007D659B">
          <w:rPr>
            <w:rStyle w:val="Hyperlink"/>
          </w:rPr>
          <w:fldChar w:fldCharType="end"/>
        </w:r>
      </w:ins>
    </w:p>
    <w:p w14:paraId="23A73EC5" w14:textId="2A133A8D" w:rsidR="006F5511" w:rsidRDefault="006F5511">
      <w:pPr>
        <w:pStyle w:val="TOC3"/>
        <w:rPr>
          <w:ins w:id="6" w:author="FSO" w:date="2024-04-25T10:33:00Z"/>
          <w:rFonts w:asciiTheme="minorHAnsi" w:eastAsiaTheme="minorEastAsia" w:hAnsiTheme="minorHAnsi" w:cstheme="minorBidi"/>
          <w:noProof/>
          <w:szCs w:val="22"/>
        </w:rPr>
      </w:pPr>
      <w:ins w:id="7"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"_Toc164933630"</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1.1</w:t>
        </w:r>
        <w:r>
          <w:rPr>
            <w:rFonts w:asciiTheme="minorHAnsi" w:eastAsiaTheme="minorEastAsia" w:hAnsiTheme="minorHAnsi" w:cstheme="minorBidi"/>
            <w:noProof/>
            <w:szCs w:val="22"/>
          </w:rPr>
          <w:tab/>
        </w:r>
        <w:r w:rsidRPr="007D659B">
          <w:rPr>
            <w:rStyle w:val="Hyperlink"/>
            <w:noProof/>
          </w:rPr>
          <w:t>Introduction</w:t>
        </w:r>
        <w:r>
          <w:rPr>
            <w:noProof/>
          </w:rPr>
          <w:tab/>
        </w:r>
        <w:r>
          <w:rPr>
            <w:noProof/>
          </w:rPr>
          <w:fldChar w:fldCharType="begin"/>
        </w:r>
        <w:r>
          <w:rPr>
            <w:noProof/>
          </w:rPr>
          <w:instrText xml:space="preserve"> PAGEREF _Toc164933630 \h </w:instrText>
        </w:r>
      </w:ins>
      <w:r>
        <w:rPr>
          <w:noProof/>
        </w:rPr>
      </w:r>
      <w:r>
        <w:rPr>
          <w:noProof/>
        </w:rPr>
        <w:fldChar w:fldCharType="separate"/>
      </w:r>
      <w:ins w:id="8" w:author="FSO" w:date="2024-04-25T10:33:00Z">
        <w:r>
          <w:rPr>
            <w:noProof/>
          </w:rPr>
          <w:t>1</w:t>
        </w:r>
        <w:r>
          <w:rPr>
            <w:noProof/>
          </w:rPr>
          <w:fldChar w:fldCharType="end"/>
        </w:r>
        <w:r w:rsidRPr="007D659B">
          <w:rPr>
            <w:rStyle w:val="Hyperlink"/>
            <w:noProof/>
          </w:rPr>
          <w:fldChar w:fldCharType="end"/>
        </w:r>
      </w:ins>
    </w:p>
    <w:p w14:paraId="621FDFDC" w14:textId="53D6E583" w:rsidR="006F5511" w:rsidRDefault="006F5511">
      <w:pPr>
        <w:pStyle w:val="TOC3"/>
        <w:rPr>
          <w:ins w:id="9" w:author="FSO" w:date="2024-04-25T10:33:00Z"/>
          <w:rFonts w:asciiTheme="minorHAnsi" w:eastAsiaTheme="minorEastAsia" w:hAnsiTheme="minorHAnsi" w:cstheme="minorBidi"/>
          <w:noProof/>
          <w:szCs w:val="22"/>
        </w:rPr>
      </w:pPr>
      <w:ins w:id="10"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"_Toc164933631"</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1.2</w:t>
        </w:r>
        <w:r>
          <w:rPr>
            <w:rFonts w:asciiTheme="minorHAnsi" w:eastAsiaTheme="minorEastAsia" w:hAnsiTheme="minorHAnsi" w:cstheme="minorBidi"/>
            <w:noProof/>
            <w:szCs w:val="22"/>
          </w:rPr>
          <w:tab/>
        </w:r>
        <w:r w:rsidRPr="007D659B">
          <w:rPr>
            <w:rStyle w:val="Hyperlink"/>
            <w:noProof/>
          </w:rPr>
          <w:t>Parties</w:t>
        </w:r>
        <w:r>
          <w:rPr>
            <w:noProof/>
          </w:rPr>
          <w:tab/>
        </w:r>
        <w:r>
          <w:rPr>
            <w:noProof/>
          </w:rPr>
          <w:fldChar w:fldCharType="begin"/>
        </w:r>
        <w:r>
          <w:rPr>
            <w:noProof/>
          </w:rPr>
          <w:instrText xml:space="preserve"> PAGEREF _Toc164933631 \h </w:instrText>
        </w:r>
      </w:ins>
      <w:r>
        <w:rPr>
          <w:noProof/>
        </w:rPr>
      </w:r>
      <w:r>
        <w:rPr>
          <w:noProof/>
        </w:rPr>
        <w:fldChar w:fldCharType="separate"/>
      </w:r>
      <w:ins w:id="11" w:author="FSO" w:date="2024-04-25T10:33:00Z">
        <w:r>
          <w:rPr>
            <w:noProof/>
          </w:rPr>
          <w:t>1</w:t>
        </w:r>
        <w:r>
          <w:rPr>
            <w:noProof/>
          </w:rPr>
          <w:fldChar w:fldCharType="end"/>
        </w:r>
        <w:r w:rsidRPr="007D659B">
          <w:rPr>
            <w:rStyle w:val="Hyperlink"/>
            <w:noProof/>
          </w:rPr>
          <w:fldChar w:fldCharType="end"/>
        </w:r>
      </w:ins>
    </w:p>
    <w:p w14:paraId="7BDBE205" w14:textId="2D4EA12D" w:rsidR="006F5511" w:rsidRDefault="006F5511">
      <w:pPr>
        <w:pStyle w:val="TOC3"/>
        <w:tabs>
          <w:tab w:val="left" w:pos="2236"/>
        </w:tabs>
        <w:rPr>
          <w:ins w:id="12" w:author="FSO" w:date="2024-04-25T10:33:00Z"/>
          <w:rFonts w:asciiTheme="minorHAnsi" w:eastAsiaTheme="minorEastAsia" w:hAnsiTheme="minorHAnsi" w:cstheme="minorBidi"/>
          <w:noProof/>
          <w:szCs w:val="22"/>
        </w:rPr>
      </w:pPr>
      <w:ins w:id="13"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"_Toc164933632"</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[FSO BSC]1.3</w:t>
        </w:r>
        <w:r>
          <w:rPr>
            <w:rFonts w:asciiTheme="minorHAnsi" w:eastAsiaTheme="minorEastAsia" w:hAnsiTheme="minorHAnsi" w:cstheme="minorBidi"/>
            <w:noProof/>
            <w:szCs w:val="22"/>
          </w:rPr>
          <w:tab/>
        </w:r>
        <w:r w:rsidRPr="007D659B">
          <w:rPr>
            <w:rStyle w:val="Hyperlink"/>
            <w:noProof/>
          </w:rPr>
          <w:t>Participation capacities</w:t>
        </w:r>
        <w:r>
          <w:rPr>
            <w:noProof/>
          </w:rPr>
          <w:tab/>
        </w:r>
        <w:r>
          <w:rPr>
            <w:noProof/>
          </w:rPr>
          <w:fldChar w:fldCharType="begin"/>
        </w:r>
        <w:r>
          <w:rPr>
            <w:noProof/>
          </w:rPr>
          <w:instrText xml:space="preserve"> PAGEREF _Toc164933632 \h </w:instrText>
        </w:r>
      </w:ins>
      <w:r>
        <w:rPr>
          <w:noProof/>
        </w:rPr>
      </w:r>
      <w:r>
        <w:rPr>
          <w:noProof/>
        </w:rPr>
        <w:fldChar w:fldCharType="separate"/>
      </w:r>
      <w:ins w:id="14" w:author="FSO" w:date="2024-04-25T10:33:00Z">
        <w:r>
          <w:rPr>
            <w:noProof/>
          </w:rPr>
          <w:t>1</w:t>
        </w:r>
        <w:r>
          <w:rPr>
            <w:noProof/>
          </w:rPr>
          <w:fldChar w:fldCharType="end"/>
        </w:r>
        <w:r w:rsidRPr="007D659B">
          <w:rPr>
            <w:rStyle w:val="Hyperlink"/>
            <w:noProof/>
          </w:rPr>
          <w:fldChar w:fldCharType="end"/>
        </w:r>
      </w:ins>
    </w:p>
    <w:p w14:paraId="3D7AD79F" w14:textId="0B3A3FA6" w:rsidR="006F5511" w:rsidRDefault="006F5511">
      <w:pPr>
        <w:pStyle w:val="TOC3"/>
        <w:rPr>
          <w:ins w:id="15" w:author="FSO" w:date="2024-04-25T10:33:00Z"/>
          <w:rFonts w:asciiTheme="minorHAnsi" w:eastAsiaTheme="minorEastAsia" w:hAnsiTheme="minorHAnsi" w:cstheme="minorBidi"/>
          <w:noProof/>
          <w:szCs w:val="22"/>
        </w:rPr>
      </w:pPr>
      <w:ins w:id="16"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"_Toc164933633"</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1.4</w:t>
        </w:r>
        <w:r>
          <w:rPr>
            <w:rFonts w:asciiTheme="minorHAnsi" w:eastAsiaTheme="minorEastAsia" w:hAnsiTheme="minorHAnsi" w:cstheme="minorBidi"/>
            <w:noProof/>
            <w:szCs w:val="22"/>
          </w:rPr>
          <w:tab/>
        </w:r>
        <w:r w:rsidRPr="007D659B">
          <w:rPr>
            <w:rStyle w:val="Hyperlink"/>
            <w:noProof/>
          </w:rPr>
          <w:t>Energy Accounts</w:t>
        </w:r>
        <w:r>
          <w:rPr>
            <w:noProof/>
          </w:rPr>
          <w:tab/>
        </w:r>
        <w:r>
          <w:rPr>
            <w:noProof/>
          </w:rPr>
          <w:fldChar w:fldCharType="begin"/>
        </w:r>
        <w:r>
          <w:rPr>
            <w:noProof/>
          </w:rPr>
          <w:instrText xml:space="preserve"> PAGEREF _Toc164933633 \h </w:instrText>
        </w:r>
      </w:ins>
      <w:r>
        <w:rPr>
          <w:noProof/>
        </w:rPr>
      </w:r>
      <w:r>
        <w:rPr>
          <w:noProof/>
        </w:rPr>
        <w:fldChar w:fldCharType="separate"/>
      </w:r>
      <w:ins w:id="17" w:author="FSO" w:date="2024-04-25T10:33:00Z">
        <w:r>
          <w:rPr>
            <w:noProof/>
          </w:rPr>
          <w:t>2</w:t>
        </w:r>
        <w:r>
          <w:rPr>
            <w:noProof/>
          </w:rPr>
          <w:fldChar w:fldCharType="end"/>
        </w:r>
        <w:r w:rsidRPr="007D659B">
          <w:rPr>
            <w:rStyle w:val="Hyperlink"/>
            <w:noProof/>
          </w:rPr>
          <w:fldChar w:fldCharType="end"/>
        </w:r>
      </w:ins>
    </w:p>
    <w:p w14:paraId="2CAEC7B4" w14:textId="1FF8C33B" w:rsidR="006F5511" w:rsidRDefault="006F5511">
      <w:pPr>
        <w:pStyle w:val="TOC3"/>
        <w:rPr>
          <w:ins w:id="18" w:author="FSO" w:date="2024-04-25T10:33:00Z"/>
          <w:rFonts w:asciiTheme="minorHAnsi" w:eastAsiaTheme="minorEastAsia" w:hAnsiTheme="minorHAnsi" w:cstheme="minorBidi"/>
          <w:noProof/>
          <w:szCs w:val="22"/>
        </w:rPr>
      </w:pPr>
      <w:ins w:id="19"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"_Toc164933634"</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1.4A</w:t>
        </w:r>
        <w:r>
          <w:rPr>
            <w:rFonts w:asciiTheme="minorHAnsi" w:eastAsiaTheme="minorEastAsia" w:hAnsiTheme="minorHAnsi" w:cstheme="minorBidi"/>
            <w:noProof/>
            <w:szCs w:val="22"/>
          </w:rPr>
          <w:tab/>
        </w:r>
        <w:r w:rsidRPr="007D659B">
          <w:rPr>
            <w:rStyle w:val="Hyperlink"/>
            <w:noProof/>
          </w:rPr>
          <w:t>Virtual Balancing Accounts</w:t>
        </w:r>
        <w:r>
          <w:rPr>
            <w:noProof/>
          </w:rPr>
          <w:tab/>
        </w:r>
        <w:r>
          <w:rPr>
            <w:noProof/>
          </w:rPr>
          <w:fldChar w:fldCharType="begin"/>
        </w:r>
        <w:r>
          <w:rPr>
            <w:noProof/>
          </w:rPr>
          <w:instrText xml:space="preserve"> PAGEREF _Toc164933634 \h </w:instrText>
        </w:r>
      </w:ins>
      <w:r>
        <w:rPr>
          <w:noProof/>
        </w:rPr>
      </w:r>
      <w:r>
        <w:rPr>
          <w:noProof/>
        </w:rPr>
        <w:fldChar w:fldCharType="separate"/>
      </w:r>
      <w:ins w:id="20" w:author="FSO" w:date="2024-04-25T10:33:00Z">
        <w:r>
          <w:rPr>
            <w:noProof/>
          </w:rPr>
          <w:t>2</w:t>
        </w:r>
        <w:r>
          <w:rPr>
            <w:noProof/>
          </w:rPr>
          <w:fldChar w:fldCharType="end"/>
        </w:r>
        <w:r w:rsidRPr="007D659B">
          <w:rPr>
            <w:rStyle w:val="Hyperlink"/>
            <w:noProof/>
          </w:rPr>
          <w:fldChar w:fldCharType="end"/>
        </w:r>
      </w:ins>
    </w:p>
    <w:p w14:paraId="48300F2B" w14:textId="20E8F173" w:rsidR="006F5511" w:rsidRDefault="006F5511">
      <w:pPr>
        <w:pStyle w:val="TOC2"/>
        <w:rPr>
          <w:ins w:id="21" w:author="FSO" w:date="2024-04-25T10:33:00Z"/>
          <w:rFonts w:asciiTheme="minorHAnsi" w:eastAsiaTheme="minorEastAsia" w:hAnsiTheme="minorHAnsi" w:cstheme="minorBidi"/>
          <w:szCs w:val="22"/>
        </w:rPr>
      </w:pPr>
      <w:ins w:id="22" w:author="FSO" w:date="2024-04-25T10:33:00Z">
        <w:r w:rsidRPr="007D659B">
          <w:rPr>
            <w:rStyle w:val="Hyperlink"/>
          </w:rPr>
          <w:fldChar w:fldCharType="begin"/>
        </w:r>
        <w:r w:rsidRPr="007D659B">
          <w:rPr>
            <w:rStyle w:val="Hyperlink"/>
          </w:rPr>
          <w:instrText xml:space="preserve"> </w:instrText>
        </w:r>
        <w:r>
          <w:instrText>HYPERLINK \l "_Toc164933635"</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2.</w:t>
        </w:r>
        <w:r>
          <w:rPr>
            <w:rFonts w:asciiTheme="minorHAnsi" w:eastAsiaTheme="minorEastAsia" w:hAnsiTheme="minorHAnsi" w:cstheme="minorBidi"/>
            <w:szCs w:val="22"/>
          </w:rPr>
          <w:tab/>
        </w:r>
        <w:r w:rsidRPr="007D659B">
          <w:rPr>
            <w:rStyle w:val="Hyperlink"/>
          </w:rPr>
          <w:t>ACCESSION</w:t>
        </w:r>
        <w:r>
          <w:tab/>
        </w:r>
        <w:r>
          <w:fldChar w:fldCharType="begin"/>
        </w:r>
        <w:r>
          <w:instrText xml:space="preserve"> PAGEREF _Toc164933635 \h </w:instrText>
        </w:r>
      </w:ins>
      <w:r>
        <w:fldChar w:fldCharType="separate"/>
      </w:r>
      <w:ins w:id="23" w:author="FSO" w:date="2024-04-25T10:33:00Z">
        <w:r>
          <w:t>3</w:t>
        </w:r>
        <w:r>
          <w:fldChar w:fldCharType="end"/>
        </w:r>
        <w:r w:rsidRPr="007D659B">
          <w:rPr>
            <w:rStyle w:val="Hyperlink"/>
          </w:rPr>
          <w:fldChar w:fldCharType="end"/>
        </w:r>
      </w:ins>
    </w:p>
    <w:p w14:paraId="76C2C919" w14:textId="6220A698" w:rsidR="006F5511" w:rsidRDefault="006F5511">
      <w:pPr>
        <w:pStyle w:val="TOC3"/>
        <w:rPr>
          <w:ins w:id="24" w:author="FSO" w:date="2024-04-25T10:33:00Z"/>
          <w:rFonts w:asciiTheme="minorHAnsi" w:eastAsiaTheme="minorEastAsia" w:hAnsiTheme="minorHAnsi" w:cstheme="minorBidi"/>
          <w:noProof/>
          <w:szCs w:val="22"/>
        </w:rPr>
      </w:pPr>
      <w:ins w:id="25"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"_Toc164933636"</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2.1</w:t>
        </w:r>
        <w:r>
          <w:rPr>
            <w:rFonts w:asciiTheme="minorHAnsi" w:eastAsiaTheme="minorEastAsia" w:hAnsiTheme="minorHAnsi" w:cstheme="minorBidi"/>
            <w:noProof/>
            <w:szCs w:val="22"/>
          </w:rPr>
          <w:tab/>
        </w:r>
        <w:r w:rsidRPr="007D659B">
          <w:rPr>
            <w:rStyle w:val="Hyperlink"/>
            <w:noProof/>
          </w:rPr>
          <w:t>Admission of new Parties</w:t>
        </w:r>
        <w:r>
          <w:rPr>
            <w:noProof/>
          </w:rPr>
          <w:tab/>
        </w:r>
        <w:r>
          <w:rPr>
            <w:noProof/>
          </w:rPr>
          <w:fldChar w:fldCharType="begin"/>
        </w:r>
        <w:r>
          <w:rPr>
            <w:noProof/>
          </w:rPr>
          <w:instrText xml:space="preserve"> PAGEREF _Toc164933636 \h </w:instrText>
        </w:r>
      </w:ins>
      <w:r>
        <w:rPr>
          <w:noProof/>
        </w:rPr>
      </w:r>
      <w:r>
        <w:rPr>
          <w:noProof/>
        </w:rPr>
        <w:fldChar w:fldCharType="separate"/>
      </w:r>
      <w:ins w:id="26" w:author="FSO" w:date="2024-04-25T10:33:00Z">
        <w:r>
          <w:rPr>
            <w:noProof/>
          </w:rPr>
          <w:t>3</w:t>
        </w:r>
        <w:r>
          <w:rPr>
            <w:noProof/>
          </w:rPr>
          <w:fldChar w:fldCharType="end"/>
        </w:r>
        <w:r w:rsidRPr="007D659B">
          <w:rPr>
            <w:rStyle w:val="Hyperlink"/>
            <w:noProof/>
          </w:rPr>
          <w:fldChar w:fldCharType="end"/>
        </w:r>
      </w:ins>
    </w:p>
    <w:p w14:paraId="29A9B42D" w14:textId="0FE039E0" w:rsidR="006F5511" w:rsidRDefault="006F5511">
      <w:pPr>
        <w:pStyle w:val="TOC3"/>
        <w:rPr>
          <w:ins w:id="27" w:author="FSO" w:date="2024-04-25T10:33:00Z"/>
          <w:rFonts w:asciiTheme="minorHAnsi" w:eastAsiaTheme="minorEastAsia" w:hAnsiTheme="minorHAnsi" w:cstheme="minorBidi"/>
          <w:noProof/>
          <w:szCs w:val="22"/>
        </w:rPr>
      </w:pPr>
      <w:ins w:id="28"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"_Toc164933637"</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2.2</w:t>
        </w:r>
        <w:r>
          <w:rPr>
            <w:rFonts w:asciiTheme="minorHAnsi" w:eastAsiaTheme="minorEastAsia" w:hAnsiTheme="minorHAnsi" w:cstheme="minorBidi"/>
            <w:noProof/>
            <w:szCs w:val="22"/>
          </w:rPr>
          <w:tab/>
        </w:r>
        <w:r w:rsidRPr="007D659B">
          <w:rPr>
            <w:rStyle w:val="Hyperlink"/>
            <w:noProof/>
          </w:rPr>
          <w:t>Accession Procedure</w:t>
        </w:r>
        <w:r>
          <w:rPr>
            <w:noProof/>
          </w:rPr>
          <w:tab/>
        </w:r>
        <w:r>
          <w:rPr>
            <w:noProof/>
          </w:rPr>
          <w:fldChar w:fldCharType="begin"/>
        </w:r>
        <w:r>
          <w:rPr>
            <w:noProof/>
          </w:rPr>
          <w:instrText xml:space="preserve"> PAGEREF _Toc164933637 \h </w:instrText>
        </w:r>
      </w:ins>
      <w:r>
        <w:rPr>
          <w:noProof/>
        </w:rPr>
      </w:r>
      <w:r>
        <w:rPr>
          <w:noProof/>
        </w:rPr>
        <w:fldChar w:fldCharType="separate"/>
      </w:r>
      <w:ins w:id="29" w:author="FSO" w:date="2024-04-25T10:33:00Z">
        <w:r>
          <w:rPr>
            <w:noProof/>
          </w:rPr>
          <w:t>3</w:t>
        </w:r>
        <w:r>
          <w:rPr>
            <w:noProof/>
          </w:rPr>
          <w:fldChar w:fldCharType="end"/>
        </w:r>
        <w:r w:rsidRPr="007D659B">
          <w:rPr>
            <w:rStyle w:val="Hyperlink"/>
            <w:noProof/>
          </w:rPr>
          <w:fldChar w:fldCharType="end"/>
        </w:r>
      </w:ins>
    </w:p>
    <w:p w14:paraId="6E71F1FE" w14:textId="6FD07293" w:rsidR="006F5511" w:rsidRDefault="006F5511">
      <w:pPr>
        <w:pStyle w:val="TOC3"/>
        <w:tabs>
          <w:tab w:val="left" w:pos="2236"/>
        </w:tabs>
        <w:rPr>
          <w:ins w:id="30" w:author="FSO" w:date="2024-04-25T10:33:00Z"/>
          <w:rFonts w:asciiTheme="minorHAnsi" w:eastAsiaTheme="minorEastAsia" w:hAnsiTheme="minorHAnsi" w:cstheme="minorBidi"/>
          <w:noProof/>
          <w:szCs w:val="22"/>
        </w:rPr>
      </w:pPr>
      <w:ins w:id="31"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"_Toc164933638"</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[FSO BSC]2.3</w:t>
        </w:r>
        <w:r>
          <w:rPr>
            <w:rFonts w:asciiTheme="minorHAnsi" w:eastAsiaTheme="minorEastAsia" w:hAnsiTheme="minorHAnsi" w:cstheme="minorBidi"/>
            <w:noProof/>
            <w:szCs w:val="22"/>
          </w:rPr>
          <w:tab/>
        </w:r>
        <w:r w:rsidRPr="007D659B">
          <w:rPr>
            <w:rStyle w:val="Hyperlink"/>
            <w:noProof/>
          </w:rPr>
          <w:t>Disputes as to admission</w:t>
        </w:r>
        <w:r>
          <w:rPr>
            <w:noProof/>
          </w:rPr>
          <w:tab/>
        </w:r>
        <w:r>
          <w:rPr>
            <w:noProof/>
          </w:rPr>
          <w:fldChar w:fldCharType="begin"/>
        </w:r>
        <w:r>
          <w:rPr>
            <w:noProof/>
          </w:rPr>
          <w:instrText xml:space="preserve"> PAGEREF _Toc164933638 \h </w:instrText>
        </w:r>
      </w:ins>
      <w:r>
        <w:rPr>
          <w:noProof/>
        </w:rPr>
      </w:r>
      <w:r>
        <w:rPr>
          <w:noProof/>
        </w:rPr>
        <w:fldChar w:fldCharType="separate"/>
      </w:r>
      <w:ins w:id="32" w:author="FSO" w:date="2024-04-25T10:33:00Z">
        <w:r>
          <w:rPr>
            <w:noProof/>
          </w:rPr>
          <w:t>4</w:t>
        </w:r>
        <w:r>
          <w:rPr>
            <w:noProof/>
          </w:rPr>
          <w:fldChar w:fldCharType="end"/>
        </w:r>
        <w:r w:rsidRPr="007D659B">
          <w:rPr>
            <w:rStyle w:val="Hyperlink"/>
            <w:noProof/>
          </w:rPr>
          <w:fldChar w:fldCharType="end"/>
        </w:r>
      </w:ins>
    </w:p>
    <w:p w14:paraId="245DA0B3" w14:textId="047FFF82" w:rsidR="006F5511" w:rsidRDefault="006F5511">
      <w:pPr>
        <w:pStyle w:val="TOC3"/>
        <w:rPr>
          <w:ins w:id="33" w:author="FSO" w:date="2024-04-25T10:33:00Z"/>
          <w:rFonts w:asciiTheme="minorHAnsi" w:eastAsiaTheme="minorEastAsia" w:hAnsiTheme="minorHAnsi" w:cstheme="minorBidi"/>
          <w:noProof/>
          <w:szCs w:val="22"/>
        </w:rPr>
      </w:pPr>
      <w:ins w:id="34"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"_Toc164933639"</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2.4</w:t>
        </w:r>
        <w:r>
          <w:rPr>
            <w:rFonts w:asciiTheme="minorHAnsi" w:eastAsiaTheme="minorEastAsia" w:hAnsiTheme="minorHAnsi" w:cstheme="minorBidi"/>
            <w:noProof/>
            <w:szCs w:val="22"/>
          </w:rPr>
          <w:tab/>
        </w:r>
        <w:r w:rsidRPr="007D659B">
          <w:rPr>
            <w:rStyle w:val="Hyperlink"/>
            <w:noProof/>
          </w:rPr>
          <w:t>Accession</w:t>
        </w:r>
        <w:r>
          <w:rPr>
            <w:noProof/>
          </w:rPr>
          <w:tab/>
        </w:r>
        <w:r>
          <w:rPr>
            <w:noProof/>
          </w:rPr>
          <w:fldChar w:fldCharType="begin"/>
        </w:r>
        <w:r>
          <w:rPr>
            <w:noProof/>
          </w:rPr>
          <w:instrText xml:space="preserve"> PAGEREF _Toc164933639 \h </w:instrText>
        </w:r>
      </w:ins>
      <w:r>
        <w:rPr>
          <w:noProof/>
        </w:rPr>
      </w:r>
      <w:r>
        <w:rPr>
          <w:noProof/>
        </w:rPr>
        <w:fldChar w:fldCharType="separate"/>
      </w:r>
      <w:ins w:id="35" w:author="FSO" w:date="2024-04-25T10:33:00Z">
        <w:r>
          <w:rPr>
            <w:noProof/>
          </w:rPr>
          <w:t>5</w:t>
        </w:r>
        <w:r>
          <w:rPr>
            <w:noProof/>
          </w:rPr>
          <w:fldChar w:fldCharType="end"/>
        </w:r>
        <w:r w:rsidRPr="007D659B">
          <w:rPr>
            <w:rStyle w:val="Hyperlink"/>
            <w:noProof/>
          </w:rPr>
          <w:fldChar w:fldCharType="end"/>
        </w:r>
      </w:ins>
    </w:p>
    <w:p w14:paraId="36EABD95" w14:textId="5B7C0F8D" w:rsidR="006F5511" w:rsidRDefault="006F5511">
      <w:pPr>
        <w:pStyle w:val="TOC3"/>
        <w:rPr>
          <w:ins w:id="36" w:author="FSO" w:date="2024-04-25T10:33:00Z"/>
          <w:rFonts w:asciiTheme="minorHAnsi" w:eastAsiaTheme="minorEastAsia" w:hAnsiTheme="minorHAnsi" w:cstheme="minorBidi"/>
          <w:noProof/>
          <w:szCs w:val="22"/>
        </w:rPr>
      </w:pPr>
      <w:ins w:id="37"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"_Toc164933640"</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2.5</w:t>
        </w:r>
        <w:r>
          <w:rPr>
            <w:rFonts w:asciiTheme="minorHAnsi" w:eastAsiaTheme="minorEastAsia" w:hAnsiTheme="minorHAnsi" w:cstheme="minorBidi"/>
            <w:noProof/>
            <w:szCs w:val="22"/>
          </w:rPr>
          <w:tab/>
        </w:r>
        <w:r w:rsidRPr="007D659B">
          <w:rPr>
            <w:rStyle w:val="Hyperlink"/>
            <w:noProof/>
          </w:rPr>
          <w:t>Application fee</w:t>
        </w:r>
        <w:r>
          <w:rPr>
            <w:noProof/>
          </w:rPr>
          <w:tab/>
        </w:r>
        <w:r>
          <w:rPr>
            <w:noProof/>
          </w:rPr>
          <w:fldChar w:fldCharType="begin"/>
        </w:r>
        <w:r>
          <w:rPr>
            <w:noProof/>
          </w:rPr>
          <w:instrText xml:space="preserve"> PAGEREF _Toc164933640 \h </w:instrText>
        </w:r>
      </w:ins>
      <w:r>
        <w:rPr>
          <w:noProof/>
        </w:rPr>
      </w:r>
      <w:r>
        <w:rPr>
          <w:noProof/>
        </w:rPr>
        <w:fldChar w:fldCharType="separate"/>
      </w:r>
      <w:ins w:id="38" w:author="FSO" w:date="2024-04-25T10:33:00Z">
        <w:r>
          <w:rPr>
            <w:noProof/>
          </w:rPr>
          <w:t>5</w:t>
        </w:r>
        <w:r>
          <w:rPr>
            <w:noProof/>
          </w:rPr>
          <w:fldChar w:fldCharType="end"/>
        </w:r>
        <w:r w:rsidRPr="007D659B">
          <w:rPr>
            <w:rStyle w:val="Hyperlink"/>
            <w:noProof/>
          </w:rPr>
          <w:fldChar w:fldCharType="end"/>
        </w:r>
      </w:ins>
    </w:p>
    <w:p w14:paraId="6677CCB3" w14:textId="66B4792E" w:rsidR="006F5511" w:rsidRDefault="006F5511">
      <w:pPr>
        <w:pStyle w:val="TOC3"/>
        <w:tabs>
          <w:tab w:val="left" w:pos="2236"/>
        </w:tabs>
        <w:rPr>
          <w:ins w:id="39" w:author="FSO" w:date="2024-04-25T10:33:00Z"/>
          <w:rFonts w:asciiTheme="minorHAnsi" w:eastAsiaTheme="minorEastAsia" w:hAnsiTheme="minorHAnsi" w:cstheme="minorBidi"/>
          <w:noProof/>
          <w:szCs w:val="22"/>
        </w:rPr>
      </w:pPr>
      <w:ins w:id="40"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"_Toc164933641"</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[FSO BSC]2.6</w:t>
        </w:r>
        <w:r>
          <w:rPr>
            <w:rFonts w:asciiTheme="minorHAnsi" w:eastAsiaTheme="minorEastAsia" w:hAnsiTheme="minorHAnsi" w:cstheme="minorBidi"/>
            <w:noProof/>
            <w:szCs w:val="22"/>
          </w:rPr>
          <w:tab/>
        </w:r>
        <w:r w:rsidRPr="007D659B">
          <w:rPr>
            <w:rStyle w:val="Hyperlink"/>
            <w:noProof/>
          </w:rPr>
          <w:t>Withdrawal of a Party which does not commence trading</w:t>
        </w:r>
        <w:r>
          <w:rPr>
            <w:noProof/>
          </w:rPr>
          <w:tab/>
        </w:r>
        <w:r>
          <w:rPr>
            <w:noProof/>
          </w:rPr>
          <w:fldChar w:fldCharType="begin"/>
        </w:r>
        <w:r>
          <w:rPr>
            <w:noProof/>
          </w:rPr>
          <w:instrText xml:space="preserve"> PAGEREF _Toc164933641 \h </w:instrText>
        </w:r>
      </w:ins>
      <w:r>
        <w:rPr>
          <w:noProof/>
        </w:rPr>
      </w:r>
      <w:r>
        <w:rPr>
          <w:noProof/>
        </w:rPr>
        <w:fldChar w:fldCharType="separate"/>
      </w:r>
      <w:ins w:id="41" w:author="FSO" w:date="2024-04-25T10:33:00Z">
        <w:r>
          <w:rPr>
            <w:noProof/>
          </w:rPr>
          <w:t>5</w:t>
        </w:r>
        <w:r>
          <w:rPr>
            <w:noProof/>
          </w:rPr>
          <w:fldChar w:fldCharType="end"/>
        </w:r>
        <w:r w:rsidRPr="007D659B">
          <w:rPr>
            <w:rStyle w:val="Hyperlink"/>
            <w:noProof/>
          </w:rPr>
          <w:fldChar w:fldCharType="end"/>
        </w:r>
      </w:ins>
    </w:p>
    <w:p w14:paraId="1CF4EB7C" w14:textId="0A3847CF" w:rsidR="006F5511" w:rsidRDefault="006F5511">
      <w:pPr>
        <w:pStyle w:val="TOC3"/>
        <w:rPr>
          <w:ins w:id="42" w:author="FSO" w:date="2024-04-25T10:33:00Z"/>
          <w:rFonts w:asciiTheme="minorHAnsi" w:eastAsiaTheme="minorEastAsia" w:hAnsiTheme="minorHAnsi" w:cstheme="minorBidi"/>
          <w:noProof/>
          <w:szCs w:val="22"/>
        </w:rPr>
      </w:pPr>
      <w:ins w:id="43"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"_Toc164933642"</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2.7</w:t>
        </w:r>
        <w:r>
          <w:rPr>
            <w:rFonts w:asciiTheme="minorHAnsi" w:eastAsiaTheme="minorEastAsia" w:hAnsiTheme="minorHAnsi" w:cstheme="minorBidi"/>
            <w:noProof/>
            <w:szCs w:val="22"/>
          </w:rPr>
          <w:tab/>
        </w:r>
        <w:r w:rsidRPr="007D659B">
          <w:rPr>
            <w:rStyle w:val="Hyperlink"/>
            <w:noProof/>
          </w:rPr>
          <w:t>Novation Procedure</w:t>
        </w:r>
        <w:r>
          <w:rPr>
            <w:noProof/>
          </w:rPr>
          <w:tab/>
        </w:r>
        <w:r>
          <w:rPr>
            <w:noProof/>
          </w:rPr>
          <w:fldChar w:fldCharType="begin"/>
        </w:r>
        <w:r>
          <w:rPr>
            <w:noProof/>
          </w:rPr>
          <w:instrText xml:space="preserve"> PAGEREF _Toc164933642 \h </w:instrText>
        </w:r>
      </w:ins>
      <w:r>
        <w:rPr>
          <w:noProof/>
        </w:rPr>
      </w:r>
      <w:r>
        <w:rPr>
          <w:noProof/>
        </w:rPr>
        <w:fldChar w:fldCharType="separate"/>
      </w:r>
      <w:ins w:id="44" w:author="FSO" w:date="2024-04-25T10:33:00Z">
        <w:r>
          <w:rPr>
            <w:noProof/>
          </w:rPr>
          <w:t>6</w:t>
        </w:r>
        <w:r>
          <w:rPr>
            <w:noProof/>
          </w:rPr>
          <w:fldChar w:fldCharType="end"/>
        </w:r>
        <w:r w:rsidRPr="007D659B">
          <w:rPr>
            <w:rStyle w:val="Hyperlink"/>
            <w:noProof/>
          </w:rPr>
          <w:fldChar w:fldCharType="end"/>
        </w:r>
      </w:ins>
    </w:p>
    <w:p w14:paraId="7AFAC292" w14:textId="1F625C4A" w:rsidR="006F5511" w:rsidRDefault="006F5511">
      <w:pPr>
        <w:pStyle w:val="TOC2"/>
        <w:rPr>
          <w:ins w:id="45" w:author="FSO" w:date="2024-04-25T10:33:00Z"/>
          <w:rFonts w:asciiTheme="minorHAnsi" w:eastAsiaTheme="minorEastAsia" w:hAnsiTheme="minorHAnsi" w:cstheme="minorBidi"/>
          <w:szCs w:val="22"/>
        </w:rPr>
      </w:pPr>
      <w:ins w:id="46" w:author="FSO" w:date="2024-04-25T10:33:00Z">
        <w:r w:rsidRPr="007D659B">
          <w:rPr>
            <w:rStyle w:val="Hyperlink"/>
          </w:rPr>
          <w:fldChar w:fldCharType="begin"/>
        </w:r>
        <w:r w:rsidRPr="007D659B">
          <w:rPr>
            <w:rStyle w:val="Hyperlink"/>
          </w:rPr>
          <w:instrText xml:space="preserve"> </w:instrText>
        </w:r>
        <w:r>
          <w:instrText>HYPERLINK \l "_Toc164933643"</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3.</w:t>
        </w:r>
        <w:r>
          <w:rPr>
            <w:rFonts w:asciiTheme="minorHAnsi" w:eastAsiaTheme="minorEastAsia" w:hAnsiTheme="minorHAnsi" w:cstheme="minorBidi"/>
            <w:szCs w:val="22"/>
          </w:rPr>
          <w:tab/>
        </w:r>
        <w:r w:rsidRPr="007D659B">
          <w:rPr>
            <w:rStyle w:val="Hyperlink"/>
          </w:rPr>
          <w:t>PARTY DETAILS AND PROVISION OF INFORMATION TO BSCCo</w:t>
        </w:r>
        <w:r>
          <w:tab/>
        </w:r>
        <w:r>
          <w:fldChar w:fldCharType="begin"/>
        </w:r>
        <w:r>
          <w:instrText xml:space="preserve"> PAGEREF _Toc164933643 \h </w:instrText>
        </w:r>
      </w:ins>
      <w:r>
        <w:fldChar w:fldCharType="separate"/>
      </w:r>
      <w:ins w:id="47" w:author="FSO" w:date="2024-04-25T10:33:00Z">
        <w:r>
          <w:t>8</w:t>
        </w:r>
        <w:r>
          <w:fldChar w:fldCharType="end"/>
        </w:r>
        <w:r w:rsidRPr="007D659B">
          <w:rPr>
            <w:rStyle w:val="Hyperlink"/>
          </w:rPr>
          <w:fldChar w:fldCharType="end"/>
        </w:r>
      </w:ins>
    </w:p>
    <w:p w14:paraId="010742AB" w14:textId="31ADC97B" w:rsidR="006F5511" w:rsidRDefault="006F5511">
      <w:pPr>
        <w:pStyle w:val="TOC3"/>
        <w:rPr>
          <w:ins w:id="48" w:author="FSO" w:date="2024-04-25T10:33:00Z"/>
          <w:rFonts w:asciiTheme="minorHAnsi" w:eastAsiaTheme="minorEastAsia" w:hAnsiTheme="minorHAnsi" w:cstheme="minorBidi"/>
          <w:noProof/>
          <w:szCs w:val="22"/>
        </w:rPr>
      </w:pPr>
      <w:ins w:id="49"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"_Toc164933644"</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3.1</w:t>
        </w:r>
        <w:r>
          <w:rPr>
            <w:rFonts w:asciiTheme="minorHAnsi" w:eastAsiaTheme="minorEastAsia" w:hAnsiTheme="minorHAnsi" w:cstheme="minorBidi"/>
            <w:noProof/>
            <w:szCs w:val="22"/>
          </w:rPr>
          <w:tab/>
        </w:r>
        <w:r w:rsidRPr="007D659B">
          <w:rPr>
            <w:rStyle w:val="Hyperlink"/>
            <w:noProof/>
          </w:rPr>
          <w:t>Party Details</w:t>
        </w:r>
        <w:r>
          <w:rPr>
            <w:noProof/>
          </w:rPr>
          <w:tab/>
        </w:r>
        <w:r>
          <w:rPr>
            <w:noProof/>
          </w:rPr>
          <w:fldChar w:fldCharType="begin"/>
        </w:r>
        <w:r>
          <w:rPr>
            <w:noProof/>
          </w:rPr>
          <w:instrText xml:space="preserve"> PAGEREF _Toc164933644 \h </w:instrText>
        </w:r>
      </w:ins>
      <w:r>
        <w:rPr>
          <w:noProof/>
        </w:rPr>
      </w:r>
      <w:r>
        <w:rPr>
          <w:noProof/>
        </w:rPr>
        <w:fldChar w:fldCharType="separate"/>
      </w:r>
      <w:ins w:id="50" w:author="FSO" w:date="2024-04-25T10:33:00Z">
        <w:r>
          <w:rPr>
            <w:noProof/>
          </w:rPr>
          <w:t>8</w:t>
        </w:r>
        <w:r>
          <w:rPr>
            <w:noProof/>
          </w:rPr>
          <w:fldChar w:fldCharType="end"/>
        </w:r>
        <w:r w:rsidRPr="007D659B">
          <w:rPr>
            <w:rStyle w:val="Hyperlink"/>
            <w:noProof/>
          </w:rPr>
          <w:fldChar w:fldCharType="end"/>
        </w:r>
      </w:ins>
    </w:p>
    <w:p w14:paraId="0E9555B1" w14:textId="3DDB4621" w:rsidR="006F5511" w:rsidRDefault="006F5511">
      <w:pPr>
        <w:pStyle w:val="TOC3"/>
        <w:rPr>
          <w:ins w:id="51" w:author="FSO" w:date="2024-04-25T10:33:00Z"/>
          <w:rFonts w:asciiTheme="minorHAnsi" w:eastAsiaTheme="minorEastAsia" w:hAnsiTheme="minorHAnsi" w:cstheme="minorBidi"/>
          <w:noProof/>
          <w:szCs w:val="22"/>
        </w:rPr>
      </w:pPr>
      <w:ins w:id="52"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"_Toc164933645"</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3.2</w:t>
        </w:r>
        <w:r>
          <w:rPr>
            <w:rFonts w:asciiTheme="minorHAnsi" w:eastAsiaTheme="minorEastAsia" w:hAnsiTheme="minorHAnsi" w:cstheme="minorBidi"/>
            <w:noProof/>
            <w:szCs w:val="22"/>
          </w:rPr>
          <w:tab/>
        </w:r>
        <w:r w:rsidRPr="007D659B">
          <w:rPr>
            <w:rStyle w:val="Hyperlink"/>
            <w:noProof/>
          </w:rPr>
          <w:t>Provision of Party Details to BSCCo</w:t>
        </w:r>
        <w:r>
          <w:rPr>
            <w:noProof/>
          </w:rPr>
          <w:tab/>
        </w:r>
        <w:r>
          <w:rPr>
            <w:noProof/>
          </w:rPr>
          <w:fldChar w:fldCharType="begin"/>
        </w:r>
        <w:r>
          <w:rPr>
            <w:noProof/>
          </w:rPr>
          <w:instrText xml:space="preserve"> PAGEREF _Toc164933645 \h </w:instrText>
        </w:r>
      </w:ins>
      <w:r>
        <w:rPr>
          <w:noProof/>
        </w:rPr>
      </w:r>
      <w:r>
        <w:rPr>
          <w:noProof/>
        </w:rPr>
        <w:fldChar w:fldCharType="separate"/>
      </w:r>
      <w:ins w:id="53" w:author="FSO" w:date="2024-04-25T10:33:00Z">
        <w:r>
          <w:rPr>
            <w:noProof/>
          </w:rPr>
          <w:t>8</w:t>
        </w:r>
        <w:r>
          <w:rPr>
            <w:noProof/>
          </w:rPr>
          <w:fldChar w:fldCharType="end"/>
        </w:r>
        <w:r w:rsidRPr="007D659B">
          <w:rPr>
            <w:rStyle w:val="Hyperlink"/>
            <w:noProof/>
          </w:rPr>
          <w:fldChar w:fldCharType="end"/>
        </w:r>
      </w:ins>
    </w:p>
    <w:p w14:paraId="12052A4A" w14:textId="7435ACDF" w:rsidR="006F5511" w:rsidRDefault="006F5511">
      <w:pPr>
        <w:pStyle w:val="TOC3"/>
        <w:rPr>
          <w:ins w:id="54" w:author="FSO" w:date="2024-04-25T10:33:00Z"/>
          <w:rFonts w:asciiTheme="minorHAnsi" w:eastAsiaTheme="minorEastAsia" w:hAnsiTheme="minorHAnsi" w:cstheme="minorBidi"/>
          <w:noProof/>
          <w:szCs w:val="22"/>
        </w:rPr>
      </w:pPr>
      <w:ins w:id="55"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"_Toc164933646"</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3.3</w:t>
        </w:r>
        <w:r>
          <w:rPr>
            <w:rFonts w:asciiTheme="minorHAnsi" w:eastAsiaTheme="minorEastAsia" w:hAnsiTheme="minorHAnsi" w:cstheme="minorBidi"/>
            <w:noProof/>
            <w:szCs w:val="22"/>
          </w:rPr>
          <w:tab/>
        </w:r>
        <w:r w:rsidRPr="007D659B">
          <w:rPr>
            <w:rStyle w:val="Hyperlink"/>
            <w:noProof/>
          </w:rPr>
          <w:t>Role of BSCCo</w:t>
        </w:r>
        <w:r>
          <w:rPr>
            <w:noProof/>
          </w:rPr>
          <w:tab/>
        </w:r>
        <w:r>
          <w:rPr>
            <w:noProof/>
          </w:rPr>
          <w:fldChar w:fldCharType="begin"/>
        </w:r>
        <w:r>
          <w:rPr>
            <w:noProof/>
          </w:rPr>
          <w:instrText xml:space="preserve"> PAGEREF _Toc164933646 \h </w:instrText>
        </w:r>
      </w:ins>
      <w:r>
        <w:rPr>
          <w:noProof/>
        </w:rPr>
      </w:r>
      <w:r>
        <w:rPr>
          <w:noProof/>
        </w:rPr>
        <w:fldChar w:fldCharType="separate"/>
      </w:r>
      <w:ins w:id="56" w:author="FSO" w:date="2024-04-25T10:33:00Z">
        <w:r>
          <w:rPr>
            <w:noProof/>
          </w:rPr>
          <w:t>9</w:t>
        </w:r>
        <w:r>
          <w:rPr>
            <w:noProof/>
          </w:rPr>
          <w:fldChar w:fldCharType="end"/>
        </w:r>
        <w:r w:rsidRPr="007D659B">
          <w:rPr>
            <w:rStyle w:val="Hyperlink"/>
            <w:noProof/>
          </w:rPr>
          <w:fldChar w:fldCharType="end"/>
        </w:r>
      </w:ins>
    </w:p>
    <w:p w14:paraId="6B3426B2" w14:textId="557056B0" w:rsidR="006F5511" w:rsidRDefault="006F5511">
      <w:pPr>
        <w:pStyle w:val="TOC2"/>
        <w:rPr>
          <w:ins w:id="57" w:author="FSO" w:date="2024-04-25T10:33:00Z"/>
          <w:rFonts w:asciiTheme="minorHAnsi" w:eastAsiaTheme="minorEastAsia" w:hAnsiTheme="minorHAnsi" w:cstheme="minorBidi"/>
          <w:szCs w:val="22"/>
        </w:rPr>
      </w:pPr>
      <w:ins w:id="58" w:author="FSO" w:date="2024-04-25T10:33:00Z">
        <w:r w:rsidRPr="007D659B">
          <w:rPr>
            <w:rStyle w:val="Hyperlink"/>
          </w:rPr>
          <w:fldChar w:fldCharType="begin"/>
        </w:r>
        <w:r w:rsidRPr="007D659B">
          <w:rPr>
            <w:rStyle w:val="Hyperlink"/>
          </w:rPr>
          <w:instrText xml:space="preserve"> </w:instrText>
        </w:r>
        <w:r>
          <w:instrText>HYPERLINK \l "_Toc164933647"</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4.</w:t>
        </w:r>
        <w:r>
          <w:rPr>
            <w:rFonts w:asciiTheme="minorHAnsi" w:eastAsiaTheme="minorEastAsia" w:hAnsiTheme="minorHAnsi" w:cstheme="minorBidi"/>
            <w:szCs w:val="22"/>
          </w:rPr>
          <w:tab/>
        </w:r>
        <w:r w:rsidRPr="007D659B">
          <w:rPr>
            <w:rStyle w:val="Hyperlink"/>
          </w:rPr>
          <w:t>PARTY REGISTRATION</w:t>
        </w:r>
        <w:r>
          <w:tab/>
        </w:r>
        <w:r>
          <w:fldChar w:fldCharType="begin"/>
        </w:r>
        <w:r>
          <w:instrText xml:space="preserve"> PAGEREF _Toc164933647 \h </w:instrText>
        </w:r>
      </w:ins>
      <w:r>
        <w:fldChar w:fldCharType="separate"/>
      </w:r>
      <w:ins w:id="59" w:author="FSO" w:date="2024-04-25T10:33:00Z">
        <w:r>
          <w:t>10</w:t>
        </w:r>
        <w:r>
          <w:fldChar w:fldCharType="end"/>
        </w:r>
        <w:r w:rsidRPr="007D659B">
          <w:rPr>
            <w:rStyle w:val="Hyperlink"/>
          </w:rPr>
          <w:fldChar w:fldCharType="end"/>
        </w:r>
      </w:ins>
    </w:p>
    <w:p w14:paraId="4ABD59A3" w14:textId="42B2FDCE" w:rsidR="006F5511" w:rsidRDefault="006F5511">
      <w:pPr>
        <w:pStyle w:val="TOC3"/>
        <w:rPr>
          <w:ins w:id="60" w:author="FSO" w:date="2024-04-25T10:33:00Z"/>
          <w:rFonts w:asciiTheme="minorHAnsi" w:eastAsiaTheme="minorEastAsia" w:hAnsiTheme="minorHAnsi" w:cstheme="minorBidi"/>
          <w:noProof/>
          <w:szCs w:val="22"/>
        </w:rPr>
      </w:pPr>
      <w:ins w:id="61"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"_Toc164933648"</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4.1</w:t>
        </w:r>
        <w:r>
          <w:rPr>
            <w:rFonts w:asciiTheme="minorHAnsi" w:eastAsiaTheme="minorEastAsia" w:hAnsiTheme="minorHAnsi" w:cstheme="minorBidi"/>
            <w:noProof/>
            <w:szCs w:val="22"/>
          </w:rPr>
          <w:tab/>
        </w:r>
        <w:r w:rsidRPr="007D659B">
          <w:rPr>
            <w:rStyle w:val="Hyperlink"/>
            <w:noProof/>
          </w:rPr>
          <w:t>Registration requirements</w:t>
        </w:r>
        <w:r>
          <w:rPr>
            <w:noProof/>
          </w:rPr>
          <w:tab/>
        </w:r>
        <w:r>
          <w:rPr>
            <w:noProof/>
          </w:rPr>
          <w:fldChar w:fldCharType="begin"/>
        </w:r>
        <w:r>
          <w:rPr>
            <w:noProof/>
          </w:rPr>
          <w:instrText xml:space="preserve"> PAGEREF _Toc164933648 \h </w:instrText>
        </w:r>
      </w:ins>
      <w:r>
        <w:rPr>
          <w:noProof/>
        </w:rPr>
      </w:r>
      <w:r>
        <w:rPr>
          <w:noProof/>
        </w:rPr>
        <w:fldChar w:fldCharType="separate"/>
      </w:r>
      <w:ins w:id="62" w:author="FSO" w:date="2024-04-25T10:33:00Z">
        <w:r>
          <w:rPr>
            <w:noProof/>
          </w:rPr>
          <w:t>10</w:t>
        </w:r>
        <w:r>
          <w:rPr>
            <w:noProof/>
          </w:rPr>
          <w:fldChar w:fldCharType="end"/>
        </w:r>
        <w:r w:rsidRPr="007D659B">
          <w:rPr>
            <w:rStyle w:val="Hyperlink"/>
            <w:noProof/>
          </w:rPr>
          <w:fldChar w:fldCharType="end"/>
        </w:r>
      </w:ins>
    </w:p>
    <w:p w14:paraId="5D2491B6" w14:textId="076135F4" w:rsidR="006F5511" w:rsidRDefault="006F5511">
      <w:pPr>
        <w:pStyle w:val="TOC3"/>
        <w:rPr>
          <w:ins w:id="63" w:author="FSO" w:date="2024-04-25T10:33:00Z"/>
          <w:rFonts w:asciiTheme="minorHAnsi" w:eastAsiaTheme="minorEastAsia" w:hAnsiTheme="minorHAnsi" w:cstheme="minorBidi"/>
          <w:noProof/>
          <w:szCs w:val="22"/>
        </w:rPr>
      </w:pPr>
      <w:ins w:id="64"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"_Toc164933649"</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4.2</w:t>
        </w:r>
        <w:r>
          <w:rPr>
            <w:rFonts w:asciiTheme="minorHAnsi" w:eastAsiaTheme="minorEastAsia" w:hAnsiTheme="minorHAnsi" w:cstheme="minorBidi"/>
            <w:noProof/>
            <w:szCs w:val="22"/>
          </w:rPr>
          <w:tab/>
        </w:r>
        <w:r w:rsidRPr="007D659B">
          <w:rPr>
            <w:rStyle w:val="Hyperlink"/>
            <w:noProof/>
          </w:rPr>
          <w:t>Party Registration Data</w:t>
        </w:r>
        <w:r>
          <w:rPr>
            <w:noProof/>
          </w:rPr>
          <w:tab/>
        </w:r>
        <w:r>
          <w:rPr>
            <w:noProof/>
          </w:rPr>
          <w:fldChar w:fldCharType="begin"/>
        </w:r>
        <w:r>
          <w:rPr>
            <w:noProof/>
          </w:rPr>
          <w:instrText xml:space="preserve"> PAGEREF _Toc164933649 \h </w:instrText>
        </w:r>
      </w:ins>
      <w:r>
        <w:rPr>
          <w:noProof/>
        </w:rPr>
      </w:r>
      <w:r>
        <w:rPr>
          <w:noProof/>
        </w:rPr>
        <w:fldChar w:fldCharType="separate"/>
      </w:r>
      <w:ins w:id="65" w:author="FSO" w:date="2024-04-25T10:33:00Z">
        <w:r>
          <w:rPr>
            <w:noProof/>
          </w:rPr>
          <w:t>10</w:t>
        </w:r>
        <w:r>
          <w:rPr>
            <w:noProof/>
          </w:rPr>
          <w:fldChar w:fldCharType="end"/>
        </w:r>
        <w:r w:rsidRPr="007D659B">
          <w:rPr>
            <w:rStyle w:val="Hyperlink"/>
            <w:noProof/>
          </w:rPr>
          <w:fldChar w:fldCharType="end"/>
        </w:r>
      </w:ins>
    </w:p>
    <w:p w14:paraId="5EF6E89A" w14:textId="32BC8829" w:rsidR="006F5511" w:rsidRDefault="006F5511">
      <w:pPr>
        <w:pStyle w:val="TOC3"/>
        <w:rPr>
          <w:ins w:id="66" w:author="FSO" w:date="2024-04-25T10:33:00Z"/>
          <w:rFonts w:asciiTheme="minorHAnsi" w:eastAsiaTheme="minorEastAsia" w:hAnsiTheme="minorHAnsi" w:cstheme="minorBidi"/>
          <w:noProof/>
          <w:szCs w:val="22"/>
        </w:rPr>
      </w:pPr>
      <w:ins w:id="67"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"_Toc164933650"</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4.3</w:t>
        </w:r>
        <w:r>
          <w:rPr>
            <w:rFonts w:asciiTheme="minorHAnsi" w:eastAsiaTheme="minorEastAsia" w:hAnsiTheme="minorHAnsi" w:cstheme="minorBidi"/>
            <w:noProof/>
            <w:szCs w:val="22"/>
          </w:rPr>
          <w:tab/>
        </w:r>
        <w:r w:rsidRPr="007D659B">
          <w:rPr>
            <w:rStyle w:val="Hyperlink"/>
            <w:noProof/>
          </w:rPr>
          <w:t>Initial registration in CRS</w:t>
        </w:r>
        <w:r>
          <w:rPr>
            <w:noProof/>
          </w:rPr>
          <w:tab/>
        </w:r>
        <w:r>
          <w:rPr>
            <w:noProof/>
          </w:rPr>
          <w:fldChar w:fldCharType="begin"/>
        </w:r>
        <w:r>
          <w:rPr>
            <w:noProof/>
          </w:rPr>
          <w:instrText xml:space="preserve"> PAGEREF _Toc164933650 \h </w:instrText>
        </w:r>
      </w:ins>
      <w:r>
        <w:rPr>
          <w:noProof/>
        </w:rPr>
      </w:r>
      <w:r>
        <w:rPr>
          <w:noProof/>
        </w:rPr>
        <w:fldChar w:fldCharType="separate"/>
      </w:r>
      <w:ins w:id="68" w:author="FSO" w:date="2024-04-25T10:33:00Z">
        <w:r>
          <w:rPr>
            <w:noProof/>
          </w:rPr>
          <w:t>10</w:t>
        </w:r>
        <w:r>
          <w:rPr>
            <w:noProof/>
          </w:rPr>
          <w:fldChar w:fldCharType="end"/>
        </w:r>
        <w:r w:rsidRPr="007D659B">
          <w:rPr>
            <w:rStyle w:val="Hyperlink"/>
            <w:noProof/>
          </w:rPr>
          <w:fldChar w:fldCharType="end"/>
        </w:r>
      </w:ins>
    </w:p>
    <w:p w14:paraId="414654F4" w14:textId="086901CF" w:rsidR="006F5511" w:rsidRDefault="006F5511">
      <w:pPr>
        <w:pStyle w:val="TOC3"/>
        <w:rPr>
          <w:ins w:id="69" w:author="FSO" w:date="2024-04-25T10:33:00Z"/>
          <w:rFonts w:asciiTheme="minorHAnsi" w:eastAsiaTheme="minorEastAsia" w:hAnsiTheme="minorHAnsi" w:cstheme="minorBidi"/>
          <w:noProof/>
          <w:szCs w:val="22"/>
        </w:rPr>
      </w:pPr>
      <w:ins w:id="70"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"_Toc164933651"</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4.4</w:t>
        </w:r>
        <w:r>
          <w:rPr>
            <w:rFonts w:asciiTheme="minorHAnsi" w:eastAsiaTheme="minorEastAsia" w:hAnsiTheme="minorHAnsi" w:cstheme="minorBidi"/>
            <w:noProof/>
            <w:szCs w:val="22"/>
          </w:rPr>
          <w:tab/>
        </w:r>
        <w:r w:rsidRPr="007D659B">
          <w:rPr>
            <w:rStyle w:val="Hyperlink"/>
            <w:noProof/>
          </w:rPr>
          <w:t>Changes to the Party Registration Data</w:t>
        </w:r>
        <w:r>
          <w:rPr>
            <w:noProof/>
          </w:rPr>
          <w:tab/>
        </w:r>
        <w:r>
          <w:rPr>
            <w:noProof/>
          </w:rPr>
          <w:fldChar w:fldCharType="begin"/>
        </w:r>
        <w:r>
          <w:rPr>
            <w:noProof/>
          </w:rPr>
          <w:instrText xml:space="preserve"> PAGEREF _Toc164933651 \h </w:instrText>
        </w:r>
      </w:ins>
      <w:r>
        <w:rPr>
          <w:noProof/>
        </w:rPr>
      </w:r>
      <w:r>
        <w:rPr>
          <w:noProof/>
        </w:rPr>
        <w:fldChar w:fldCharType="separate"/>
      </w:r>
      <w:ins w:id="71" w:author="FSO" w:date="2024-04-25T10:33:00Z">
        <w:r>
          <w:rPr>
            <w:noProof/>
          </w:rPr>
          <w:t>11</w:t>
        </w:r>
        <w:r>
          <w:rPr>
            <w:noProof/>
          </w:rPr>
          <w:fldChar w:fldCharType="end"/>
        </w:r>
        <w:r w:rsidRPr="007D659B">
          <w:rPr>
            <w:rStyle w:val="Hyperlink"/>
            <w:noProof/>
          </w:rPr>
          <w:fldChar w:fldCharType="end"/>
        </w:r>
      </w:ins>
    </w:p>
    <w:p w14:paraId="4235FBE4" w14:textId="49C2E553" w:rsidR="006F5511" w:rsidRDefault="006F5511">
      <w:pPr>
        <w:pStyle w:val="TOC3"/>
        <w:rPr>
          <w:ins w:id="72" w:author="FSO" w:date="2024-04-25T10:33:00Z"/>
          <w:rFonts w:asciiTheme="minorHAnsi" w:eastAsiaTheme="minorEastAsia" w:hAnsiTheme="minorHAnsi" w:cstheme="minorBidi"/>
          <w:noProof/>
          <w:szCs w:val="22"/>
        </w:rPr>
      </w:pPr>
      <w:ins w:id="73"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"_Toc164933652"</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4.5</w:t>
        </w:r>
        <w:r>
          <w:rPr>
            <w:rFonts w:asciiTheme="minorHAnsi" w:eastAsiaTheme="minorEastAsia" w:hAnsiTheme="minorHAnsi" w:cstheme="minorBidi"/>
            <w:noProof/>
            <w:szCs w:val="22"/>
          </w:rPr>
          <w:tab/>
        </w:r>
        <w:r w:rsidRPr="007D659B">
          <w:rPr>
            <w:rStyle w:val="Hyperlink"/>
            <w:noProof/>
          </w:rPr>
          <w:t>General provisions</w:t>
        </w:r>
        <w:r>
          <w:rPr>
            <w:noProof/>
          </w:rPr>
          <w:tab/>
        </w:r>
        <w:r>
          <w:rPr>
            <w:noProof/>
          </w:rPr>
          <w:fldChar w:fldCharType="begin"/>
        </w:r>
        <w:r>
          <w:rPr>
            <w:noProof/>
          </w:rPr>
          <w:instrText xml:space="preserve"> PAGEREF _Toc164933652 \h </w:instrText>
        </w:r>
      </w:ins>
      <w:r>
        <w:rPr>
          <w:noProof/>
        </w:rPr>
      </w:r>
      <w:r>
        <w:rPr>
          <w:noProof/>
        </w:rPr>
        <w:fldChar w:fldCharType="separate"/>
      </w:r>
      <w:ins w:id="74" w:author="FSO" w:date="2024-04-25T10:33:00Z">
        <w:r>
          <w:rPr>
            <w:noProof/>
          </w:rPr>
          <w:t>12</w:t>
        </w:r>
        <w:r>
          <w:rPr>
            <w:noProof/>
          </w:rPr>
          <w:fldChar w:fldCharType="end"/>
        </w:r>
        <w:r w:rsidRPr="007D659B">
          <w:rPr>
            <w:rStyle w:val="Hyperlink"/>
            <w:noProof/>
          </w:rPr>
          <w:fldChar w:fldCharType="end"/>
        </w:r>
      </w:ins>
    </w:p>
    <w:p w14:paraId="2C0D3F35" w14:textId="5052EE9F" w:rsidR="006F5511" w:rsidRDefault="006F5511">
      <w:pPr>
        <w:pStyle w:val="TOC2"/>
        <w:rPr>
          <w:ins w:id="75" w:author="FSO" w:date="2024-04-25T10:33:00Z"/>
          <w:rFonts w:asciiTheme="minorHAnsi" w:eastAsiaTheme="minorEastAsia" w:hAnsiTheme="minorHAnsi" w:cstheme="minorBidi"/>
          <w:szCs w:val="22"/>
        </w:rPr>
      </w:pPr>
      <w:ins w:id="76" w:author="FSO" w:date="2024-04-25T10:33:00Z">
        <w:r w:rsidRPr="007D659B">
          <w:rPr>
            <w:rStyle w:val="Hyperlink"/>
          </w:rPr>
          <w:fldChar w:fldCharType="begin"/>
        </w:r>
        <w:r w:rsidRPr="007D659B">
          <w:rPr>
            <w:rStyle w:val="Hyperlink"/>
          </w:rPr>
          <w:instrText xml:space="preserve"> </w:instrText>
        </w:r>
        <w:r>
          <w:instrText>HYPERLINK \l "_Toc164933653"</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5.</w:t>
        </w:r>
        <w:r>
          <w:rPr>
            <w:rFonts w:asciiTheme="minorHAnsi" w:eastAsiaTheme="minorEastAsia" w:hAnsiTheme="minorHAnsi" w:cstheme="minorBidi"/>
            <w:szCs w:val="22"/>
          </w:rPr>
          <w:tab/>
        </w:r>
        <w:r w:rsidRPr="007D659B">
          <w:rPr>
            <w:rStyle w:val="Hyperlink"/>
          </w:rPr>
          <w:t>EXIT</w:t>
        </w:r>
        <w:r>
          <w:tab/>
        </w:r>
        <w:r>
          <w:fldChar w:fldCharType="begin"/>
        </w:r>
        <w:r>
          <w:instrText xml:space="preserve"> PAGEREF _Toc164933653 \h </w:instrText>
        </w:r>
      </w:ins>
      <w:r>
        <w:fldChar w:fldCharType="separate"/>
      </w:r>
      <w:ins w:id="77" w:author="FSO" w:date="2024-04-25T10:33:00Z">
        <w:r>
          <w:t>13</w:t>
        </w:r>
        <w:r>
          <w:fldChar w:fldCharType="end"/>
        </w:r>
        <w:r w:rsidRPr="007D659B">
          <w:rPr>
            <w:rStyle w:val="Hyperlink"/>
          </w:rPr>
          <w:fldChar w:fldCharType="end"/>
        </w:r>
      </w:ins>
    </w:p>
    <w:p w14:paraId="133EA4E1" w14:textId="2563EC7A" w:rsidR="006F5511" w:rsidRDefault="006F5511">
      <w:pPr>
        <w:pStyle w:val="TOC3"/>
        <w:rPr>
          <w:ins w:id="78" w:author="FSO" w:date="2024-04-25T10:33:00Z"/>
          <w:rFonts w:asciiTheme="minorHAnsi" w:eastAsiaTheme="minorEastAsia" w:hAnsiTheme="minorHAnsi" w:cstheme="minorBidi"/>
          <w:noProof/>
          <w:szCs w:val="22"/>
        </w:rPr>
      </w:pPr>
      <w:ins w:id="79"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"_Toc164933654"</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5.1</w:t>
        </w:r>
        <w:r>
          <w:rPr>
            <w:rFonts w:asciiTheme="minorHAnsi" w:eastAsiaTheme="minorEastAsia" w:hAnsiTheme="minorHAnsi" w:cstheme="minorBidi"/>
            <w:noProof/>
            <w:szCs w:val="22"/>
          </w:rPr>
          <w:tab/>
        </w:r>
        <w:r w:rsidRPr="007D659B">
          <w:rPr>
            <w:rStyle w:val="Hyperlink"/>
            <w:noProof/>
          </w:rPr>
          <w:t>Withdrawal</w:t>
        </w:r>
        <w:r>
          <w:rPr>
            <w:noProof/>
          </w:rPr>
          <w:tab/>
        </w:r>
        <w:r>
          <w:rPr>
            <w:noProof/>
          </w:rPr>
          <w:fldChar w:fldCharType="begin"/>
        </w:r>
        <w:r>
          <w:rPr>
            <w:noProof/>
          </w:rPr>
          <w:instrText xml:space="preserve"> PAGEREF _Toc164933654 \h </w:instrText>
        </w:r>
      </w:ins>
      <w:r>
        <w:rPr>
          <w:noProof/>
        </w:rPr>
      </w:r>
      <w:r>
        <w:rPr>
          <w:noProof/>
        </w:rPr>
        <w:fldChar w:fldCharType="separate"/>
      </w:r>
      <w:ins w:id="80" w:author="FSO" w:date="2024-04-25T10:33:00Z">
        <w:r>
          <w:rPr>
            <w:noProof/>
          </w:rPr>
          <w:t>13</w:t>
        </w:r>
        <w:r>
          <w:rPr>
            <w:noProof/>
          </w:rPr>
          <w:fldChar w:fldCharType="end"/>
        </w:r>
        <w:r w:rsidRPr="007D659B">
          <w:rPr>
            <w:rStyle w:val="Hyperlink"/>
            <w:noProof/>
          </w:rPr>
          <w:fldChar w:fldCharType="end"/>
        </w:r>
      </w:ins>
    </w:p>
    <w:p w14:paraId="6548104C" w14:textId="35D61FF8" w:rsidR="006F5511" w:rsidRDefault="006F5511">
      <w:pPr>
        <w:pStyle w:val="TOC3"/>
        <w:rPr>
          <w:ins w:id="81" w:author="FSO" w:date="2024-04-25T10:33:00Z"/>
          <w:rFonts w:asciiTheme="minorHAnsi" w:eastAsiaTheme="minorEastAsia" w:hAnsiTheme="minorHAnsi" w:cstheme="minorBidi"/>
          <w:noProof/>
          <w:szCs w:val="22"/>
        </w:rPr>
      </w:pPr>
      <w:ins w:id="82"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"_Toc164933655"</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5.2</w:t>
        </w:r>
        <w:r>
          <w:rPr>
            <w:rFonts w:asciiTheme="minorHAnsi" w:eastAsiaTheme="minorEastAsia" w:hAnsiTheme="minorHAnsi" w:cstheme="minorBidi"/>
            <w:noProof/>
            <w:szCs w:val="22"/>
          </w:rPr>
          <w:tab/>
        </w:r>
        <w:r w:rsidRPr="007D659B">
          <w:rPr>
            <w:rStyle w:val="Hyperlink"/>
            <w:noProof/>
          </w:rPr>
          <w:t>Expulsion</w:t>
        </w:r>
        <w:r>
          <w:rPr>
            <w:noProof/>
          </w:rPr>
          <w:tab/>
        </w:r>
        <w:r>
          <w:rPr>
            <w:noProof/>
          </w:rPr>
          <w:fldChar w:fldCharType="begin"/>
        </w:r>
        <w:r>
          <w:rPr>
            <w:noProof/>
          </w:rPr>
          <w:instrText xml:space="preserve"> PAGEREF _Toc164933655 \h </w:instrText>
        </w:r>
      </w:ins>
      <w:r>
        <w:rPr>
          <w:noProof/>
        </w:rPr>
      </w:r>
      <w:r>
        <w:rPr>
          <w:noProof/>
        </w:rPr>
        <w:fldChar w:fldCharType="separate"/>
      </w:r>
      <w:ins w:id="83" w:author="FSO" w:date="2024-04-25T10:33:00Z">
        <w:r>
          <w:rPr>
            <w:noProof/>
          </w:rPr>
          <w:t>15</w:t>
        </w:r>
        <w:r>
          <w:rPr>
            <w:noProof/>
          </w:rPr>
          <w:fldChar w:fldCharType="end"/>
        </w:r>
        <w:r w:rsidRPr="007D659B">
          <w:rPr>
            <w:rStyle w:val="Hyperlink"/>
            <w:noProof/>
          </w:rPr>
          <w:fldChar w:fldCharType="end"/>
        </w:r>
      </w:ins>
    </w:p>
    <w:p w14:paraId="18A6152B" w14:textId="39DF7DEE" w:rsidR="006F5511" w:rsidRDefault="006F5511">
      <w:pPr>
        <w:pStyle w:val="TOC3"/>
        <w:rPr>
          <w:ins w:id="84" w:author="FSO" w:date="2024-04-25T10:33:00Z"/>
          <w:rFonts w:asciiTheme="minorHAnsi" w:eastAsiaTheme="minorEastAsia" w:hAnsiTheme="minorHAnsi" w:cstheme="minorBidi"/>
          <w:noProof/>
          <w:szCs w:val="22"/>
        </w:rPr>
      </w:pPr>
      <w:ins w:id="85" w:author="FSO" w:date="2024-04-25T10:33:00Z">
        <w:r w:rsidRPr="007D659B">
          <w:rPr>
            <w:rStyle w:val="Hyperlink"/>
            <w:noProof/>
          </w:rPr>
          <w:fldChar w:fldCharType="begin"/>
        </w:r>
        <w:r w:rsidRPr="007D659B">
          <w:rPr>
            <w:rStyle w:val="Hyperlink"/>
            <w:noProof/>
          </w:rPr>
          <w:instrText xml:space="preserve"> </w:instrText>
        </w:r>
        <w:r>
          <w:rPr>
            <w:noProof/>
          </w:rPr>
          <w:instrText>HYPERLINK \l "_Toc164933656"</w:instrText>
        </w:r>
        <w:r w:rsidRPr="007D659B">
          <w:rPr>
            <w:rStyle w:val="Hyperlink"/>
            <w:noProof/>
          </w:rPr>
          <w:instrText xml:space="preserve"> </w:instrText>
        </w:r>
        <w:r w:rsidRPr="007D659B">
          <w:rPr>
            <w:rStyle w:val="Hyperlink"/>
            <w:noProof/>
          </w:rPr>
        </w:r>
        <w:r w:rsidRPr="007D659B">
          <w:rPr>
            <w:rStyle w:val="Hyperlink"/>
            <w:noProof/>
          </w:rPr>
          <w:fldChar w:fldCharType="separate"/>
        </w:r>
        <w:r w:rsidRPr="007D659B">
          <w:rPr>
            <w:rStyle w:val="Hyperlink"/>
            <w:noProof/>
          </w:rPr>
          <w:t>5.3</w:t>
        </w:r>
        <w:r>
          <w:rPr>
            <w:rFonts w:asciiTheme="minorHAnsi" w:eastAsiaTheme="minorEastAsia" w:hAnsiTheme="minorHAnsi" w:cstheme="minorBidi"/>
            <w:noProof/>
            <w:szCs w:val="22"/>
          </w:rPr>
          <w:tab/>
        </w:r>
        <w:r w:rsidRPr="007D659B">
          <w:rPr>
            <w:rStyle w:val="Hyperlink"/>
            <w:noProof/>
          </w:rPr>
          <w:t>General provisions</w:t>
        </w:r>
        <w:r>
          <w:rPr>
            <w:noProof/>
          </w:rPr>
          <w:tab/>
        </w:r>
        <w:r>
          <w:rPr>
            <w:noProof/>
          </w:rPr>
          <w:fldChar w:fldCharType="begin"/>
        </w:r>
        <w:r>
          <w:rPr>
            <w:noProof/>
          </w:rPr>
          <w:instrText xml:space="preserve"> PAGEREF _Toc164933656 \h </w:instrText>
        </w:r>
      </w:ins>
      <w:r>
        <w:rPr>
          <w:noProof/>
        </w:rPr>
      </w:r>
      <w:r>
        <w:rPr>
          <w:noProof/>
        </w:rPr>
        <w:fldChar w:fldCharType="separate"/>
      </w:r>
      <w:ins w:id="86" w:author="FSO" w:date="2024-04-25T10:33:00Z">
        <w:r>
          <w:rPr>
            <w:noProof/>
          </w:rPr>
          <w:t>15</w:t>
        </w:r>
        <w:r>
          <w:rPr>
            <w:noProof/>
          </w:rPr>
          <w:fldChar w:fldCharType="end"/>
        </w:r>
        <w:r w:rsidRPr="007D659B">
          <w:rPr>
            <w:rStyle w:val="Hyperlink"/>
            <w:noProof/>
          </w:rPr>
          <w:fldChar w:fldCharType="end"/>
        </w:r>
      </w:ins>
    </w:p>
    <w:p w14:paraId="3686D921" w14:textId="494A9C1E" w:rsidR="006F5511" w:rsidRDefault="006F5511">
      <w:pPr>
        <w:pStyle w:val="TOC2"/>
        <w:rPr>
          <w:ins w:id="87" w:author="FSO" w:date="2024-04-25T10:33:00Z"/>
          <w:rFonts w:asciiTheme="minorHAnsi" w:eastAsiaTheme="minorEastAsia" w:hAnsiTheme="minorHAnsi" w:cstheme="minorBidi"/>
          <w:szCs w:val="22"/>
        </w:rPr>
      </w:pPr>
      <w:ins w:id="88" w:author="FSO" w:date="2024-04-25T10:33:00Z">
        <w:r w:rsidRPr="007D659B">
          <w:rPr>
            <w:rStyle w:val="Hyperlink"/>
          </w:rPr>
          <w:fldChar w:fldCharType="begin"/>
        </w:r>
        <w:r w:rsidRPr="007D659B">
          <w:rPr>
            <w:rStyle w:val="Hyperlink"/>
          </w:rPr>
          <w:instrText xml:space="preserve"> </w:instrText>
        </w:r>
        <w:r>
          <w:instrText>HYPERLINK \l "_Toc164933657"</w:instrText>
        </w:r>
        <w:r w:rsidRPr="007D659B">
          <w:rPr>
            <w:rStyle w:val="Hyperlink"/>
          </w:rPr>
          <w:instrText xml:space="preserve"> </w:instrText>
        </w:r>
        <w:r w:rsidRPr="007D659B">
          <w:rPr>
            <w:rStyle w:val="Hyperlink"/>
          </w:rPr>
        </w:r>
        <w:r w:rsidRPr="007D659B">
          <w:rPr>
            <w:rStyle w:val="Hyperlink"/>
          </w:rPr>
          <w:fldChar w:fldCharType="separate"/>
        </w:r>
        <w:r w:rsidRPr="007D659B">
          <w:rPr>
            <w:rStyle w:val="Hyperlink"/>
          </w:rPr>
          <w:t>ANNEX A-1</w:t>
        </w:r>
        <w:r>
          <w:tab/>
        </w:r>
        <w:r>
          <w:fldChar w:fldCharType="begin"/>
        </w:r>
        <w:r>
          <w:instrText xml:space="preserve"> PAGEREF _Toc164933657 \h </w:instrText>
        </w:r>
      </w:ins>
      <w:r>
        <w:fldChar w:fldCharType="separate"/>
      </w:r>
      <w:ins w:id="89" w:author="FSO" w:date="2024-04-25T10:33:00Z">
        <w:r>
          <w:t>17</w:t>
        </w:r>
        <w:r>
          <w:fldChar w:fldCharType="end"/>
        </w:r>
        <w:r w:rsidRPr="007D659B">
          <w:rPr>
            <w:rStyle w:val="Hyperlink"/>
          </w:rPr>
          <w:fldChar w:fldCharType="end"/>
        </w:r>
      </w:ins>
    </w:p>
    <w:p w14:paraId="35685456" w14:textId="4B171A40" w:rsidR="004642BF" w:rsidDel="006F5511" w:rsidRDefault="004642BF">
      <w:pPr>
        <w:pStyle w:val="TOC1"/>
        <w:rPr>
          <w:del w:id="90" w:author="FSO" w:date="2024-04-25T10:33:00Z"/>
          <w:rFonts w:asciiTheme="minorHAnsi" w:eastAsiaTheme="minorEastAsia" w:hAnsiTheme="minorHAnsi" w:cstheme="minorBidi"/>
          <w:caps w:val="0"/>
          <w:szCs w:val="22"/>
        </w:rPr>
      </w:pPr>
      <w:del w:id="91" w:author="FSO" w:date="2024-04-25T10:33:00Z">
        <w:r w:rsidRPr="00533F48" w:rsidDel="006F5511">
          <w:delText>SECTION A: PARTIES AND PARTICIPATION</w:delText>
        </w:r>
        <w:r w:rsidDel="006F5511">
          <w:tab/>
          <w:delText>1</w:delText>
        </w:r>
      </w:del>
    </w:p>
    <w:p w14:paraId="7E783564" w14:textId="6AC2BE23" w:rsidR="004642BF" w:rsidDel="006F5511" w:rsidRDefault="004642BF">
      <w:pPr>
        <w:pStyle w:val="TOC2"/>
        <w:rPr>
          <w:del w:id="92" w:author="FSO" w:date="2024-04-25T10:33:00Z"/>
          <w:rFonts w:asciiTheme="minorHAnsi" w:eastAsiaTheme="minorEastAsia" w:hAnsiTheme="minorHAnsi" w:cstheme="minorBidi"/>
          <w:szCs w:val="22"/>
        </w:rPr>
      </w:pPr>
      <w:del w:id="93" w:author="FSO" w:date="2024-04-25T10:33:00Z">
        <w:r w:rsidRPr="00533F48" w:rsidDel="006F5511">
          <w:delText>1.</w:delText>
        </w:r>
        <w:r w:rsidDel="006F5511">
          <w:rPr>
            <w:rFonts w:asciiTheme="minorHAnsi" w:eastAsiaTheme="minorEastAsia" w:hAnsiTheme="minorHAnsi" w:cstheme="minorBidi"/>
            <w:szCs w:val="22"/>
          </w:rPr>
          <w:tab/>
        </w:r>
        <w:r w:rsidRPr="00533F48" w:rsidDel="006F5511">
          <w:delText>GENERAL</w:delText>
        </w:r>
        <w:r w:rsidDel="006F5511">
          <w:tab/>
          <w:delText>1</w:delText>
        </w:r>
      </w:del>
    </w:p>
    <w:p w14:paraId="64A52879" w14:textId="1E4BD2FF" w:rsidR="004642BF" w:rsidDel="006F5511" w:rsidRDefault="004642BF">
      <w:pPr>
        <w:pStyle w:val="TOC3"/>
        <w:rPr>
          <w:del w:id="94" w:author="FSO" w:date="2024-04-25T10:33:00Z"/>
          <w:rFonts w:asciiTheme="minorHAnsi" w:eastAsiaTheme="minorEastAsia" w:hAnsiTheme="minorHAnsi" w:cstheme="minorBidi"/>
          <w:noProof/>
          <w:szCs w:val="22"/>
        </w:rPr>
      </w:pPr>
      <w:del w:id="95" w:author="FSO" w:date="2024-04-25T10:33:00Z">
        <w:r w:rsidRPr="00533F48" w:rsidDel="006F5511">
          <w:delText>1.1</w:delText>
        </w:r>
        <w:r w:rsidDel="006F5511">
          <w:rPr>
            <w:rFonts w:asciiTheme="minorHAnsi" w:eastAsiaTheme="minorEastAsia" w:hAnsiTheme="minorHAnsi" w:cstheme="minorBidi"/>
            <w:noProof/>
            <w:szCs w:val="22"/>
          </w:rPr>
          <w:tab/>
        </w:r>
        <w:r w:rsidRPr="00533F48" w:rsidDel="006F5511">
          <w:delText>Introduction</w:delText>
        </w:r>
        <w:r w:rsidDel="006F5511">
          <w:rPr>
            <w:noProof/>
          </w:rPr>
          <w:tab/>
          <w:delText>1</w:delText>
        </w:r>
      </w:del>
    </w:p>
    <w:p w14:paraId="2F0EA092" w14:textId="62D17F6D" w:rsidR="004642BF" w:rsidDel="006F5511" w:rsidRDefault="004642BF">
      <w:pPr>
        <w:pStyle w:val="TOC3"/>
        <w:rPr>
          <w:del w:id="96" w:author="FSO" w:date="2024-04-25T10:33:00Z"/>
          <w:rFonts w:asciiTheme="minorHAnsi" w:eastAsiaTheme="minorEastAsia" w:hAnsiTheme="minorHAnsi" w:cstheme="minorBidi"/>
          <w:noProof/>
          <w:szCs w:val="22"/>
        </w:rPr>
      </w:pPr>
      <w:del w:id="97" w:author="FSO" w:date="2024-04-25T10:33:00Z">
        <w:r w:rsidRPr="00533F48" w:rsidDel="006F5511">
          <w:delText>1.2</w:delText>
        </w:r>
        <w:r w:rsidDel="006F5511">
          <w:rPr>
            <w:rFonts w:asciiTheme="minorHAnsi" w:eastAsiaTheme="minorEastAsia" w:hAnsiTheme="minorHAnsi" w:cstheme="minorBidi"/>
            <w:noProof/>
            <w:szCs w:val="22"/>
          </w:rPr>
          <w:tab/>
        </w:r>
        <w:r w:rsidRPr="00533F48" w:rsidDel="006F5511">
          <w:delText>Parties</w:delText>
        </w:r>
        <w:r w:rsidDel="006F5511">
          <w:rPr>
            <w:noProof/>
          </w:rPr>
          <w:tab/>
          <w:delText>1</w:delText>
        </w:r>
      </w:del>
    </w:p>
    <w:p w14:paraId="5F32C91E" w14:textId="4E00C4BE" w:rsidR="004642BF" w:rsidDel="006F5511" w:rsidRDefault="004642BF">
      <w:pPr>
        <w:pStyle w:val="TOC3"/>
        <w:rPr>
          <w:del w:id="98" w:author="FSO" w:date="2024-04-25T10:33:00Z"/>
          <w:rFonts w:asciiTheme="minorHAnsi" w:eastAsiaTheme="minorEastAsia" w:hAnsiTheme="minorHAnsi" w:cstheme="minorBidi"/>
          <w:noProof/>
          <w:szCs w:val="22"/>
        </w:rPr>
      </w:pPr>
      <w:del w:id="99" w:author="FSO" w:date="2024-04-25T10:33:00Z">
        <w:r w:rsidRPr="00533F48" w:rsidDel="006F5511">
          <w:delText>1.3</w:delText>
        </w:r>
        <w:r w:rsidDel="006F5511">
          <w:rPr>
            <w:rFonts w:asciiTheme="minorHAnsi" w:eastAsiaTheme="minorEastAsia" w:hAnsiTheme="minorHAnsi" w:cstheme="minorBidi"/>
            <w:noProof/>
            <w:szCs w:val="22"/>
          </w:rPr>
          <w:tab/>
        </w:r>
        <w:r w:rsidRPr="00533F48" w:rsidDel="006F5511">
          <w:delText>Participation capacities</w:delText>
        </w:r>
        <w:r w:rsidDel="006F5511">
          <w:rPr>
            <w:noProof/>
          </w:rPr>
          <w:tab/>
          <w:delText>1</w:delText>
        </w:r>
      </w:del>
    </w:p>
    <w:p w14:paraId="3A5A7A10" w14:textId="3C498D8D" w:rsidR="004642BF" w:rsidDel="006F5511" w:rsidRDefault="004642BF">
      <w:pPr>
        <w:pStyle w:val="TOC3"/>
        <w:rPr>
          <w:del w:id="100" w:author="FSO" w:date="2024-04-25T10:33:00Z"/>
          <w:rFonts w:asciiTheme="minorHAnsi" w:eastAsiaTheme="minorEastAsia" w:hAnsiTheme="minorHAnsi" w:cstheme="minorBidi"/>
          <w:noProof/>
          <w:szCs w:val="22"/>
        </w:rPr>
      </w:pPr>
      <w:del w:id="101" w:author="FSO" w:date="2024-04-25T10:33:00Z">
        <w:r w:rsidRPr="00533F48" w:rsidDel="006F5511">
          <w:delText>1.4</w:delText>
        </w:r>
        <w:r w:rsidDel="006F5511">
          <w:rPr>
            <w:rFonts w:asciiTheme="minorHAnsi" w:eastAsiaTheme="minorEastAsia" w:hAnsiTheme="minorHAnsi" w:cstheme="minorBidi"/>
            <w:noProof/>
            <w:szCs w:val="22"/>
          </w:rPr>
          <w:tab/>
        </w:r>
        <w:r w:rsidRPr="00533F48" w:rsidDel="006F5511">
          <w:delText>Energy Accounts</w:delText>
        </w:r>
        <w:r w:rsidDel="006F5511">
          <w:rPr>
            <w:noProof/>
          </w:rPr>
          <w:tab/>
          <w:delText>2</w:delText>
        </w:r>
      </w:del>
    </w:p>
    <w:p w14:paraId="3C097C73" w14:textId="26FBD651" w:rsidR="004642BF" w:rsidDel="006F5511" w:rsidRDefault="004642BF">
      <w:pPr>
        <w:pStyle w:val="TOC3"/>
        <w:rPr>
          <w:del w:id="102" w:author="FSO" w:date="2024-04-25T10:33:00Z"/>
          <w:rFonts w:asciiTheme="minorHAnsi" w:eastAsiaTheme="minorEastAsia" w:hAnsiTheme="minorHAnsi" w:cstheme="minorBidi"/>
          <w:noProof/>
          <w:szCs w:val="22"/>
        </w:rPr>
      </w:pPr>
      <w:del w:id="103" w:author="FSO" w:date="2024-04-25T10:33:00Z">
        <w:r w:rsidRPr="00533F48" w:rsidDel="006F5511">
          <w:delText>1.4A</w:delText>
        </w:r>
        <w:r w:rsidDel="006F5511">
          <w:rPr>
            <w:rFonts w:asciiTheme="minorHAnsi" w:eastAsiaTheme="minorEastAsia" w:hAnsiTheme="minorHAnsi" w:cstheme="minorBidi"/>
            <w:noProof/>
            <w:szCs w:val="22"/>
          </w:rPr>
          <w:tab/>
        </w:r>
        <w:r w:rsidRPr="00533F48" w:rsidDel="006F5511">
          <w:delText>Virtual Balancing Accounts</w:delText>
        </w:r>
        <w:r w:rsidDel="006F5511">
          <w:rPr>
            <w:noProof/>
          </w:rPr>
          <w:tab/>
          <w:delText>2</w:delText>
        </w:r>
      </w:del>
    </w:p>
    <w:p w14:paraId="52F809F0" w14:textId="57D9E386" w:rsidR="004642BF" w:rsidDel="006F5511" w:rsidRDefault="004642BF">
      <w:pPr>
        <w:pStyle w:val="TOC2"/>
        <w:rPr>
          <w:del w:id="104" w:author="FSO" w:date="2024-04-25T10:33:00Z"/>
          <w:rFonts w:asciiTheme="minorHAnsi" w:eastAsiaTheme="minorEastAsia" w:hAnsiTheme="minorHAnsi" w:cstheme="minorBidi"/>
          <w:szCs w:val="22"/>
        </w:rPr>
      </w:pPr>
      <w:del w:id="105" w:author="FSO" w:date="2024-04-25T10:33:00Z">
        <w:r w:rsidRPr="00533F48" w:rsidDel="006F5511">
          <w:delText>2.</w:delText>
        </w:r>
        <w:r w:rsidDel="006F5511">
          <w:rPr>
            <w:rFonts w:asciiTheme="minorHAnsi" w:eastAsiaTheme="minorEastAsia" w:hAnsiTheme="minorHAnsi" w:cstheme="minorBidi"/>
            <w:szCs w:val="22"/>
          </w:rPr>
          <w:tab/>
        </w:r>
        <w:r w:rsidRPr="00533F48" w:rsidDel="006F5511">
          <w:delText>ACCESSION</w:delText>
        </w:r>
        <w:r w:rsidDel="006F5511">
          <w:tab/>
          <w:delText>3</w:delText>
        </w:r>
      </w:del>
    </w:p>
    <w:p w14:paraId="10A224F1" w14:textId="3038AF4D" w:rsidR="004642BF" w:rsidDel="006F5511" w:rsidRDefault="004642BF">
      <w:pPr>
        <w:pStyle w:val="TOC3"/>
        <w:rPr>
          <w:del w:id="106" w:author="FSO" w:date="2024-04-25T10:33:00Z"/>
          <w:rFonts w:asciiTheme="minorHAnsi" w:eastAsiaTheme="minorEastAsia" w:hAnsiTheme="minorHAnsi" w:cstheme="minorBidi"/>
          <w:noProof/>
          <w:szCs w:val="22"/>
        </w:rPr>
      </w:pPr>
      <w:del w:id="107" w:author="FSO" w:date="2024-04-25T10:33:00Z">
        <w:r w:rsidRPr="00533F48" w:rsidDel="006F5511">
          <w:delText>2.1</w:delText>
        </w:r>
        <w:r w:rsidDel="006F5511">
          <w:rPr>
            <w:rFonts w:asciiTheme="minorHAnsi" w:eastAsiaTheme="minorEastAsia" w:hAnsiTheme="minorHAnsi" w:cstheme="minorBidi"/>
            <w:noProof/>
            <w:szCs w:val="22"/>
          </w:rPr>
          <w:tab/>
        </w:r>
        <w:r w:rsidRPr="00533F48" w:rsidDel="006F5511">
          <w:delText>Admission of new Parties</w:delText>
        </w:r>
        <w:r w:rsidDel="006F5511">
          <w:rPr>
            <w:noProof/>
          </w:rPr>
          <w:tab/>
          <w:delText>3</w:delText>
        </w:r>
      </w:del>
    </w:p>
    <w:p w14:paraId="376FE27B" w14:textId="40D99762" w:rsidR="004642BF" w:rsidDel="006F5511" w:rsidRDefault="004642BF">
      <w:pPr>
        <w:pStyle w:val="TOC3"/>
        <w:rPr>
          <w:del w:id="108" w:author="FSO" w:date="2024-04-25T10:33:00Z"/>
          <w:rFonts w:asciiTheme="minorHAnsi" w:eastAsiaTheme="minorEastAsia" w:hAnsiTheme="minorHAnsi" w:cstheme="minorBidi"/>
          <w:noProof/>
          <w:szCs w:val="22"/>
        </w:rPr>
      </w:pPr>
      <w:del w:id="109" w:author="FSO" w:date="2024-04-25T10:33:00Z">
        <w:r w:rsidRPr="00533F48" w:rsidDel="006F5511">
          <w:delText>2.2</w:delText>
        </w:r>
        <w:r w:rsidDel="006F5511">
          <w:rPr>
            <w:rFonts w:asciiTheme="minorHAnsi" w:eastAsiaTheme="minorEastAsia" w:hAnsiTheme="minorHAnsi" w:cstheme="minorBidi"/>
            <w:noProof/>
            <w:szCs w:val="22"/>
          </w:rPr>
          <w:tab/>
        </w:r>
        <w:r w:rsidRPr="00533F48" w:rsidDel="006F5511">
          <w:delText>Accession Procedure</w:delText>
        </w:r>
        <w:r w:rsidDel="006F5511">
          <w:rPr>
            <w:noProof/>
          </w:rPr>
          <w:tab/>
          <w:delText>3</w:delText>
        </w:r>
      </w:del>
    </w:p>
    <w:p w14:paraId="5A50539C" w14:textId="5A340899" w:rsidR="004642BF" w:rsidDel="006F5511" w:rsidRDefault="004642BF">
      <w:pPr>
        <w:pStyle w:val="TOC3"/>
        <w:rPr>
          <w:del w:id="110" w:author="FSO" w:date="2024-04-25T10:33:00Z"/>
          <w:rFonts w:asciiTheme="minorHAnsi" w:eastAsiaTheme="minorEastAsia" w:hAnsiTheme="minorHAnsi" w:cstheme="minorBidi"/>
          <w:noProof/>
          <w:szCs w:val="22"/>
        </w:rPr>
      </w:pPr>
      <w:del w:id="111" w:author="FSO" w:date="2024-04-25T10:33:00Z">
        <w:r w:rsidRPr="00533F48" w:rsidDel="006F5511">
          <w:delText>2.3</w:delText>
        </w:r>
        <w:r w:rsidDel="006F5511">
          <w:rPr>
            <w:rFonts w:asciiTheme="minorHAnsi" w:eastAsiaTheme="minorEastAsia" w:hAnsiTheme="minorHAnsi" w:cstheme="minorBidi"/>
            <w:noProof/>
            <w:szCs w:val="22"/>
          </w:rPr>
          <w:tab/>
        </w:r>
        <w:r w:rsidRPr="00533F48" w:rsidDel="006F5511">
          <w:delText>Disputes as to admission</w:delText>
        </w:r>
        <w:r w:rsidDel="006F5511">
          <w:rPr>
            <w:noProof/>
          </w:rPr>
          <w:tab/>
          <w:delText>4</w:delText>
        </w:r>
      </w:del>
    </w:p>
    <w:p w14:paraId="56A47A16" w14:textId="5E588546" w:rsidR="004642BF" w:rsidDel="006F5511" w:rsidRDefault="004642BF">
      <w:pPr>
        <w:pStyle w:val="TOC3"/>
        <w:rPr>
          <w:del w:id="112" w:author="FSO" w:date="2024-04-25T10:33:00Z"/>
          <w:rFonts w:asciiTheme="minorHAnsi" w:eastAsiaTheme="minorEastAsia" w:hAnsiTheme="minorHAnsi" w:cstheme="minorBidi"/>
          <w:noProof/>
          <w:szCs w:val="22"/>
        </w:rPr>
      </w:pPr>
      <w:del w:id="113" w:author="FSO" w:date="2024-04-25T10:33:00Z">
        <w:r w:rsidRPr="00533F48" w:rsidDel="006F5511">
          <w:delText>2.4</w:delText>
        </w:r>
        <w:r w:rsidDel="006F5511">
          <w:rPr>
            <w:rFonts w:asciiTheme="minorHAnsi" w:eastAsiaTheme="minorEastAsia" w:hAnsiTheme="minorHAnsi" w:cstheme="minorBidi"/>
            <w:noProof/>
            <w:szCs w:val="22"/>
          </w:rPr>
          <w:tab/>
        </w:r>
        <w:r w:rsidRPr="00533F48" w:rsidDel="006F5511">
          <w:delText>Accession</w:delText>
        </w:r>
        <w:r w:rsidDel="006F5511">
          <w:rPr>
            <w:noProof/>
          </w:rPr>
          <w:tab/>
          <w:delText>5</w:delText>
        </w:r>
      </w:del>
    </w:p>
    <w:p w14:paraId="7EEC85D7" w14:textId="668E95A6" w:rsidR="004642BF" w:rsidDel="006F5511" w:rsidRDefault="004642BF">
      <w:pPr>
        <w:pStyle w:val="TOC3"/>
        <w:rPr>
          <w:del w:id="114" w:author="FSO" w:date="2024-04-25T10:33:00Z"/>
          <w:rFonts w:asciiTheme="minorHAnsi" w:eastAsiaTheme="minorEastAsia" w:hAnsiTheme="minorHAnsi" w:cstheme="minorBidi"/>
          <w:noProof/>
          <w:szCs w:val="22"/>
        </w:rPr>
      </w:pPr>
      <w:del w:id="115" w:author="FSO" w:date="2024-04-25T10:33:00Z">
        <w:r w:rsidRPr="00533F48" w:rsidDel="006F5511">
          <w:delText>2.5</w:delText>
        </w:r>
        <w:r w:rsidDel="006F5511">
          <w:rPr>
            <w:rFonts w:asciiTheme="minorHAnsi" w:eastAsiaTheme="minorEastAsia" w:hAnsiTheme="minorHAnsi" w:cstheme="minorBidi"/>
            <w:noProof/>
            <w:szCs w:val="22"/>
          </w:rPr>
          <w:tab/>
        </w:r>
        <w:r w:rsidRPr="00533F48" w:rsidDel="006F5511">
          <w:delText>Application fee</w:delText>
        </w:r>
        <w:r w:rsidDel="006F5511">
          <w:rPr>
            <w:noProof/>
          </w:rPr>
          <w:tab/>
          <w:delText>5</w:delText>
        </w:r>
      </w:del>
    </w:p>
    <w:p w14:paraId="52D77FDE" w14:textId="5291FEA5" w:rsidR="004642BF" w:rsidDel="006F5511" w:rsidRDefault="004642BF">
      <w:pPr>
        <w:pStyle w:val="TOC3"/>
        <w:rPr>
          <w:del w:id="116" w:author="FSO" w:date="2024-04-25T10:33:00Z"/>
          <w:rFonts w:asciiTheme="minorHAnsi" w:eastAsiaTheme="minorEastAsia" w:hAnsiTheme="minorHAnsi" w:cstheme="minorBidi"/>
          <w:noProof/>
          <w:szCs w:val="22"/>
        </w:rPr>
      </w:pPr>
      <w:del w:id="117" w:author="FSO" w:date="2024-04-25T10:33:00Z">
        <w:r w:rsidRPr="00533F48" w:rsidDel="006F5511">
          <w:delText>2.6</w:delText>
        </w:r>
        <w:r w:rsidDel="006F5511">
          <w:rPr>
            <w:rFonts w:asciiTheme="minorHAnsi" w:eastAsiaTheme="minorEastAsia" w:hAnsiTheme="minorHAnsi" w:cstheme="minorBidi"/>
            <w:noProof/>
            <w:szCs w:val="22"/>
          </w:rPr>
          <w:tab/>
        </w:r>
        <w:r w:rsidRPr="00533F48" w:rsidDel="006F5511">
          <w:delText>Withdrawal of a Party which does not commence trading</w:delText>
        </w:r>
        <w:r w:rsidDel="006F5511">
          <w:rPr>
            <w:noProof/>
          </w:rPr>
          <w:tab/>
          <w:delText>5</w:delText>
        </w:r>
      </w:del>
    </w:p>
    <w:p w14:paraId="30513DBE" w14:textId="1B6CBFD3" w:rsidR="004642BF" w:rsidDel="006F5511" w:rsidRDefault="004642BF">
      <w:pPr>
        <w:pStyle w:val="TOC3"/>
        <w:rPr>
          <w:del w:id="118" w:author="FSO" w:date="2024-04-25T10:33:00Z"/>
          <w:rFonts w:asciiTheme="minorHAnsi" w:eastAsiaTheme="minorEastAsia" w:hAnsiTheme="minorHAnsi" w:cstheme="minorBidi"/>
          <w:noProof/>
          <w:szCs w:val="22"/>
        </w:rPr>
      </w:pPr>
      <w:del w:id="119" w:author="FSO" w:date="2024-04-25T10:33:00Z">
        <w:r w:rsidRPr="00533F48" w:rsidDel="006F5511">
          <w:delText>2.7</w:delText>
        </w:r>
        <w:r w:rsidDel="006F5511">
          <w:rPr>
            <w:rFonts w:asciiTheme="minorHAnsi" w:eastAsiaTheme="minorEastAsia" w:hAnsiTheme="minorHAnsi" w:cstheme="minorBidi"/>
            <w:noProof/>
            <w:szCs w:val="22"/>
          </w:rPr>
          <w:tab/>
        </w:r>
        <w:r w:rsidRPr="00533F48" w:rsidDel="006F5511">
          <w:delText>Novation Procedure</w:delText>
        </w:r>
        <w:r w:rsidDel="006F5511">
          <w:rPr>
            <w:noProof/>
          </w:rPr>
          <w:tab/>
          <w:delText>6</w:delText>
        </w:r>
      </w:del>
    </w:p>
    <w:p w14:paraId="37BA708D" w14:textId="228EB15B" w:rsidR="004642BF" w:rsidDel="006F5511" w:rsidRDefault="004642BF">
      <w:pPr>
        <w:pStyle w:val="TOC2"/>
        <w:rPr>
          <w:del w:id="120" w:author="FSO" w:date="2024-04-25T10:33:00Z"/>
          <w:rFonts w:asciiTheme="minorHAnsi" w:eastAsiaTheme="minorEastAsia" w:hAnsiTheme="minorHAnsi" w:cstheme="minorBidi"/>
          <w:szCs w:val="22"/>
        </w:rPr>
      </w:pPr>
      <w:del w:id="121" w:author="FSO" w:date="2024-04-25T10:33:00Z">
        <w:r w:rsidRPr="00533F48" w:rsidDel="006F5511">
          <w:delText>3.</w:delText>
        </w:r>
        <w:r w:rsidDel="006F5511">
          <w:rPr>
            <w:rFonts w:asciiTheme="minorHAnsi" w:eastAsiaTheme="minorEastAsia" w:hAnsiTheme="minorHAnsi" w:cstheme="minorBidi"/>
            <w:szCs w:val="22"/>
          </w:rPr>
          <w:tab/>
        </w:r>
        <w:r w:rsidRPr="00533F48" w:rsidDel="006F5511">
          <w:delText>PARTY DETAILS AND PROVISION OF INFORMATION TO BSCCo</w:delText>
        </w:r>
        <w:r w:rsidDel="006F5511">
          <w:tab/>
          <w:delText>8</w:delText>
        </w:r>
      </w:del>
    </w:p>
    <w:p w14:paraId="067C927D" w14:textId="2850C20C" w:rsidR="004642BF" w:rsidDel="006F5511" w:rsidRDefault="004642BF">
      <w:pPr>
        <w:pStyle w:val="TOC3"/>
        <w:rPr>
          <w:del w:id="122" w:author="FSO" w:date="2024-04-25T10:33:00Z"/>
          <w:rFonts w:asciiTheme="minorHAnsi" w:eastAsiaTheme="minorEastAsia" w:hAnsiTheme="minorHAnsi" w:cstheme="minorBidi"/>
          <w:noProof/>
          <w:szCs w:val="22"/>
        </w:rPr>
      </w:pPr>
      <w:del w:id="123" w:author="FSO" w:date="2024-04-25T10:33:00Z">
        <w:r w:rsidRPr="00533F48" w:rsidDel="006F5511">
          <w:delText>3.1</w:delText>
        </w:r>
        <w:r w:rsidDel="006F5511">
          <w:rPr>
            <w:rFonts w:asciiTheme="minorHAnsi" w:eastAsiaTheme="minorEastAsia" w:hAnsiTheme="minorHAnsi" w:cstheme="minorBidi"/>
            <w:noProof/>
            <w:szCs w:val="22"/>
          </w:rPr>
          <w:tab/>
        </w:r>
        <w:r w:rsidRPr="00533F48" w:rsidDel="006F5511">
          <w:delText>Party Details</w:delText>
        </w:r>
        <w:r w:rsidDel="006F5511">
          <w:rPr>
            <w:noProof/>
          </w:rPr>
          <w:tab/>
          <w:delText>8</w:delText>
        </w:r>
      </w:del>
    </w:p>
    <w:p w14:paraId="740C80E6" w14:textId="3BB1D556" w:rsidR="004642BF" w:rsidDel="006F5511" w:rsidRDefault="004642BF">
      <w:pPr>
        <w:pStyle w:val="TOC3"/>
        <w:rPr>
          <w:del w:id="124" w:author="FSO" w:date="2024-04-25T10:33:00Z"/>
          <w:rFonts w:asciiTheme="minorHAnsi" w:eastAsiaTheme="minorEastAsia" w:hAnsiTheme="minorHAnsi" w:cstheme="minorBidi"/>
          <w:noProof/>
          <w:szCs w:val="22"/>
        </w:rPr>
      </w:pPr>
      <w:del w:id="125" w:author="FSO" w:date="2024-04-25T10:33:00Z">
        <w:r w:rsidRPr="00533F48" w:rsidDel="006F5511">
          <w:delText>3.2</w:delText>
        </w:r>
        <w:r w:rsidDel="006F5511">
          <w:rPr>
            <w:rFonts w:asciiTheme="minorHAnsi" w:eastAsiaTheme="minorEastAsia" w:hAnsiTheme="minorHAnsi" w:cstheme="minorBidi"/>
            <w:noProof/>
            <w:szCs w:val="22"/>
          </w:rPr>
          <w:tab/>
        </w:r>
        <w:r w:rsidRPr="00533F48" w:rsidDel="006F5511">
          <w:delText>Provision of Party Details to BSCCo</w:delText>
        </w:r>
        <w:r w:rsidDel="006F5511">
          <w:rPr>
            <w:noProof/>
          </w:rPr>
          <w:tab/>
          <w:delText>8</w:delText>
        </w:r>
      </w:del>
    </w:p>
    <w:p w14:paraId="1EBA004D" w14:textId="6157B3CE" w:rsidR="004642BF" w:rsidDel="006F5511" w:rsidRDefault="004642BF">
      <w:pPr>
        <w:pStyle w:val="TOC3"/>
        <w:rPr>
          <w:del w:id="126" w:author="FSO" w:date="2024-04-25T10:33:00Z"/>
          <w:rFonts w:asciiTheme="minorHAnsi" w:eastAsiaTheme="minorEastAsia" w:hAnsiTheme="minorHAnsi" w:cstheme="minorBidi"/>
          <w:noProof/>
          <w:szCs w:val="22"/>
        </w:rPr>
      </w:pPr>
      <w:del w:id="127" w:author="FSO" w:date="2024-04-25T10:33:00Z">
        <w:r w:rsidRPr="00533F48" w:rsidDel="006F5511">
          <w:delText>3.3</w:delText>
        </w:r>
        <w:r w:rsidDel="006F5511">
          <w:rPr>
            <w:rFonts w:asciiTheme="minorHAnsi" w:eastAsiaTheme="minorEastAsia" w:hAnsiTheme="minorHAnsi" w:cstheme="minorBidi"/>
            <w:noProof/>
            <w:szCs w:val="22"/>
          </w:rPr>
          <w:tab/>
        </w:r>
        <w:r w:rsidRPr="00533F48" w:rsidDel="006F5511">
          <w:delText>Role of BSCCo</w:delText>
        </w:r>
        <w:r w:rsidDel="006F5511">
          <w:rPr>
            <w:noProof/>
          </w:rPr>
          <w:tab/>
          <w:delText>9</w:delText>
        </w:r>
      </w:del>
    </w:p>
    <w:p w14:paraId="60AA507A" w14:textId="67CEF87C" w:rsidR="004642BF" w:rsidDel="006F5511" w:rsidRDefault="004642BF">
      <w:pPr>
        <w:pStyle w:val="TOC2"/>
        <w:rPr>
          <w:del w:id="128" w:author="FSO" w:date="2024-04-25T10:33:00Z"/>
          <w:rFonts w:asciiTheme="minorHAnsi" w:eastAsiaTheme="minorEastAsia" w:hAnsiTheme="minorHAnsi" w:cstheme="minorBidi"/>
          <w:szCs w:val="22"/>
        </w:rPr>
      </w:pPr>
      <w:del w:id="129" w:author="FSO" w:date="2024-04-25T10:33:00Z">
        <w:r w:rsidRPr="00533F48" w:rsidDel="006F5511">
          <w:delText>4.</w:delText>
        </w:r>
        <w:r w:rsidDel="006F5511">
          <w:rPr>
            <w:rFonts w:asciiTheme="minorHAnsi" w:eastAsiaTheme="minorEastAsia" w:hAnsiTheme="minorHAnsi" w:cstheme="minorBidi"/>
            <w:szCs w:val="22"/>
          </w:rPr>
          <w:tab/>
        </w:r>
        <w:r w:rsidRPr="00533F48" w:rsidDel="006F5511">
          <w:delText>PARTY REGISTRATION</w:delText>
        </w:r>
        <w:r w:rsidDel="006F5511">
          <w:tab/>
          <w:delText>10</w:delText>
        </w:r>
      </w:del>
    </w:p>
    <w:p w14:paraId="00DE559B" w14:textId="0A5DC07E" w:rsidR="004642BF" w:rsidDel="006F5511" w:rsidRDefault="004642BF">
      <w:pPr>
        <w:pStyle w:val="TOC3"/>
        <w:rPr>
          <w:del w:id="130" w:author="FSO" w:date="2024-04-25T10:33:00Z"/>
          <w:rFonts w:asciiTheme="minorHAnsi" w:eastAsiaTheme="minorEastAsia" w:hAnsiTheme="minorHAnsi" w:cstheme="minorBidi"/>
          <w:noProof/>
          <w:szCs w:val="22"/>
        </w:rPr>
      </w:pPr>
      <w:del w:id="131" w:author="FSO" w:date="2024-04-25T10:33:00Z">
        <w:r w:rsidRPr="00533F48" w:rsidDel="006F5511">
          <w:lastRenderedPageBreak/>
          <w:delText>4.1</w:delText>
        </w:r>
        <w:r w:rsidDel="006F5511">
          <w:rPr>
            <w:rFonts w:asciiTheme="minorHAnsi" w:eastAsiaTheme="minorEastAsia" w:hAnsiTheme="minorHAnsi" w:cstheme="minorBidi"/>
            <w:noProof/>
            <w:szCs w:val="22"/>
          </w:rPr>
          <w:tab/>
        </w:r>
        <w:r w:rsidRPr="00533F48" w:rsidDel="006F5511">
          <w:delText>Registration requirements</w:delText>
        </w:r>
        <w:r w:rsidDel="006F5511">
          <w:rPr>
            <w:noProof/>
          </w:rPr>
          <w:tab/>
          <w:delText>10</w:delText>
        </w:r>
      </w:del>
    </w:p>
    <w:p w14:paraId="6C86C365" w14:textId="5391FA10" w:rsidR="004642BF" w:rsidDel="006F5511" w:rsidRDefault="004642BF">
      <w:pPr>
        <w:pStyle w:val="TOC3"/>
        <w:rPr>
          <w:del w:id="132" w:author="FSO" w:date="2024-04-25T10:33:00Z"/>
          <w:rFonts w:asciiTheme="minorHAnsi" w:eastAsiaTheme="minorEastAsia" w:hAnsiTheme="minorHAnsi" w:cstheme="minorBidi"/>
          <w:noProof/>
          <w:szCs w:val="22"/>
        </w:rPr>
      </w:pPr>
      <w:del w:id="133" w:author="FSO" w:date="2024-04-25T10:33:00Z">
        <w:r w:rsidRPr="00533F48" w:rsidDel="006F5511">
          <w:delText>4.2</w:delText>
        </w:r>
        <w:r w:rsidDel="006F5511">
          <w:rPr>
            <w:rFonts w:asciiTheme="minorHAnsi" w:eastAsiaTheme="minorEastAsia" w:hAnsiTheme="minorHAnsi" w:cstheme="minorBidi"/>
            <w:noProof/>
            <w:szCs w:val="22"/>
          </w:rPr>
          <w:tab/>
        </w:r>
        <w:r w:rsidRPr="00533F48" w:rsidDel="006F5511">
          <w:delText>Party Registration Data</w:delText>
        </w:r>
        <w:r w:rsidDel="006F5511">
          <w:rPr>
            <w:noProof/>
          </w:rPr>
          <w:tab/>
          <w:delText>10</w:delText>
        </w:r>
      </w:del>
    </w:p>
    <w:p w14:paraId="0902DA5B" w14:textId="162E15CF" w:rsidR="004642BF" w:rsidDel="006F5511" w:rsidRDefault="004642BF">
      <w:pPr>
        <w:pStyle w:val="TOC3"/>
        <w:rPr>
          <w:del w:id="134" w:author="FSO" w:date="2024-04-25T10:33:00Z"/>
          <w:rFonts w:asciiTheme="minorHAnsi" w:eastAsiaTheme="minorEastAsia" w:hAnsiTheme="minorHAnsi" w:cstheme="minorBidi"/>
          <w:noProof/>
          <w:szCs w:val="22"/>
        </w:rPr>
      </w:pPr>
      <w:del w:id="135" w:author="FSO" w:date="2024-04-25T10:33:00Z">
        <w:r w:rsidRPr="00533F48" w:rsidDel="006F5511">
          <w:delText>4.3</w:delText>
        </w:r>
        <w:r w:rsidDel="006F5511">
          <w:rPr>
            <w:rFonts w:asciiTheme="minorHAnsi" w:eastAsiaTheme="minorEastAsia" w:hAnsiTheme="minorHAnsi" w:cstheme="minorBidi"/>
            <w:noProof/>
            <w:szCs w:val="22"/>
          </w:rPr>
          <w:tab/>
        </w:r>
        <w:r w:rsidRPr="00533F48" w:rsidDel="006F5511">
          <w:delText>Initial registration in CRS</w:delText>
        </w:r>
        <w:r w:rsidDel="006F5511">
          <w:rPr>
            <w:noProof/>
          </w:rPr>
          <w:tab/>
          <w:delText>10</w:delText>
        </w:r>
      </w:del>
    </w:p>
    <w:p w14:paraId="4D7F79D9" w14:textId="397B460F" w:rsidR="004642BF" w:rsidDel="006F5511" w:rsidRDefault="004642BF">
      <w:pPr>
        <w:pStyle w:val="TOC3"/>
        <w:rPr>
          <w:del w:id="136" w:author="FSO" w:date="2024-04-25T10:33:00Z"/>
          <w:rFonts w:asciiTheme="minorHAnsi" w:eastAsiaTheme="minorEastAsia" w:hAnsiTheme="minorHAnsi" w:cstheme="minorBidi"/>
          <w:noProof/>
          <w:szCs w:val="22"/>
        </w:rPr>
      </w:pPr>
      <w:del w:id="137" w:author="FSO" w:date="2024-04-25T10:33:00Z">
        <w:r w:rsidRPr="00533F48" w:rsidDel="006F5511">
          <w:delText>4.4</w:delText>
        </w:r>
        <w:r w:rsidDel="006F5511">
          <w:rPr>
            <w:rFonts w:asciiTheme="minorHAnsi" w:eastAsiaTheme="minorEastAsia" w:hAnsiTheme="minorHAnsi" w:cstheme="minorBidi"/>
            <w:noProof/>
            <w:szCs w:val="22"/>
          </w:rPr>
          <w:tab/>
        </w:r>
        <w:r w:rsidRPr="00533F48" w:rsidDel="006F5511">
          <w:delText>Changes to the Party Registration Data</w:delText>
        </w:r>
        <w:r w:rsidDel="006F5511">
          <w:rPr>
            <w:noProof/>
          </w:rPr>
          <w:tab/>
          <w:delText>11</w:delText>
        </w:r>
      </w:del>
    </w:p>
    <w:p w14:paraId="2E725ACA" w14:textId="4EC273BD" w:rsidR="004642BF" w:rsidDel="006F5511" w:rsidRDefault="004642BF">
      <w:pPr>
        <w:pStyle w:val="TOC3"/>
        <w:rPr>
          <w:del w:id="138" w:author="FSO" w:date="2024-04-25T10:33:00Z"/>
          <w:rFonts w:asciiTheme="minorHAnsi" w:eastAsiaTheme="minorEastAsia" w:hAnsiTheme="minorHAnsi" w:cstheme="minorBidi"/>
          <w:noProof/>
          <w:szCs w:val="22"/>
        </w:rPr>
      </w:pPr>
      <w:del w:id="139" w:author="FSO" w:date="2024-04-25T10:33:00Z">
        <w:r w:rsidRPr="00533F48" w:rsidDel="006F5511">
          <w:delText>4.5</w:delText>
        </w:r>
        <w:r w:rsidDel="006F5511">
          <w:rPr>
            <w:rFonts w:asciiTheme="minorHAnsi" w:eastAsiaTheme="minorEastAsia" w:hAnsiTheme="minorHAnsi" w:cstheme="minorBidi"/>
            <w:noProof/>
            <w:szCs w:val="22"/>
          </w:rPr>
          <w:tab/>
        </w:r>
        <w:r w:rsidRPr="00533F48" w:rsidDel="006F5511">
          <w:delText>General provisions</w:delText>
        </w:r>
        <w:r w:rsidDel="006F5511">
          <w:rPr>
            <w:noProof/>
          </w:rPr>
          <w:tab/>
          <w:delText>12</w:delText>
        </w:r>
      </w:del>
    </w:p>
    <w:p w14:paraId="7411D2DE" w14:textId="3C2F42C8" w:rsidR="004642BF" w:rsidDel="006F5511" w:rsidRDefault="004642BF">
      <w:pPr>
        <w:pStyle w:val="TOC2"/>
        <w:rPr>
          <w:del w:id="140" w:author="FSO" w:date="2024-04-25T10:33:00Z"/>
          <w:rFonts w:asciiTheme="minorHAnsi" w:eastAsiaTheme="minorEastAsia" w:hAnsiTheme="minorHAnsi" w:cstheme="minorBidi"/>
          <w:szCs w:val="22"/>
        </w:rPr>
      </w:pPr>
      <w:del w:id="141" w:author="FSO" w:date="2024-04-25T10:33:00Z">
        <w:r w:rsidRPr="00533F48" w:rsidDel="006F5511">
          <w:delText>5.</w:delText>
        </w:r>
        <w:r w:rsidDel="006F5511">
          <w:rPr>
            <w:rFonts w:asciiTheme="minorHAnsi" w:eastAsiaTheme="minorEastAsia" w:hAnsiTheme="minorHAnsi" w:cstheme="minorBidi"/>
            <w:szCs w:val="22"/>
          </w:rPr>
          <w:tab/>
        </w:r>
        <w:r w:rsidRPr="00533F48" w:rsidDel="006F5511">
          <w:delText>EXIT</w:delText>
        </w:r>
        <w:r w:rsidDel="006F5511">
          <w:tab/>
          <w:delText>13</w:delText>
        </w:r>
      </w:del>
    </w:p>
    <w:p w14:paraId="6AD38688" w14:textId="5194232E" w:rsidR="004642BF" w:rsidDel="006F5511" w:rsidRDefault="004642BF">
      <w:pPr>
        <w:pStyle w:val="TOC3"/>
        <w:rPr>
          <w:del w:id="142" w:author="FSO" w:date="2024-04-25T10:33:00Z"/>
          <w:rFonts w:asciiTheme="minorHAnsi" w:eastAsiaTheme="minorEastAsia" w:hAnsiTheme="minorHAnsi" w:cstheme="minorBidi"/>
          <w:noProof/>
          <w:szCs w:val="22"/>
        </w:rPr>
      </w:pPr>
      <w:del w:id="143" w:author="FSO" w:date="2024-04-25T10:33:00Z">
        <w:r w:rsidRPr="00533F48" w:rsidDel="006F5511">
          <w:delText>5.1</w:delText>
        </w:r>
        <w:r w:rsidDel="006F5511">
          <w:rPr>
            <w:rFonts w:asciiTheme="minorHAnsi" w:eastAsiaTheme="minorEastAsia" w:hAnsiTheme="minorHAnsi" w:cstheme="minorBidi"/>
            <w:noProof/>
            <w:szCs w:val="22"/>
          </w:rPr>
          <w:tab/>
        </w:r>
        <w:r w:rsidRPr="00533F48" w:rsidDel="006F5511">
          <w:delText>Withdrawal</w:delText>
        </w:r>
        <w:r w:rsidDel="006F5511">
          <w:rPr>
            <w:noProof/>
          </w:rPr>
          <w:tab/>
          <w:delText>13</w:delText>
        </w:r>
      </w:del>
    </w:p>
    <w:p w14:paraId="4FDD0139" w14:textId="7E146426" w:rsidR="004642BF" w:rsidDel="006F5511" w:rsidRDefault="004642BF">
      <w:pPr>
        <w:pStyle w:val="TOC3"/>
        <w:rPr>
          <w:del w:id="144" w:author="FSO" w:date="2024-04-25T10:33:00Z"/>
          <w:rFonts w:asciiTheme="minorHAnsi" w:eastAsiaTheme="minorEastAsia" w:hAnsiTheme="minorHAnsi" w:cstheme="minorBidi"/>
          <w:noProof/>
          <w:szCs w:val="22"/>
        </w:rPr>
      </w:pPr>
      <w:del w:id="145" w:author="FSO" w:date="2024-04-25T10:33:00Z">
        <w:r w:rsidRPr="00533F48" w:rsidDel="006F5511">
          <w:delText>5.2</w:delText>
        </w:r>
        <w:r w:rsidDel="006F5511">
          <w:rPr>
            <w:rFonts w:asciiTheme="minorHAnsi" w:eastAsiaTheme="minorEastAsia" w:hAnsiTheme="minorHAnsi" w:cstheme="minorBidi"/>
            <w:noProof/>
            <w:szCs w:val="22"/>
          </w:rPr>
          <w:tab/>
        </w:r>
        <w:r w:rsidRPr="00533F48" w:rsidDel="006F5511">
          <w:delText>Expulsion</w:delText>
        </w:r>
        <w:r w:rsidDel="006F5511">
          <w:rPr>
            <w:noProof/>
          </w:rPr>
          <w:tab/>
          <w:delText>15</w:delText>
        </w:r>
      </w:del>
    </w:p>
    <w:p w14:paraId="6C84BE3F" w14:textId="71A78EA8" w:rsidR="004642BF" w:rsidDel="006F5511" w:rsidRDefault="004642BF">
      <w:pPr>
        <w:pStyle w:val="TOC3"/>
        <w:rPr>
          <w:del w:id="146" w:author="FSO" w:date="2024-04-25T10:33:00Z"/>
          <w:rFonts w:asciiTheme="minorHAnsi" w:eastAsiaTheme="minorEastAsia" w:hAnsiTheme="minorHAnsi" w:cstheme="minorBidi"/>
          <w:noProof/>
          <w:szCs w:val="22"/>
        </w:rPr>
      </w:pPr>
      <w:del w:id="147" w:author="FSO" w:date="2024-04-25T10:33:00Z">
        <w:r w:rsidRPr="00533F48" w:rsidDel="006F5511">
          <w:delText>5.3</w:delText>
        </w:r>
        <w:r w:rsidDel="006F5511">
          <w:rPr>
            <w:rFonts w:asciiTheme="minorHAnsi" w:eastAsiaTheme="minorEastAsia" w:hAnsiTheme="minorHAnsi" w:cstheme="minorBidi"/>
            <w:noProof/>
            <w:szCs w:val="22"/>
          </w:rPr>
          <w:tab/>
        </w:r>
        <w:r w:rsidRPr="00533F48" w:rsidDel="006F5511">
          <w:delText>General provisions</w:delText>
        </w:r>
        <w:r w:rsidDel="006F5511">
          <w:rPr>
            <w:noProof/>
          </w:rPr>
          <w:tab/>
          <w:delText>15</w:delText>
        </w:r>
      </w:del>
    </w:p>
    <w:p w14:paraId="3B836F39" w14:textId="25202C2D" w:rsidR="004642BF" w:rsidDel="006F5511" w:rsidRDefault="004642BF">
      <w:pPr>
        <w:pStyle w:val="TOC2"/>
        <w:rPr>
          <w:del w:id="148" w:author="FSO" w:date="2024-04-25T10:33:00Z"/>
          <w:rFonts w:asciiTheme="minorHAnsi" w:eastAsiaTheme="minorEastAsia" w:hAnsiTheme="minorHAnsi" w:cstheme="minorBidi"/>
          <w:szCs w:val="22"/>
        </w:rPr>
      </w:pPr>
      <w:del w:id="149" w:author="FSO" w:date="2024-04-25T10:33:00Z">
        <w:r w:rsidRPr="00533F48" w:rsidDel="006F5511">
          <w:delText>ANNEX A-1</w:delText>
        </w:r>
        <w:r w:rsidDel="006F5511">
          <w:tab/>
          <w:delText>17</w:delText>
        </w:r>
      </w:del>
    </w:p>
    <w:p w14:paraId="235F5E49" w14:textId="1437A2AC" w:rsidR="00A24406" w:rsidRDefault="009D1C53">
      <w:pPr>
        <w:spacing w:after="0"/>
        <w:jc w:val="left"/>
      </w:pPr>
      <w:r>
        <w:rPr>
          <w:caps/>
          <w:noProof/>
        </w:rPr>
        <w:fldChar w:fldCharType="end"/>
      </w:r>
    </w:p>
    <w:p w14:paraId="4025CA33" w14:textId="75C31F3F" w:rsidR="00F13F7B" w:rsidRDefault="00F13F7B" w:rsidP="009C70D0"/>
    <w:p w14:paraId="4AF82875" w14:textId="77777777" w:rsidR="00854E2B" w:rsidRPr="00EB05C4" w:rsidRDefault="00854E2B" w:rsidP="00EB05C4">
      <w:pPr>
        <w:sectPr w:rsidR="00854E2B" w:rsidRPr="00EB05C4" w:rsidSect="0073587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418" w:left="1418" w:header="709" w:footer="709" w:gutter="0"/>
          <w:cols w:space="720"/>
        </w:sectPr>
      </w:pPr>
    </w:p>
    <w:p w14:paraId="7CDD08B5" w14:textId="0308F359" w:rsidR="00C45B61" w:rsidRPr="007914B0" w:rsidRDefault="00501A35" w:rsidP="007914B0">
      <w:pPr>
        <w:pStyle w:val="Heading1"/>
      </w:pPr>
      <w:bookmarkStart w:id="150" w:name="_Toc84601142"/>
      <w:bookmarkStart w:id="151" w:name="_Toc86658283"/>
      <w:bookmarkStart w:id="152" w:name="_Toc164933628"/>
      <w:bookmarkStart w:id="153" w:name="ASec"/>
      <w:r w:rsidRPr="007914B0">
        <w:lastRenderedPageBreak/>
        <w:t>SECTION A: PARTIES AND PARTICIPATION</w:t>
      </w:r>
      <w:bookmarkEnd w:id="150"/>
      <w:bookmarkEnd w:id="151"/>
      <w:bookmarkEnd w:id="152"/>
    </w:p>
    <w:p w14:paraId="46A3FB71" w14:textId="77777777" w:rsidR="00C45B61" w:rsidRPr="00745B58" w:rsidRDefault="00501A35" w:rsidP="0069005F">
      <w:pPr>
        <w:pStyle w:val="Heading2"/>
      </w:pPr>
      <w:bookmarkStart w:id="154" w:name="_Toc84601143"/>
      <w:bookmarkStart w:id="155" w:name="_Toc86658284"/>
      <w:bookmarkStart w:id="156" w:name="_Toc164933629"/>
      <w:r w:rsidRPr="00745B58">
        <w:t>1.</w:t>
      </w:r>
      <w:r w:rsidRPr="00745B58">
        <w:tab/>
        <w:t>GENERAL</w:t>
      </w:r>
      <w:bookmarkEnd w:id="154"/>
      <w:bookmarkEnd w:id="155"/>
      <w:bookmarkEnd w:id="156"/>
    </w:p>
    <w:p w14:paraId="1BF20947" w14:textId="77777777" w:rsidR="00C45B61" w:rsidRPr="00745B58" w:rsidRDefault="00501A35" w:rsidP="00CF2F1A">
      <w:pPr>
        <w:pStyle w:val="Heading3"/>
      </w:pPr>
      <w:bookmarkStart w:id="157" w:name="_Toc84601144"/>
      <w:bookmarkStart w:id="158" w:name="_Toc86658285"/>
      <w:bookmarkStart w:id="159" w:name="_Toc164933630"/>
      <w:r w:rsidRPr="00745B58">
        <w:t>1.1</w:t>
      </w:r>
      <w:r w:rsidRPr="00745B58">
        <w:tab/>
        <w:t>Introduction</w:t>
      </w:r>
      <w:bookmarkEnd w:id="157"/>
      <w:bookmarkEnd w:id="158"/>
      <w:bookmarkEnd w:id="159"/>
    </w:p>
    <w:p w14:paraId="2F5A997F" w14:textId="77777777" w:rsidR="00C45B61" w:rsidRPr="00745B58" w:rsidRDefault="00501A35">
      <w:pPr>
        <w:ind w:left="992" w:hanging="992"/>
        <w:rPr>
          <w:szCs w:val="22"/>
        </w:rPr>
      </w:pPr>
      <w:r w:rsidRPr="00745B58">
        <w:rPr>
          <w:szCs w:val="22"/>
        </w:rPr>
        <w:t>1.1.1</w:t>
      </w:r>
      <w:r w:rsidRPr="00745B58">
        <w:rPr>
          <w:szCs w:val="22"/>
        </w:rPr>
        <w:tab/>
        <w:t>This Section A sets out:</w:t>
      </w:r>
    </w:p>
    <w:p w14:paraId="41BF7986" w14:textId="77777777" w:rsidR="00C45B61" w:rsidRPr="00745B58" w:rsidRDefault="00501A35">
      <w:pPr>
        <w:ind w:left="1984" w:hanging="992"/>
        <w:rPr>
          <w:szCs w:val="22"/>
        </w:rPr>
      </w:pPr>
      <w:r w:rsidRPr="00745B58">
        <w:rPr>
          <w:szCs w:val="22"/>
        </w:rPr>
        <w:t>(a)</w:t>
      </w:r>
      <w:r w:rsidRPr="00745B58">
        <w:rPr>
          <w:szCs w:val="22"/>
        </w:rPr>
        <w:tab/>
        <w:t>the capacities which a Party may have under the Code;</w:t>
      </w:r>
    </w:p>
    <w:p w14:paraId="69A5E218" w14:textId="77777777" w:rsidR="00C45B61" w:rsidRPr="00745B58" w:rsidRDefault="00501A35">
      <w:pPr>
        <w:ind w:left="1984" w:hanging="992"/>
        <w:rPr>
          <w:szCs w:val="22"/>
        </w:rPr>
      </w:pPr>
      <w:r w:rsidRPr="00745B58">
        <w:rPr>
          <w:szCs w:val="22"/>
        </w:rPr>
        <w:t>(b)</w:t>
      </w:r>
      <w:r w:rsidRPr="00745B58">
        <w:rPr>
          <w:szCs w:val="22"/>
        </w:rPr>
        <w:tab/>
        <w:t>the arrangements for admission of new Parties to the Code;</w:t>
      </w:r>
    </w:p>
    <w:p w14:paraId="1BDF9973" w14:textId="77777777" w:rsidR="00C45B61" w:rsidRPr="00745B58" w:rsidRDefault="00501A35">
      <w:pPr>
        <w:ind w:left="1984" w:hanging="992"/>
        <w:rPr>
          <w:szCs w:val="22"/>
        </w:rPr>
      </w:pPr>
      <w:r w:rsidRPr="00745B58">
        <w:rPr>
          <w:szCs w:val="22"/>
        </w:rPr>
        <w:t>(c)</w:t>
      </w:r>
      <w:r w:rsidRPr="00745B58">
        <w:rPr>
          <w:szCs w:val="22"/>
        </w:rPr>
        <w:tab/>
        <w:t xml:space="preserve">the requirement to provide Party Details to </w:t>
      </w:r>
      <w:proofErr w:type="spellStart"/>
      <w:r w:rsidRPr="00745B58">
        <w:rPr>
          <w:szCs w:val="22"/>
        </w:rPr>
        <w:t>BSCCo</w:t>
      </w:r>
      <w:proofErr w:type="spellEnd"/>
      <w:r w:rsidRPr="00745B58">
        <w:rPr>
          <w:szCs w:val="22"/>
        </w:rPr>
        <w:t xml:space="preserve"> and to update Party Details from time to time;</w:t>
      </w:r>
    </w:p>
    <w:p w14:paraId="6C0E8560" w14:textId="77777777" w:rsidR="00C45B61" w:rsidRPr="00745B58" w:rsidRDefault="00501A35">
      <w:pPr>
        <w:ind w:left="1984" w:hanging="992"/>
        <w:rPr>
          <w:szCs w:val="22"/>
        </w:rPr>
      </w:pPr>
      <w:r w:rsidRPr="00745B58">
        <w:rPr>
          <w:szCs w:val="22"/>
        </w:rPr>
        <w:t>(d)</w:t>
      </w:r>
      <w:r w:rsidRPr="00745B58">
        <w:rPr>
          <w:szCs w:val="22"/>
        </w:rPr>
        <w:tab/>
        <w:t>the requirement to register as a Party with the CRA;</w:t>
      </w:r>
    </w:p>
    <w:p w14:paraId="041FA159" w14:textId="77777777" w:rsidR="00C45B61" w:rsidRPr="00745B58" w:rsidRDefault="00501A35">
      <w:pPr>
        <w:ind w:left="1984" w:hanging="992"/>
        <w:rPr>
          <w:szCs w:val="22"/>
        </w:rPr>
      </w:pPr>
      <w:r w:rsidRPr="00745B58">
        <w:rPr>
          <w:szCs w:val="22"/>
        </w:rPr>
        <w:t>(e)</w:t>
      </w:r>
      <w:r w:rsidRPr="00745B58">
        <w:rPr>
          <w:szCs w:val="22"/>
        </w:rPr>
        <w:tab/>
        <w:t>the provisions as to withdrawal, expulsion or transfer of a Party from the Code.</w:t>
      </w:r>
    </w:p>
    <w:p w14:paraId="4C7D9558" w14:textId="77777777" w:rsidR="00C45B61" w:rsidRPr="00745B58" w:rsidRDefault="00501A35" w:rsidP="00CF2F1A">
      <w:pPr>
        <w:pStyle w:val="Heading3"/>
      </w:pPr>
      <w:bookmarkStart w:id="160" w:name="_Toc84601145"/>
      <w:bookmarkStart w:id="161" w:name="_Toc86658286"/>
      <w:bookmarkStart w:id="162" w:name="_Toc164933631"/>
      <w:r w:rsidRPr="00745B58">
        <w:t>1.2</w:t>
      </w:r>
      <w:r w:rsidRPr="00745B58">
        <w:tab/>
        <w:t>Parties</w:t>
      </w:r>
      <w:bookmarkEnd w:id="160"/>
      <w:bookmarkEnd w:id="161"/>
      <w:bookmarkEnd w:id="162"/>
    </w:p>
    <w:p w14:paraId="08D72BC9" w14:textId="77777777" w:rsidR="00C45B61" w:rsidRPr="00745B58" w:rsidRDefault="00501A35">
      <w:pPr>
        <w:ind w:left="992" w:hanging="992"/>
        <w:rPr>
          <w:szCs w:val="22"/>
        </w:rPr>
      </w:pPr>
      <w:r w:rsidRPr="00745B58">
        <w:rPr>
          <w:szCs w:val="22"/>
        </w:rPr>
        <w:t>1.2.1</w:t>
      </w:r>
      <w:r w:rsidRPr="00745B58">
        <w:rPr>
          <w:szCs w:val="22"/>
        </w:rPr>
        <w:tab/>
        <w:t>A Party is a person who is for the time being bound by the Code by virtue of being a party to the Framework Agreement.</w:t>
      </w:r>
    </w:p>
    <w:p w14:paraId="41B77731" w14:textId="77777777" w:rsidR="00C45B61" w:rsidRPr="00745B58" w:rsidRDefault="00501A35">
      <w:pPr>
        <w:ind w:left="992" w:hanging="992"/>
        <w:rPr>
          <w:szCs w:val="22"/>
        </w:rPr>
      </w:pPr>
      <w:r w:rsidRPr="00745B58">
        <w:rPr>
          <w:szCs w:val="22"/>
        </w:rPr>
        <w:t>1.2.2</w:t>
      </w:r>
      <w:r w:rsidRPr="00745B58">
        <w:rPr>
          <w:szCs w:val="22"/>
        </w:rPr>
        <w:tab/>
        <w:t>Parties include:</w:t>
      </w:r>
    </w:p>
    <w:p w14:paraId="36645CFB" w14:textId="77777777" w:rsidR="00C45B61" w:rsidRPr="00745B58" w:rsidRDefault="00501A35">
      <w:pPr>
        <w:ind w:left="1984" w:hanging="992"/>
        <w:rPr>
          <w:szCs w:val="22"/>
        </w:rPr>
      </w:pPr>
      <w:r w:rsidRPr="00745B58">
        <w:rPr>
          <w:szCs w:val="22"/>
        </w:rPr>
        <w:t>(a)</w:t>
      </w:r>
      <w:r w:rsidRPr="00745B58">
        <w:rPr>
          <w:szCs w:val="22"/>
        </w:rPr>
        <w:tab/>
      </w:r>
      <w:proofErr w:type="spellStart"/>
      <w:r w:rsidRPr="00745B58">
        <w:rPr>
          <w:szCs w:val="22"/>
        </w:rPr>
        <w:t>BSCCo</w:t>
      </w:r>
      <w:proofErr w:type="spellEnd"/>
      <w:r w:rsidRPr="00745B58">
        <w:rPr>
          <w:szCs w:val="22"/>
        </w:rPr>
        <w:t xml:space="preserve"> and the BSC Clearer;</w:t>
      </w:r>
    </w:p>
    <w:p w14:paraId="434FDC47" w14:textId="77777777" w:rsidR="00C45B61" w:rsidRPr="00745B58" w:rsidRDefault="00501A35">
      <w:pPr>
        <w:ind w:left="1984" w:hanging="992"/>
        <w:rPr>
          <w:szCs w:val="22"/>
        </w:rPr>
      </w:pPr>
      <w:r w:rsidRPr="00745B58">
        <w:rPr>
          <w:szCs w:val="22"/>
        </w:rPr>
        <w:t>(b)</w:t>
      </w:r>
      <w:r w:rsidRPr="00745B58">
        <w:rPr>
          <w:szCs w:val="22"/>
        </w:rPr>
        <w:tab/>
        <w:t>the NETSO;</w:t>
      </w:r>
    </w:p>
    <w:p w14:paraId="69C27A7D" w14:textId="77777777" w:rsidR="00C45B61" w:rsidRPr="00BA6F9C" w:rsidRDefault="00501A35" w:rsidP="00BA6F9C">
      <w:pPr>
        <w:ind w:left="1984" w:hanging="992"/>
        <w:rPr>
          <w:szCs w:val="22"/>
        </w:rPr>
      </w:pPr>
      <w:r w:rsidRPr="00BA6F9C">
        <w:rPr>
          <w:szCs w:val="22"/>
        </w:rPr>
        <w:t>(c)</w:t>
      </w:r>
      <w:r w:rsidRPr="00BA6F9C">
        <w:rPr>
          <w:szCs w:val="22"/>
        </w:rPr>
        <w:tab/>
        <w:t>persons holding Licences (such persons being obliged by conditions in their Licences to become Parties) and persons obliged to become Parties by a condition (if any) in an Exemption applicable to such persons;</w:t>
      </w:r>
    </w:p>
    <w:p w14:paraId="64E2006C" w14:textId="77777777" w:rsidR="00C45B61" w:rsidRPr="00745B58" w:rsidRDefault="00501A35">
      <w:pPr>
        <w:ind w:left="1984" w:hanging="992"/>
        <w:rPr>
          <w:szCs w:val="22"/>
        </w:rPr>
      </w:pPr>
      <w:r w:rsidRPr="00745B58">
        <w:rPr>
          <w:szCs w:val="22"/>
        </w:rPr>
        <w:t>(d)</w:t>
      </w:r>
      <w:r w:rsidRPr="00745B58">
        <w:rPr>
          <w:szCs w:val="22"/>
        </w:rPr>
        <w:tab/>
        <w:t>other persons who choose to become Parties.</w:t>
      </w:r>
    </w:p>
    <w:p w14:paraId="4D372878" w14:textId="0C2409B7" w:rsidR="00C45B61" w:rsidRPr="00745B58" w:rsidRDefault="00501A35">
      <w:pPr>
        <w:ind w:left="992" w:hanging="992"/>
        <w:rPr>
          <w:szCs w:val="22"/>
        </w:rPr>
      </w:pPr>
      <w:r w:rsidRPr="00745B58">
        <w:rPr>
          <w:szCs w:val="22"/>
        </w:rPr>
        <w:t>1.2.3</w:t>
      </w:r>
      <w:r w:rsidRPr="00745B58">
        <w:rPr>
          <w:szCs w:val="22"/>
        </w:rPr>
        <w:tab/>
        <w:t xml:space="preserve">Except in </w:t>
      </w:r>
      <w:hyperlink r:id="rId18" w:anchor="section-a-1-1.2-1.2.1" w:history="1">
        <w:r w:rsidR="00C21B49">
          <w:rPr>
            <w:rStyle w:val="Hyperlink"/>
            <w:szCs w:val="22"/>
          </w:rPr>
          <w:t>paragraphs 1.2.1</w:t>
        </w:r>
      </w:hyperlink>
      <w:r w:rsidRPr="00745B58">
        <w:rPr>
          <w:szCs w:val="22"/>
        </w:rPr>
        <w:t xml:space="preserve">, </w:t>
      </w:r>
      <w:hyperlink r:id="rId19" w:anchor="section-a-1-1.2-1.2.2" w:history="1">
        <w:r w:rsidRPr="00C21B49">
          <w:rPr>
            <w:rStyle w:val="Hyperlink"/>
            <w:szCs w:val="22"/>
          </w:rPr>
          <w:t>1.2.2</w:t>
        </w:r>
      </w:hyperlink>
      <w:r w:rsidRPr="00745B58">
        <w:rPr>
          <w:szCs w:val="22"/>
        </w:rPr>
        <w:t xml:space="preserve">, </w:t>
      </w:r>
      <w:hyperlink r:id="rId20" w:anchor="section-a-2" w:history="1">
        <w:r w:rsidRPr="00C21B49">
          <w:rPr>
            <w:rStyle w:val="Hyperlink"/>
            <w:szCs w:val="22"/>
          </w:rPr>
          <w:t>2</w:t>
        </w:r>
      </w:hyperlink>
      <w:r w:rsidRPr="00745B58">
        <w:rPr>
          <w:szCs w:val="22"/>
        </w:rPr>
        <w:t xml:space="preserve"> (other than 2.6) and </w:t>
      </w:r>
      <w:hyperlink r:id="rId21" w:anchor="section-a-5-5.3" w:history="1">
        <w:r w:rsidRPr="00C21B49">
          <w:rPr>
            <w:rStyle w:val="Hyperlink"/>
            <w:szCs w:val="22"/>
          </w:rPr>
          <w:t>5.3</w:t>
        </w:r>
      </w:hyperlink>
      <w:r w:rsidRPr="00745B58">
        <w:rPr>
          <w:szCs w:val="22"/>
        </w:rPr>
        <w:t xml:space="preserve">, references to Parties in this Section A do not include </w:t>
      </w:r>
      <w:proofErr w:type="spellStart"/>
      <w:r w:rsidRPr="00745B58">
        <w:rPr>
          <w:szCs w:val="22"/>
        </w:rPr>
        <w:t>BSCCo</w:t>
      </w:r>
      <w:proofErr w:type="spellEnd"/>
      <w:r w:rsidRPr="00745B58">
        <w:rPr>
          <w:szCs w:val="22"/>
        </w:rPr>
        <w:t xml:space="preserve"> or the BSC Clearer.</w:t>
      </w:r>
    </w:p>
    <w:p w14:paraId="58185963" w14:textId="457A56E2" w:rsidR="00C45B61" w:rsidRPr="00745B58" w:rsidRDefault="00DB3CC8" w:rsidP="00CF2F1A">
      <w:pPr>
        <w:pStyle w:val="Heading3"/>
      </w:pPr>
      <w:bookmarkStart w:id="163" w:name="_Toc84601146"/>
      <w:bookmarkStart w:id="164" w:name="_Toc86658287"/>
      <w:bookmarkStart w:id="165" w:name="_Toc164933632"/>
      <w:ins w:id="166" w:author="FSO" w:date="2024-04-25T10:28:00Z">
        <w:r>
          <w:t>[FSO BSC]</w:t>
        </w:r>
      </w:ins>
      <w:r w:rsidR="00501A35">
        <w:t>1.3</w:t>
      </w:r>
      <w:r>
        <w:tab/>
      </w:r>
      <w:r w:rsidR="00501A35">
        <w:t>Participation capacities</w:t>
      </w:r>
      <w:bookmarkEnd w:id="163"/>
      <w:bookmarkEnd w:id="164"/>
      <w:bookmarkEnd w:id="165"/>
    </w:p>
    <w:p w14:paraId="392A03FB" w14:textId="77777777" w:rsidR="00C45B61" w:rsidRPr="00745B58" w:rsidRDefault="00501A35">
      <w:pPr>
        <w:ind w:left="992" w:hanging="992"/>
        <w:rPr>
          <w:szCs w:val="22"/>
        </w:rPr>
      </w:pPr>
      <w:r w:rsidRPr="00745B58">
        <w:rPr>
          <w:szCs w:val="22"/>
        </w:rPr>
        <w:t>1.3.1</w:t>
      </w:r>
      <w:r w:rsidRPr="00745B58">
        <w:rPr>
          <w:szCs w:val="22"/>
        </w:rPr>
        <w:tab/>
        <w:t>A Party may or will have one or more of the following capacities ("</w:t>
      </w:r>
      <w:r w:rsidRPr="00745B58">
        <w:rPr>
          <w:b/>
          <w:szCs w:val="22"/>
        </w:rPr>
        <w:t>participation capacities</w:t>
      </w:r>
      <w:r w:rsidRPr="00745B58">
        <w:rPr>
          <w:szCs w:val="22"/>
        </w:rPr>
        <w:t>") under the Code:</w:t>
      </w:r>
    </w:p>
    <w:p w14:paraId="1BE785EF" w14:textId="11F038D4" w:rsidR="00C45B61" w:rsidRPr="00745B58" w:rsidRDefault="00501A35">
      <w:pPr>
        <w:ind w:left="1984" w:hanging="992"/>
        <w:rPr>
          <w:szCs w:val="22"/>
        </w:rPr>
      </w:pPr>
      <w:r w:rsidRPr="00745B58">
        <w:rPr>
          <w:szCs w:val="22"/>
        </w:rPr>
        <w:t>(a)</w:t>
      </w:r>
      <w:r w:rsidRPr="00745B58">
        <w:rPr>
          <w:szCs w:val="22"/>
        </w:rPr>
        <w:tab/>
        <w:t>the NETSO (being the Party which is the holder for the time being of the</w:t>
      </w:r>
      <w:del w:id="167" w:author="FSO" w:date="2024-04-25T10:28:00Z">
        <w:r w:rsidRPr="00745B58" w:rsidDel="00DB3CC8">
          <w:rPr>
            <w:szCs w:val="22"/>
          </w:rPr>
          <w:delText xml:space="preserve"> Transmission Licence</w:delText>
        </w:r>
      </w:del>
      <w:ins w:id="168" w:author="FSO" w:date="2024-04-25T10:28:00Z">
        <w:r w:rsidR="00DB3CC8" w:rsidRPr="00DB3CC8">
          <w:rPr>
            <w:szCs w:val="22"/>
          </w:rPr>
          <w:t xml:space="preserve"> </w:t>
        </w:r>
        <w:r w:rsidR="00DB3CC8">
          <w:rPr>
            <w:szCs w:val="22"/>
          </w:rPr>
          <w:t>ESO Licence</w:t>
        </w:r>
      </w:ins>
      <w:r w:rsidRPr="00745B58">
        <w:rPr>
          <w:szCs w:val="22"/>
        </w:rPr>
        <w:t>);</w:t>
      </w:r>
    </w:p>
    <w:p w14:paraId="1C09DBD2" w14:textId="77777777" w:rsidR="00C45B61" w:rsidRPr="00745B58" w:rsidRDefault="00501A35">
      <w:pPr>
        <w:ind w:left="1984" w:hanging="992"/>
        <w:rPr>
          <w:szCs w:val="22"/>
        </w:rPr>
      </w:pPr>
      <w:r w:rsidRPr="00745B58">
        <w:rPr>
          <w:szCs w:val="22"/>
        </w:rPr>
        <w:t>(b)</w:t>
      </w:r>
      <w:r w:rsidRPr="00745B58">
        <w:rPr>
          <w:szCs w:val="22"/>
        </w:rPr>
        <w:tab/>
        <w:t>a Distribution System Operator (being a Party which distributes electricity through a Distribution System);</w:t>
      </w:r>
    </w:p>
    <w:p w14:paraId="4142D165" w14:textId="1E7C6162" w:rsidR="00C45B61" w:rsidRPr="00745B58" w:rsidRDefault="00501A35">
      <w:pPr>
        <w:ind w:left="1984" w:hanging="992"/>
        <w:rPr>
          <w:szCs w:val="22"/>
        </w:rPr>
      </w:pPr>
      <w:r w:rsidRPr="00745B58">
        <w:rPr>
          <w:szCs w:val="22"/>
        </w:rPr>
        <w:t>(c)</w:t>
      </w:r>
      <w:r w:rsidRPr="00745B58">
        <w:rPr>
          <w:szCs w:val="22"/>
        </w:rPr>
        <w:tab/>
        <w:t xml:space="preserve">a Trading Party (being a Party, other than the NETSO, which holds Energy Accounts pursuant to </w:t>
      </w:r>
      <w:hyperlink r:id="rId22" w:anchor="section-a-1-1.4" w:history="1">
        <w:r w:rsidR="00C21B49">
          <w:rPr>
            <w:rStyle w:val="Hyperlink"/>
            <w:szCs w:val="22"/>
          </w:rPr>
          <w:t>paragraph 1.4</w:t>
        </w:r>
      </w:hyperlink>
      <w:r w:rsidRPr="00745B58">
        <w:rPr>
          <w:szCs w:val="22"/>
        </w:rPr>
        <w:t>);</w:t>
      </w:r>
    </w:p>
    <w:p w14:paraId="3B67DBD2" w14:textId="1A2BDA9E" w:rsidR="00C45B61" w:rsidRPr="00745B58" w:rsidRDefault="00501A35" w:rsidP="00BA6F9C">
      <w:pPr>
        <w:ind w:left="1984" w:hanging="992"/>
        <w:rPr>
          <w:szCs w:val="22"/>
        </w:rPr>
      </w:pPr>
      <w:r w:rsidRPr="00745B58">
        <w:rPr>
          <w:szCs w:val="22"/>
        </w:rPr>
        <w:t>(d)</w:t>
      </w:r>
      <w:r w:rsidRPr="00745B58">
        <w:rPr>
          <w:szCs w:val="22"/>
        </w:rPr>
        <w:tab/>
        <w:t xml:space="preserve">an Interconnector Error Administrator (being a Party which, in accordance with </w:t>
      </w:r>
      <w:hyperlink r:id="rId23" w:anchor="section-k-5-5.4" w:history="1">
        <w:r w:rsidR="00945276">
          <w:rPr>
            <w:rStyle w:val="Hyperlink"/>
            <w:szCs w:val="22"/>
          </w:rPr>
          <w:t>Section K5.4</w:t>
        </w:r>
      </w:hyperlink>
      <w:r w:rsidRPr="00745B58">
        <w:rPr>
          <w:szCs w:val="22"/>
        </w:rPr>
        <w:t>, is for the time being appointed in respect of an Interconnector by the Interconnected System Operator, and has agreed to act as such, or a Party which is otherwise required to act as such);</w:t>
      </w:r>
    </w:p>
    <w:p w14:paraId="1A68CFBF" w14:textId="73BD7029" w:rsidR="00C45B61" w:rsidRPr="00745B58" w:rsidRDefault="00501A35">
      <w:pPr>
        <w:ind w:left="1984" w:hanging="992"/>
        <w:rPr>
          <w:szCs w:val="22"/>
        </w:rPr>
      </w:pPr>
      <w:r w:rsidRPr="00745B58">
        <w:rPr>
          <w:szCs w:val="22"/>
        </w:rPr>
        <w:lastRenderedPageBreak/>
        <w:t>(e)</w:t>
      </w:r>
      <w:r w:rsidRPr="00745B58">
        <w:rPr>
          <w:szCs w:val="22"/>
        </w:rPr>
        <w:tab/>
        <w:t xml:space="preserve">an Interconnector Administrator (being a Party which, in accordance with </w:t>
      </w:r>
      <w:hyperlink r:id="rId24" w:anchor="section-k-5-5.4" w:history="1">
        <w:r w:rsidR="00945276">
          <w:rPr>
            <w:rStyle w:val="Hyperlink"/>
            <w:szCs w:val="22"/>
          </w:rPr>
          <w:t>Section K5.4</w:t>
        </w:r>
      </w:hyperlink>
      <w:r w:rsidRPr="00745B58">
        <w:rPr>
          <w:szCs w:val="22"/>
        </w:rPr>
        <w:t>, is for the time being appointed in respect of an Interconnector by the Interconnected System Operator, and has agreed to act as such);</w:t>
      </w:r>
    </w:p>
    <w:p w14:paraId="41F69EAA" w14:textId="420AC142" w:rsidR="00C45B61" w:rsidRPr="00745B58" w:rsidRDefault="00501A35">
      <w:pPr>
        <w:ind w:left="1984" w:hanging="992"/>
        <w:rPr>
          <w:szCs w:val="22"/>
        </w:rPr>
      </w:pPr>
      <w:r w:rsidRPr="00745B58">
        <w:rPr>
          <w:szCs w:val="22"/>
        </w:rPr>
        <w:t>(f)</w:t>
      </w:r>
      <w:r w:rsidRPr="00745B58">
        <w:rPr>
          <w:szCs w:val="22"/>
        </w:rPr>
        <w:tab/>
        <w:t xml:space="preserve">a Supplier (being a Party which holds a Supply Licence and is responsible for Exports and/or Imports in respect of which one or more SVA Metering Systems are required to be registered pursuant to </w:t>
      </w:r>
      <w:hyperlink r:id="rId25" w:history="1">
        <w:r w:rsidR="00945276">
          <w:rPr>
            <w:rStyle w:val="Hyperlink"/>
            <w:szCs w:val="22"/>
          </w:rPr>
          <w:t>Section K</w:t>
        </w:r>
      </w:hyperlink>
      <w:r w:rsidRPr="00745B58">
        <w:rPr>
          <w:szCs w:val="22"/>
        </w:rPr>
        <w:t>);</w:t>
      </w:r>
    </w:p>
    <w:p w14:paraId="2D31B627" w14:textId="78CE1353" w:rsidR="00C45B61" w:rsidRPr="00745B58" w:rsidRDefault="00501A35">
      <w:pPr>
        <w:ind w:left="1984" w:hanging="992"/>
        <w:rPr>
          <w:szCs w:val="22"/>
        </w:rPr>
      </w:pPr>
      <w:r w:rsidRPr="00745B58">
        <w:rPr>
          <w:szCs w:val="22"/>
        </w:rPr>
        <w:t>(g)</w:t>
      </w:r>
      <w:r w:rsidRPr="00745B58">
        <w:rPr>
          <w:szCs w:val="22"/>
        </w:rPr>
        <w:tab/>
        <w:t xml:space="preserve">a Virtual Lead Party (being a Party which, in accordance with </w:t>
      </w:r>
      <w:hyperlink r:id="rId26" w:anchor="section-k-8" w:history="1">
        <w:r w:rsidR="00945276">
          <w:rPr>
            <w:rStyle w:val="Hyperlink"/>
            <w:szCs w:val="22"/>
          </w:rPr>
          <w:t>Section K8</w:t>
        </w:r>
      </w:hyperlink>
      <w:r w:rsidRPr="00745B58">
        <w:rPr>
          <w:szCs w:val="22"/>
        </w:rPr>
        <w:t>, may register Secondary BM Units)</w:t>
      </w:r>
    </w:p>
    <w:p w14:paraId="6725BA33" w14:textId="77777777" w:rsidR="00C45B61" w:rsidRPr="00745B58" w:rsidRDefault="00501A35">
      <w:pPr>
        <w:ind w:left="992"/>
        <w:rPr>
          <w:szCs w:val="22"/>
        </w:rPr>
      </w:pPr>
      <w:r w:rsidRPr="00745B58">
        <w:rPr>
          <w:szCs w:val="22"/>
        </w:rPr>
        <w:t>and, for the avoidance of doubt, the words in paragraphs (a) to (g) in parentheses, following each term, are by way of explanation and are not intended to affect or alter the definition of such terms set out in Annex X-1.</w:t>
      </w:r>
    </w:p>
    <w:p w14:paraId="2D653409" w14:textId="07F22C2F" w:rsidR="00C45B61" w:rsidRPr="00745B58" w:rsidRDefault="00501A35">
      <w:pPr>
        <w:ind w:left="992" w:hanging="992"/>
        <w:rPr>
          <w:b/>
          <w:szCs w:val="22"/>
        </w:rPr>
      </w:pPr>
      <w:r w:rsidRPr="00745B58">
        <w:rPr>
          <w:szCs w:val="22"/>
        </w:rPr>
        <w:t>1.3.2</w:t>
      </w:r>
      <w:r w:rsidRPr="00745B58">
        <w:rPr>
          <w:szCs w:val="22"/>
        </w:rPr>
        <w:tab/>
        <w:t xml:space="preserve">The participation capacities listed in </w:t>
      </w:r>
      <w:hyperlink r:id="rId27" w:anchor="section-a-1-1.3-1.3.1" w:history="1">
        <w:r w:rsidR="00C21B49">
          <w:rPr>
            <w:rStyle w:val="Hyperlink"/>
            <w:szCs w:val="22"/>
          </w:rPr>
          <w:t>paragraph 1.3.1</w:t>
        </w:r>
      </w:hyperlink>
      <w:r w:rsidRPr="00745B58">
        <w:rPr>
          <w:szCs w:val="22"/>
        </w:rPr>
        <w:t xml:space="preserve"> are not limiting of any other capacity of a Party which may be provided for or referred to in the Code.</w:t>
      </w:r>
    </w:p>
    <w:p w14:paraId="1E89FA43" w14:textId="77777777" w:rsidR="00C45B61" w:rsidRPr="00745B58" w:rsidRDefault="00501A35" w:rsidP="00CF2F1A">
      <w:pPr>
        <w:pStyle w:val="Heading3"/>
      </w:pPr>
      <w:bookmarkStart w:id="169" w:name="_Toc84601147"/>
      <w:bookmarkStart w:id="170" w:name="_Toc86658288"/>
      <w:bookmarkStart w:id="171" w:name="_Toc164933633"/>
      <w:r w:rsidRPr="00745B58">
        <w:t>1.4</w:t>
      </w:r>
      <w:r w:rsidRPr="00745B58">
        <w:tab/>
        <w:t>Energy Accounts</w:t>
      </w:r>
      <w:bookmarkEnd w:id="169"/>
      <w:bookmarkEnd w:id="170"/>
      <w:bookmarkEnd w:id="171"/>
    </w:p>
    <w:p w14:paraId="2E52B0A3" w14:textId="77777777" w:rsidR="00C45B61" w:rsidRPr="00745B58" w:rsidRDefault="00501A35">
      <w:pPr>
        <w:ind w:left="992" w:hanging="992"/>
        <w:rPr>
          <w:szCs w:val="22"/>
        </w:rPr>
      </w:pPr>
      <w:r w:rsidRPr="00745B58">
        <w:rPr>
          <w:szCs w:val="22"/>
        </w:rPr>
        <w:t>1.4.1</w:t>
      </w:r>
      <w:r w:rsidRPr="00745B58">
        <w:rPr>
          <w:szCs w:val="22"/>
        </w:rPr>
        <w:tab/>
        <w:t>Each of the following Parties shall hold a Production Energy Account and a Consumption Energy Account for the purposes of the Code:</w:t>
      </w:r>
    </w:p>
    <w:p w14:paraId="354F1DF4" w14:textId="69A51086" w:rsidR="00C45B61" w:rsidRPr="00745B58" w:rsidRDefault="00501A35">
      <w:pPr>
        <w:ind w:left="1984" w:hanging="992"/>
        <w:rPr>
          <w:szCs w:val="22"/>
        </w:rPr>
      </w:pPr>
      <w:r w:rsidRPr="00745B58">
        <w:rPr>
          <w:szCs w:val="22"/>
        </w:rPr>
        <w:t>(a)</w:t>
      </w:r>
      <w:r w:rsidRPr="00745B58">
        <w:rPr>
          <w:szCs w:val="22"/>
        </w:rPr>
        <w:tab/>
        <w:t xml:space="preserve">a Party which is or is to be responsible (as defined in </w:t>
      </w:r>
      <w:hyperlink r:id="rId28" w:history="1">
        <w:r w:rsidR="00945276">
          <w:rPr>
            <w:rStyle w:val="Hyperlink"/>
            <w:szCs w:val="22"/>
          </w:rPr>
          <w:t>Section K</w:t>
        </w:r>
      </w:hyperlink>
      <w:r w:rsidRPr="00745B58">
        <w:rPr>
          <w:szCs w:val="22"/>
        </w:rPr>
        <w:t xml:space="preserve">) for Imports and/or Exports of electricity at one or more Boundary Points; </w:t>
      </w:r>
    </w:p>
    <w:p w14:paraId="373CF115" w14:textId="77777777" w:rsidR="00C45B61" w:rsidRPr="00745B58" w:rsidRDefault="00501A35">
      <w:pPr>
        <w:ind w:left="1984" w:hanging="992"/>
        <w:rPr>
          <w:szCs w:val="22"/>
        </w:rPr>
      </w:pPr>
      <w:r w:rsidRPr="00745B58">
        <w:rPr>
          <w:szCs w:val="22"/>
        </w:rPr>
        <w:t>(b)</w:t>
      </w:r>
      <w:r w:rsidRPr="00745B58">
        <w:rPr>
          <w:szCs w:val="22"/>
        </w:rPr>
        <w:tab/>
        <w:t>a Party which is or is to be appointed and agrees to act as an Interconnector Error Administrator in relation to an Interconnector;</w:t>
      </w:r>
    </w:p>
    <w:p w14:paraId="37F98B7F" w14:textId="77777777" w:rsidR="00C45B61" w:rsidRPr="00745B58" w:rsidRDefault="00501A35">
      <w:pPr>
        <w:ind w:left="1984" w:hanging="992"/>
        <w:rPr>
          <w:szCs w:val="22"/>
        </w:rPr>
      </w:pPr>
      <w:r w:rsidRPr="00745B58">
        <w:rPr>
          <w:szCs w:val="22"/>
        </w:rPr>
        <w:t>(c)</w:t>
      </w:r>
      <w:r w:rsidRPr="00745B58">
        <w:rPr>
          <w:szCs w:val="22"/>
        </w:rPr>
        <w:tab/>
        <w:t>any other Party which wishes to and applies in accordance with the Code to hold Energy Accounts.</w:t>
      </w:r>
    </w:p>
    <w:p w14:paraId="7B694AF2" w14:textId="6FF50731" w:rsidR="00C45B61" w:rsidRPr="00745B58" w:rsidRDefault="00501A35">
      <w:pPr>
        <w:ind w:left="992" w:hanging="992"/>
        <w:rPr>
          <w:szCs w:val="22"/>
        </w:rPr>
      </w:pPr>
      <w:r w:rsidRPr="00745B58">
        <w:rPr>
          <w:szCs w:val="22"/>
        </w:rPr>
        <w:t>1.4.2</w:t>
      </w:r>
      <w:r w:rsidRPr="00745B58">
        <w:rPr>
          <w:szCs w:val="22"/>
        </w:rPr>
        <w:tab/>
        <w:t xml:space="preserve">Subject to </w:t>
      </w:r>
      <w:hyperlink r:id="rId29" w:anchor="section-a-1-1.4-1.4.3" w:history="1">
        <w:r w:rsidR="00C21B49">
          <w:rPr>
            <w:rStyle w:val="Hyperlink"/>
            <w:szCs w:val="22"/>
          </w:rPr>
          <w:t>paragraph 1.4.3</w:t>
        </w:r>
      </w:hyperlink>
      <w:r w:rsidRPr="00745B58">
        <w:rPr>
          <w:szCs w:val="22"/>
        </w:rPr>
        <w:t xml:space="preserve">, no Party shall hold more than one Production Energy Account and more than one Consumption Energy Account and, accordingly, a Party which falls within more than one of the descriptions in </w:t>
      </w:r>
      <w:hyperlink r:id="rId30" w:anchor="section-a-1-1.4-1.4.1" w:history="1">
        <w:r w:rsidR="00C21B49">
          <w:rPr>
            <w:rStyle w:val="Hyperlink"/>
            <w:szCs w:val="22"/>
          </w:rPr>
          <w:t>paragraph 1.4.1(a)</w:t>
        </w:r>
      </w:hyperlink>
      <w:r w:rsidRPr="00745B58">
        <w:rPr>
          <w:szCs w:val="22"/>
        </w:rPr>
        <w:t xml:space="preserve">, </w:t>
      </w:r>
      <w:hyperlink r:id="rId31" w:anchor="section-a-1-1.4-1.4.1" w:history="1">
        <w:r w:rsidRPr="00C21B49">
          <w:rPr>
            <w:rStyle w:val="Hyperlink"/>
            <w:szCs w:val="22"/>
          </w:rPr>
          <w:t>(b)</w:t>
        </w:r>
      </w:hyperlink>
      <w:r w:rsidRPr="00745B58">
        <w:rPr>
          <w:szCs w:val="22"/>
        </w:rPr>
        <w:t xml:space="preserve"> or </w:t>
      </w:r>
      <w:hyperlink r:id="rId32" w:anchor="section-a-1-1.4-1.4.1" w:history="1">
        <w:r w:rsidRPr="00C21B49">
          <w:rPr>
            <w:rStyle w:val="Hyperlink"/>
            <w:szCs w:val="22"/>
          </w:rPr>
          <w:t>(c)</w:t>
        </w:r>
      </w:hyperlink>
      <w:r w:rsidRPr="00745B58">
        <w:rPr>
          <w:szCs w:val="22"/>
        </w:rPr>
        <w:t xml:space="preserve"> shall hold one Production Energy Account and one Consumption Energy Account for all such activities.</w:t>
      </w:r>
    </w:p>
    <w:p w14:paraId="116D0E84" w14:textId="3026EAF0" w:rsidR="00C45B61" w:rsidRPr="00745B58" w:rsidRDefault="00501A35">
      <w:pPr>
        <w:ind w:left="992" w:hanging="992"/>
        <w:rPr>
          <w:szCs w:val="22"/>
        </w:rPr>
      </w:pPr>
      <w:r w:rsidRPr="00745B58">
        <w:rPr>
          <w:szCs w:val="22"/>
        </w:rPr>
        <w:t>1.4.3</w:t>
      </w:r>
      <w:r w:rsidRPr="00745B58">
        <w:rPr>
          <w:szCs w:val="22"/>
        </w:rPr>
        <w:tab/>
        <w:t xml:space="preserve">If at any time the NETSO is appointed (other than pursuant to </w:t>
      </w:r>
      <w:hyperlink r:id="rId33" w:anchor="section-k-5-5.4-5.4.5" w:history="1">
        <w:r w:rsidR="00945276">
          <w:rPr>
            <w:rStyle w:val="Hyperlink"/>
            <w:szCs w:val="22"/>
          </w:rPr>
          <w:t>Section K5.4.5</w:t>
        </w:r>
      </w:hyperlink>
      <w:r w:rsidRPr="00745B58">
        <w:rPr>
          <w:szCs w:val="22"/>
        </w:rPr>
        <w:t xml:space="preserve">) as Interconnector Error Administrator in relation to an Interconnector, then the NETSO shall hold a Production Energy Account and a Consumption Energy Account in its capacity as Interconnector Error Administrator (and where it is so appointed in relation to more than one Interconnector, it shall hold separate such accounts in relation to each), in addition to and separately from Energy Accounts which it may hold pursuant to </w:t>
      </w:r>
      <w:hyperlink r:id="rId34" w:anchor="section-a-1-1.4-1.4.1" w:history="1">
        <w:r w:rsidR="00C21B49">
          <w:rPr>
            <w:rStyle w:val="Hyperlink"/>
            <w:szCs w:val="22"/>
          </w:rPr>
          <w:t>paragraph 1.4.1(c).</w:t>
        </w:r>
      </w:hyperlink>
    </w:p>
    <w:p w14:paraId="1FD2A74F" w14:textId="77777777" w:rsidR="00C45B61" w:rsidRPr="00745B58" w:rsidRDefault="00501A35" w:rsidP="00CF2F1A">
      <w:pPr>
        <w:pStyle w:val="Heading3"/>
      </w:pPr>
      <w:bookmarkStart w:id="172" w:name="_Toc84601148"/>
      <w:bookmarkStart w:id="173" w:name="_Toc86658289"/>
      <w:bookmarkStart w:id="174" w:name="_Toc164933634"/>
      <w:r w:rsidRPr="00745B58">
        <w:t>1.4A</w:t>
      </w:r>
      <w:r w:rsidRPr="00745B58">
        <w:tab/>
        <w:t>Virtual Balancing Accounts</w:t>
      </w:r>
      <w:bookmarkEnd w:id="172"/>
      <w:bookmarkEnd w:id="173"/>
      <w:bookmarkEnd w:id="174"/>
    </w:p>
    <w:p w14:paraId="6F6954DE" w14:textId="1DE01C7C" w:rsidR="00C45B61" w:rsidRPr="00745B58" w:rsidRDefault="00501A35">
      <w:pPr>
        <w:ind w:left="992" w:hanging="992"/>
        <w:rPr>
          <w:szCs w:val="22"/>
        </w:rPr>
      </w:pPr>
      <w:r w:rsidRPr="00745B58">
        <w:rPr>
          <w:szCs w:val="22"/>
        </w:rPr>
        <w:t>1.4A.1</w:t>
      </w:r>
      <w:r w:rsidRPr="00745B58">
        <w:rPr>
          <w:szCs w:val="22"/>
        </w:rPr>
        <w:tab/>
        <w:t xml:space="preserve">A Party that registers solely as a Virtual Lead Party shall hold a Virtual Balancing Account unless it has applied to hold Energy Accounts in accordance with </w:t>
      </w:r>
      <w:hyperlink r:id="rId35" w:anchor="section-a-1-1.4-1.4.1" w:history="1">
        <w:r w:rsidR="00C21B49">
          <w:rPr>
            <w:rStyle w:val="Hyperlink"/>
            <w:szCs w:val="22"/>
          </w:rPr>
          <w:t>paragraph 1.4.1(c).</w:t>
        </w:r>
      </w:hyperlink>
      <w:r w:rsidRPr="00745B58">
        <w:rPr>
          <w:szCs w:val="22"/>
        </w:rPr>
        <w:t xml:space="preserve"> A Party may at any point in time only hold either a Virtual Balancing Account or Energy Accounts.</w:t>
      </w:r>
    </w:p>
    <w:p w14:paraId="36E9BA51" w14:textId="77777777" w:rsidR="00C45B61" w:rsidRPr="00745B58" w:rsidRDefault="00501A35">
      <w:pPr>
        <w:ind w:left="992" w:hanging="992"/>
        <w:rPr>
          <w:szCs w:val="22"/>
        </w:rPr>
      </w:pPr>
      <w:r w:rsidRPr="00745B58">
        <w:rPr>
          <w:szCs w:val="22"/>
        </w:rPr>
        <w:t>1.4A.2</w:t>
      </w:r>
      <w:r w:rsidRPr="00745B58">
        <w:rPr>
          <w:szCs w:val="22"/>
        </w:rPr>
        <w:tab/>
        <w:t>No Party shall hold more than one Virtual Balancing Account.</w:t>
      </w:r>
    </w:p>
    <w:p w14:paraId="2935714F" w14:textId="77777777" w:rsidR="004371EB" w:rsidRDefault="004371EB">
      <w:pPr>
        <w:spacing w:after="0"/>
        <w:jc w:val="left"/>
        <w:rPr>
          <w:b/>
        </w:rPr>
      </w:pPr>
      <w:r>
        <w:br w:type="page"/>
      </w:r>
    </w:p>
    <w:p w14:paraId="3F9D7E08" w14:textId="123F809B" w:rsidR="00C45B61" w:rsidRPr="00745B58" w:rsidRDefault="00501A35" w:rsidP="004371EB">
      <w:pPr>
        <w:pStyle w:val="Heading2"/>
      </w:pPr>
      <w:bookmarkStart w:id="175" w:name="_Toc84601149"/>
      <w:bookmarkStart w:id="176" w:name="_Toc86658290"/>
      <w:bookmarkStart w:id="177" w:name="_Toc164933635"/>
      <w:r w:rsidRPr="00745B58">
        <w:lastRenderedPageBreak/>
        <w:t>2.</w:t>
      </w:r>
      <w:r w:rsidRPr="00745B58">
        <w:tab/>
        <w:t>ACCESSION</w:t>
      </w:r>
      <w:bookmarkEnd w:id="175"/>
      <w:bookmarkEnd w:id="176"/>
      <w:bookmarkEnd w:id="177"/>
    </w:p>
    <w:p w14:paraId="17F8D31F" w14:textId="77777777" w:rsidR="00C45B61" w:rsidRPr="00745B58" w:rsidRDefault="00501A35" w:rsidP="004371EB">
      <w:pPr>
        <w:pStyle w:val="Heading3"/>
      </w:pPr>
      <w:bookmarkStart w:id="178" w:name="_Toc84601150"/>
      <w:bookmarkStart w:id="179" w:name="_Toc86658291"/>
      <w:bookmarkStart w:id="180" w:name="_Toc164933636"/>
      <w:r w:rsidRPr="00745B58">
        <w:t>2.1</w:t>
      </w:r>
      <w:r w:rsidRPr="00745B58">
        <w:tab/>
        <w:t>Admission of new Parties</w:t>
      </w:r>
      <w:bookmarkEnd w:id="178"/>
      <w:bookmarkEnd w:id="179"/>
      <w:bookmarkEnd w:id="180"/>
    </w:p>
    <w:p w14:paraId="3FC81A6A" w14:textId="2EBE1DDD" w:rsidR="00C45B61" w:rsidRPr="00745B58" w:rsidRDefault="00501A35">
      <w:pPr>
        <w:ind w:left="992" w:hanging="992"/>
        <w:rPr>
          <w:szCs w:val="22"/>
        </w:rPr>
      </w:pPr>
      <w:r w:rsidRPr="00745B58">
        <w:rPr>
          <w:szCs w:val="22"/>
        </w:rPr>
        <w:t>2.1.1</w:t>
      </w:r>
      <w:r w:rsidRPr="00745B58">
        <w:rPr>
          <w:szCs w:val="22"/>
        </w:rPr>
        <w:tab/>
        <w:t xml:space="preserve">Subject to </w:t>
      </w:r>
      <w:hyperlink r:id="rId36" w:anchor="section-a-2-2.1-2.1.2" w:history="1">
        <w:r w:rsidR="00C21B49">
          <w:rPr>
            <w:rStyle w:val="Hyperlink"/>
            <w:szCs w:val="22"/>
          </w:rPr>
          <w:t>paragraphs 2.1.2</w:t>
        </w:r>
      </w:hyperlink>
      <w:r w:rsidRPr="00745B58">
        <w:rPr>
          <w:szCs w:val="22"/>
        </w:rPr>
        <w:t xml:space="preserve"> and </w:t>
      </w:r>
      <w:hyperlink r:id="rId37" w:anchor="section-a-2-2.2-2.2.5" w:history="1">
        <w:r w:rsidRPr="00C21B49">
          <w:rPr>
            <w:rStyle w:val="Hyperlink"/>
            <w:szCs w:val="22"/>
          </w:rPr>
          <w:t>2.2.5</w:t>
        </w:r>
      </w:hyperlink>
      <w:r w:rsidRPr="00745B58">
        <w:rPr>
          <w:szCs w:val="22"/>
        </w:rPr>
        <w:t xml:space="preserve">, any person shall be entitled to be admitted as a party to the Framework Agreement subject to and in accordance with the provisions of this </w:t>
      </w:r>
      <w:hyperlink r:id="rId38" w:anchor="section-a-2" w:history="1">
        <w:r w:rsidR="00C21B49">
          <w:rPr>
            <w:rStyle w:val="Hyperlink"/>
            <w:szCs w:val="22"/>
          </w:rPr>
          <w:t>paragraph 2</w:t>
        </w:r>
      </w:hyperlink>
      <w:r w:rsidRPr="00745B58">
        <w:rPr>
          <w:szCs w:val="22"/>
        </w:rPr>
        <w:t>.</w:t>
      </w:r>
    </w:p>
    <w:p w14:paraId="7AAA194A" w14:textId="77777777" w:rsidR="00C45B61" w:rsidRPr="00745B58" w:rsidRDefault="00501A35">
      <w:pPr>
        <w:ind w:left="992" w:hanging="992"/>
        <w:rPr>
          <w:szCs w:val="22"/>
        </w:rPr>
      </w:pPr>
      <w:r w:rsidRPr="00745B58">
        <w:rPr>
          <w:szCs w:val="22"/>
        </w:rPr>
        <w:t>2.1.2</w:t>
      </w:r>
      <w:r w:rsidRPr="00745B58">
        <w:rPr>
          <w:szCs w:val="22"/>
        </w:rPr>
        <w:tab/>
        <w:t>A person which is for the time being a BSC Agent shall not be entitled to be a Party.</w:t>
      </w:r>
    </w:p>
    <w:p w14:paraId="6A992258" w14:textId="77777777" w:rsidR="00C45B61" w:rsidRPr="00745B58" w:rsidRDefault="00501A35" w:rsidP="004371EB">
      <w:pPr>
        <w:pStyle w:val="Heading3"/>
      </w:pPr>
      <w:bookmarkStart w:id="181" w:name="_Toc84601151"/>
      <w:bookmarkStart w:id="182" w:name="_Toc86658292"/>
      <w:bookmarkStart w:id="183" w:name="_Toc164933637"/>
      <w:r w:rsidRPr="00745B58">
        <w:t>2.2</w:t>
      </w:r>
      <w:r w:rsidRPr="00745B58">
        <w:tab/>
        <w:t>Accession Procedure</w:t>
      </w:r>
      <w:bookmarkEnd w:id="181"/>
      <w:bookmarkEnd w:id="182"/>
      <w:bookmarkEnd w:id="183"/>
    </w:p>
    <w:p w14:paraId="0FC76A8E" w14:textId="77777777" w:rsidR="00C45B61" w:rsidRPr="00745B58" w:rsidRDefault="00501A35">
      <w:pPr>
        <w:ind w:left="992" w:hanging="992"/>
        <w:rPr>
          <w:szCs w:val="22"/>
        </w:rPr>
      </w:pPr>
      <w:r w:rsidRPr="00745B58">
        <w:rPr>
          <w:szCs w:val="22"/>
        </w:rPr>
        <w:t>2.2.1</w:t>
      </w:r>
      <w:r w:rsidRPr="00745B58">
        <w:rPr>
          <w:szCs w:val="22"/>
        </w:rPr>
        <w:tab/>
        <w:t>A person wishing to accede to the Framework Agreement (a "</w:t>
      </w:r>
      <w:r w:rsidRPr="00745B58">
        <w:rPr>
          <w:b/>
          <w:szCs w:val="22"/>
        </w:rPr>
        <w:t>Party Applicant</w:t>
      </w:r>
      <w:r w:rsidRPr="00745B58">
        <w:rPr>
          <w:szCs w:val="22"/>
        </w:rPr>
        <w:t xml:space="preserve">") shall submit to </w:t>
      </w:r>
      <w:proofErr w:type="spellStart"/>
      <w:r w:rsidRPr="00745B58">
        <w:rPr>
          <w:szCs w:val="22"/>
        </w:rPr>
        <w:t>BSCCo</w:t>
      </w:r>
      <w:proofErr w:type="spellEnd"/>
      <w:r w:rsidRPr="00745B58">
        <w:rPr>
          <w:szCs w:val="22"/>
        </w:rPr>
        <w:t>:</w:t>
      </w:r>
    </w:p>
    <w:p w14:paraId="704F823B" w14:textId="77777777" w:rsidR="00C45B61" w:rsidRPr="00745B58" w:rsidRDefault="00501A35">
      <w:pPr>
        <w:ind w:left="1984" w:hanging="992"/>
        <w:rPr>
          <w:szCs w:val="22"/>
        </w:rPr>
      </w:pPr>
      <w:r w:rsidRPr="00745B58">
        <w:rPr>
          <w:szCs w:val="22"/>
        </w:rPr>
        <w:t>(a)</w:t>
      </w:r>
      <w:r w:rsidRPr="00745B58">
        <w:rPr>
          <w:szCs w:val="22"/>
        </w:rPr>
        <w:tab/>
        <w:t xml:space="preserve">a duly completed application form in such form as </w:t>
      </w:r>
      <w:proofErr w:type="spellStart"/>
      <w:r w:rsidRPr="00745B58">
        <w:rPr>
          <w:szCs w:val="22"/>
        </w:rPr>
        <w:t>BSCCo</w:t>
      </w:r>
      <w:proofErr w:type="spellEnd"/>
      <w:r w:rsidRPr="00745B58">
        <w:rPr>
          <w:szCs w:val="22"/>
        </w:rPr>
        <w:t xml:space="preserve"> may from time to time prescribe giving its Party Details as at the time of its application;</w:t>
      </w:r>
    </w:p>
    <w:p w14:paraId="3543F790" w14:textId="77777777" w:rsidR="00C45B61" w:rsidRPr="00745B58" w:rsidRDefault="00501A35">
      <w:pPr>
        <w:ind w:left="1984" w:hanging="992"/>
        <w:rPr>
          <w:szCs w:val="22"/>
        </w:rPr>
      </w:pPr>
      <w:r w:rsidRPr="00745B58">
        <w:rPr>
          <w:szCs w:val="22"/>
        </w:rPr>
        <w:t>(b)</w:t>
      </w:r>
      <w:r w:rsidRPr="00745B58">
        <w:rPr>
          <w:szCs w:val="22"/>
        </w:rPr>
        <w:tab/>
        <w:t>an undertaking from the Party Applicant (in the form prescribed in the application form) that the Party Details of such Party Applicant are complete and accurate in all material respects; and</w:t>
      </w:r>
    </w:p>
    <w:p w14:paraId="0B7D18F8" w14:textId="77777777" w:rsidR="00C45B61" w:rsidRPr="00745B58" w:rsidRDefault="00501A35">
      <w:pPr>
        <w:ind w:left="1984" w:hanging="992"/>
        <w:rPr>
          <w:szCs w:val="22"/>
        </w:rPr>
      </w:pPr>
      <w:r w:rsidRPr="00745B58">
        <w:rPr>
          <w:szCs w:val="22"/>
        </w:rPr>
        <w:t>(c)</w:t>
      </w:r>
      <w:r w:rsidRPr="00745B58">
        <w:rPr>
          <w:szCs w:val="22"/>
        </w:rPr>
        <w:tab/>
        <w:t>the Application Fee.</w:t>
      </w:r>
    </w:p>
    <w:p w14:paraId="5933AAC6" w14:textId="4D9AE9CF" w:rsidR="00C45B61" w:rsidRPr="00745B58" w:rsidRDefault="00501A35">
      <w:pPr>
        <w:ind w:left="992" w:hanging="992"/>
        <w:rPr>
          <w:szCs w:val="22"/>
        </w:rPr>
      </w:pPr>
      <w:r w:rsidRPr="00745B58">
        <w:rPr>
          <w:szCs w:val="22"/>
        </w:rPr>
        <w:t>2.2.2</w:t>
      </w:r>
      <w:r w:rsidRPr="00745B58">
        <w:rPr>
          <w:szCs w:val="22"/>
        </w:rPr>
        <w:tab/>
        <w:t xml:space="preserve">Upon receipt of the items referred to in </w:t>
      </w:r>
      <w:hyperlink r:id="rId39" w:anchor="section-a-2-2.2-2.2.1" w:history="1">
        <w:r w:rsidR="00C21B49">
          <w:rPr>
            <w:rStyle w:val="Hyperlink"/>
            <w:szCs w:val="22"/>
          </w:rPr>
          <w:t>paragraph 2.2.1</w:t>
        </w:r>
      </w:hyperlink>
      <w:r w:rsidRPr="00745B58">
        <w:rPr>
          <w:szCs w:val="22"/>
        </w:rPr>
        <w:t xml:space="preserve">, </w:t>
      </w:r>
      <w:proofErr w:type="spellStart"/>
      <w:r w:rsidRPr="00745B58">
        <w:rPr>
          <w:szCs w:val="22"/>
        </w:rPr>
        <w:t>BSCCo</w:t>
      </w:r>
      <w:proofErr w:type="spellEnd"/>
      <w:r w:rsidRPr="00745B58">
        <w:rPr>
          <w:szCs w:val="22"/>
        </w:rPr>
        <w:t xml:space="preserve"> shall as soon as reasonably practicable:</w:t>
      </w:r>
    </w:p>
    <w:p w14:paraId="2E2B4F1D" w14:textId="77777777" w:rsidR="00C45B61" w:rsidRPr="00745B58" w:rsidRDefault="00501A35">
      <w:pPr>
        <w:ind w:left="1984" w:hanging="992"/>
        <w:rPr>
          <w:szCs w:val="22"/>
        </w:rPr>
      </w:pPr>
      <w:r w:rsidRPr="00745B58">
        <w:rPr>
          <w:szCs w:val="22"/>
        </w:rPr>
        <w:t>(a)</w:t>
      </w:r>
      <w:r w:rsidRPr="00745B58">
        <w:rPr>
          <w:szCs w:val="22"/>
        </w:rPr>
        <w:tab/>
        <w:t>check that the application form has been duly completed by the Party Applicant and the relevant supporting documentation and Application Fee have been provided;</w:t>
      </w:r>
    </w:p>
    <w:p w14:paraId="4E86D590" w14:textId="77777777" w:rsidR="00C45B61" w:rsidRPr="00745B58" w:rsidRDefault="00501A35">
      <w:pPr>
        <w:ind w:left="1984" w:hanging="992"/>
        <w:rPr>
          <w:szCs w:val="22"/>
        </w:rPr>
      </w:pPr>
      <w:r w:rsidRPr="00745B58">
        <w:rPr>
          <w:szCs w:val="22"/>
        </w:rPr>
        <w:t>(b)</w:t>
      </w:r>
      <w:r w:rsidRPr="00745B58">
        <w:rPr>
          <w:szCs w:val="22"/>
        </w:rPr>
        <w:tab/>
        <w:t>notify:</w:t>
      </w:r>
    </w:p>
    <w:p w14:paraId="25BBE0D6" w14:textId="77777777" w:rsidR="00C45B61" w:rsidRPr="00745B58" w:rsidRDefault="00501A35">
      <w:pPr>
        <w:ind w:left="2977" w:hanging="992"/>
        <w:rPr>
          <w:szCs w:val="22"/>
        </w:rPr>
      </w:pPr>
      <w:r w:rsidRPr="00745B58">
        <w:rPr>
          <w:szCs w:val="22"/>
        </w:rPr>
        <w:t>(</w:t>
      </w:r>
      <w:proofErr w:type="spellStart"/>
      <w:r w:rsidRPr="00745B58">
        <w:rPr>
          <w:szCs w:val="22"/>
        </w:rPr>
        <w:t>i</w:t>
      </w:r>
      <w:proofErr w:type="spellEnd"/>
      <w:r w:rsidRPr="00745B58">
        <w:rPr>
          <w:szCs w:val="22"/>
        </w:rPr>
        <w:t>)</w:t>
      </w:r>
      <w:r w:rsidRPr="00745B58">
        <w:rPr>
          <w:szCs w:val="22"/>
        </w:rPr>
        <w:tab/>
        <w:t>each Panel Member;</w:t>
      </w:r>
    </w:p>
    <w:p w14:paraId="33AD3E52" w14:textId="77777777" w:rsidR="00C45B61" w:rsidRPr="00745B58" w:rsidRDefault="00501A35">
      <w:pPr>
        <w:ind w:left="2977" w:hanging="992"/>
        <w:rPr>
          <w:szCs w:val="22"/>
        </w:rPr>
      </w:pPr>
      <w:r w:rsidRPr="00745B58">
        <w:rPr>
          <w:szCs w:val="22"/>
        </w:rPr>
        <w:t>(ii)</w:t>
      </w:r>
      <w:r w:rsidRPr="00745B58">
        <w:rPr>
          <w:szCs w:val="22"/>
        </w:rPr>
        <w:tab/>
        <w:t>each Party; and</w:t>
      </w:r>
    </w:p>
    <w:p w14:paraId="183C9BB2" w14:textId="77777777" w:rsidR="00C45B61" w:rsidRPr="00745B58" w:rsidRDefault="00501A35">
      <w:pPr>
        <w:ind w:left="2977" w:hanging="992"/>
        <w:rPr>
          <w:szCs w:val="22"/>
        </w:rPr>
      </w:pPr>
      <w:r w:rsidRPr="00745B58">
        <w:rPr>
          <w:szCs w:val="22"/>
        </w:rPr>
        <w:t>(iii)</w:t>
      </w:r>
      <w:r w:rsidRPr="00745B58">
        <w:rPr>
          <w:szCs w:val="22"/>
        </w:rPr>
        <w:tab/>
        <w:t>the Authority</w:t>
      </w:r>
    </w:p>
    <w:p w14:paraId="682DAF36" w14:textId="77777777" w:rsidR="00C45B61" w:rsidRPr="00745B58" w:rsidRDefault="00501A35">
      <w:pPr>
        <w:ind w:left="1985"/>
        <w:rPr>
          <w:szCs w:val="22"/>
        </w:rPr>
      </w:pPr>
      <w:r w:rsidRPr="00745B58">
        <w:rPr>
          <w:szCs w:val="22"/>
        </w:rPr>
        <w:t>of the name of the Party Applicant, and the participation capacities (if any) notified by the Party Applicant in its Party Details; and</w:t>
      </w:r>
    </w:p>
    <w:p w14:paraId="3BA7A99F" w14:textId="77777777" w:rsidR="00C45B61" w:rsidRPr="00745B58" w:rsidRDefault="00501A35">
      <w:pPr>
        <w:ind w:left="1984" w:hanging="992"/>
        <w:rPr>
          <w:szCs w:val="22"/>
        </w:rPr>
      </w:pPr>
      <w:r w:rsidRPr="00745B58">
        <w:rPr>
          <w:szCs w:val="22"/>
        </w:rPr>
        <w:t>(c)</w:t>
      </w:r>
      <w:r w:rsidRPr="00745B58">
        <w:rPr>
          <w:szCs w:val="22"/>
        </w:rPr>
        <w:tab/>
        <w:t>prepare an Accession Agreement for the Party Applicant and send it to such Party Applicant for execution.</w:t>
      </w:r>
    </w:p>
    <w:p w14:paraId="2A230E08" w14:textId="77777777" w:rsidR="00C45B61" w:rsidRPr="00745B58" w:rsidRDefault="00501A35">
      <w:pPr>
        <w:ind w:left="992" w:hanging="992"/>
        <w:rPr>
          <w:szCs w:val="22"/>
        </w:rPr>
      </w:pPr>
      <w:r w:rsidRPr="00745B58">
        <w:rPr>
          <w:szCs w:val="22"/>
        </w:rPr>
        <w:t>2.2.3</w:t>
      </w:r>
      <w:r w:rsidRPr="00745B58">
        <w:rPr>
          <w:szCs w:val="22"/>
        </w:rPr>
        <w:tab/>
        <w:t xml:space="preserve">Upon receipt by </w:t>
      </w:r>
      <w:proofErr w:type="spellStart"/>
      <w:r w:rsidRPr="00745B58">
        <w:rPr>
          <w:szCs w:val="22"/>
        </w:rPr>
        <w:t>BSCCo</w:t>
      </w:r>
      <w:proofErr w:type="spellEnd"/>
      <w:r w:rsidRPr="00745B58">
        <w:rPr>
          <w:szCs w:val="22"/>
        </w:rPr>
        <w:t xml:space="preserve"> of an Accession Agreement duly executed by a Party Applicant, </w:t>
      </w:r>
      <w:proofErr w:type="spellStart"/>
      <w:r w:rsidRPr="00745B58">
        <w:rPr>
          <w:szCs w:val="22"/>
        </w:rPr>
        <w:t>BSCCo</w:t>
      </w:r>
      <w:proofErr w:type="spellEnd"/>
      <w:r w:rsidRPr="00745B58">
        <w:rPr>
          <w:szCs w:val="22"/>
        </w:rPr>
        <w:t xml:space="preserve"> shall promptly:</w:t>
      </w:r>
    </w:p>
    <w:p w14:paraId="1DDE1782" w14:textId="77777777" w:rsidR="00C45B61" w:rsidRPr="00745B58" w:rsidRDefault="00501A35">
      <w:pPr>
        <w:ind w:left="1984" w:hanging="992"/>
        <w:rPr>
          <w:szCs w:val="22"/>
        </w:rPr>
      </w:pPr>
      <w:r w:rsidRPr="00745B58">
        <w:rPr>
          <w:szCs w:val="22"/>
        </w:rPr>
        <w:t>(a)</w:t>
      </w:r>
      <w:r w:rsidRPr="00745B58">
        <w:rPr>
          <w:szCs w:val="22"/>
        </w:rPr>
        <w:tab/>
        <w:t xml:space="preserve">execute and deliver such Accession Agreement on behalf of all Parties; </w:t>
      </w:r>
    </w:p>
    <w:p w14:paraId="6C389E74" w14:textId="77777777" w:rsidR="00C45B61" w:rsidRPr="00745B58" w:rsidRDefault="00501A35">
      <w:pPr>
        <w:ind w:left="1984" w:hanging="992"/>
        <w:rPr>
          <w:szCs w:val="22"/>
        </w:rPr>
      </w:pPr>
      <w:r w:rsidRPr="00745B58">
        <w:rPr>
          <w:szCs w:val="22"/>
        </w:rPr>
        <w:t>(b)</w:t>
      </w:r>
      <w:r w:rsidRPr="00745B58">
        <w:rPr>
          <w:szCs w:val="22"/>
        </w:rPr>
        <w:tab/>
        <w:t xml:space="preserve">send a certified copy of such Accession Agreement, duly executed by the Party Applicant and </w:t>
      </w:r>
      <w:proofErr w:type="spellStart"/>
      <w:r w:rsidRPr="00745B58">
        <w:rPr>
          <w:szCs w:val="22"/>
        </w:rPr>
        <w:t>BSCCo</w:t>
      </w:r>
      <w:proofErr w:type="spellEnd"/>
      <w:r w:rsidRPr="00745B58">
        <w:rPr>
          <w:szCs w:val="22"/>
        </w:rPr>
        <w:t>, to the Party Applicant;</w:t>
      </w:r>
    </w:p>
    <w:p w14:paraId="5323CC3D" w14:textId="77777777" w:rsidR="00C45B61" w:rsidRPr="00745B58" w:rsidRDefault="00501A35">
      <w:pPr>
        <w:ind w:left="1984" w:hanging="992"/>
        <w:rPr>
          <w:szCs w:val="22"/>
        </w:rPr>
      </w:pPr>
      <w:r w:rsidRPr="00745B58">
        <w:rPr>
          <w:szCs w:val="22"/>
        </w:rPr>
        <w:t>(c)</w:t>
      </w:r>
      <w:r w:rsidRPr="00745B58">
        <w:rPr>
          <w:szCs w:val="22"/>
        </w:rPr>
        <w:tab/>
        <w:t>give notice of the accession of such Party Applicant to:</w:t>
      </w:r>
    </w:p>
    <w:p w14:paraId="1F5F22FE" w14:textId="77777777" w:rsidR="00C45B61" w:rsidRPr="00745B58" w:rsidRDefault="00501A35">
      <w:pPr>
        <w:ind w:left="2977" w:hanging="992"/>
        <w:rPr>
          <w:szCs w:val="22"/>
        </w:rPr>
      </w:pPr>
      <w:r w:rsidRPr="00745B58">
        <w:rPr>
          <w:szCs w:val="22"/>
        </w:rPr>
        <w:t>(</w:t>
      </w:r>
      <w:proofErr w:type="spellStart"/>
      <w:r w:rsidRPr="00745B58">
        <w:rPr>
          <w:szCs w:val="22"/>
        </w:rPr>
        <w:t>i</w:t>
      </w:r>
      <w:proofErr w:type="spellEnd"/>
      <w:r w:rsidRPr="00745B58">
        <w:rPr>
          <w:szCs w:val="22"/>
        </w:rPr>
        <w:t>)</w:t>
      </w:r>
      <w:r w:rsidRPr="00745B58">
        <w:rPr>
          <w:szCs w:val="22"/>
        </w:rPr>
        <w:tab/>
        <w:t>the Party Applicant;</w:t>
      </w:r>
    </w:p>
    <w:p w14:paraId="1FCE3428" w14:textId="77777777" w:rsidR="00C45B61" w:rsidRPr="00745B58" w:rsidRDefault="00501A35">
      <w:pPr>
        <w:ind w:left="2977" w:hanging="992"/>
        <w:rPr>
          <w:szCs w:val="22"/>
        </w:rPr>
      </w:pPr>
      <w:r w:rsidRPr="00745B58">
        <w:rPr>
          <w:szCs w:val="22"/>
        </w:rPr>
        <w:t>(ii)</w:t>
      </w:r>
      <w:r w:rsidRPr="00745B58">
        <w:rPr>
          <w:szCs w:val="22"/>
        </w:rPr>
        <w:tab/>
        <w:t>each Panel Member;</w:t>
      </w:r>
    </w:p>
    <w:p w14:paraId="44B399C1" w14:textId="77777777" w:rsidR="00C45B61" w:rsidRPr="00745B58" w:rsidRDefault="00501A35">
      <w:pPr>
        <w:ind w:left="2977" w:hanging="992"/>
        <w:rPr>
          <w:szCs w:val="22"/>
        </w:rPr>
      </w:pPr>
      <w:r w:rsidRPr="00745B58">
        <w:rPr>
          <w:szCs w:val="22"/>
        </w:rPr>
        <w:lastRenderedPageBreak/>
        <w:t>(iii)</w:t>
      </w:r>
      <w:r w:rsidRPr="00745B58">
        <w:rPr>
          <w:szCs w:val="22"/>
        </w:rPr>
        <w:tab/>
        <w:t>each Party;</w:t>
      </w:r>
    </w:p>
    <w:p w14:paraId="391E55EF" w14:textId="77777777" w:rsidR="00C45B61" w:rsidRPr="00745B58" w:rsidRDefault="00501A35">
      <w:pPr>
        <w:ind w:left="2977" w:hanging="992"/>
        <w:rPr>
          <w:szCs w:val="22"/>
        </w:rPr>
      </w:pPr>
      <w:r w:rsidRPr="00745B58">
        <w:rPr>
          <w:szCs w:val="22"/>
        </w:rPr>
        <w:t>(iv)</w:t>
      </w:r>
      <w:r w:rsidRPr="00745B58">
        <w:rPr>
          <w:szCs w:val="22"/>
        </w:rPr>
        <w:tab/>
        <w:t>the Authority;</w:t>
      </w:r>
    </w:p>
    <w:p w14:paraId="5BD37CFA" w14:textId="77777777" w:rsidR="00C45B61" w:rsidRPr="00745B58" w:rsidRDefault="00501A35">
      <w:pPr>
        <w:ind w:left="2977" w:hanging="992"/>
        <w:rPr>
          <w:szCs w:val="22"/>
        </w:rPr>
      </w:pPr>
      <w:r w:rsidRPr="00745B58">
        <w:rPr>
          <w:szCs w:val="22"/>
        </w:rPr>
        <w:t>(v)</w:t>
      </w:r>
      <w:r w:rsidRPr="00745B58">
        <w:rPr>
          <w:szCs w:val="22"/>
        </w:rPr>
        <w:tab/>
        <w:t>each BSC Agent.</w:t>
      </w:r>
    </w:p>
    <w:p w14:paraId="5B6E63C7" w14:textId="39B51D4C" w:rsidR="00C45B61" w:rsidRPr="00745B58" w:rsidRDefault="00501A35">
      <w:pPr>
        <w:ind w:left="992" w:hanging="992"/>
        <w:rPr>
          <w:szCs w:val="22"/>
        </w:rPr>
      </w:pPr>
      <w:r w:rsidRPr="00745B58">
        <w:rPr>
          <w:szCs w:val="22"/>
        </w:rPr>
        <w:t>2.2.4</w:t>
      </w:r>
      <w:r w:rsidRPr="00745B58">
        <w:rPr>
          <w:szCs w:val="22"/>
        </w:rPr>
        <w:tab/>
        <w:t xml:space="preserve">Subject to and in accordance with the provisions of this </w:t>
      </w:r>
      <w:hyperlink r:id="rId40" w:anchor="section-a-2-2.2" w:history="1">
        <w:r w:rsidR="00C21B49">
          <w:rPr>
            <w:rStyle w:val="Hyperlink"/>
            <w:szCs w:val="22"/>
          </w:rPr>
          <w:t>paragraph 2.2</w:t>
        </w:r>
      </w:hyperlink>
      <w:r w:rsidRPr="00745B58">
        <w:rPr>
          <w:szCs w:val="22"/>
        </w:rPr>
        <w:t xml:space="preserve">, each Party hereby irrevocably and unconditionally authorises </w:t>
      </w:r>
      <w:proofErr w:type="spellStart"/>
      <w:r w:rsidRPr="00745B58">
        <w:rPr>
          <w:szCs w:val="22"/>
        </w:rPr>
        <w:t>BSCCo</w:t>
      </w:r>
      <w:proofErr w:type="spellEnd"/>
      <w:r w:rsidRPr="00745B58">
        <w:rPr>
          <w:szCs w:val="22"/>
        </w:rPr>
        <w:t xml:space="preserve"> to execute and deliver on behalf of such Party any Accession Agreement duly executed by a Party Applicant, and to admit the Party Applicant as a Party.</w:t>
      </w:r>
    </w:p>
    <w:p w14:paraId="34F6A4C8" w14:textId="77777777" w:rsidR="00C45B61" w:rsidRPr="00745B58" w:rsidRDefault="00501A35">
      <w:pPr>
        <w:ind w:left="992" w:hanging="992"/>
        <w:rPr>
          <w:szCs w:val="22"/>
        </w:rPr>
      </w:pPr>
      <w:r w:rsidRPr="00745B58">
        <w:rPr>
          <w:szCs w:val="22"/>
        </w:rPr>
        <w:t>2.2.5</w:t>
      </w:r>
      <w:r w:rsidRPr="00745B58">
        <w:rPr>
          <w:szCs w:val="22"/>
        </w:rPr>
        <w:tab/>
        <w:t>No person shall enter into or accede to the Framework Agreement, unless that person has first:</w:t>
      </w:r>
    </w:p>
    <w:p w14:paraId="751C5E2D" w14:textId="77777777" w:rsidR="00C45B61" w:rsidRPr="00745B58" w:rsidRDefault="00501A35">
      <w:pPr>
        <w:ind w:left="1984" w:hanging="992"/>
        <w:rPr>
          <w:szCs w:val="22"/>
        </w:rPr>
      </w:pPr>
      <w:r w:rsidRPr="00745B58">
        <w:rPr>
          <w:szCs w:val="22"/>
        </w:rPr>
        <w:t>(a)</w:t>
      </w:r>
      <w:r w:rsidRPr="00745B58">
        <w:rPr>
          <w:szCs w:val="22"/>
        </w:rPr>
        <w:tab/>
        <w:t xml:space="preserve">obtained from </w:t>
      </w:r>
      <w:proofErr w:type="spellStart"/>
      <w:r w:rsidRPr="00745B58">
        <w:rPr>
          <w:szCs w:val="22"/>
        </w:rPr>
        <w:t>BSCCo</w:t>
      </w:r>
      <w:proofErr w:type="spellEnd"/>
      <w:r w:rsidRPr="00745B58">
        <w:rPr>
          <w:szCs w:val="22"/>
        </w:rPr>
        <w:t xml:space="preserve">, after giving an undertaking of confidentiality in the form required by and in compliance with the other requirements specified by </w:t>
      </w:r>
      <w:proofErr w:type="spellStart"/>
      <w:r w:rsidRPr="00745B58">
        <w:rPr>
          <w:szCs w:val="22"/>
        </w:rPr>
        <w:t>BSCCo</w:t>
      </w:r>
      <w:proofErr w:type="spellEnd"/>
      <w:r w:rsidRPr="00745B58">
        <w:rPr>
          <w:szCs w:val="22"/>
        </w:rPr>
        <w:t>, a copy of the "IPR Litigation Requirements" document; and</w:t>
      </w:r>
    </w:p>
    <w:p w14:paraId="5C55D62A" w14:textId="77777777" w:rsidR="00C45B61" w:rsidRPr="00745B58" w:rsidRDefault="00501A35">
      <w:pPr>
        <w:ind w:left="1984" w:hanging="992"/>
        <w:rPr>
          <w:szCs w:val="22"/>
        </w:rPr>
      </w:pPr>
      <w:r w:rsidRPr="00745B58">
        <w:rPr>
          <w:szCs w:val="22"/>
        </w:rPr>
        <w:t>(b)</w:t>
      </w:r>
      <w:r w:rsidRPr="00745B58">
        <w:rPr>
          <w:szCs w:val="22"/>
        </w:rPr>
        <w:tab/>
        <w:t>complied with the applicable requirements set out in that document.</w:t>
      </w:r>
    </w:p>
    <w:p w14:paraId="6405DFCC" w14:textId="5B9CDEB7" w:rsidR="00C45B61" w:rsidRPr="00745B58" w:rsidRDefault="00501A35">
      <w:pPr>
        <w:ind w:left="992" w:hanging="992"/>
        <w:rPr>
          <w:szCs w:val="22"/>
        </w:rPr>
      </w:pPr>
      <w:r w:rsidRPr="00745B58">
        <w:rPr>
          <w:szCs w:val="22"/>
        </w:rPr>
        <w:t>2.2.6</w:t>
      </w:r>
      <w:r w:rsidRPr="00745B58">
        <w:rPr>
          <w:szCs w:val="22"/>
        </w:rPr>
        <w:tab/>
        <w:t xml:space="preserve">For the purposes of </w:t>
      </w:r>
      <w:hyperlink r:id="rId41" w:anchor="section-a-2-2.2-2.2.5" w:history="1">
        <w:r w:rsidR="00C21B49">
          <w:rPr>
            <w:rStyle w:val="Hyperlink"/>
            <w:szCs w:val="22"/>
          </w:rPr>
          <w:t>paragraph 2.2.5</w:t>
        </w:r>
      </w:hyperlink>
      <w:r w:rsidRPr="00745B58">
        <w:rPr>
          <w:szCs w:val="22"/>
        </w:rPr>
        <w:t>:</w:t>
      </w:r>
    </w:p>
    <w:p w14:paraId="50678D72" w14:textId="77777777" w:rsidR="00C45B61" w:rsidRPr="00745B58" w:rsidRDefault="00501A35">
      <w:pPr>
        <w:ind w:left="1984" w:hanging="992"/>
        <w:rPr>
          <w:szCs w:val="22"/>
        </w:rPr>
      </w:pPr>
      <w:r w:rsidRPr="00745B58">
        <w:rPr>
          <w:szCs w:val="22"/>
        </w:rPr>
        <w:t>(a)</w:t>
      </w:r>
      <w:r w:rsidRPr="00745B58">
        <w:rPr>
          <w:szCs w:val="22"/>
        </w:rPr>
        <w:tab/>
        <w:t xml:space="preserve">the "IPR Litigation Requirements" document is the document of that title prepared by </w:t>
      </w:r>
      <w:proofErr w:type="spellStart"/>
      <w:r w:rsidRPr="00745B58">
        <w:rPr>
          <w:szCs w:val="22"/>
        </w:rPr>
        <w:t>BSCCo</w:t>
      </w:r>
      <w:proofErr w:type="spellEnd"/>
      <w:r w:rsidRPr="00745B58">
        <w:rPr>
          <w:szCs w:val="22"/>
        </w:rPr>
        <w:t xml:space="preserve"> dated the Code Effective Date;</w:t>
      </w:r>
    </w:p>
    <w:p w14:paraId="2FAA1D51" w14:textId="77777777" w:rsidR="00C45B61" w:rsidRPr="00745B58" w:rsidRDefault="00501A35">
      <w:pPr>
        <w:ind w:left="1984" w:hanging="992"/>
        <w:rPr>
          <w:szCs w:val="22"/>
        </w:rPr>
      </w:pPr>
      <w:r w:rsidRPr="00745B58">
        <w:rPr>
          <w:szCs w:val="22"/>
        </w:rPr>
        <w:t>(b)</w:t>
      </w:r>
      <w:r w:rsidRPr="00745B58">
        <w:rPr>
          <w:szCs w:val="22"/>
        </w:rPr>
        <w:tab/>
      </w:r>
      <w:proofErr w:type="spellStart"/>
      <w:r w:rsidRPr="00745B58">
        <w:rPr>
          <w:szCs w:val="22"/>
        </w:rPr>
        <w:t>BSCCo</w:t>
      </w:r>
      <w:proofErr w:type="spellEnd"/>
      <w:r w:rsidRPr="00745B58">
        <w:rPr>
          <w:szCs w:val="22"/>
        </w:rPr>
        <w:t xml:space="preserve"> may amend and update such document from time to time as necessary provided that any such amendment shall not seek to impose obligations or restrictions on Party Applicants which are materially more onerous than those which applied prior to such amendment.</w:t>
      </w:r>
    </w:p>
    <w:p w14:paraId="2C336A2B" w14:textId="56729D69" w:rsidR="00C45B61" w:rsidRPr="00745B58" w:rsidRDefault="00501A35">
      <w:pPr>
        <w:ind w:left="992" w:hanging="992"/>
        <w:rPr>
          <w:szCs w:val="22"/>
        </w:rPr>
      </w:pPr>
      <w:r w:rsidRPr="00745B58">
        <w:rPr>
          <w:szCs w:val="22"/>
        </w:rPr>
        <w:t>2.2.7</w:t>
      </w:r>
      <w:r w:rsidRPr="00745B58">
        <w:rPr>
          <w:szCs w:val="22"/>
        </w:rPr>
        <w:tab/>
        <w:t xml:space="preserve">The requirements contained in </w:t>
      </w:r>
      <w:hyperlink r:id="rId42" w:anchor="section-a-2-2.2-2.2.5" w:history="1">
        <w:r w:rsidR="00C21B49">
          <w:rPr>
            <w:rStyle w:val="Hyperlink"/>
            <w:szCs w:val="22"/>
          </w:rPr>
          <w:t>paragraph 2.2.5</w:t>
        </w:r>
      </w:hyperlink>
      <w:r w:rsidRPr="00745B58">
        <w:rPr>
          <w:szCs w:val="22"/>
        </w:rPr>
        <w:t xml:space="preserve"> and all related requirements in the Code shall not apply to any person acceding to the Framework Agreement after 7</w:t>
      </w:r>
      <w:r w:rsidR="00FC5083">
        <w:rPr>
          <w:szCs w:val="22"/>
        </w:rPr>
        <w:t>th</w:t>
      </w:r>
      <w:r w:rsidRPr="00745B58">
        <w:rPr>
          <w:szCs w:val="22"/>
        </w:rPr>
        <w:t xml:space="preserve"> April 2003.</w:t>
      </w:r>
    </w:p>
    <w:p w14:paraId="4B7CC0DF" w14:textId="1B263B3D" w:rsidR="00C45B61" w:rsidRPr="00745B58" w:rsidRDefault="00DB3CC8" w:rsidP="004371EB">
      <w:pPr>
        <w:pStyle w:val="Heading3"/>
      </w:pPr>
      <w:bookmarkStart w:id="184" w:name="_Toc84601152"/>
      <w:bookmarkStart w:id="185" w:name="_Toc86658293"/>
      <w:bookmarkStart w:id="186" w:name="_Toc164933638"/>
      <w:del w:id="187" w:author="Claire Ditchburn" w:date="2024-05-03T13:37:00Z">
        <w:r w:rsidDel="00DB3CC8">
          <w:delText>[FSO</w:delText>
        </w:r>
      </w:del>
      <w:del w:id="188" w:author="Claire Ditchburn" w:date="2024-05-03T13:36:00Z">
        <w:r w:rsidDel="00DB3CC8">
          <w:delText xml:space="preserve"> BSC]</w:delText>
        </w:r>
      </w:del>
      <w:r w:rsidR="00501A35">
        <w:t>2.3</w:t>
      </w:r>
      <w:r>
        <w:tab/>
      </w:r>
      <w:r w:rsidR="00501A35">
        <w:t>Disputes as to admission</w:t>
      </w:r>
      <w:bookmarkEnd w:id="184"/>
      <w:bookmarkEnd w:id="185"/>
      <w:bookmarkEnd w:id="186"/>
    </w:p>
    <w:p w14:paraId="0C000F45" w14:textId="77777777" w:rsidR="00C45B61" w:rsidRPr="00745B58" w:rsidRDefault="00501A35">
      <w:pPr>
        <w:ind w:left="992" w:hanging="992"/>
        <w:rPr>
          <w:szCs w:val="22"/>
        </w:rPr>
      </w:pPr>
      <w:r w:rsidRPr="00745B58">
        <w:rPr>
          <w:szCs w:val="22"/>
        </w:rPr>
        <w:t>2.3.1</w:t>
      </w:r>
      <w:r w:rsidRPr="00745B58">
        <w:rPr>
          <w:szCs w:val="22"/>
        </w:rPr>
        <w:tab/>
        <w:t>If:</w:t>
      </w:r>
    </w:p>
    <w:p w14:paraId="79567EE3" w14:textId="384547AB" w:rsidR="00C45B61" w:rsidRPr="00745B58" w:rsidRDefault="00501A35">
      <w:pPr>
        <w:ind w:left="1984" w:hanging="992"/>
        <w:rPr>
          <w:szCs w:val="22"/>
        </w:rPr>
      </w:pPr>
      <w:r w:rsidRPr="00745B58">
        <w:rPr>
          <w:szCs w:val="22"/>
        </w:rPr>
        <w:t>(a)</w:t>
      </w:r>
      <w:r w:rsidRPr="00745B58">
        <w:rPr>
          <w:szCs w:val="22"/>
        </w:rPr>
        <w:tab/>
        <w:t xml:space="preserve">there is any dispute as to whether a Party Applicant has fulfilled the requirements in </w:t>
      </w:r>
      <w:hyperlink r:id="rId43" w:anchor="section-a-2-2.2" w:history="1">
        <w:r w:rsidRPr="00C21B49">
          <w:rPr>
            <w:rStyle w:val="Hyperlink"/>
            <w:szCs w:val="22"/>
          </w:rPr>
          <w:t>paragraph 2.2</w:t>
        </w:r>
      </w:hyperlink>
      <w:r w:rsidRPr="00745B58">
        <w:rPr>
          <w:szCs w:val="22"/>
        </w:rPr>
        <w:t xml:space="preserve"> (including paragraph 2.2.5) and is entitled to be admitted as a party to the Framework Agreement; and </w:t>
      </w:r>
    </w:p>
    <w:p w14:paraId="064ECCD8" w14:textId="6BBBEF76" w:rsidR="00C45B61" w:rsidRPr="00745B58" w:rsidRDefault="00501A35">
      <w:pPr>
        <w:ind w:left="1984" w:hanging="992"/>
        <w:rPr>
          <w:szCs w:val="22"/>
        </w:rPr>
      </w:pPr>
      <w:r w:rsidRPr="00745B58">
        <w:rPr>
          <w:szCs w:val="22"/>
        </w:rPr>
        <w:t>(b)</w:t>
      </w:r>
      <w:r w:rsidRPr="00745B58">
        <w:rPr>
          <w:szCs w:val="22"/>
        </w:rPr>
        <w:tab/>
        <w:t>the Authority determines, as provided by the</w:t>
      </w:r>
      <w:del w:id="189" w:author="FSO" w:date="2024-04-25T10:29:00Z">
        <w:r w:rsidRPr="00745B58" w:rsidDel="00DB3CC8">
          <w:rPr>
            <w:szCs w:val="22"/>
          </w:rPr>
          <w:delText xml:space="preserve"> Transmission Licence</w:delText>
        </w:r>
      </w:del>
      <w:ins w:id="190" w:author="FSO" w:date="2024-04-25T10:30:00Z">
        <w:r w:rsidR="006F5511">
          <w:rPr>
            <w:szCs w:val="22"/>
          </w:rPr>
          <w:t xml:space="preserve"> ESO Licence</w:t>
        </w:r>
      </w:ins>
      <w:r w:rsidRPr="00745B58">
        <w:rPr>
          <w:szCs w:val="22"/>
        </w:rPr>
        <w:t>, that such Party Applicant has fulfilled such requirements and is entitled to be so admitted,</w:t>
      </w:r>
    </w:p>
    <w:p w14:paraId="1815300C" w14:textId="13B926E7" w:rsidR="00C45B61" w:rsidRPr="00745B58" w:rsidRDefault="00501A35" w:rsidP="00BA6F9C">
      <w:pPr>
        <w:ind w:left="992" w:firstLine="1"/>
        <w:rPr>
          <w:szCs w:val="22"/>
        </w:rPr>
      </w:pPr>
      <w:r w:rsidRPr="00745B58">
        <w:rPr>
          <w:szCs w:val="22"/>
        </w:rPr>
        <w:t xml:space="preserve">subject to </w:t>
      </w:r>
      <w:hyperlink r:id="rId44" w:anchor="section-a-2-2.2-2.2.5" w:history="1">
        <w:r w:rsidR="00B145AA">
          <w:rPr>
            <w:rStyle w:val="Hyperlink"/>
            <w:szCs w:val="22"/>
          </w:rPr>
          <w:t>paragraph 2.2.5</w:t>
        </w:r>
      </w:hyperlink>
      <w:r w:rsidRPr="00745B58">
        <w:rPr>
          <w:szCs w:val="22"/>
        </w:rPr>
        <w:t xml:space="preserve">, such Party Applicant shall be admitted as a party to the Framework Agreement and </w:t>
      </w:r>
      <w:proofErr w:type="spellStart"/>
      <w:r w:rsidRPr="00745B58">
        <w:rPr>
          <w:szCs w:val="22"/>
        </w:rPr>
        <w:t>BSCCo</w:t>
      </w:r>
      <w:proofErr w:type="spellEnd"/>
      <w:r w:rsidRPr="00745B58">
        <w:rPr>
          <w:szCs w:val="22"/>
        </w:rPr>
        <w:t xml:space="preserve"> shall forthwith execute and deliver an Accession Agreement, duly executed by the Party Applicant, in order to effect such admission (and shall comply with the other provisions of </w:t>
      </w:r>
      <w:hyperlink r:id="rId45" w:anchor="section-a-2-2.2-2.2.3" w:history="1">
        <w:r w:rsidR="00B145AA">
          <w:rPr>
            <w:rStyle w:val="Hyperlink"/>
            <w:szCs w:val="22"/>
          </w:rPr>
          <w:t>paragraph 2.2.3</w:t>
        </w:r>
      </w:hyperlink>
      <w:r w:rsidRPr="00745B58">
        <w:rPr>
          <w:szCs w:val="22"/>
        </w:rPr>
        <w:t>).</w:t>
      </w:r>
    </w:p>
    <w:p w14:paraId="7FE0EAF6" w14:textId="157AE929" w:rsidR="00C45B61" w:rsidRPr="00745B58" w:rsidRDefault="00501A35">
      <w:pPr>
        <w:ind w:left="992" w:hanging="992"/>
        <w:rPr>
          <w:szCs w:val="22"/>
        </w:rPr>
      </w:pPr>
      <w:r w:rsidRPr="00745B58">
        <w:rPr>
          <w:szCs w:val="22"/>
        </w:rPr>
        <w:t>2.3.2</w:t>
      </w:r>
      <w:r w:rsidRPr="00745B58">
        <w:rPr>
          <w:szCs w:val="22"/>
        </w:rPr>
        <w:tab/>
        <w:t xml:space="preserve">If </w:t>
      </w:r>
      <w:proofErr w:type="spellStart"/>
      <w:r w:rsidRPr="00745B58">
        <w:rPr>
          <w:szCs w:val="22"/>
        </w:rPr>
        <w:t>BSCCo</w:t>
      </w:r>
      <w:proofErr w:type="spellEnd"/>
      <w:r w:rsidRPr="00745B58">
        <w:rPr>
          <w:szCs w:val="22"/>
        </w:rPr>
        <w:t xml:space="preserve"> fails to comply with </w:t>
      </w:r>
      <w:hyperlink r:id="rId46" w:anchor="section-a-2-2.3-2.3.1" w:history="1">
        <w:r w:rsidR="00B145AA">
          <w:rPr>
            <w:rStyle w:val="Hyperlink"/>
            <w:szCs w:val="22"/>
          </w:rPr>
          <w:t>paragraph 2.3.1</w:t>
        </w:r>
      </w:hyperlink>
      <w:r w:rsidRPr="00745B58">
        <w:rPr>
          <w:szCs w:val="22"/>
        </w:rPr>
        <w:t xml:space="preserve"> and the Authority directs the NETSO to admit the Party Applicant as a party to the Framework Agreement pursuant to the</w:t>
      </w:r>
      <w:del w:id="191" w:author="FSO" w:date="2024-04-25T10:31:00Z">
        <w:r w:rsidRPr="00745B58" w:rsidDel="006F5511">
          <w:rPr>
            <w:szCs w:val="22"/>
          </w:rPr>
          <w:delText xml:space="preserve"> Transmission Licence</w:delText>
        </w:r>
      </w:del>
      <w:ins w:id="192" w:author="FSO" w:date="2024-04-25T10:31:00Z">
        <w:r w:rsidR="006F5511">
          <w:rPr>
            <w:szCs w:val="22"/>
          </w:rPr>
          <w:t xml:space="preserve"> ESO Licence</w:t>
        </w:r>
      </w:ins>
      <w:r w:rsidRPr="00745B58">
        <w:rPr>
          <w:szCs w:val="22"/>
        </w:rPr>
        <w:t>:</w:t>
      </w:r>
    </w:p>
    <w:p w14:paraId="72A2DED1" w14:textId="4AE8CDFB" w:rsidR="00C45B61" w:rsidRPr="00745B58" w:rsidRDefault="00501A35">
      <w:pPr>
        <w:ind w:left="1984" w:hanging="992"/>
        <w:rPr>
          <w:szCs w:val="22"/>
        </w:rPr>
      </w:pPr>
      <w:r w:rsidRPr="00745B58">
        <w:rPr>
          <w:szCs w:val="22"/>
        </w:rPr>
        <w:t>(a)</w:t>
      </w:r>
      <w:r w:rsidRPr="00745B58">
        <w:rPr>
          <w:szCs w:val="22"/>
        </w:rPr>
        <w:tab/>
        <w:t xml:space="preserve">subject to </w:t>
      </w:r>
      <w:hyperlink r:id="rId47" w:anchor="section-a-2-2.2-2.2.5" w:history="1">
        <w:r w:rsidR="00B145AA">
          <w:rPr>
            <w:rStyle w:val="Hyperlink"/>
            <w:szCs w:val="22"/>
          </w:rPr>
          <w:t>paragraph 2.2.5</w:t>
        </w:r>
      </w:hyperlink>
      <w:r w:rsidRPr="00745B58">
        <w:rPr>
          <w:szCs w:val="22"/>
        </w:rPr>
        <w:t xml:space="preserve">, the NETSO shall prepare an Accession Agreement to admit such Party Applicant and shall, on behalf of all Parties, execute and deliver </w:t>
      </w:r>
      <w:r w:rsidRPr="00745B58">
        <w:rPr>
          <w:szCs w:val="22"/>
        </w:rPr>
        <w:lastRenderedPageBreak/>
        <w:t xml:space="preserve">such Accession Agreement, duly executed by the Party Applicant, and provide a copy to </w:t>
      </w:r>
      <w:proofErr w:type="spellStart"/>
      <w:r w:rsidRPr="00745B58">
        <w:rPr>
          <w:szCs w:val="22"/>
        </w:rPr>
        <w:t>BSCCo</w:t>
      </w:r>
      <w:proofErr w:type="spellEnd"/>
      <w:r w:rsidRPr="00745B58">
        <w:rPr>
          <w:szCs w:val="22"/>
        </w:rPr>
        <w:t xml:space="preserve"> (to enable it to comply with </w:t>
      </w:r>
      <w:hyperlink r:id="rId48" w:anchor="section-a-2-2.2-2.2.3" w:history="1">
        <w:r w:rsidR="00B145AA">
          <w:rPr>
            <w:rStyle w:val="Hyperlink"/>
            <w:szCs w:val="22"/>
          </w:rPr>
          <w:t>paragraphs 2.2.3(b)</w:t>
        </w:r>
      </w:hyperlink>
      <w:r w:rsidRPr="00745B58">
        <w:rPr>
          <w:szCs w:val="22"/>
        </w:rPr>
        <w:t xml:space="preserve"> and </w:t>
      </w:r>
      <w:hyperlink r:id="rId49" w:anchor="section-a-2-2.2-2.2.3" w:history="1">
        <w:r w:rsidRPr="00B145AA">
          <w:rPr>
            <w:rStyle w:val="Hyperlink"/>
            <w:szCs w:val="22"/>
          </w:rPr>
          <w:t>(c)</w:t>
        </w:r>
      </w:hyperlink>
      <w:r w:rsidRPr="00745B58">
        <w:rPr>
          <w:szCs w:val="22"/>
        </w:rPr>
        <w:t>);</w:t>
      </w:r>
    </w:p>
    <w:p w14:paraId="6D4AF714" w14:textId="77777777" w:rsidR="00C45B61" w:rsidRPr="00745B58" w:rsidRDefault="00501A35">
      <w:pPr>
        <w:ind w:left="1984" w:hanging="992"/>
        <w:rPr>
          <w:szCs w:val="22"/>
        </w:rPr>
      </w:pPr>
      <w:r w:rsidRPr="00745B58">
        <w:rPr>
          <w:szCs w:val="22"/>
        </w:rPr>
        <w:t>(b)</w:t>
      </w:r>
      <w:r w:rsidRPr="00745B58">
        <w:rPr>
          <w:szCs w:val="22"/>
        </w:rPr>
        <w:tab/>
        <w:t xml:space="preserve">the NETSO shall be entitled to be reimbursed by </w:t>
      </w:r>
      <w:proofErr w:type="spellStart"/>
      <w:r w:rsidRPr="00745B58">
        <w:rPr>
          <w:szCs w:val="22"/>
        </w:rPr>
        <w:t>BSCCo</w:t>
      </w:r>
      <w:proofErr w:type="spellEnd"/>
      <w:r w:rsidRPr="00745B58">
        <w:rPr>
          <w:szCs w:val="22"/>
        </w:rPr>
        <w:t xml:space="preserve"> for its reasonable costs incurred in so doing.</w:t>
      </w:r>
    </w:p>
    <w:p w14:paraId="6FF59D8B" w14:textId="458312C9" w:rsidR="00C45B61" w:rsidRPr="00745B58" w:rsidRDefault="00501A35">
      <w:pPr>
        <w:ind w:left="992" w:hanging="992"/>
        <w:rPr>
          <w:szCs w:val="22"/>
        </w:rPr>
      </w:pPr>
      <w:r w:rsidRPr="00745B58">
        <w:rPr>
          <w:szCs w:val="22"/>
        </w:rPr>
        <w:t>2.3.3</w:t>
      </w:r>
      <w:r w:rsidRPr="00745B58">
        <w:rPr>
          <w:szCs w:val="22"/>
        </w:rPr>
        <w:tab/>
        <w:t>Where the Authority directs the NETSO to admit a Party Applicant as a party to the Framework Agreement pursuant to the</w:t>
      </w:r>
      <w:del w:id="193" w:author="FSO" w:date="2024-04-25T10:31:00Z">
        <w:r w:rsidRPr="00745B58" w:rsidDel="006F5511">
          <w:rPr>
            <w:szCs w:val="22"/>
          </w:rPr>
          <w:delText xml:space="preserve"> Transmission Licence</w:delText>
        </w:r>
      </w:del>
      <w:ins w:id="194" w:author="FSO" w:date="2024-04-25T10:31:00Z">
        <w:r w:rsidR="006F5511">
          <w:rPr>
            <w:szCs w:val="22"/>
          </w:rPr>
          <w:t xml:space="preserve"> ESO</w:t>
        </w:r>
      </w:ins>
      <w:ins w:id="195" w:author="FSO" w:date="2024-04-25T10:32:00Z">
        <w:r w:rsidR="006F5511">
          <w:rPr>
            <w:szCs w:val="22"/>
          </w:rPr>
          <w:t xml:space="preserve"> Licence</w:t>
        </w:r>
      </w:ins>
      <w:r w:rsidRPr="00745B58">
        <w:rPr>
          <w:szCs w:val="22"/>
        </w:rPr>
        <w:t>, each Party hereby irrevocably and unconditionally authorises the NETSO to execute and deliver on behalf of such Party an Accession Agreement, duly executed by such Party Applicant, to admit such Party Applicant.</w:t>
      </w:r>
    </w:p>
    <w:p w14:paraId="3CA9D143" w14:textId="77777777" w:rsidR="00C45B61" w:rsidRPr="00745B58" w:rsidRDefault="00501A35" w:rsidP="004371EB">
      <w:pPr>
        <w:pStyle w:val="Heading3"/>
      </w:pPr>
      <w:bookmarkStart w:id="196" w:name="_Toc84601153"/>
      <w:bookmarkStart w:id="197" w:name="_Toc86658294"/>
      <w:bookmarkStart w:id="198" w:name="_Toc164933639"/>
      <w:r w:rsidRPr="00745B58">
        <w:t>2.4</w:t>
      </w:r>
      <w:r w:rsidRPr="00745B58">
        <w:tab/>
        <w:t>Accession</w:t>
      </w:r>
      <w:bookmarkEnd w:id="196"/>
      <w:bookmarkEnd w:id="197"/>
      <w:bookmarkEnd w:id="198"/>
    </w:p>
    <w:p w14:paraId="59CDC33E" w14:textId="77777777" w:rsidR="00C45B61" w:rsidRPr="00745B58" w:rsidRDefault="00501A35">
      <w:pPr>
        <w:ind w:left="992" w:hanging="992"/>
        <w:rPr>
          <w:szCs w:val="22"/>
        </w:rPr>
      </w:pPr>
      <w:r w:rsidRPr="00745B58">
        <w:rPr>
          <w:szCs w:val="22"/>
        </w:rPr>
        <w:t>2.4.1</w:t>
      </w:r>
      <w:r w:rsidRPr="00745B58">
        <w:rPr>
          <w:szCs w:val="22"/>
        </w:rPr>
        <w:tab/>
        <w:t>The accession of a Party Applicant to the Framework Agreement shall be effective on and from the date of the Accession Agreement.</w:t>
      </w:r>
    </w:p>
    <w:p w14:paraId="45C7FB70" w14:textId="77777777" w:rsidR="00C45B61" w:rsidRPr="00745B58" w:rsidRDefault="00501A35">
      <w:pPr>
        <w:ind w:left="992" w:hanging="992"/>
        <w:rPr>
          <w:szCs w:val="22"/>
        </w:rPr>
      </w:pPr>
      <w:r w:rsidRPr="00745B58">
        <w:rPr>
          <w:szCs w:val="22"/>
        </w:rPr>
        <w:t>2.4.2</w:t>
      </w:r>
      <w:r w:rsidRPr="00745B58">
        <w:rPr>
          <w:szCs w:val="22"/>
        </w:rPr>
        <w:tab/>
        <w:t>The admission of any person as a party to the Framework Agreement and/or the registration or absence of registration of a Party for any purposes of the Code shall not affect or limit in any way the responsibility of each Party to ensure that it complies with each of the requirements of the Code applicable to such Party and with any applicable Legal Requirements, or the rights and obligations of Parties if a Party fails so to comply.</w:t>
      </w:r>
    </w:p>
    <w:p w14:paraId="2405D054" w14:textId="77777777" w:rsidR="00C45B61" w:rsidRPr="00745B58" w:rsidRDefault="00501A35" w:rsidP="004371EB">
      <w:pPr>
        <w:pStyle w:val="Heading3"/>
      </w:pPr>
      <w:bookmarkStart w:id="199" w:name="_Toc84601154"/>
      <w:bookmarkStart w:id="200" w:name="_Toc86658295"/>
      <w:bookmarkStart w:id="201" w:name="_Toc164933640"/>
      <w:r w:rsidRPr="00745B58">
        <w:t>2.5</w:t>
      </w:r>
      <w:r w:rsidRPr="00745B58">
        <w:tab/>
        <w:t>Application fee</w:t>
      </w:r>
      <w:bookmarkEnd w:id="199"/>
      <w:bookmarkEnd w:id="200"/>
      <w:bookmarkEnd w:id="201"/>
    </w:p>
    <w:p w14:paraId="0E15FBCA" w14:textId="77777777" w:rsidR="00C45B61" w:rsidRPr="00745B58" w:rsidRDefault="00501A35">
      <w:pPr>
        <w:ind w:left="992" w:hanging="992"/>
        <w:rPr>
          <w:szCs w:val="22"/>
        </w:rPr>
      </w:pPr>
      <w:r w:rsidRPr="00745B58">
        <w:rPr>
          <w:szCs w:val="22"/>
        </w:rPr>
        <w:t>2.5.1</w:t>
      </w:r>
      <w:r w:rsidRPr="00745B58">
        <w:rPr>
          <w:szCs w:val="22"/>
        </w:rPr>
        <w:tab/>
        <w:t>The Panel shall from time to time set the application fee payable by Party Applicants in connection with an application for admission as a party to the Framework Agreement.</w:t>
      </w:r>
    </w:p>
    <w:p w14:paraId="7C691C9E" w14:textId="77777777" w:rsidR="00C45B61" w:rsidRPr="00745B58" w:rsidRDefault="00501A35">
      <w:pPr>
        <w:ind w:left="992" w:hanging="992"/>
        <w:rPr>
          <w:szCs w:val="22"/>
        </w:rPr>
      </w:pPr>
      <w:r w:rsidRPr="00745B58">
        <w:rPr>
          <w:szCs w:val="22"/>
        </w:rPr>
        <w:t>2.5.2</w:t>
      </w:r>
      <w:r w:rsidRPr="00745B58">
        <w:rPr>
          <w:szCs w:val="22"/>
        </w:rPr>
        <w:tab/>
        <w:t xml:space="preserve">The Application Fee shall not exceed the amount which in the Panel's opinion (at the time of setting such fee) represents the reasonable average costs of </w:t>
      </w:r>
      <w:proofErr w:type="spellStart"/>
      <w:r w:rsidRPr="00745B58">
        <w:rPr>
          <w:szCs w:val="22"/>
        </w:rPr>
        <w:t>BSCCo</w:t>
      </w:r>
      <w:proofErr w:type="spellEnd"/>
      <w:r w:rsidRPr="00745B58">
        <w:rPr>
          <w:szCs w:val="22"/>
        </w:rPr>
        <w:t xml:space="preserve"> in processing an application for admission as a party to the Framework Agreement.</w:t>
      </w:r>
    </w:p>
    <w:p w14:paraId="677BC7FE" w14:textId="77777777" w:rsidR="00C45B61" w:rsidRPr="00745B58" w:rsidRDefault="00501A35">
      <w:pPr>
        <w:ind w:left="992" w:hanging="992"/>
        <w:rPr>
          <w:szCs w:val="22"/>
        </w:rPr>
      </w:pPr>
      <w:r w:rsidRPr="00745B58">
        <w:rPr>
          <w:szCs w:val="22"/>
        </w:rPr>
        <w:t>2.5.3</w:t>
      </w:r>
      <w:r w:rsidRPr="00745B58">
        <w:rPr>
          <w:szCs w:val="22"/>
        </w:rPr>
        <w:tab/>
        <w:t>The Application Fee paid by a Party Applicant shall not be refunded to such Party Applicant for any reason.</w:t>
      </w:r>
    </w:p>
    <w:p w14:paraId="12B43903" w14:textId="5CA9DF75" w:rsidR="00C45B61" w:rsidRPr="00745B58" w:rsidRDefault="006F5511" w:rsidP="004371EB">
      <w:pPr>
        <w:pStyle w:val="Heading3"/>
      </w:pPr>
      <w:bookmarkStart w:id="202" w:name="_Toc84601155"/>
      <w:bookmarkStart w:id="203" w:name="_Toc86658296"/>
      <w:bookmarkStart w:id="204" w:name="_Toc164933641"/>
      <w:ins w:id="205" w:author="FSO" w:date="2024-04-25T10:32:00Z">
        <w:del w:id="206" w:author="Claire Ditchburn" w:date="2024-05-03T13:37:00Z">
          <w:r w:rsidDel="006F5511">
            <w:delText>[FSO BSC]</w:delText>
          </w:r>
        </w:del>
      </w:ins>
      <w:r w:rsidR="00501A35">
        <w:t>2.6</w:t>
      </w:r>
      <w:r>
        <w:tab/>
      </w:r>
      <w:r w:rsidR="00501A35">
        <w:t>Withdrawal of a Party which does not commence trading</w:t>
      </w:r>
      <w:bookmarkEnd w:id="202"/>
      <w:bookmarkEnd w:id="203"/>
      <w:bookmarkEnd w:id="204"/>
    </w:p>
    <w:p w14:paraId="26FBE47C" w14:textId="27CA3056" w:rsidR="00C45B61" w:rsidRPr="00745B58" w:rsidRDefault="00501A35">
      <w:pPr>
        <w:ind w:left="992" w:hanging="992"/>
        <w:rPr>
          <w:szCs w:val="22"/>
        </w:rPr>
      </w:pPr>
      <w:r w:rsidRPr="00745B58">
        <w:rPr>
          <w:szCs w:val="22"/>
        </w:rPr>
        <w:t>2.6.1</w:t>
      </w:r>
      <w:r w:rsidRPr="00745B58">
        <w:rPr>
          <w:szCs w:val="22"/>
        </w:rPr>
        <w:tab/>
        <w:t xml:space="preserve">Subject to the further provisions of this </w:t>
      </w:r>
      <w:hyperlink r:id="rId50" w:anchor="section-a-2-2.6" w:history="1">
        <w:r w:rsidR="00B145AA">
          <w:rPr>
            <w:rStyle w:val="Hyperlink"/>
            <w:szCs w:val="22"/>
          </w:rPr>
          <w:t>paragraph 2.6</w:t>
        </w:r>
      </w:hyperlink>
      <w:r w:rsidRPr="00745B58">
        <w:rPr>
          <w:szCs w:val="22"/>
        </w:rPr>
        <w:t xml:space="preserve"> and unless the Panel otherwise agrees, if, by the expiry of a period of </w:t>
      </w:r>
      <w:r w:rsidR="00787F0B">
        <w:rPr>
          <w:szCs w:val="22"/>
        </w:rPr>
        <w:t>six</w:t>
      </w:r>
      <w:r w:rsidRPr="00745B58">
        <w:rPr>
          <w:szCs w:val="22"/>
        </w:rPr>
        <w:t xml:space="preserve"> months (or any extended period under </w:t>
      </w:r>
      <w:hyperlink r:id="rId51" w:anchor="section-a-2-2.6-2.6.2" w:history="1">
        <w:r w:rsidR="00B145AA">
          <w:rPr>
            <w:rStyle w:val="Hyperlink"/>
            <w:szCs w:val="22"/>
          </w:rPr>
          <w:t>paragraph 2.6.2</w:t>
        </w:r>
      </w:hyperlink>
      <w:r w:rsidRPr="00745B58">
        <w:rPr>
          <w:szCs w:val="22"/>
        </w:rPr>
        <w:t xml:space="preserve">) after the effective date of accession of a Party to the Framework Agreement, none of the steps specified in </w:t>
      </w:r>
      <w:hyperlink r:id="rId52" w:anchor="section-a-2-2.6-2.6.3" w:history="1">
        <w:r w:rsidR="00B145AA">
          <w:rPr>
            <w:rStyle w:val="Hyperlink"/>
            <w:szCs w:val="22"/>
          </w:rPr>
          <w:t>paragraph 2.6.3</w:t>
        </w:r>
      </w:hyperlink>
      <w:r w:rsidRPr="00745B58">
        <w:rPr>
          <w:szCs w:val="22"/>
        </w:rPr>
        <w:t xml:space="preserve"> has been taken by or in relation to such Party, then:</w:t>
      </w:r>
    </w:p>
    <w:p w14:paraId="28792BF6" w14:textId="77777777" w:rsidR="00C45B61" w:rsidRPr="00745B58" w:rsidRDefault="00501A35">
      <w:pPr>
        <w:ind w:left="1984" w:hanging="992"/>
        <w:rPr>
          <w:szCs w:val="22"/>
        </w:rPr>
      </w:pPr>
      <w:r w:rsidRPr="00745B58">
        <w:rPr>
          <w:szCs w:val="22"/>
        </w:rPr>
        <w:t>(a)</w:t>
      </w:r>
      <w:r w:rsidRPr="00745B58">
        <w:rPr>
          <w:szCs w:val="22"/>
        </w:rPr>
        <w:tab/>
      </w:r>
      <w:proofErr w:type="spellStart"/>
      <w:r w:rsidRPr="00745B58">
        <w:rPr>
          <w:szCs w:val="22"/>
        </w:rPr>
        <w:t>BSCCo</w:t>
      </w:r>
      <w:proofErr w:type="spellEnd"/>
      <w:r w:rsidRPr="00745B58">
        <w:rPr>
          <w:szCs w:val="22"/>
        </w:rPr>
        <w:t xml:space="preserve"> shall give notice to that effect to such Party;</w:t>
      </w:r>
    </w:p>
    <w:p w14:paraId="4B9837B6" w14:textId="43F40755" w:rsidR="00C45B61" w:rsidRPr="00745B58" w:rsidRDefault="00501A35">
      <w:pPr>
        <w:ind w:left="1984" w:hanging="992"/>
        <w:rPr>
          <w:szCs w:val="22"/>
        </w:rPr>
      </w:pPr>
      <w:r w:rsidRPr="00745B58">
        <w:rPr>
          <w:szCs w:val="22"/>
        </w:rPr>
        <w:t>(b)</w:t>
      </w:r>
      <w:r w:rsidRPr="00745B58">
        <w:rPr>
          <w:szCs w:val="22"/>
        </w:rPr>
        <w:tab/>
        <w:t xml:space="preserve">such Party shall automatically cease to be a Party (and cease to be a party to the Framework Agreement) with effect one month after the date on which </w:t>
      </w:r>
      <w:proofErr w:type="spellStart"/>
      <w:r w:rsidRPr="00745B58">
        <w:rPr>
          <w:szCs w:val="22"/>
        </w:rPr>
        <w:t>BSCCo</w:t>
      </w:r>
      <w:proofErr w:type="spellEnd"/>
      <w:r w:rsidRPr="00745B58">
        <w:rPr>
          <w:szCs w:val="22"/>
        </w:rPr>
        <w:t xml:space="preserve"> gives such notice (and such Party shall be treated as being a Discontinuing Party and as having withdrawn from the Code for the purposes of </w:t>
      </w:r>
      <w:hyperlink r:id="rId53" w:anchor="section-a-5-5.3-5.3.1" w:history="1">
        <w:r w:rsidR="00B145AA">
          <w:rPr>
            <w:rStyle w:val="Hyperlink"/>
            <w:szCs w:val="22"/>
          </w:rPr>
          <w:t>paragraph 5.3.1(a)).</w:t>
        </w:r>
      </w:hyperlink>
    </w:p>
    <w:p w14:paraId="299E1590" w14:textId="4E1206A2" w:rsidR="00C45B61" w:rsidRPr="00745B58" w:rsidDel="006F5511" w:rsidRDefault="00501A35">
      <w:pPr>
        <w:ind w:left="992" w:hanging="992"/>
        <w:rPr>
          <w:del w:id="207" w:author="FSO" w:date="2024-04-25T10:32:00Z"/>
        </w:rPr>
      </w:pPr>
      <w:r w:rsidRPr="337E5F92">
        <w:rPr>
          <w:lang w:val="en-US"/>
        </w:rPr>
        <w:t>2.6.1A</w:t>
      </w:r>
      <w:del w:id="208" w:author="FSO" w:date="2024-04-25T10:32:00Z">
        <w:r>
          <w:tab/>
        </w:r>
      </w:del>
      <w:ins w:id="209" w:author="Carly Malcolm" w:date="2024-05-21T00:02:00Z" w16du:dateUtc="2024-05-20T23:02:00Z">
        <w:r w:rsidR="003D2C5E">
          <w:t xml:space="preserve">NOT USED </w:t>
        </w:r>
      </w:ins>
      <w:del w:id="210" w:author="FSO" w:date="2024-04-25T10:32:00Z">
        <w:r w:rsidRPr="337E5F92" w:rsidDel="00501A35">
          <w:rPr>
            <w:lang w:val="en-US"/>
          </w:rPr>
          <w:delText xml:space="preserve">Where a Party has acceded to the Framework Agreement as a result of the extension of the Code’s application to Scotland and that accession takes place before the BETTA Effective Date then the period of six months referred to in </w:delText>
        </w:r>
        <w:r w:rsidRPr="337E5F92">
          <w:fldChar w:fldCharType="begin"/>
        </w:r>
        <w:r>
          <w:delInstrText xml:space="preserve"> HYPERLINK "https://bscdocs.elexon.co.uk/bsc/bsc-section-a-parties-and-participation" \l "section-a-2-2.6-2.6.1" </w:delInstrText>
        </w:r>
        <w:r w:rsidRPr="337E5F92">
          <w:fldChar w:fldCharType="separate"/>
        </w:r>
        <w:r w:rsidRPr="337E5F92" w:rsidDel="00B145AA">
          <w:rPr>
            <w:rStyle w:val="Hyperlink"/>
            <w:lang w:val="en-US"/>
          </w:rPr>
          <w:delText>paragraph 2.6.1</w:delText>
        </w:r>
        <w:r w:rsidRPr="337E5F92">
          <w:rPr>
            <w:rStyle w:val="Hyperlink"/>
            <w:lang w:val="en-US"/>
          </w:rPr>
          <w:fldChar w:fldCharType="end"/>
        </w:r>
        <w:r w:rsidRPr="337E5F92" w:rsidDel="00501A35">
          <w:rPr>
            <w:lang w:val="en-US"/>
          </w:rPr>
          <w:delText xml:space="preserve"> shall not commence until the BETTA Effective Date.</w:delText>
        </w:r>
      </w:del>
    </w:p>
    <w:p w14:paraId="30AE03FD" w14:textId="12AD0945" w:rsidR="00C45B61" w:rsidRPr="00745B58" w:rsidRDefault="00501A35">
      <w:pPr>
        <w:ind w:left="992" w:hanging="992"/>
        <w:rPr>
          <w:szCs w:val="22"/>
        </w:rPr>
      </w:pPr>
      <w:r w:rsidRPr="00745B58">
        <w:rPr>
          <w:szCs w:val="22"/>
        </w:rPr>
        <w:t>2.6.2</w:t>
      </w:r>
      <w:r w:rsidRPr="00745B58">
        <w:rPr>
          <w:szCs w:val="22"/>
        </w:rPr>
        <w:tab/>
        <w:t xml:space="preserve">The Panel may upon the application of the Party extend (on one or more occasions) the period of </w:t>
      </w:r>
      <w:r w:rsidR="00787F0B">
        <w:rPr>
          <w:szCs w:val="22"/>
        </w:rPr>
        <w:t>six</w:t>
      </w:r>
      <w:r w:rsidRPr="00745B58">
        <w:rPr>
          <w:szCs w:val="22"/>
        </w:rPr>
        <w:t xml:space="preserve"> months referred to in </w:t>
      </w:r>
      <w:hyperlink r:id="rId54" w:anchor="section-a-2-2.6-2.6.1" w:history="1">
        <w:r w:rsidR="00B145AA">
          <w:rPr>
            <w:rStyle w:val="Hyperlink"/>
            <w:szCs w:val="22"/>
          </w:rPr>
          <w:t>paragraph 2.6.1</w:t>
        </w:r>
      </w:hyperlink>
      <w:r w:rsidRPr="00745B58">
        <w:rPr>
          <w:szCs w:val="22"/>
        </w:rPr>
        <w:t xml:space="preserve">, and (where it has extended such period) may </w:t>
      </w:r>
      <w:r w:rsidRPr="00745B58">
        <w:rPr>
          <w:szCs w:val="22"/>
        </w:rPr>
        <w:lastRenderedPageBreak/>
        <w:t xml:space="preserve">determine that a prior notice given by </w:t>
      </w:r>
      <w:proofErr w:type="spellStart"/>
      <w:r w:rsidRPr="00745B58">
        <w:rPr>
          <w:szCs w:val="22"/>
        </w:rPr>
        <w:t>BSCCo</w:t>
      </w:r>
      <w:proofErr w:type="spellEnd"/>
      <w:r w:rsidRPr="00745B58">
        <w:rPr>
          <w:szCs w:val="22"/>
        </w:rPr>
        <w:t xml:space="preserve"> to the Party under </w:t>
      </w:r>
      <w:hyperlink r:id="rId55" w:anchor="section-a-2-2.6-2.6.1" w:history="1">
        <w:r w:rsidR="00B145AA">
          <w:rPr>
            <w:rStyle w:val="Hyperlink"/>
            <w:szCs w:val="22"/>
          </w:rPr>
          <w:t>paragraph 2.6.1(a)</w:t>
        </w:r>
      </w:hyperlink>
      <w:r w:rsidRPr="00745B58">
        <w:rPr>
          <w:szCs w:val="22"/>
        </w:rPr>
        <w:t xml:space="preserve"> shall be of no effect.</w:t>
      </w:r>
    </w:p>
    <w:p w14:paraId="1EDBD01D" w14:textId="77777777" w:rsidR="00C45B61" w:rsidRPr="00745B58" w:rsidRDefault="00501A35" w:rsidP="005014BE">
      <w:pPr>
        <w:pageBreakBefore/>
        <w:ind w:left="992" w:hanging="992"/>
        <w:rPr>
          <w:szCs w:val="22"/>
        </w:rPr>
      </w:pPr>
      <w:r w:rsidRPr="00745B58">
        <w:rPr>
          <w:szCs w:val="22"/>
        </w:rPr>
        <w:lastRenderedPageBreak/>
        <w:t>2.6.3</w:t>
      </w:r>
      <w:r w:rsidRPr="00745B58">
        <w:rPr>
          <w:szCs w:val="22"/>
        </w:rPr>
        <w:tab/>
        <w:t>The steps are:</w:t>
      </w:r>
    </w:p>
    <w:p w14:paraId="71CB9BC9" w14:textId="77777777" w:rsidR="00C45B61" w:rsidRPr="00745B58" w:rsidRDefault="00501A35">
      <w:pPr>
        <w:ind w:left="1984" w:hanging="992"/>
        <w:rPr>
          <w:szCs w:val="22"/>
        </w:rPr>
      </w:pPr>
      <w:r w:rsidRPr="00745B58">
        <w:rPr>
          <w:szCs w:val="22"/>
        </w:rPr>
        <w:t>(a)</w:t>
      </w:r>
      <w:r w:rsidRPr="00745B58">
        <w:rPr>
          <w:szCs w:val="22"/>
        </w:rPr>
        <w:tab/>
        <w:t>the application to register a Metering System;</w:t>
      </w:r>
    </w:p>
    <w:p w14:paraId="2B245127" w14:textId="77777777" w:rsidR="00C45B61" w:rsidRPr="00745B58" w:rsidRDefault="00501A35">
      <w:pPr>
        <w:ind w:left="1984" w:hanging="992"/>
        <w:rPr>
          <w:szCs w:val="22"/>
        </w:rPr>
      </w:pPr>
      <w:r w:rsidRPr="00745B58">
        <w:rPr>
          <w:szCs w:val="22"/>
        </w:rPr>
        <w:t>(b)</w:t>
      </w:r>
      <w:r w:rsidRPr="00745B58">
        <w:rPr>
          <w:szCs w:val="22"/>
        </w:rPr>
        <w:tab/>
        <w:t>the application to register a BM Unit;</w:t>
      </w:r>
    </w:p>
    <w:p w14:paraId="2B4A04A2" w14:textId="77777777" w:rsidR="00C45B61" w:rsidRPr="00745B58" w:rsidRDefault="00501A35">
      <w:pPr>
        <w:ind w:left="1984" w:hanging="992"/>
        <w:rPr>
          <w:szCs w:val="22"/>
        </w:rPr>
      </w:pPr>
      <w:r w:rsidRPr="00745B58">
        <w:rPr>
          <w:szCs w:val="22"/>
        </w:rPr>
        <w:t>(c)</w:t>
      </w:r>
      <w:r w:rsidRPr="00745B58">
        <w:rPr>
          <w:szCs w:val="22"/>
        </w:rPr>
        <w:tab/>
        <w:t>the submission of any Energy Contract Volume Notification or Metered Volume Reallocation Notification;</w:t>
      </w:r>
    </w:p>
    <w:p w14:paraId="51A08EEC" w14:textId="77777777" w:rsidR="00C45B61" w:rsidRPr="00745B58" w:rsidRDefault="00501A35">
      <w:pPr>
        <w:ind w:left="1984" w:hanging="992"/>
        <w:rPr>
          <w:szCs w:val="22"/>
        </w:rPr>
      </w:pPr>
      <w:r w:rsidRPr="00745B58">
        <w:rPr>
          <w:szCs w:val="22"/>
        </w:rPr>
        <w:t>(d)</w:t>
      </w:r>
      <w:r w:rsidRPr="00745B58">
        <w:rPr>
          <w:szCs w:val="22"/>
        </w:rPr>
        <w:tab/>
        <w:t>the appointment of such Party as Interconnector Administrator or Interconnector Error Administrator in relation to one or more Interconnectors.</w:t>
      </w:r>
    </w:p>
    <w:p w14:paraId="1797C5EF" w14:textId="58AD2A5D" w:rsidR="00C45B61" w:rsidRPr="00745B58" w:rsidRDefault="00501A35">
      <w:pPr>
        <w:ind w:left="992" w:hanging="992"/>
        <w:rPr>
          <w:szCs w:val="22"/>
        </w:rPr>
      </w:pPr>
      <w:r w:rsidRPr="00745B58">
        <w:rPr>
          <w:szCs w:val="22"/>
        </w:rPr>
        <w:t>2.6.4</w:t>
      </w:r>
      <w:r w:rsidRPr="00745B58">
        <w:rPr>
          <w:szCs w:val="22"/>
        </w:rPr>
        <w:tab/>
      </w:r>
      <w:hyperlink r:id="rId56" w:anchor="section-a-2-2.6-2.6.1" w:history="1">
        <w:r w:rsidR="00B145AA">
          <w:rPr>
            <w:rStyle w:val="Hyperlink"/>
            <w:szCs w:val="22"/>
          </w:rPr>
          <w:t>Paragraph 2.6.1</w:t>
        </w:r>
      </w:hyperlink>
      <w:r w:rsidRPr="00745B58">
        <w:rPr>
          <w:szCs w:val="22"/>
        </w:rPr>
        <w:t xml:space="preserve"> shall not apply:</w:t>
      </w:r>
    </w:p>
    <w:p w14:paraId="34911F44" w14:textId="77777777" w:rsidR="00C45B61" w:rsidRPr="00745B58" w:rsidRDefault="00501A35">
      <w:pPr>
        <w:ind w:left="1984" w:hanging="992"/>
        <w:rPr>
          <w:szCs w:val="22"/>
        </w:rPr>
      </w:pPr>
      <w:r w:rsidRPr="00745B58">
        <w:rPr>
          <w:szCs w:val="22"/>
        </w:rPr>
        <w:t>(a)</w:t>
      </w:r>
      <w:r w:rsidRPr="00745B58">
        <w:rPr>
          <w:szCs w:val="22"/>
        </w:rPr>
        <w:tab/>
        <w:t xml:space="preserve">to a Party which is the holder of a Licence or subject to a condition in an Exemption by virtue of which it is required to be a Party or to comply with the Code; </w:t>
      </w:r>
    </w:p>
    <w:p w14:paraId="3E694B72" w14:textId="13494E1F" w:rsidR="00C45B61" w:rsidRPr="00745B58" w:rsidRDefault="00501A35">
      <w:pPr>
        <w:ind w:left="1984" w:hanging="992"/>
        <w:rPr>
          <w:szCs w:val="22"/>
        </w:rPr>
      </w:pPr>
      <w:r w:rsidRPr="00745B58">
        <w:rPr>
          <w:szCs w:val="22"/>
        </w:rPr>
        <w:t>(b)</w:t>
      </w:r>
      <w:r w:rsidRPr="00745B58">
        <w:rPr>
          <w:szCs w:val="22"/>
        </w:rPr>
        <w:tab/>
        <w:t xml:space="preserve">for a period of </w:t>
      </w:r>
      <w:r w:rsidR="00787F0B">
        <w:rPr>
          <w:szCs w:val="22"/>
        </w:rPr>
        <w:t>fourteen</w:t>
      </w:r>
      <w:r w:rsidRPr="00745B58">
        <w:rPr>
          <w:szCs w:val="22"/>
        </w:rPr>
        <w:t xml:space="preserve"> months after the Go-live Date (or such longer period as the Panel may determine), to a Party which was a Pool Member as at the Go-live Date.</w:t>
      </w:r>
    </w:p>
    <w:p w14:paraId="688022C9" w14:textId="77777777" w:rsidR="00C45B61" w:rsidRPr="00745B58" w:rsidRDefault="00501A35" w:rsidP="004371EB">
      <w:pPr>
        <w:pStyle w:val="Heading3"/>
      </w:pPr>
      <w:bookmarkStart w:id="211" w:name="_Toc84601156"/>
      <w:bookmarkStart w:id="212" w:name="_Toc86658297"/>
      <w:bookmarkStart w:id="213" w:name="_Toc164933642"/>
      <w:r w:rsidRPr="00745B58">
        <w:t>2.7</w:t>
      </w:r>
      <w:r w:rsidRPr="00745B58">
        <w:tab/>
        <w:t>Novation Procedure</w:t>
      </w:r>
      <w:bookmarkEnd w:id="211"/>
      <w:bookmarkEnd w:id="212"/>
      <w:bookmarkEnd w:id="213"/>
    </w:p>
    <w:p w14:paraId="16C37913" w14:textId="77777777" w:rsidR="00C45B61" w:rsidRPr="00745B58" w:rsidRDefault="00501A35">
      <w:pPr>
        <w:ind w:left="992" w:hanging="992"/>
      </w:pPr>
      <w:r w:rsidRPr="00745B58">
        <w:t>2.7.1</w:t>
      </w:r>
      <w:r w:rsidRPr="00745B58">
        <w:tab/>
        <w:t>A person wishing to be admitted as a party to the Framework Agreement by novation (a "</w:t>
      </w:r>
      <w:r w:rsidRPr="00745B58">
        <w:rPr>
          <w:b/>
        </w:rPr>
        <w:t>Novation Applicant</w:t>
      </w:r>
      <w:r w:rsidRPr="00745B58">
        <w:t xml:space="preserve">") shall submit to </w:t>
      </w:r>
      <w:proofErr w:type="spellStart"/>
      <w:r w:rsidRPr="00745B58">
        <w:t>BSCCo</w:t>
      </w:r>
      <w:proofErr w:type="spellEnd"/>
      <w:r w:rsidRPr="00745B58">
        <w:t>:</w:t>
      </w:r>
    </w:p>
    <w:p w14:paraId="640891A3" w14:textId="77777777" w:rsidR="00C45B61" w:rsidRPr="00745B58" w:rsidRDefault="00501A35">
      <w:pPr>
        <w:ind w:left="1984" w:hanging="992"/>
      </w:pPr>
      <w:r w:rsidRPr="00745B58">
        <w:t>(a)</w:t>
      </w:r>
      <w:r w:rsidRPr="00745B58">
        <w:tab/>
        <w:t xml:space="preserve">a duly completed application form in such form as </w:t>
      </w:r>
      <w:proofErr w:type="spellStart"/>
      <w:r w:rsidRPr="00745B58">
        <w:t>BSCCo</w:t>
      </w:r>
      <w:proofErr w:type="spellEnd"/>
      <w:r w:rsidRPr="00745B58">
        <w:t xml:space="preserve"> ma</w:t>
      </w:r>
      <w:r w:rsidR="00471207">
        <w:t xml:space="preserve">y from time to time prescribe, </w:t>
      </w:r>
      <w:r w:rsidRPr="00745B58">
        <w:t xml:space="preserve">signed by an Authorised Person, giving its Party Details as at the time of its application and enclosing a Novation Agreement signed by </w:t>
      </w:r>
      <w:r w:rsidR="00471207">
        <w:t xml:space="preserve">the Novation Applicant and the </w:t>
      </w:r>
      <w:r w:rsidRPr="00745B58">
        <w:t>Party wishing to t</w:t>
      </w:r>
      <w:r w:rsidR="00471207">
        <w:t>ransfer its</w:t>
      </w:r>
      <w:r w:rsidRPr="00745B58">
        <w:t xml:space="preserve"> rights and obligations under an Accession Agreement ("</w:t>
      </w:r>
      <w:r w:rsidRPr="00745B58">
        <w:rPr>
          <w:b/>
        </w:rPr>
        <w:t>Transferring Party</w:t>
      </w:r>
      <w:r w:rsidRPr="00745B58">
        <w:t>");</w:t>
      </w:r>
    </w:p>
    <w:p w14:paraId="37C7FBD9" w14:textId="77777777" w:rsidR="00C45B61" w:rsidRPr="00745B58" w:rsidRDefault="00501A35">
      <w:pPr>
        <w:ind w:left="1984" w:hanging="992"/>
      </w:pPr>
      <w:r w:rsidRPr="00745B58">
        <w:t>(b)</w:t>
      </w:r>
      <w:r w:rsidRPr="00745B58">
        <w:tab/>
        <w:t>an undertaking from the Novation Applicant (in the form prescribed in the application form) that the Party Details of such Novation Applicant are complete and accurate in all material respects; and</w:t>
      </w:r>
    </w:p>
    <w:p w14:paraId="0E158150" w14:textId="77777777" w:rsidR="00C45B61" w:rsidRPr="00745B58" w:rsidRDefault="00501A35">
      <w:pPr>
        <w:ind w:left="1984" w:hanging="992"/>
      </w:pPr>
      <w:r w:rsidRPr="00745B58">
        <w:t>(c)</w:t>
      </w:r>
      <w:r w:rsidRPr="00745B58">
        <w:tab/>
        <w:t>the Novation Fee.</w:t>
      </w:r>
    </w:p>
    <w:p w14:paraId="6A0E867E" w14:textId="7A8458D8" w:rsidR="00C45B61" w:rsidRPr="00745B58" w:rsidRDefault="00501A35">
      <w:pPr>
        <w:ind w:left="992" w:hanging="992"/>
      </w:pPr>
      <w:r w:rsidRPr="00745B58">
        <w:t>2.7.2</w:t>
      </w:r>
      <w:r w:rsidRPr="00745B58">
        <w:tab/>
        <w:t xml:space="preserve">Upon receipt of the items referred to in </w:t>
      </w:r>
      <w:hyperlink r:id="rId57" w:anchor="section-a-2-2.7-2.7.1" w:history="1">
        <w:r w:rsidR="00B145AA">
          <w:rPr>
            <w:rStyle w:val="Hyperlink"/>
          </w:rPr>
          <w:t>paragraph 2.7.1</w:t>
        </w:r>
      </w:hyperlink>
      <w:r w:rsidRPr="00745B58">
        <w:t xml:space="preserve">, </w:t>
      </w:r>
      <w:proofErr w:type="spellStart"/>
      <w:r w:rsidRPr="00745B58">
        <w:t>BSCCo</w:t>
      </w:r>
      <w:proofErr w:type="spellEnd"/>
      <w:r w:rsidRPr="00745B58">
        <w:t xml:space="preserve"> shall as soon as reasonably practicable:</w:t>
      </w:r>
    </w:p>
    <w:p w14:paraId="4A4A84F6" w14:textId="1ADD7FFE" w:rsidR="00C45B61" w:rsidRPr="00745B58" w:rsidRDefault="00501A35">
      <w:pPr>
        <w:ind w:left="1984" w:hanging="992"/>
      </w:pPr>
      <w:r w:rsidRPr="00745B58">
        <w:t>(a)</w:t>
      </w:r>
      <w:r w:rsidRPr="00745B58">
        <w:tab/>
        <w:t xml:space="preserve">check that the application form has been duly completed by the Novation Applicant and the documentation required by </w:t>
      </w:r>
      <w:hyperlink r:id="rId58" w:anchor="section-a-2-2.7-2.7.1" w:history="1">
        <w:r w:rsidR="00B145AA">
          <w:rPr>
            <w:rStyle w:val="Hyperlink"/>
          </w:rPr>
          <w:t>paragraph 2.7.1</w:t>
        </w:r>
      </w:hyperlink>
      <w:r w:rsidRPr="00745B58">
        <w:t xml:space="preserve"> and the Novation Fee have been duly provided;</w:t>
      </w:r>
    </w:p>
    <w:p w14:paraId="27DBAE81" w14:textId="77777777" w:rsidR="00C45B61" w:rsidRPr="00745B58" w:rsidRDefault="00501A35">
      <w:pPr>
        <w:ind w:left="1984" w:hanging="992"/>
      </w:pPr>
      <w:r w:rsidRPr="00745B58">
        <w:t>(b)</w:t>
      </w:r>
      <w:r w:rsidRPr="00745B58">
        <w:tab/>
        <w:t>notify:</w:t>
      </w:r>
    </w:p>
    <w:p w14:paraId="31C25C3D" w14:textId="77777777" w:rsidR="00C45B61" w:rsidRPr="00745B58" w:rsidRDefault="00501A35">
      <w:pPr>
        <w:ind w:left="2977" w:hanging="992"/>
      </w:pPr>
      <w:r w:rsidRPr="00745B58">
        <w:t>(</w:t>
      </w:r>
      <w:proofErr w:type="spellStart"/>
      <w:r w:rsidRPr="00745B58">
        <w:t>i</w:t>
      </w:r>
      <w:proofErr w:type="spellEnd"/>
      <w:r w:rsidRPr="00745B58">
        <w:t>)</w:t>
      </w:r>
      <w:r w:rsidRPr="00745B58">
        <w:tab/>
        <w:t>each Panel Member;</w:t>
      </w:r>
    </w:p>
    <w:p w14:paraId="08594DAE" w14:textId="77777777" w:rsidR="00C45B61" w:rsidRPr="00745B58" w:rsidRDefault="00501A35">
      <w:pPr>
        <w:ind w:left="2977" w:hanging="992"/>
      </w:pPr>
      <w:r w:rsidRPr="00745B58">
        <w:t>(ii)</w:t>
      </w:r>
      <w:r w:rsidRPr="00745B58">
        <w:tab/>
        <w:t>each Party; and</w:t>
      </w:r>
    </w:p>
    <w:p w14:paraId="6505C48E" w14:textId="77777777" w:rsidR="00C45B61" w:rsidRPr="00745B58" w:rsidRDefault="00501A35">
      <w:pPr>
        <w:ind w:left="2977" w:hanging="992"/>
      </w:pPr>
      <w:r w:rsidRPr="00745B58">
        <w:t>(iii)</w:t>
      </w:r>
      <w:r w:rsidRPr="00745B58">
        <w:tab/>
        <w:t>the Authority</w:t>
      </w:r>
    </w:p>
    <w:p w14:paraId="29526C34" w14:textId="77777777" w:rsidR="00C45B61" w:rsidRPr="00745B58" w:rsidRDefault="00501A35">
      <w:pPr>
        <w:ind w:left="1985"/>
      </w:pPr>
      <w:r w:rsidRPr="00745B58">
        <w:t>of the name of the Novation Applicant and the Transferring Party, and the participation capacities (if any) notified by the Party Applicant in its Party Details; and</w:t>
      </w:r>
    </w:p>
    <w:p w14:paraId="5A0DE0F4" w14:textId="5FEC36BD" w:rsidR="00C45B61" w:rsidRPr="00745B58" w:rsidRDefault="00501A35">
      <w:pPr>
        <w:ind w:left="1984" w:hanging="992"/>
      </w:pPr>
      <w:r w:rsidRPr="00745B58">
        <w:lastRenderedPageBreak/>
        <w:t>(c)</w:t>
      </w:r>
      <w:r w:rsidRPr="00745B58">
        <w:tab/>
        <w:t xml:space="preserve">attend a Panel meeting held in accordance with </w:t>
      </w:r>
      <w:hyperlink r:id="rId59" w:anchor="section-a-2-2.7-2.7.3" w:history="1">
        <w:r w:rsidR="00B145AA">
          <w:rPr>
            <w:rStyle w:val="Hyperlink"/>
          </w:rPr>
          <w:t>paragraph 2.7.3.</w:t>
        </w:r>
      </w:hyperlink>
    </w:p>
    <w:p w14:paraId="617BD737" w14:textId="77777777" w:rsidR="00C45B61" w:rsidRPr="00745B58" w:rsidRDefault="00501A35">
      <w:pPr>
        <w:ind w:left="992" w:hanging="992"/>
      </w:pPr>
      <w:r w:rsidRPr="00745B58">
        <w:t>2.7.3</w:t>
      </w:r>
      <w:r w:rsidRPr="00745B58">
        <w:tab/>
        <w:t>If:</w:t>
      </w:r>
    </w:p>
    <w:p w14:paraId="66FC4C5E" w14:textId="49FC07B2" w:rsidR="00C45B61" w:rsidRPr="00745B58" w:rsidRDefault="00501A35">
      <w:pPr>
        <w:ind w:left="1984" w:hanging="992"/>
      </w:pPr>
      <w:r w:rsidRPr="00745B58">
        <w:t>(a)</w:t>
      </w:r>
      <w:r w:rsidRPr="00745B58">
        <w:tab/>
        <w:t xml:space="preserve">a Novation Applicant has fulfilled the requirements in </w:t>
      </w:r>
      <w:hyperlink r:id="rId60" w:anchor="section-a-2-2.7-2.7.1" w:history="1">
        <w:r w:rsidR="00B145AA">
          <w:rPr>
            <w:rStyle w:val="Hyperlink"/>
          </w:rPr>
          <w:t>paragraph 2.7.1</w:t>
        </w:r>
      </w:hyperlink>
      <w:r w:rsidRPr="00745B58">
        <w:t xml:space="preserve">; and </w:t>
      </w:r>
    </w:p>
    <w:p w14:paraId="780AA7DC" w14:textId="47AA500F" w:rsidR="00C45B61" w:rsidRPr="00745B58" w:rsidRDefault="00501A35">
      <w:pPr>
        <w:ind w:left="1984" w:hanging="992"/>
      </w:pPr>
      <w:r w:rsidRPr="00745B58">
        <w:t>(b)</w:t>
      </w:r>
      <w:r w:rsidRPr="00745B58">
        <w:tab/>
        <w:t xml:space="preserve">at a meeting of the Panel the Panel determines, in its absolute discretion, that a novation request under </w:t>
      </w:r>
      <w:hyperlink r:id="rId61" w:anchor="section-a-2-2.7-2.7.1" w:history="1">
        <w:r w:rsidR="00B145AA">
          <w:rPr>
            <w:rStyle w:val="Hyperlink"/>
          </w:rPr>
          <w:t>paragraph 2.7.1</w:t>
        </w:r>
      </w:hyperlink>
      <w:r w:rsidRPr="00745B58">
        <w:t xml:space="preserve"> should be granted,</w:t>
      </w:r>
    </w:p>
    <w:p w14:paraId="4BD68A79" w14:textId="77777777" w:rsidR="00C45B61" w:rsidRPr="00745B58" w:rsidRDefault="00501A35">
      <w:pPr>
        <w:ind w:left="992"/>
      </w:pPr>
      <w:r w:rsidRPr="00745B58">
        <w:t xml:space="preserve">then such Novation Applicant shall be admitted as a party to the Framework Agreement and </w:t>
      </w:r>
      <w:proofErr w:type="spellStart"/>
      <w:r w:rsidRPr="00745B58">
        <w:t>BSCCo</w:t>
      </w:r>
      <w:proofErr w:type="spellEnd"/>
      <w:r w:rsidRPr="00745B58">
        <w:t xml:space="preserve"> shall forthwith date, execute and deliver a Novation Agreement, duly executed by the Novation Applicant, in order to effect such admission and give notice of the admission of such Novation Applicant as a Party, and the replacement of the Transferring Party, to:</w:t>
      </w:r>
    </w:p>
    <w:p w14:paraId="008B1F00" w14:textId="77777777" w:rsidR="00C45B61" w:rsidRPr="00745B58" w:rsidRDefault="00501A35">
      <w:pPr>
        <w:ind w:left="2977" w:hanging="992"/>
      </w:pPr>
      <w:r w:rsidRPr="00745B58">
        <w:t>(</w:t>
      </w:r>
      <w:proofErr w:type="spellStart"/>
      <w:r w:rsidRPr="00745B58">
        <w:t>i</w:t>
      </w:r>
      <w:proofErr w:type="spellEnd"/>
      <w:r w:rsidRPr="00745B58">
        <w:t>)</w:t>
      </w:r>
      <w:r w:rsidRPr="00745B58">
        <w:tab/>
        <w:t>the Novation Applicant;</w:t>
      </w:r>
    </w:p>
    <w:p w14:paraId="7430EAB6" w14:textId="77777777" w:rsidR="00C45B61" w:rsidRPr="00745B58" w:rsidRDefault="00501A35">
      <w:pPr>
        <w:ind w:left="2977" w:hanging="992"/>
      </w:pPr>
      <w:r w:rsidRPr="00745B58">
        <w:t>(ii)</w:t>
      </w:r>
      <w:r w:rsidRPr="00745B58">
        <w:tab/>
        <w:t>each Panel Member;</w:t>
      </w:r>
    </w:p>
    <w:p w14:paraId="13A92C4D" w14:textId="77777777" w:rsidR="00C45B61" w:rsidRPr="00745B58" w:rsidRDefault="00501A35">
      <w:pPr>
        <w:ind w:left="2977" w:hanging="992"/>
      </w:pPr>
      <w:r w:rsidRPr="00745B58">
        <w:t>(iii)</w:t>
      </w:r>
      <w:r w:rsidRPr="00745B58">
        <w:tab/>
        <w:t>each Party;</w:t>
      </w:r>
    </w:p>
    <w:p w14:paraId="5C153F71" w14:textId="77777777" w:rsidR="00C45B61" w:rsidRPr="00745B58" w:rsidRDefault="00501A35">
      <w:pPr>
        <w:ind w:left="2977" w:hanging="992"/>
      </w:pPr>
      <w:r w:rsidRPr="00745B58">
        <w:t>(iv)</w:t>
      </w:r>
      <w:r w:rsidRPr="00745B58">
        <w:tab/>
        <w:t>the Authority; and</w:t>
      </w:r>
    </w:p>
    <w:p w14:paraId="362FB81B" w14:textId="77777777" w:rsidR="00C45B61" w:rsidRPr="00745B58" w:rsidRDefault="00501A35">
      <w:pPr>
        <w:ind w:left="2977" w:hanging="992"/>
      </w:pPr>
      <w:r w:rsidRPr="00745B58">
        <w:t>(v)</w:t>
      </w:r>
      <w:r w:rsidRPr="00745B58">
        <w:tab/>
        <w:t>each BSC Agent.</w:t>
      </w:r>
    </w:p>
    <w:p w14:paraId="5FB6A66B" w14:textId="5337B70F" w:rsidR="00C45B61" w:rsidRPr="00745B58" w:rsidRDefault="00501A35">
      <w:pPr>
        <w:ind w:left="992" w:hanging="992"/>
      </w:pPr>
      <w:r w:rsidRPr="00745B58">
        <w:t>2.7.4</w:t>
      </w:r>
      <w:r w:rsidRPr="00745B58">
        <w:tab/>
        <w:t xml:space="preserve">A decision of the Panel pursuant to </w:t>
      </w:r>
      <w:hyperlink r:id="rId62" w:anchor="section-a-2-2.7-2.7.3" w:history="1">
        <w:r w:rsidR="00B145AA">
          <w:rPr>
            <w:rStyle w:val="Hyperlink"/>
          </w:rPr>
          <w:t>paragraph 2.7.3</w:t>
        </w:r>
      </w:hyperlink>
      <w:r w:rsidRPr="00745B58">
        <w:t xml:space="preserve"> shall be final and binding on the Novation Applicant and the Novation Applicant shall have no right of appeal. The Panel may at a hearing held under </w:t>
      </w:r>
      <w:hyperlink r:id="rId63" w:anchor="section-a-2-2.7-2.7.3" w:history="1">
        <w:r w:rsidR="00B145AA">
          <w:rPr>
            <w:rStyle w:val="Hyperlink"/>
          </w:rPr>
          <w:t>paragraph 2.7.3</w:t>
        </w:r>
      </w:hyperlink>
      <w:r w:rsidRPr="00745B58">
        <w:t xml:space="preserve"> request further information be provided by a Novation Applicant. In such an event the Novation Applicant shall provide such information and a further hearing or hearings shall be then held prior to the Panel making its decision under </w:t>
      </w:r>
      <w:hyperlink r:id="rId64" w:anchor="section-a-2-2.7-2.7.3" w:history="1">
        <w:r w:rsidR="00B145AA">
          <w:rPr>
            <w:rStyle w:val="Hyperlink"/>
          </w:rPr>
          <w:t>paragraph 2.7.3.</w:t>
        </w:r>
      </w:hyperlink>
    </w:p>
    <w:p w14:paraId="7D1B4310" w14:textId="1203495B" w:rsidR="00C45B61" w:rsidRPr="00745B58" w:rsidRDefault="00501A35">
      <w:pPr>
        <w:ind w:left="992" w:hanging="992"/>
      </w:pPr>
      <w:r w:rsidRPr="00745B58">
        <w:t>2.7.5</w:t>
      </w:r>
      <w:r w:rsidRPr="00745B58">
        <w:tab/>
        <w:t xml:space="preserve">Subject to and in accordance with the provisions of this </w:t>
      </w:r>
      <w:hyperlink r:id="rId65" w:anchor="section-a-2-2.7" w:history="1">
        <w:r w:rsidR="00B145AA">
          <w:rPr>
            <w:rStyle w:val="Hyperlink"/>
          </w:rPr>
          <w:t>paragraph 2.7</w:t>
        </w:r>
      </w:hyperlink>
      <w:r w:rsidRPr="00745B58">
        <w:t xml:space="preserve">, each Party hereby irrevocably and unconditionally authorises </w:t>
      </w:r>
      <w:proofErr w:type="spellStart"/>
      <w:r w:rsidRPr="00745B58">
        <w:t>BSCCo</w:t>
      </w:r>
      <w:proofErr w:type="spellEnd"/>
      <w:r w:rsidRPr="00745B58">
        <w:t xml:space="preserve"> to date, execute and deliver on behalf of such Party any Novation Agreement duly executed by a Novation Applicant and a Transferring Party, to admit any Novation Applicant as a Party as of the date of its Novation Agreement ("</w:t>
      </w:r>
      <w:r w:rsidRPr="00745B58">
        <w:rPr>
          <w:b/>
        </w:rPr>
        <w:t>Novation Date</w:t>
      </w:r>
      <w:r w:rsidRPr="00745B58">
        <w:t xml:space="preserve">"), to transfer the BSC Party ID and any authorisations and qualifications obtained under the Code from the Transferring Party to the new Party, and to release any Transferring Party under the provisions of </w:t>
      </w:r>
      <w:hyperlink r:id="rId66" w:anchor="section-a-5-5.3" w:history="1">
        <w:r w:rsidR="00B145AA">
          <w:rPr>
            <w:rStyle w:val="Hyperlink"/>
          </w:rPr>
          <w:t>paragraph 5.3.</w:t>
        </w:r>
      </w:hyperlink>
    </w:p>
    <w:p w14:paraId="19E8C81B" w14:textId="77777777" w:rsidR="00C45B61" w:rsidRPr="00745B58" w:rsidRDefault="00501A35">
      <w:pPr>
        <w:ind w:left="992" w:hanging="992"/>
      </w:pPr>
      <w:r w:rsidRPr="00745B58">
        <w:t>2.7.6</w:t>
      </w:r>
      <w:r w:rsidRPr="00745B58">
        <w:tab/>
        <w:t>The Panel shall from time to time set the fee payable by Novation Applicants in connection with an application by novation as a party to the Framework Agreement ("</w:t>
      </w:r>
      <w:r w:rsidRPr="00745B58">
        <w:rPr>
          <w:b/>
        </w:rPr>
        <w:t>Novation Fee</w:t>
      </w:r>
      <w:r w:rsidRPr="00745B58">
        <w:t xml:space="preserve">"). The Novation Fee shall not exceed the amount which in the Panel's opinion (at the time of setting such fee) represents the reasonable average costs of </w:t>
      </w:r>
      <w:proofErr w:type="spellStart"/>
      <w:r w:rsidRPr="00745B58">
        <w:t>BSCCo</w:t>
      </w:r>
      <w:proofErr w:type="spellEnd"/>
      <w:r w:rsidRPr="00745B58">
        <w:t xml:space="preserve"> in processing an application by novation as a party to the Framework Agreement. The Novation Fee paid by a Party Applicant shall not be refunded to such Party Applicant for any reason.</w:t>
      </w:r>
    </w:p>
    <w:p w14:paraId="12518110" w14:textId="69E09AAE" w:rsidR="00BD5019" w:rsidRDefault="00BD5019">
      <w:pPr>
        <w:spacing w:after="0"/>
        <w:jc w:val="left"/>
        <w:rPr>
          <w:szCs w:val="22"/>
        </w:rPr>
      </w:pPr>
      <w:r>
        <w:rPr>
          <w:szCs w:val="22"/>
        </w:rPr>
        <w:br w:type="page"/>
      </w:r>
    </w:p>
    <w:p w14:paraId="5BD100B4" w14:textId="77777777" w:rsidR="00C45B61" w:rsidRPr="00745B58" w:rsidRDefault="00501A35" w:rsidP="004371EB">
      <w:pPr>
        <w:pStyle w:val="Heading2"/>
      </w:pPr>
      <w:bookmarkStart w:id="214" w:name="_Toc84601157"/>
      <w:bookmarkStart w:id="215" w:name="_Toc86658298"/>
      <w:bookmarkStart w:id="216" w:name="_Toc164933643"/>
      <w:r w:rsidRPr="00745B58">
        <w:lastRenderedPageBreak/>
        <w:t>3.</w:t>
      </w:r>
      <w:r w:rsidRPr="00745B58">
        <w:tab/>
        <w:t xml:space="preserve">PARTY DETAILS AND PROVISION OF INFORMATION TO </w:t>
      </w:r>
      <w:proofErr w:type="spellStart"/>
      <w:r w:rsidRPr="00745B58">
        <w:t>BSCCo</w:t>
      </w:r>
      <w:bookmarkEnd w:id="214"/>
      <w:bookmarkEnd w:id="215"/>
      <w:bookmarkEnd w:id="216"/>
      <w:proofErr w:type="spellEnd"/>
    </w:p>
    <w:p w14:paraId="7C14D493" w14:textId="77777777" w:rsidR="00C45B61" w:rsidRPr="00745B58" w:rsidRDefault="00501A35" w:rsidP="00BD5019">
      <w:pPr>
        <w:pStyle w:val="Heading3"/>
      </w:pPr>
      <w:bookmarkStart w:id="217" w:name="_Toc84601158"/>
      <w:bookmarkStart w:id="218" w:name="_Toc86658299"/>
      <w:bookmarkStart w:id="219" w:name="_Toc164933644"/>
      <w:r w:rsidRPr="00745B58">
        <w:t>3.1</w:t>
      </w:r>
      <w:r w:rsidRPr="00745B58">
        <w:tab/>
        <w:t>Party Details</w:t>
      </w:r>
      <w:bookmarkEnd w:id="217"/>
      <w:bookmarkEnd w:id="218"/>
      <w:bookmarkEnd w:id="219"/>
    </w:p>
    <w:p w14:paraId="462C0DC7" w14:textId="4D21F8B1" w:rsidR="00C45B61" w:rsidRPr="00745B58" w:rsidRDefault="00501A35">
      <w:pPr>
        <w:ind w:left="992" w:hanging="992"/>
        <w:rPr>
          <w:szCs w:val="22"/>
        </w:rPr>
      </w:pPr>
      <w:r w:rsidRPr="00745B58">
        <w:rPr>
          <w:szCs w:val="22"/>
        </w:rPr>
        <w:t>3.1.1</w:t>
      </w:r>
      <w:r w:rsidRPr="00745B58">
        <w:rPr>
          <w:szCs w:val="22"/>
        </w:rPr>
        <w:tab/>
        <w:t>For the purposes of the Code, the "</w:t>
      </w:r>
      <w:r w:rsidRPr="00745B58">
        <w:rPr>
          <w:b/>
          <w:szCs w:val="22"/>
        </w:rPr>
        <w:t>Party Details</w:t>
      </w:r>
      <w:r w:rsidRPr="00745B58">
        <w:rPr>
          <w:szCs w:val="22"/>
        </w:rPr>
        <w:t xml:space="preserve">" of a Party (which shall include for the purposes of </w:t>
      </w:r>
      <w:hyperlink r:id="rId67" w:anchor="section-a-2" w:history="1">
        <w:r w:rsidR="00B145AA">
          <w:rPr>
            <w:rStyle w:val="Hyperlink"/>
            <w:szCs w:val="22"/>
          </w:rPr>
          <w:t>paragraph 2</w:t>
        </w:r>
      </w:hyperlink>
      <w:r w:rsidRPr="00745B58">
        <w:rPr>
          <w:szCs w:val="22"/>
        </w:rPr>
        <w:t xml:space="preserve"> a Party Applicant) are the following details and documentation of the Party:</w:t>
      </w:r>
    </w:p>
    <w:p w14:paraId="2319673B" w14:textId="77777777" w:rsidR="00C45B61" w:rsidRPr="00745B58" w:rsidRDefault="00501A35">
      <w:pPr>
        <w:ind w:left="1984" w:hanging="992"/>
        <w:rPr>
          <w:szCs w:val="22"/>
        </w:rPr>
      </w:pPr>
      <w:r w:rsidRPr="00745B58">
        <w:rPr>
          <w:szCs w:val="22"/>
        </w:rPr>
        <w:t>(a)</w:t>
      </w:r>
      <w:r w:rsidRPr="00745B58">
        <w:rPr>
          <w:szCs w:val="22"/>
        </w:rPr>
        <w:tab/>
        <w:t>its full name and contact details;</w:t>
      </w:r>
    </w:p>
    <w:p w14:paraId="209A1768" w14:textId="16914279" w:rsidR="00C45B61" w:rsidRPr="00745B58" w:rsidRDefault="00501A35">
      <w:pPr>
        <w:ind w:left="1984" w:hanging="992"/>
        <w:rPr>
          <w:szCs w:val="22"/>
        </w:rPr>
      </w:pPr>
      <w:r w:rsidRPr="00745B58">
        <w:rPr>
          <w:szCs w:val="22"/>
        </w:rPr>
        <w:t>(b)</w:t>
      </w:r>
      <w:r w:rsidRPr="00745B58">
        <w:rPr>
          <w:szCs w:val="22"/>
        </w:rPr>
        <w:tab/>
        <w:t xml:space="preserve">the name, postal address, facsimile number and electronic mail </w:t>
      </w:r>
      <w:r w:rsidRPr="00745B58">
        <w:rPr>
          <w:b/>
          <w:szCs w:val="22"/>
        </w:rPr>
        <w:t>(e-mail)</w:t>
      </w:r>
      <w:r w:rsidRPr="00745B58">
        <w:rPr>
          <w:szCs w:val="22"/>
        </w:rPr>
        <w:t xml:space="preserve"> address of the person for whose attention notices or communications issued in accordance with </w:t>
      </w:r>
      <w:hyperlink r:id="rId68" w:anchor="section-h-9-9.2" w:history="1">
        <w:r w:rsidR="00945276">
          <w:rPr>
            <w:rStyle w:val="Hyperlink"/>
            <w:szCs w:val="22"/>
          </w:rPr>
          <w:t>Section H9.2</w:t>
        </w:r>
      </w:hyperlink>
      <w:r w:rsidRPr="00745B58">
        <w:rPr>
          <w:szCs w:val="22"/>
        </w:rPr>
        <w:t xml:space="preserve"> should be marked;</w:t>
      </w:r>
    </w:p>
    <w:p w14:paraId="5280A382" w14:textId="052090D3" w:rsidR="00C45B61" w:rsidRPr="00745B58" w:rsidRDefault="00501A35">
      <w:pPr>
        <w:ind w:left="1984" w:hanging="992"/>
        <w:rPr>
          <w:szCs w:val="22"/>
        </w:rPr>
      </w:pPr>
      <w:r w:rsidRPr="00745B58">
        <w:rPr>
          <w:szCs w:val="22"/>
        </w:rPr>
        <w:t>(c)</w:t>
      </w:r>
      <w:r w:rsidRPr="00745B58">
        <w:rPr>
          <w:szCs w:val="22"/>
        </w:rPr>
        <w:tab/>
        <w:t xml:space="preserve">details for service of process, where the Party is required to provide such details pursuant to </w:t>
      </w:r>
      <w:hyperlink r:id="rId69" w:anchor="section-h-9-9.9-9.9.3" w:history="1">
        <w:r w:rsidR="00945276">
          <w:rPr>
            <w:rStyle w:val="Hyperlink"/>
            <w:szCs w:val="22"/>
          </w:rPr>
          <w:t>Section H9.9.3</w:t>
        </w:r>
      </w:hyperlink>
      <w:r w:rsidRPr="00745B58">
        <w:rPr>
          <w:szCs w:val="22"/>
        </w:rPr>
        <w:t>;</w:t>
      </w:r>
    </w:p>
    <w:p w14:paraId="2C0D8AF1" w14:textId="77777777" w:rsidR="00C45B61" w:rsidRPr="00745B58" w:rsidRDefault="00501A35">
      <w:pPr>
        <w:ind w:left="1984" w:hanging="992"/>
        <w:rPr>
          <w:szCs w:val="22"/>
        </w:rPr>
      </w:pPr>
      <w:r w:rsidRPr="00745B58">
        <w:rPr>
          <w:szCs w:val="22"/>
        </w:rPr>
        <w:t>(d)</w:t>
      </w:r>
      <w:r w:rsidRPr="00745B58">
        <w:rPr>
          <w:szCs w:val="22"/>
        </w:rPr>
        <w:tab/>
        <w:t>whether the Party is (or intends to be) the holder of a Licence and/or benefits (or intends to benefit) from an Exemption, and (if so) details of such Licence or Exemption (including whether the Party is required by a condition in the Exemption to be Party or to comply with the Code) and the circumstances requiring the Party to hold or benefit from the same;</w:t>
      </w:r>
    </w:p>
    <w:p w14:paraId="1E981BCA" w14:textId="77777777" w:rsidR="00C45B61" w:rsidRPr="00745B58" w:rsidRDefault="00501A35">
      <w:pPr>
        <w:ind w:left="1984" w:hanging="992"/>
        <w:rPr>
          <w:szCs w:val="22"/>
        </w:rPr>
      </w:pPr>
      <w:r w:rsidRPr="00745B58">
        <w:rPr>
          <w:szCs w:val="22"/>
        </w:rPr>
        <w:t>(e)</w:t>
      </w:r>
      <w:r w:rsidRPr="00745B58">
        <w:rPr>
          <w:szCs w:val="22"/>
        </w:rPr>
        <w:tab/>
        <w:t xml:space="preserve">the participation capacities (if any) which the Party has or (at the time at which such details are notified to </w:t>
      </w:r>
      <w:proofErr w:type="spellStart"/>
      <w:r w:rsidRPr="00745B58">
        <w:rPr>
          <w:szCs w:val="22"/>
        </w:rPr>
        <w:t>BSCCo</w:t>
      </w:r>
      <w:proofErr w:type="spellEnd"/>
      <w:r w:rsidRPr="00745B58">
        <w:rPr>
          <w:szCs w:val="22"/>
        </w:rPr>
        <w:t>) intends or expects to have, and the date from which it has or intends or expects to have each such capacity;</w:t>
      </w:r>
    </w:p>
    <w:p w14:paraId="4C6EDEDC" w14:textId="77777777" w:rsidR="00C45B61" w:rsidRPr="00745B58" w:rsidRDefault="00501A35">
      <w:pPr>
        <w:ind w:left="1984" w:hanging="992"/>
        <w:rPr>
          <w:szCs w:val="22"/>
        </w:rPr>
      </w:pPr>
      <w:r w:rsidRPr="00745B58">
        <w:rPr>
          <w:szCs w:val="22"/>
        </w:rPr>
        <w:t>(f)</w:t>
      </w:r>
      <w:r w:rsidRPr="00745B58">
        <w:rPr>
          <w:szCs w:val="22"/>
        </w:rPr>
        <w:tab/>
        <w:t xml:space="preserve">such supporting documentation as </w:t>
      </w:r>
      <w:proofErr w:type="spellStart"/>
      <w:r w:rsidRPr="00745B58">
        <w:rPr>
          <w:szCs w:val="22"/>
        </w:rPr>
        <w:t>BSCCo</w:t>
      </w:r>
      <w:proofErr w:type="spellEnd"/>
      <w:r w:rsidRPr="00745B58">
        <w:rPr>
          <w:szCs w:val="22"/>
        </w:rPr>
        <w:t xml:space="preserve"> may reasonably require in order to validate that the Party has or will have such participation capacities;</w:t>
      </w:r>
    </w:p>
    <w:p w14:paraId="54688CE4" w14:textId="77777777" w:rsidR="00C45B61" w:rsidRPr="00745B58" w:rsidRDefault="00501A35">
      <w:pPr>
        <w:ind w:left="1984" w:hanging="992"/>
        <w:rPr>
          <w:szCs w:val="22"/>
        </w:rPr>
      </w:pPr>
      <w:r w:rsidRPr="00745B58">
        <w:rPr>
          <w:szCs w:val="22"/>
        </w:rPr>
        <w:t>(g)</w:t>
      </w:r>
      <w:r w:rsidRPr="00745B58">
        <w:rPr>
          <w:szCs w:val="22"/>
        </w:rPr>
        <w:tab/>
        <w:t>whether the Party was a party to the Pooling and Settlement Agreement at the date of or at any time after the date of execution of the Framework Agreement and, if so, in what capacity(</w:t>
      </w:r>
      <w:proofErr w:type="spellStart"/>
      <w:r w:rsidRPr="00745B58">
        <w:rPr>
          <w:szCs w:val="22"/>
        </w:rPr>
        <w:t>ies</w:t>
      </w:r>
      <w:proofErr w:type="spellEnd"/>
      <w:r w:rsidRPr="00745B58">
        <w:rPr>
          <w:szCs w:val="22"/>
        </w:rPr>
        <w:t>);</w:t>
      </w:r>
    </w:p>
    <w:p w14:paraId="49F1E10B" w14:textId="77777777" w:rsidR="00C45B61" w:rsidRPr="00745B58" w:rsidRDefault="00501A35">
      <w:pPr>
        <w:ind w:left="1984" w:hanging="992"/>
        <w:rPr>
          <w:szCs w:val="22"/>
        </w:rPr>
      </w:pPr>
      <w:r w:rsidRPr="00745B58">
        <w:rPr>
          <w:szCs w:val="22"/>
        </w:rPr>
        <w:t>(h)</w:t>
      </w:r>
      <w:r w:rsidRPr="00745B58">
        <w:rPr>
          <w:szCs w:val="22"/>
        </w:rPr>
        <w:tab/>
        <w:t>the identity of any other Party which is an Affiliate of the Party; and</w:t>
      </w:r>
    </w:p>
    <w:p w14:paraId="5F533125" w14:textId="77777777" w:rsidR="00C45B61" w:rsidRPr="00745B58" w:rsidRDefault="00501A35">
      <w:pPr>
        <w:ind w:left="1984" w:hanging="992"/>
        <w:rPr>
          <w:szCs w:val="22"/>
        </w:rPr>
      </w:pPr>
      <w:r w:rsidRPr="00745B58">
        <w:rPr>
          <w:szCs w:val="22"/>
        </w:rPr>
        <w:t>(</w:t>
      </w:r>
      <w:proofErr w:type="spellStart"/>
      <w:r w:rsidRPr="00745B58">
        <w:rPr>
          <w:szCs w:val="22"/>
        </w:rPr>
        <w:t>i</w:t>
      </w:r>
      <w:proofErr w:type="spellEnd"/>
      <w:r w:rsidRPr="00745B58">
        <w:rPr>
          <w:szCs w:val="22"/>
        </w:rPr>
        <w:t>)</w:t>
      </w:r>
      <w:r w:rsidRPr="00745B58">
        <w:rPr>
          <w:szCs w:val="22"/>
        </w:rPr>
        <w:tab/>
        <w:t>whether the Party is registered for VAT purposes and if so the Party’s VAT registration number.</w:t>
      </w:r>
    </w:p>
    <w:p w14:paraId="15914397" w14:textId="77777777" w:rsidR="00C45B61" w:rsidRPr="00745B58" w:rsidRDefault="00501A35" w:rsidP="00BD5019">
      <w:pPr>
        <w:pStyle w:val="Heading3"/>
      </w:pPr>
      <w:bookmarkStart w:id="220" w:name="_Toc84601159"/>
      <w:bookmarkStart w:id="221" w:name="_Toc86658300"/>
      <w:bookmarkStart w:id="222" w:name="_Toc164933645"/>
      <w:r w:rsidRPr="00745B58">
        <w:t>3.2</w:t>
      </w:r>
      <w:r w:rsidRPr="00745B58">
        <w:tab/>
        <w:t xml:space="preserve">Provision of Party Details to </w:t>
      </w:r>
      <w:proofErr w:type="spellStart"/>
      <w:r w:rsidRPr="00745B58">
        <w:t>BSCCo</w:t>
      </w:r>
      <w:bookmarkEnd w:id="220"/>
      <w:bookmarkEnd w:id="221"/>
      <w:bookmarkEnd w:id="222"/>
      <w:proofErr w:type="spellEnd"/>
    </w:p>
    <w:p w14:paraId="00DAC7F5" w14:textId="77777777" w:rsidR="00C45B61" w:rsidRPr="00745B58" w:rsidRDefault="00501A35">
      <w:pPr>
        <w:ind w:left="992" w:hanging="992"/>
        <w:rPr>
          <w:szCs w:val="22"/>
        </w:rPr>
      </w:pPr>
      <w:r w:rsidRPr="00745B58">
        <w:rPr>
          <w:szCs w:val="22"/>
        </w:rPr>
        <w:t>3.2.1</w:t>
      </w:r>
      <w:r w:rsidRPr="00745B58">
        <w:rPr>
          <w:szCs w:val="22"/>
        </w:rPr>
        <w:tab/>
        <w:t>Each Party shall:</w:t>
      </w:r>
    </w:p>
    <w:p w14:paraId="6435BC25" w14:textId="77777777" w:rsidR="00C45B61" w:rsidRPr="00745B58" w:rsidRDefault="00501A35">
      <w:pPr>
        <w:ind w:left="1984" w:hanging="992"/>
        <w:rPr>
          <w:szCs w:val="22"/>
        </w:rPr>
      </w:pPr>
      <w:r w:rsidRPr="00745B58">
        <w:rPr>
          <w:szCs w:val="22"/>
        </w:rPr>
        <w:t>(a)</w:t>
      </w:r>
      <w:r w:rsidRPr="00745B58">
        <w:rPr>
          <w:szCs w:val="22"/>
        </w:rPr>
        <w:tab/>
        <w:t xml:space="preserve">provide its Party Details to </w:t>
      </w:r>
      <w:proofErr w:type="spellStart"/>
      <w:r w:rsidRPr="00745B58">
        <w:rPr>
          <w:szCs w:val="22"/>
        </w:rPr>
        <w:t>BSCCo</w:t>
      </w:r>
      <w:proofErr w:type="spellEnd"/>
      <w:r w:rsidRPr="00745B58">
        <w:rPr>
          <w:szCs w:val="22"/>
        </w:rPr>
        <w:t>; and</w:t>
      </w:r>
    </w:p>
    <w:p w14:paraId="7C7FD5D8" w14:textId="77777777" w:rsidR="00C45B61" w:rsidRPr="00745B58" w:rsidRDefault="00501A35">
      <w:pPr>
        <w:ind w:left="1984" w:hanging="992"/>
        <w:rPr>
          <w:szCs w:val="22"/>
        </w:rPr>
      </w:pPr>
      <w:r w:rsidRPr="00745B58">
        <w:rPr>
          <w:szCs w:val="22"/>
        </w:rPr>
        <w:t>(b)</w:t>
      </w:r>
      <w:r w:rsidRPr="00745B58">
        <w:rPr>
          <w:szCs w:val="22"/>
        </w:rPr>
        <w:tab/>
        <w:t xml:space="preserve">ensure that its Party Details for the time being provided to </w:t>
      </w:r>
      <w:proofErr w:type="spellStart"/>
      <w:r w:rsidRPr="00745B58">
        <w:rPr>
          <w:szCs w:val="22"/>
        </w:rPr>
        <w:t>BSCCo</w:t>
      </w:r>
      <w:proofErr w:type="spellEnd"/>
      <w:r w:rsidRPr="00745B58">
        <w:rPr>
          <w:szCs w:val="22"/>
        </w:rPr>
        <w:t xml:space="preserve"> remain accurate and complete in all material respects.</w:t>
      </w:r>
    </w:p>
    <w:p w14:paraId="4F3BB52E" w14:textId="6F2206E0" w:rsidR="00C45B61" w:rsidRPr="00745B58" w:rsidRDefault="00501A35">
      <w:pPr>
        <w:ind w:left="992" w:hanging="992"/>
        <w:rPr>
          <w:szCs w:val="22"/>
        </w:rPr>
      </w:pPr>
      <w:r w:rsidRPr="00745B58">
        <w:rPr>
          <w:szCs w:val="22"/>
        </w:rPr>
        <w:t>3.2.2</w:t>
      </w:r>
      <w:r w:rsidRPr="00745B58">
        <w:rPr>
          <w:szCs w:val="22"/>
        </w:rPr>
        <w:tab/>
        <w:t xml:space="preserve">Without prejudice to the generality of </w:t>
      </w:r>
      <w:hyperlink r:id="rId70" w:anchor="section-a-3-3.2-3.2.1" w:history="1">
        <w:r w:rsidR="00B145AA">
          <w:rPr>
            <w:rStyle w:val="Hyperlink"/>
            <w:szCs w:val="22"/>
          </w:rPr>
          <w:t>paragraph 3.2.1</w:t>
        </w:r>
      </w:hyperlink>
      <w:r w:rsidRPr="00745B58">
        <w:rPr>
          <w:szCs w:val="22"/>
        </w:rPr>
        <w:t>, if at any time:</w:t>
      </w:r>
    </w:p>
    <w:p w14:paraId="40A28D56" w14:textId="77777777" w:rsidR="00C45B61" w:rsidRPr="00745B58" w:rsidRDefault="00501A35">
      <w:pPr>
        <w:ind w:left="1984" w:hanging="992"/>
        <w:rPr>
          <w:szCs w:val="22"/>
        </w:rPr>
      </w:pPr>
      <w:r w:rsidRPr="00745B58">
        <w:rPr>
          <w:szCs w:val="22"/>
        </w:rPr>
        <w:t>(a)</w:t>
      </w:r>
      <w:r w:rsidRPr="00745B58">
        <w:rPr>
          <w:szCs w:val="22"/>
        </w:rPr>
        <w:tab/>
        <w:t>a Party wishes to change any of its contact details forming part of such Party Details; or</w:t>
      </w:r>
    </w:p>
    <w:p w14:paraId="3714FE19" w14:textId="77777777" w:rsidR="00C45B61" w:rsidRPr="00745B58" w:rsidRDefault="00501A35">
      <w:pPr>
        <w:ind w:left="1984" w:hanging="992"/>
        <w:rPr>
          <w:szCs w:val="22"/>
        </w:rPr>
      </w:pPr>
      <w:r w:rsidRPr="00745B58">
        <w:rPr>
          <w:szCs w:val="22"/>
        </w:rPr>
        <w:t>(b)</w:t>
      </w:r>
      <w:r w:rsidRPr="00745B58">
        <w:rPr>
          <w:szCs w:val="22"/>
        </w:rPr>
        <w:tab/>
        <w:t>there is or will be any change in the participation capacities of a Party; or</w:t>
      </w:r>
    </w:p>
    <w:p w14:paraId="3B64E777" w14:textId="2AF7E282" w:rsidR="00C45B61" w:rsidRPr="00745B58" w:rsidRDefault="00501A35">
      <w:pPr>
        <w:ind w:left="1984" w:hanging="992"/>
        <w:rPr>
          <w:szCs w:val="22"/>
        </w:rPr>
      </w:pPr>
      <w:r w:rsidRPr="00745B58">
        <w:rPr>
          <w:szCs w:val="22"/>
        </w:rPr>
        <w:t>(c)</w:t>
      </w:r>
      <w:r w:rsidRPr="00745B58">
        <w:rPr>
          <w:szCs w:val="22"/>
        </w:rPr>
        <w:tab/>
        <w:t xml:space="preserve">there is any change in the circumstances of a Party referred to in </w:t>
      </w:r>
      <w:hyperlink r:id="rId71" w:anchor="section-a-3-3.1" w:history="1">
        <w:r w:rsidR="00B145AA">
          <w:rPr>
            <w:rStyle w:val="Hyperlink"/>
            <w:szCs w:val="22"/>
          </w:rPr>
          <w:t>paragraph 3.1(d)</w:t>
        </w:r>
      </w:hyperlink>
      <w:r w:rsidRPr="00745B58">
        <w:rPr>
          <w:szCs w:val="22"/>
        </w:rPr>
        <w:t>; or</w:t>
      </w:r>
    </w:p>
    <w:p w14:paraId="291086AA" w14:textId="77777777" w:rsidR="00C45B61" w:rsidRPr="00745B58" w:rsidRDefault="00501A35">
      <w:pPr>
        <w:ind w:left="1984" w:hanging="992"/>
        <w:rPr>
          <w:szCs w:val="22"/>
        </w:rPr>
      </w:pPr>
      <w:r w:rsidRPr="00745B58">
        <w:rPr>
          <w:szCs w:val="22"/>
        </w:rPr>
        <w:lastRenderedPageBreak/>
        <w:t>(d)</w:t>
      </w:r>
      <w:r w:rsidRPr="00745B58">
        <w:rPr>
          <w:szCs w:val="22"/>
        </w:rPr>
        <w:tab/>
        <w:t>the Party Details of a Party otherwise cease for whatever reason to be accurate and complete in all material respects;</w:t>
      </w:r>
    </w:p>
    <w:p w14:paraId="7A0AF7B4" w14:textId="77777777" w:rsidR="00C45B61" w:rsidRPr="00745B58" w:rsidRDefault="00501A35">
      <w:pPr>
        <w:ind w:left="992"/>
        <w:rPr>
          <w:szCs w:val="22"/>
        </w:rPr>
      </w:pPr>
      <w:r w:rsidRPr="00745B58">
        <w:rPr>
          <w:szCs w:val="22"/>
        </w:rPr>
        <w:t xml:space="preserve">such Party shall notify </w:t>
      </w:r>
      <w:proofErr w:type="spellStart"/>
      <w:r w:rsidRPr="00745B58">
        <w:rPr>
          <w:szCs w:val="22"/>
        </w:rPr>
        <w:t>BSCCo</w:t>
      </w:r>
      <w:proofErr w:type="spellEnd"/>
      <w:r w:rsidRPr="00745B58">
        <w:rPr>
          <w:szCs w:val="22"/>
        </w:rPr>
        <w:t xml:space="preserve"> as soon as reasonably practicable and, wherever possible, in advance of such change and shall provide such further information and supporting documentation as </w:t>
      </w:r>
      <w:proofErr w:type="spellStart"/>
      <w:r w:rsidRPr="00745B58">
        <w:rPr>
          <w:szCs w:val="22"/>
        </w:rPr>
        <w:t>BSCCo</w:t>
      </w:r>
      <w:proofErr w:type="spellEnd"/>
      <w:r w:rsidRPr="00745B58">
        <w:rPr>
          <w:szCs w:val="22"/>
        </w:rPr>
        <w:t xml:space="preserve"> may reasonably require to evidence such change.</w:t>
      </w:r>
    </w:p>
    <w:p w14:paraId="11CDAD54" w14:textId="3CF3EC65" w:rsidR="00C45B61" w:rsidRPr="00745B58" w:rsidRDefault="00501A35">
      <w:pPr>
        <w:ind w:left="992" w:hanging="992"/>
        <w:rPr>
          <w:szCs w:val="22"/>
        </w:rPr>
      </w:pPr>
      <w:r w:rsidRPr="00745B58">
        <w:rPr>
          <w:szCs w:val="22"/>
        </w:rPr>
        <w:t>3.2.3</w:t>
      </w:r>
      <w:r w:rsidRPr="00745B58">
        <w:rPr>
          <w:szCs w:val="22"/>
        </w:rPr>
        <w:tab/>
        <w:t xml:space="preserve">Without prejudice to </w:t>
      </w:r>
      <w:hyperlink r:id="rId72" w:anchor="section-a-3-3.1-3.1.1" w:history="1">
        <w:r w:rsidR="00B145AA">
          <w:rPr>
            <w:rStyle w:val="Hyperlink"/>
            <w:szCs w:val="22"/>
          </w:rPr>
          <w:t>paragraph 3.1.1(b)</w:t>
        </w:r>
      </w:hyperlink>
      <w:r w:rsidRPr="00745B58">
        <w:rPr>
          <w:szCs w:val="22"/>
        </w:rPr>
        <w:t xml:space="preserve">, any additional e-mail address(es) submitted by a Party for the purpose of receiving notices or communications in relation to matters contemplated by the Code or Code Subsidiary Documents in accordance with </w:t>
      </w:r>
      <w:hyperlink r:id="rId73" w:anchor="section-h-9-9.2" w:history="1">
        <w:r w:rsidR="00945276">
          <w:rPr>
            <w:rStyle w:val="Hyperlink"/>
            <w:szCs w:val="22"/>
          </w:rPr>
          <w:t>Section H9.2</w:t>
        </w:r>
      </w:hyperlink>
      <w:r w:rsidRPr="00745B58">
        <w:rPr>
          <w:szCs w:val="22"/>
        </w:rPr>
        <w:t xml:space="preserve"> shall form part of the Party Details of that Party.</w:t>
      </w:r>
    </w:p>
    <w:p w14:paraId="1A7F2996" w14:textId="77777777" w:rsidR="00C45B61" w:rsidRPr="00745B58" w:rsidRDefault="00501A35" w:rsidP="00BD5019">
      <w:pPr>
        <w:pStyle w:val="Heading3"/>
      </w:pPr>
      <w:bookmarkStart w:id="223" w:name="_Toc84601160"/>
      <w:bookmarkStart w:id="224" w:name="_Toc86658301"/>
      <w:bookmarkStart w:id="225" w:name="_Toc164933646"/>
      <w:r w:rsidRPr="00745B58">
        <w:t>3.3</w:t>
      </w:r>
      <w:r w:rsidRPr="00745B58">
        <w:tab/>
        <w:t xml:space="preserve">Role of </w:t>
      </w:r>
      <w:proofErr w:type="spellStart"/>
      <w:r w:rsidRPr="00745B58">
        <w:t>BSCCo</w:t>
      </w:r>
      <w:bookmarkEnd w:id="223"/>
      <w:bookmarkEnd w:id="224"/>
      <w:bookmarkEnd w:id="225"/>
      <w:proofErr w:type="spellEnd"/>
    </w:p>
    <w:p w14:paraId="1B6B3091" w14:textId="32027CE6" w:rsidR="00C45B61" w:rsidRPr="00745B58" w:rsidRDefault="00501A35">
      <w:pPr>
        <w:ind w:left="992" w:hanging="992"/>
        <w:rPr>
          <w:szCs w:val="22"/>
        </w:rPr>
      </w:pPr>
      <w:r w:rsidRPr="00745B58">
        <w:rPr>
          <w:szCs w:val="22"/>
        </w:rPr>
        <w:t>3.3.1</w:t>
      </w:r>
      <w:r w:rsidRPr="00745B58">
        <w:rPr>
          <w:szCs w:val="22"/>
        </w:rPr>
        <w:tab/>
        <w:t xml:space="preserve">Without prejudice to </w:t>
      </w:r>
      <w:hyperlink r:id="rId74" w:anchor="section-a-2-2.2-2.2.1" w:history="1">
        <w:r w:rsidR="00B145AA">
          <w:rPr>
            <w:rStyle w:val="Hyperlink"/>
            <w:szCs w:val="22"/>
          </w:rPr>
          <w:t>paragraphs 2.2.1(b)</w:t>
        </w:r>
      </w:hyperlink>
      <w:r w:rsidRPr="00745B58">
        <w:rPr>
          <w:szCs w:val="22"/>
        </w:rPr>
        <w:t xml:space="preserve">, </w:t>
      </w:r>
      <w:hyperlink r:id="rId75" w:anchor="section-a-2-2.4-2.4.2" w:history="1">
        <w:r w:rsidRPr="00B145AA">
          <w:rPr>
            <w:rStyle w:val="Hyperlink"/>
            <w:szCs w:val="22"/>
          </w:rPr>
          <w:t>2.4.2</w:t>
        </w:r>
      </w:hyperlink>
      <w:r w:rsidRPr="00745B58">
        <w:rPr>
          <w:szCs w:val="22"/>
        </w:rPr>
        <w:t xml:space="preserve"> and </w:t>
      </w:r>
      <w:hyperlink r:id="rId76" w:anchor="section-a-2-3.2" w:history="1">
        <w:r w:rsidRPr="00B145AA">
          <w:rPr>
            <w:rStyle w:val="Hyperlink"/>
            <w:szCs w:val="22"/>
          </w:rPr>
          <w:t>3.2</w:t>
        </w:r>
      </w:hyperlink>
      <w:r w:rsidRPr="00745B58">
        <w:rPr>
          <w:szCs w:val="22"/>
        </w:rPr>
        <w:t xml:space="preserve">, </w:t>
      </w:r>
      <w:proofErr w:type="spellStart"/>
      <w:r w:rsidRPr="00745B58">
        <w:rPr>
          <w:szCs w:val="22"/>
        </w:rPr>
        <w:t>BSCCo</w:t>
      </w:r>
      <w:proofErr w:type="spellEnd"/>
      <w:r w:rsidRPr="00745B58">
        <w:rPr>
          <w:szCs w:val="22"/>
        </w:rPr>
        <w:t xml:space="preserve"> shall be responsible for validating as far as reasonably practicable that a Party has or will have the participation capacities from time to time notified by it in its Party Details; provided that, subject to requesting relevant information from the Authority, the NETSO, the Distribution System Operators and the Interconnector Administrators and to requesting appropriate supporting documentation from such Party, </w:t>
      </w:r>
      <w:proofErr w:type="spellStart"/>
      <w:r w:rsidRPr="00745B58">
        <w:rPr>
          <w:szCs w:val="22"/>
        </w:rPr>
        <w:t>BSCCo</w:t>
      </w:r>
      <w:proofErr w:type="spellEnd"/>
      <w:r w:rsidRPr="00745B58">
        <w:rPr>
          <w:szCs w:val="22"/>
        </w:rPr>
        <w:t xml:space="preserve"> shall not be required to undertake any further external validation of such matters.</w:t>
      </w:r>
    </w:p>
    <w:p w14:paraId="7A32F2AE" w14:textId="48150FAD" w:rsidR="00C45B61" w:rsidRPr="00745B58" w:rsidRDefault="00501A35">
      <w:pPr>
        <w:ind w:left="992" w:hanging="992"/>
        <w:rPr>
          <w:szCs w:val="22"/>
        </w:rPr>
      </w:pPr>
      <w:r w:rsidRPr="00745B58">
        <w:rPr>
          <w:szCs w:val="22"/>
        </w:rPr>
        <w:t>3.3.2</w:t>
      </w:r>
      <w:r w:rsidRPr="00745B58">
        <w:rPr>
          <w:szCs w:val="22"/>
        </w:rPr>
        <w:tab/>
        <w:t xml:space="preserve">The NETSO and each Distribution System Operator and each Interconnector Administrator shall provide </w:t>
      </w:r>
      <w:proofErr w:type="spellStart"/>
      <w:r w:rsidRPr="00745B58">
        <w:rPr>
          <w:szCs w:val="22"/>
        </w:rPr>
        <w:t>BSCCo</w:t>
      </w:r>
      <w:proofErr w:type="spellEnd"/>
      <w:r w:rsidRPr="00745B58">
        <w:rPr>
          <w:szCs w:val="22"/>
        </w:rPr>
        <w:t xml:space="preserve"> with such information (of a kind which they hold) as </w:t>
      </w:r>
      <w:proofErr w:type="spellStart"/>
      <w:r w:rsidRPr="00745B58">
        <w:rPr>
          <w:szCs w:val="22"/>
        </w:rPr>
        <w:t>BSCCo</w:t>
      </w:r>
      <w:proofErr w:type="spellEnd"/>
      <w:r w:rsidRPr="00745B58">
        <w:rPr>
          <w:szCs w:val="22"/>
        </w:rPr>
        <w:t xml:space="preserve"> may reasonably request for the purposes of </w:t>
      </w:r>
      <w:hyperlink r:id="rId77" w:anchor="section-a-3-3.3-3.3.1" w:history="1">
        <w:r w:rsidR="00B145AA">
          <w:rPr>
            <w:rStyle w:val="Hyperlink"/>
            <w:szCs w:val="22"/>
          </w:rPr>
          <w:t>paragraph 3.3.1</w:t>
        </w:r>
      </w:hyperlink>
      <w:r w:rsidRPr="00745B58">
        <w:rPr>
          <w:szCs w:val="22"/>
        </w:rPr>
        <w:t>; and each Party hereby consents to the disclosure by the NETSO and the Distribution System Operators and each Interconnector Administrator of any such information for that purpose.</w:t>
      </w:r>
    </w:p>
    <w:p w14:paraId="0F94EC68" w14:textId="5FE545ED" w:rsidR="00C45B61" w:rsidRPr="00745B58" w:rsidRDefault="00501A35">
      <w:pPr>
        <w:ind w:left="992" w:hanging="992"/>
        <w:rPr>
          <w:szCs w:val="22"/>
        </w:rPr>
      </w:pPr>
      <w:r w:rsidRPr="00745B58">
        <w:rPr>
          <w:szCs w:val="22"/>
        </w:rPr>
        <w:t>3.3.3</w:t>
      </w:r>
      <w:r w:rsidRPr="00745B58">
        <w:rPr>
          <w:szCs w:val="22"/>
        </w:rPr>
        <w:tab/>
        <w:t xml:space="preserve">If a Party considers that </w:t>
      </w:r>
      <w:proofErr w:type="spellStart"/>
      <w:r w:rsidRPr="00745B58">
        <w:rPr>
          <w:szCs w:val="22"/>
        </w:rPr>
        <w:t>BSCCo</w:t>
      </w:r>
      <w:proofErr w:type="spellEnd"/>
      <w:r w:rsidRPr="00745B58">
        <w:rPr>
          <w:szCs w:val="22"/>
        </w:rPr>
        <w:t xml:space="preserve"> has made an error in validating or failing to validate under </w:t>
      </w:r>
      <w:hyperlink r:id="rId78" w:anchor="section-a-3-3.3-3.3.1" w:history="1">
        <w:r w:rsidR="00B145AA">
          <w:rPr>
            <w:rStyle w:val="Hyperlink"/>
            <w:szCs w:val="22"/>
          </w:rPr>
          <w:t>paragraph 3.3.1</w:t>
        </w:r>
      </w:hyperlink>
      <w:r w:rsidRPr="00745B58">
        <w:rPr>
          <w:szCs w:val="22"/>
        </w:rPr>
        <w:t xml:space="preserve"> that such Party or another Party holds a particular participation capacity, the Party may refer the matter to the Panel for determination (and </w:t>
      </w:r>
      <w:proofErr w:type="spellStart"/>
      <w:r w:rsidRPr="00745B58">
        <w:rPr>
          <w:szCs w:val="22"/>
        </w:rPr>
        <w:t>BSCCo</w:t>
      </w:r>
      <w:proofErr w:type="spellEnd"/>
      <w:r w:rsidRPr="00745B58">
        <w:rPr>
          <w:szCs w:val="22"/>
        </w:rPr>
        <w:t xml:space="preserve"> shall ensure that any confirmation under </w:t>
      </w:r>
      <w:hyperlink r:id="rId79" w:anchor="section-a-3-3.3-3.3.4" w:history="1">
        <w:r w:rsidR="00B145AA">
          <w:rPr>
            <w:rStyle w:val="Hyperlink"/>
            <w:szCs w:val="22"/>
          </w:rPr>
          <w:t>paragraph 3.3.4</w:t>
        </w:r>
      </w:hyperlink>
      <w:r w:rsidRPr="00745B58">
        <w:rPr>
          <w:szCs w:val="22"/>
        </w:rPr>
        <w:t xml:space="preserve"> and the list maintained under </w:t>
      </w:r>
      <w:hyperlink r:id="rId80" w:anchor="section-a-3-3.3-3.3.5" w:history="1">
        <w:r w:rsidR="00B145AA">
          <w:rPr>
            <w:rStyle w:val="Hyperlink"/>
            <w:szCs w:val="22"/>
          </w:rPr>
          <w:t>paragraph 3.3.5</w:t>
        </w:r>
      </w:hyperlink>
      <w:r w:rsidRPr="00745B58">
        <w:rPr>
          <w:szCs w:val="22"/>
        </w:rPr>
        <w:t xml:space="preserve"> reflect the Panel's determination).</w:t>
      </w:r>
    </w:p>
    <w:p w14:paraId="5F3E1A89" w14:textId="43D7AA0A" w:rsidR="00C45B61" w:rsidRPr="00745B58" w:rsidRDefault="00501A35">
      <w:pPr>
        <w:ind w:left="992" w:hanging="992"/>
        <w:rPr>
          <w:szCs w:val="22"/>
        </w:rPr>
      </w:pPr>
      <w:r w:rsidRPr="00745B58">
        <w:rPr>
          <w:szCs w:val="22"/>
        </w:rPr>
        <w:t>3.3.4</w:t>
      </w:r>
      <w:r w:rsidRPr="00745B58">
        <w:rPr>
          <w:szCs w:val="22"/>
        </w:rPr>
        <w:tab/>
      </w:r>
      <w:proofErr w:type="spellStart"/>
      <w:r w:rsidRPr="00745B58">
        <w:rPr>
          <w:szCs w:val="22"/>
        </w:rPr>
        <w:t>BSCCo</w:t>
      </w:r>
      <w:proofErr w:type="spellEnd"/>
      <w:r w:rsidRPr="00745B58">
        <w:rPr>
          <w:szCs w:val="22"/>
        </w:rPr>
        <w:t xml:space="preserve"> shall provide the CRA on request with confirmation as to the matters referred to in </w:t>
      </w:r>
      <w:hyperlink r:id="rId81" w:anchor="section-a-3-3.3-3.3.1" w:history="1">
        <w:r w:rsidR="00B145AA">
          <w:rPr>
            <w:rStyle w:val="Hyperlink"/>
            <w:szCs w:val="22"/>
          </w:rPr>
          <w:t>paragraph 3.3.1.</w:t>
        </w:r>
      </w:hyperlink>
    </w:p>
    <w:p w14:paraId="6C8CE1EB" w14:textId="77777777" w:rsidR="00C45B61" w:rsidRPr="00745B58" w:rsidRDefault="00501A35">
      <w:pPr>
        <w:ind w:left="992" w:hanging="992"/>
        <w:rPr>
          <w:szCs w:val="22"/>
        </w:rPr>
      </w:pPr>
      <w:r w:rsidRPr="00745B58">
        <w:rPr>
          <w:szCs w:val="22"/>
        </w:rPr>
        <w:t>3.3.5</w:t>
      </w:r>
      <w:r w:rsidRPr="00745B58">
        <w:rPr>
          <w:szCs w:val="22"/>
        </w:rPr>
        <w:tab/>
      </w:r>
      <w:proofErr w:type="spellStart"/>
      <w:r w:rsidRPr="00745B58">
        <w:rPr>
          <w:szCs w:val="22"/>
        </w:rPr>
        <w:t>BSCCo</w:t>
      </w:r>
      <w:proofErr w:type="spellEnd"/>
      <w:r w:rsidRPr="00745B58">
        <w:rPr>
          <w:szCs w:val="22"/>
        </w:rPr>
        <w:t xml:space="preserve"> shall establish and maintain a list of the names, addresses and participation capacities of each Party and shall:</w:t>
      </w:r>
    </w:p>
    <w:p w14:paraId="73C3E0A4" w14:textId="77777777" w:rsidR="00C45B61" w:rsidRPr="00745B58" w:rsidRDefault="00501A35">
      <w:pPr>
        <w:ind w:left="1984" w:hanging="992"/>
        <w:rPr>
          <w:szCs w:val="22"/>
        </w:rPr>
      </w:pPr>
      <w:r w:rsidRPr="00745B58">
        <w:rPr>
          <w:szCs w:val="22"/>
        </w:rPr>
        <w:t>(a)</w:t>
      </w:r>
      <w:r w:rsidRPr="00745B58">
        <w:rPr>
          <w:szCs w:val="22"/>
        </w:rPr>
        <w:tab/>
        <w:t>send a copy of such list (as revised and updated from time to time) to the CRA; and</w:t>
      </w:r>
    </w:p>
    <w:p w14:paraId="3C8DDF8D" w14:textId="77777777" w:rsidR="00C45B61" w:rsidRPr="00745B58" w:rsidRDefault="00501A35">
      <w:pPr>
        <w:ind w:left="1984" w:hanging="992"/>
        <w:rPr>
          <w:szCs w:val="22"/>
        </w:rPr>
      </w:pPr>
      <w:r w:rsidRPr="00745B58">
        <w:rPr>
          <w:szCs w:val="22"/>
        </w:rPr>
        <w:t>(b)</w:t>
      </w:r>
      <w:r w:rsidRPr="00745B58">
        <w:rPr>
          <w:szCs w:val="22"/>
        </w:rPr>
        <w:tab/>
        <w:t>ensure that the current version of such list is available on the BSC Website.</w:t>
      </w:r>
    </w:p>
    <w:p w14:paraId="29C5F453" w14:textId="77777777" w:rsidR="00C45B61" w:rsidRPr="00745B58" w:rsidRDefault="00C45B61">
      <w:pPr>
        <w:ind w:left="992" w:hanging="992"/>
        <w:rPr>
          <w:szCs w:val="22"/>
        </w:rPr>
      </w:pPr>
    </w:p>
    <w:p w14:paraId="2A3ACE4C" w14:textId="77777777" w:rsidR="00C45B61" w:rsidRPr="00745B58" w:rsidRDefault="00501A35" w:rsidP="008C28A7">
      <w:pPr>
        <w:pStyle w:val="Heading2"/>
        <w:keepNext w:val="0"/>
        <w:keepLines w:val="0"/>
        <w:pageBreakBefore/>
      </w:pPr>
      <w:bookmarkStart w:id="226" w:name="_Toc84601161"/>
      <w:bookmarkStart w:id="227" w:name="_Toc86658302"/>
      <w:bookmarkStart w:id="228" w:name="_Toc164933647"/>
      <w:r w:rsidRPr="00745B58">
        <w:lastRenderedPageBreak/>
        <w:t>4.</w:t>
      </w:r>
      <w:r w:rsidRPr="00745B58">
        <w:tab/>
        <w:t>PARTY REGISTRATION</w:t>
      </w:r>
      <w:bookmarkEnd w:id="226"/>
      <w:bookmarkEnd w:id="227"/>
      <w:bookmarkEnd w:id="228"/>
    </w:p>
    <w:p w14:paraId="2D0911A7" w14:textId="77777777" w:rsidR="00C45B61" w:rsidRPr="00745B58" w:rsidRDefault="00501A35" w:rsidP="00BD5019">
      <w:pPr>
        <w:pStyle w:val="Heading3"/>
      </w:pPr>
      <w:bookmarkStart w:id="229" w:name="_Toc84601162"/>
      <w:bookmarkStart w:id="230" w:name="_Toc86658303"/>
      <w:bookmarkStart w:id="231" w:name="_Toc164933648"/>
      <w:r w:rsidRPr="00745B58">
        <w:t>4.1</w:t>
      </w:r>
      <w:r w:rsidRPr="00745B58">
        <w:tab/>
        <w:t>Registration requirements</w:t>
      </w:r>
      <w:bookmarkEnd w:id="229"/>
      <w:bookmarkEnd w:id="230"/>
      <w:bookmarkEnd w:id="231"/>
    </w:p>
    <w:p w14:paraId="4FF6F78D" w14:textId="194075CA" w:rsidR="00C45B61" w:rsidRPr="00745B58" w:rsidRDefault="00501A35">
      <w:pPr>
        <w:ind w:left="992" w:hanging="992"/>
        <w:rPr>
          <w:szCs w:val="22"/>
        </w:rPr>
      </w:pPr>
      <w:r w:rsidRPr="00745B58">
        <w:rPr>
          <w:szCs w:val="22"/>
        </w:rPr>
        <w:t>4.1.1</w:t>
      </w:r>
      <w:r w:rsidRPr="00745B58">
        <w:rPr>
          <w:szCs w:val="22"/>
        </w:rPr>
        <w:tab/>
        <w:t xml:space="preserve">Each Party shall register and ensure that it remains registered in the CRS in accordance with this </w:t>
      </w:r>
      <w:hyperlink r:id="rId82" w:anchor="section-a-4" w:history="1">
        <w:r w:rsidR="00B145AA">
          <w:rPr>
            <w:rStyle w:val="Hyperlink"/>
            <w:szCs w:val="22"/>
          </w:rPr>
          <w:t>paragraph 4</w:t>
        </w:r>
      </w:hyperlink>
      <w:r w:rsidRPr="00745B58">
        <w:rPr>
          <w:szCs w:val="22"/>
        </w:rPr>
        <w:t>.</w:t>
      </w:r>
    </w:p>
    <w:p w14:paraId="5083CBCA" w14:textId="77777777" w:rsidR="00C45B61" w:rsidRPr="00745B58" w:rsidRDefault="00501A35" w:rsidP="008C28A7">
      <w:pPr>
        <w:ind w:left="992" w:hanging="992"/>
        <w:rPr>
          <w:szCs w:val="22"/>
        </w:rPr>
      </w:pPr>
      <w:r w:rsidRPr="00745B58">
        <w:rPr>
          <w:szCs w:val="22"/>
        </w:rPr>
        <w:t>4.1.2</w:t>
      </w:r>
      <w:r w:rsidRPr="00745B58">
        <w:rPr>
          <w:szCs w:val="22"/>
        </w:rPr>
        <w:tab/>
        <w:t>A Party is required to be registered, with any participation capacity it may have, in the CRS, before in that capacity:</w:t>
      </w:r>
    </w:p>
    <w:p w14:paraId="6B2DEFFA" w14:textId="77777777" w:rsidR="00C45B61" w:rsidRPr="00745B58" w:rsidRDefault="00501A35">
      <w:pPr>
        <w:ind w:left="1984" w:hanging="992"/>
        <w:rPr>
          <w:szCs w:val="22"/>
        </w:rPr>
      </w:pPr>
      <w:r w:rsidRPr="00745B58">
        <w:rPr>
          <w:szCs w:val="22"/>
        </w:rPr>
        <w:t>(a)</w:t>
      </w:r>
      <w:r w:rsidRPr="00745B58">
        <w:rPr>
          <w:szCs w:val="22"/>
        </w:rPr>
        <w:tab/>
        <w:t>it registers any Metering System or BM Unit;</w:t>
      </w:r>
    </w:p>
    <w:p w14:paraId="5C5C43BA" w14:textId="77777777" w:rsidR="00C45B61" w:rsidRPr="00745B58" w:rsidRDefault="00501A35">
      <w:pPr>
        <w:ind w:left="1984" w:hanging="992"/>
        <w:rPr>
          <w:szCs w:val="22"/>
        </w:rPr>
      </w:pPr>
      <w:r w:rsidRPr="00745B58">
        <w:rPr>
          <w:szCs w:val="22"/>
        </w:rPr>
        <w:t>(b)</w:t>
      </w:r>
      <w:r w:rsidRPr="00745B58">
        <w:rPr>
          <w:szCs w:val="22"/>
        </w:rPr>
        <w:tab/>
        <w:t>it registers any Party Agent;</w:t>
      </w:r>
    </w:p>
    <w:p w14:paraId="5A9F24CA" w14:textId="77777777" w:rsidR="00C45B61" w:rsidRPr="00745B58" w:rsidRDefault="00501A35">
      <w:pPr>
        <w:ind w:left="1984" w:hanging="992"/>
        <w:rPr>
          <w:szCs w:val="22"/>
        </w:rPr>
      </w:pPr>
      <w:r w:rsidRPr="00745B58">
        <w:rPr>
          <w:szCs w:val="22"/>
        </w:rPr>
        <w:t>(c)</w:t>
      </w:r>
      <w:r w:rsidRPr="00745B58">
        <w:rPr>
          <w:szCs w:val="22"/>
        </w:rPr>
        <w:tab/>
        <w:t>it takes any other step or action under the Code for which the registration of a Metering System or BM Unit or the appointment of a Party Agent is a pre-requisite.</w:t>
      </w:r>
    </w:p>
    <w:p w14:paraId="26533AA4" w14:textId="2C67BF0C" w:rsidR="00C45B61" w:rsidRPr="00745B58" w:rsidRDefault="00501A35">
      <w:pPr>
        <w:ind w:left="992" w:hanging="992"/>
        <w:rPr>
          <w:szCs w:val="22"/>
        </w:rPr>
      </w:pPr>
      <w:r w:rsidRPr="00745B58">
        <w:rPr>
          <w:szCs w:val="22"/>
        </w:rPr>
        <w:t>4.1.3</w:t>
      </w:r>
      <w:r w:rsidRPr="00745B58">
        <w:rPr>
          <w:szCs w:val="22"/>
        </w:rPr>
        <w:tab/>
        <w:t xml:space="preserve">Without prejudice to </w:t>
      </w:r>
      <w:hyperlink r:id="rId83" w:anchor="section-a-4-4.1-4.1.1" w:history="1">
        <w:r w:rsidR="00B145AA">
          <w:rPr>
            <w:rStyle w:val="Hyperlink"/>
            <w:szCs w:val="22"/>
          </w:rPr>
          <w:t>paragraph 4.1.1</w:t>
        </w:r>
      </w:hyperlink>
      <w:r w:rsidRPr="00745B58">
        <w:rPr>
          <w:szCs w:val="22"/>
        </w:rPr>
        <w:t xml:space="preserve">, but subject to </w:t>
      </w:r>
      <w:hyperlink r:id="rId84" w:anchor="section-a-4-4.1-4.1.4" w:history="1">
        <w:r w:rsidR="00B145AA">
          <w:rPr>
            <w:rStyle w:val="Hyperlink"/>
            <w:szCs w:val="22"/>
          </w:rPr>
          <w:t>paragraph 4.1.4</w:t>
        </w:r>
      </w:hyperlink>
      <w:r w:rsidRPr="00745B58">
        <w:rPr>
          <w:szCs w:val="22"/>
        </w:rPr>
        <w:t xml:space="preserve">, a Party shall apply for registration in the CRS promptly upon executing or acceding to the Framework Agreement; and it shall be the responsibility of each Party to secure that it is registered in CRS in sufficient time to enable it to comply with any requirements (applying to it) under the Code to do any of the things in </w:t>
      </w:r>
      <w:hyperlink r:id="rId85" w:anchor="section-a-4-4.1-4.1.2" w:history="1">
        <w:r w:rsidR="00B145AA">
          <w:rPr>
            <w:rStyle w:val="Hyperlink"/>
            <w:szCs w:val="22"/>
          </w:rPr>
          <w:t>paragraph 4.1.2.</w:t>
        </w:r>
      </w:hyperlink>
    </w:p>
    <w:p w14:paraId="61FD7693" w14:textId="145D36FC" w:rsidR="00C45B61" w:rsidRPr="00745B58" w:rsidRDefault="00501A35">
      <w:pPr>
        <w:ind w:left="992" w:hanging="992"/>
        <w:rPr>
          <w:szCs w:val="22"/>
        </w:rPr>
      </w:pPr>
      <w:r w:rsidRPr="00745B58">
        <w:rPr>
          <w:szCs w:val="22"/>
        </w:rPr>
        <w:t>4.1.4</w:t>
      </w:r>
      <w:r w:rsidRPr="00745B58">
        <w:rPr>
          <w:szCs w:val="22"/>
        </w:rPr>
        <w:tab/>
        <w:t xml:space="preserve">A Party Applicant who has applied (in accordance with </w:t>
      </w:r>
      <w:hyperlink r:id="rId86" w:anchor="section-a-2" w:history="1">
        <w:r w:rsidRPr="00B145AA">
          <w:rPr>
            <w:rStyle w:val="Hyperlink"/>
            <w:szCs w:val="22"/>
          </w:rPr>
          <w:t>paragraph 2</w:t>
        </w:r>
      </w:hyperlink>
      <w:r w:rsidRPr="00745B58">
        <w:rPr>
          <w:szCs w:val="22"/>
        </w:rPr>
        <w:t>) to accede to the Framework Agreement may apply for registration in CRS, provided that such registration shall not be effective before the Party Applicant becomes a Party.</w:t>
      </w:r>
    </w:p>
    <w:p w14:paraId="53BACCCD" w14:textId="39505BE9" w:rsidR="00C45B61" w:rsidRPr="00745B58" w:rsidRDefault="00501A35">
      <w:pPr>
        <w:ind w:left="992" w:hanging="992"/>
        <w:rPr>
          <w:szCs w:val="22"/>
        </w:rPr>
      </w:pPr>
      <w:r w:rsidRPr="00745B58">
        <w:rPr>
          <w:szCs w:val="22"/>
        </w:rPr>
        <w:t>4.1.5</w:t>
      </w:r>
      <w:r w:rsidRPr="00745B58">
        <w:rPr>
          <w:szCs w:val="22"/>
        </w:rPr>
        <w:tab/>
        <w:t xml:space="preserve">The registration of a Party shall not become effective until such Party has complied with the requirements in </w:t>
      </w:r>
      <w:hyperlink r:id="rId87" w:anchor="section-o-3-3.1" w:history="1">
        <w:r w:rsidR="00945276">
          <w:rPr>
            <w:rStyle w:val="Hyperlink"/>
            <w:szCs w:val="22"/>
          </w:rPr>
          <w:t>Sections O3.1</w:t>
        </w:r>
      </w:hyperlink>
      <w:r w:rsidRPr="00745B58">
        <w:rPr>
          <w:szCs w:val="22"/>
        </w:rPr>
        <w:t xml:space="preserve"> and </w:t>
      </w:r>
      <w:hyperlink r:id="rId88" w:anchor="section-o-3-3.2" w:history="1">
        <w:r w:rsidRPr="00EA42ED">
          <w:rPr>
            <w:rStyle w:val="Hyperlink"/>
            <w:szCs w:val="22"/>
          </w:rPr>
          <w:t>O3.2</w:t>
        </w:r>
      </w:hyperlink>
      <w:r w:rsidRPr="00745B58">
        <w:rPr>
          <w:szCs w:val="22"/>
        </w:rPr>
        <w:t>.</w:t>
      </w:r>
    </w:p>
    <w:p w14:paraId="404FC7CA" w14:textId="77777777" w:rsidR="00C45B61" w:rsidRPr="00745B58" w:rsidRDefault="00501A35" w:rsidP="00BD5019">
      <w:pPr>
        <w:pStyle w:val="Heading3"/>
      </w:pPr>
      <w:bookmarkStart w:id="232" w:name="_Toc84601163"/>
      <w:bookmarkStart w:id="233" w:name="_Toc86658304"/>
      <w:bookmarkStart w:id="234" w:name="_Toc164933649"/>
      <w:r w:rsidRPr="00745B58">
        <w:t>4.2</w:t>
      </w:r>
      <w:r w:rsidRPr="00745B58">
        <w:tab/>
        <w:t>Party Registration Data</w:t>
      </w:r>
      <w:bookmarkEnd w:id="232"/>
      <w:bookmarkEnd w:id="233"/>
      <w:bookmarkEnd w:id="234"/>
    </w:p>
    <w:p w14:paraId="4FB058C3" w14:textId="77777777" w:rsidR="00C45B61" w:rsidRPr="00745B58" w:rsidRDefault="00501A35">
      <w:pPr>
        <w:ind w:left="992"/>
        <w:rPr>
          <w:szCs w:val="22"/>
        </w:rPr>
      </w:pPr>
      <w:r w:rsidRPr="00745B58">
        <w:rPr>
          <w:szCs w:val="22"/>
        </w:rPr>
        <w:t>For the purposes of the Code, the "</w:t>
      </w:r>
      <w:r w:rsidRPr="00745B58">
        <w:rPr>
          <w:b/>
          <w:szCs w:val="22"/>
        </w:rPr>
        <w:t>Party Registration Data</w:t>
      </w:r>
      <w:r w:rsidRPr="00745B58">
        <w:rPr>
          <w:szCs w:val="22"/>
        </w:rPr>
        <w:t>" of a Party is:</w:t>
      </w:r>
    </w:p>
    <w:p w14:paraId="3B4A1C83" w14:textId="77777777" w:rsidR="00C45B61" w:rsidRPr="00745B58" w:rsidRDefault="00501A35">
      <w:pPr>
        <w:ind w:left="1984" w:hanging="992"/>
        <w:rPr>
          <w:szCs w:val="22"/>
        </w:rPr>
      </w:pPr>
      <w:r w:rsidRPr="00745B58">
        <w:rPr>
          <w:szCs w:val="22"/>
        </w:rPr>
        <w:t>(a)</w:t>
      </w:r>
      <w:r w:rsidRPr="00745B58">
        <w:rPr>
          <w:szCs w:val="22"/>
        </w:rPr>
        <w:tab/>
        <w:t>its full name and contact details;</w:t>
      </w:r>
    </w:p>
    <w:p w14:paraId="2534A81B" w14:textId="77777777" w:rsidR="00C45B61" w:rsidRPr="00745B58" w:rsidRDefault="00501A35">
      <w:pPr>
        <w:ind w:left="1984" w:hanging="992"/>
        <w:rPr>
          <w:szCs w:val="22"/>
        </w:rPr>
      </w:pPr>
      <w:r w:rsidRPr="00745B58">
        <w:rPr>
          <w:szCs w:val="22"/>
        </w:rPr>
        <w:t>(b)</w:t>
      </w:r>
      <w:r w:rsidRPr="00745B58">
        <w:rPr>
          <w:szCs w:val="22"/>
        </w:rPr>
        <w:tab/>
        <w:t>the participation capacities (if any) which (at the time of its registration in CRS or a revision thereof) it has or intends or expects to have, and the date with effect from which it has or intends or expects to have each such participation capacity;</w:t>
      </w:r>
    </w:p>
    <w:p w14:paraId="7021D777" w14:textId="19831C28" w:rsidR="00C45B61" w:rsidRPr="00745B58" w:rsidRDefault="00501A35">
      <w:pPr>
        <w:ind w:left="1984" w:hanging="992"/>
        <w:rPr>
          <w:szCs w:val="22"/>
        </w:rPr>
      </w:pPr>
      <w:r w:rsidRPr="00745B58">
        <w:rPr>
          <w:szCs w:val="22"/>
        </w:rPr>
        <w:t>(c)</w:t>
      </w:r>
      <w:r w:rsidRPr="00745B58">
        <w:rPr>
          <w:szCs w:val="22"/>
        </w:rPr>
        <w:tab/>
        <w:t xml:space="preserve">whether it holds, or wishes or is required (pursuant to </w:t>
      </w:r>
      <w:hyperlink r:id="rId89" w:anchor="section-a-1-1.4" w:history="1">
        <w:r w:rsidR="00B145AA">
          <w:rPr>
            <w:rStyle w:val="Hyperlink"/>
            <w:szCs w:val="22"/>
          </w:rPr>
          <w:t>paragraph 1.4</w:t>
        </w:r>
      </w:hyperlink>
      <w:r w:rsidRPr="00745B58">
        <w:rPr>
          <w:szCs w:val="22"/>
        </w:rPr>
        <w:t>) to hold, Energy Accounts;</w:t>
      </w:r>
    </w:p>
    <w:p w14:paraId="5D53F141" w14:textId="77777777" w:rsidR="00C45B61" w:rsidRPr="00745B58" w:rsidRDefault="00501A35">
      <w:pPr>
        <w:ind w:left="1984" w:hanging="992"/>
        <w:rPr>
          <w:szCs w:val="22"/>
        </w:rPr>
      </w:pPr>
      <w:r w:rsidRPr="00745B58">
        <w:rPr>
          <w:szCs w:val="22"/>
        </w:rPr>
        <w:t>(d)</w:t>
      </w:r>
      <w:r w:rsidRPr="00745B58">
        <w:rPr>
          <w:szCs w:val="22"/>
        </w:rPr>
        <w:tab/>
        <w:t>the identity of any Interconnector in relation to which the Party is or is to be Interconnector Administrator or Interconnector Error Administrator;</w:t>
      </w:r>
    </w:p>
    <w:p w14:paraId="785B42B8" w14:textId="5C26F284" w:rsidR="00C45B61" w:rsidRPr="00745B58" w:rsidRDefault="00501A35">
      <w:pPr>
        <w:ind w:left="1984" w:hanging="992"/>
        <w:rPr>
          <w:szCs w:val="22"/>
        </w:rPr>
      </w:pPr>
      <w:r w:rsidRPr="00745B58">
        <w:rPr>
          <w:szCs w:val="22"/>
        </w:rPr>
        <w:t>(e)</w:t>
      </w:r>
      <w:r w:rsidRPr="00745B58">
        <w:rPr>
          <w:szCs w:val="22"/>
        </w:rPr>
        <w:tab/>
        <w:t xml:space="preserve">whether it holds, or wishes or is required (pursuant to </w:t>
      </w:r>
      <w:hyperlink r:id="rId90" w:anchor="section-a-1-1.4A" w:history="1">
        <w:r w:rsidR="00B145AA">
          <w:rPr>
            <w:rStyle w:val="Hyperlink"/>
            <w:szCs w:val="22"/>
          </w:rPr>
          <w:t>paragraph 1.4A</w:t>
        </w:r>
      </w:hyperlink>
      <w:r w:rsidRPr="00745B58">
        <w:rPr>
          <w:szCs w:val="22"/>
        </w:rPr>
        <w:t>) to hold a Virtual Balancing Account.</w:t>
      </w:r>
    </w:p>
    <w:p w14:paraId="601B9390" w14:textId="77777777" w:rsidR="00C45B61" w:rsidRPr="00745B58" w:rsidRDefault="00501A35" w:rsidP="00BD5019">
      <w:pPr>
        <w:pStyle w:val="Heading3"/>
      </w:pPr>
      <w:bookmarkStart w:id="235" w:name="_Toc84601164"/>
      <w:bookmarkStart w:id="236" w:name="_Toc86658305"/>
      <w:bookmarkStart w:id="237" w:name="_Toc164933650"/>
      <w:r w:rsidRPr="00745B58">
        <w:t>4.3</w:t>
      </w:r>
      <w:r w:rsidRPr="00745B58">
        <w:tab/>
        <w:t>Initial registration in CRS</w:t>
      </w:r>
      <w:bookmarkEnd w:id="235"/>
      <w:bookmarkEnd w:id="236"/>
      <w:bookmarkEnd w:id="237"/>
    </w:p>
    <w:p w14:paraId="1CF8EBEF" w14:textId="77777777" w:rsidR="00C45B61" w:rsidRPr="00745B58" w:rsidRDefault="00501A35">
      <w:pPr>
        <w:ind w:left="992" w:hanging="992"/>
        <w:rPr>
          <w:szCs w:val="22"/>
        </w:rPr>
      </w:pPr>
      <w:r w:rsidRPr="00745B58">
        <w:rPr>
          <w:szCs w:val="22"/>
        </w:rPr>
        <w:t>4.3.1</w:t>
      </w:r>
      <w:r w:rsidRPr="00745B58">
        <w:rPr>
          <w:szCs w:val="22"/>
        </w:rPr>
        <w:tab/>
        <w:t>A Party shall apply for registration in CRS by submitting to the CRA in accordance with BSCP65 its Party Registration Data and the date from which it wishes its registration to be effective.</w:t>
      </w:r>
    </w:p>
    <w:p w14:paraId="147FE387" w14:textId="4F4308F4" w:rsidR="00C45B61" w:rsidRPr="00745B58" w:rsidRDefault="00501A35">
      <w:pPr>
        <w:ind w:left="992" w:hanging="992"/>
        <w:rPr>
          <w:szCs w:val="22"/>
        </w:rPr>
      </w:pPr>
      <w:r w:rsidRPr="00745B58">
        <w:rPr>
          <w:szCs w:val="22"/>
        </w:rPr>
        <w:lastRenderedPageBreak/>
        <w:t>4.3.2</w:t>
      </w:r>
      <w:r w:rsidRPr="00745B58">
        <w:rPr>
          <w:szCs w:val="22"/>
        </w:rPr>
        <w:tab/>
        <w:t xml:space="preserve">Upon receiving a Party's application for registration in CRS, the CRA shall seek confirmation from </w:t>
      </w:r>
      <w:proofErr w:type="spellStart"/>
      <w:r w:rsidRPr="00745B58">
        <w:rPr>
          <w:szCs w:val="22"/>
        </w:rPr>
        <w:t>BSCCo</w:t>
      </w:r>
      <w:proofErr w:type="spellEnd"/>
      <w:r w:rsidRPr="00745B58">
        <w:rPr>
          <w:szCs w:val="22"/>
        </w:rPr>
        <w:t xml:space="preserve"> that such Party is a party to the Framework Agreement, that its application pursuant to </w:t>
      </w:r>
      <w:hyperlink r:id="rId91" w:anchor="section-a-4-4.3-4.3.1" w:history="1">
        <w:r w:rsidR="00B145AA">
          <w:rPr>
            <w:rStyle w:val="Hyperlink"/>
            <w:szCs w:val="22"/>
          </w:rPr>
          <w:t>paragraph 4.3.1</w:t>
        </w:r>
      </w:hyperlink>
      <w:r w:rsidRPr="00745B58">
        <w:rPr>
          <w:szCs w:val="22"/>
        </w:rPr>
        <w:t xml:space="preserve"> is consistent with the Party Details held by </w:t>
      </w:r>
      <w:proofErr w:type="spellStart"/>
      <w:r w:rsidRPr="00745B58">
        <w:rPr>
          <w:szCs w:val="22"/>
        </w:rPr>
        <w:t>BSCCo</w:t>
      </w:r>
      <w:proofErr w:type="spellEnd"/>
      <w:r w:rsidRPr="00745B58">
        <w:rPr>
          <w:szCs w:val="22"/>
        </w:rPr>
        <w:t xml:space="preserve"> in respect of such Party and that it has complied with the requirements referred to in </w:t>
      </w:r>
      <w:hyperlink r:id="rId92" w:anchor="section-a-4-4.1-4.1.5" w:history="1">
        <w:r w:rsidR="00B145AA">
          <w:rPr>
            <w:rStyle w:val="Hyperlink"/>
            <w:szCs w:val="22"/>
          </w:rPr>
          <w:t>paragraph 4.1.5.</w:t>
        </w:r>
      </w:hyperlink>
    </w:p>
    <w:p w14:paraId="09487243" w14:textId="1FB8EF5B" w:rsidR="00C45B61" w:rsidRPr="00745B58" w:rsidRDefault="00501A35" w:rsidP="008C28A7">
      <w:pPr>
        <w:ind w:left="992" w:hanging="992"/>
        <w:rPr>
          <w:szCs w:val="22"/>
        </w:rPr>
      </w:pPr>
      <w:r w:rsidRPr="00745B58">
        <w:rPr>
          <w:szCs w:val="22"/>
        </w:rPr>
        <w:t>4.3.3</w:t>
      </w:r>
      <w:r w:rsidRPr="00745B58">
        <w:rPr>
          <w:szCs w:val="22"/>
        </w:rPr>
        <w:tab/>
        <w:t xml:space="preserve">Subject to receiving confirmation from </w:t>
      </w:r>
      <w:proofErr w:type="spellStart"/>
      <w:r w:rsidRPr="00745B58">
        <w:rPr>
          <w:szCs w:val="22"/>
        </w:rPr>
        <w:t>BSCCo</w:t>
      </w:r>
      <w:proofErr w:type="spellEnd"/>
      <w:r w:rsidRPr="00745B58">
        <w:rPr>
          <w:szCs w:val="22"/>
        </w:rPr>
        <w:t xml:space="preserve"> as to the matters in </w:t>
      </w:r>
      <w:hyperlink r:id="rId93" w:anchor="section-a-4-4.3-4.3.2" w:history="1">
        <w:r w:rsidR="00B145AA">
          <w:rPr>
            <w:rStyle w:val="Hyperlink"/>
            <w:szCs w:val="22"/>
          </w:rPr>
          <w:t>paragraph 4.3.2</w:t>
        </w:r>
      </w:hyperlink>
      <w:r w:rsidRPr="00745B58">
        <w:rPr>
          <w:szCs w:val="22"/>
        </w:rPr>
        <w:t>, the CRA shall in accordance with BSCP65:</w:t>
      </w:r>
    </w:p>
    <w:p w14:paraId="3B541B01" w14:textId="77777777" w:rsidR="00C45B61" w:rsidRPr="00745B58" w:rsidRDefault="00501A35">
      <w:pPr>
        <w:ind w:left="1984" w:hanging="992"/>
        <w:rPr>
          <w:szCs w:val="22"/>
        </w:rPr>
      </w:pPr>
      <w:r w:rsidRPr="00745B58">
        <w:rPr>
          <w:szCs w:val="22"/>
        </w:rPr>
        <w:t>(a)</w:t>
      </w:r>
      <w:r w:rsidRPr="00745B58">
        <w:rPr>
          <w:szCs w:val="22"/>
        </w:rPr>
        <w:tab/>
        <w:t xml:space="preserve">enter and maintain the Party Registration Data in CRS; </w:t>
      </w:r>
    </w:p>
    <w:p w14:paraId="249CC4B7" w14:textId="77777777" w:rsidR="00C45B61" w:rsidRPr="00745B58" w:rsidRDefault="00501A35">
      <w:pPr>
        <w:ind w:left="1984" w:hanging="992"/>
        <w:rPr>
          <w:szCs w:val="22"/>
        </w:rPr>
      </w:pPr>
      <w:r w:rsidRPr="00745B58">
        <w:rPr>
          <w:szCs w:val="22"/>
        </w:rPr>
        <w:t>(b)</w:t>
      </w:r>
      <w:r w:rsidRPr="00745B58">
        <w:rPr>
          <w:szCs w:val="22"/>
        </w:rPr>
        <w:tab/>
        <w:t>allocate a registration identity to such Party;</w:t>
      </w:r>
    </w:p>
    <w:p w14:paraId="2D3361AB" w14:textId="35C179CC" w:rsidR="00C45B61" w:rsidRPr="00745B58" w:rsidRDefault="00501A35">
      <w:pPr>
        <w:ind w:left="1984" w:hanging="992"/>
        <w:rPr>
          <w:szCs w:val="22"/>
        </w:rPr>
      </w:pPr>
      <w:r w:rsidRPr="00745B58">
        <w:rPr>
          <w:szCs w:val="22"/>
        </w:rPr>
        <w:t>(c)</w:t>
      </w:r>
      <w:r w:rsidRPr="00745B58">
        <w:rPr>
          <w:szCs w:val="22"/>
        </w:rPr>
        <w:tab/>
        <w:t xml:space="preserve">where the Party wishes or (by virtue of </w:t>
      </w:r>
      <w:hyperlink r:id="rId94" w:anchor="section-a-1-1.4" w:history="1">
        <w:r w:rsidR="00B145AA">
          <w:rPr>
            <w:rStyle w:val="Hyperlink"/>
            <w:szCs w:val="22"/>
          </w:rPr>
          <w:t>paragraph 1.4</w:t>
        </w:r>
      </w:hyperlink>
      <w:r w:rsidRPr="00745B58">
        <w:rPr>
          <w:szCs w:val="22"/>
        </w:rPr>
        <w:t>) is required to hold Energy Accounts, allocate a Production Energy Account and a Consumption Energy Account to such Party; and</w:t>
      </w:r>
    </w:p>
    <w:p w14:paraId="2736B803" w14:textId="42458984" w:rsidR="00C45B61" w:rsidRPr="00745B58" w:rsidRDefault="00501A35">
      <w:pPr>
        <w:ind w:left="1984" w:hanging="992"/>
        <w:rPr>
          <w:szCs w:val="22"/>
        </w:rPr>
      </w:pPr>
      <w:r w:rsidRPr="00745B58">
        <w:rPr>
          <w:szCs w:val="22"/>
        </w:rPr>
        <w:t>(d)</w:t>
      </w:r>
      <w:r w:rsidRPr="00745B58">
        <w:rPr>
          <w:szCs w:val="22"/>
        </w:rPr>
        <w:tab/>
        <w:t xml:space="preserve">where the Party is registering to hold the Virtual Lead Party participation capacity, is not required to hold Energy Accounts (by virtue of </w:t>
      </w:r>
      <w:hyperlink r:id="rId95" w:anchor="section-a-1-1.4" w:history="1">
        <w:r w:rsidR="00B145AA">
          <w:rPr>
            <w:rStyle w:val="Hyperlink"/>
            <w:szCs w:val="22"/>
          </w:rPr>
          <w:t>paragraph 1.4</w:t>
        </w:r>
      </w:hyperlink>
      <w:r w:rsidRPr="00745B58">
        <w:rPr>
          <w:szCs w:val="22"/>
        </w:rPr>
        <w:t>), and does not hold Energy Accounts, allocate a Virtual Balancing Account to such Party.</w:t>
      </w:r>
    </w:p>
    <w:p w14:paraId="793E0B3A" w14:textId="77777777" w:rsidR="00C45B61" w:rsidRPr="00745B58" w:rsidRDefault="00501A35" w:rsidP="00BD5019">
      <w:pPr>
        <w:pStyle w:val="Heading3"/>
      </w:pPr>
      <w:bookmarkStart w:id="238" w:name="_Toc84601165"/>
      <w:bookmarkStart w:id="239" w:name="_Toc86658306"/>
      <w:bookmarkStart w:id="240" w:name="_Toc164933651"/>
      <w:r w:rsidRPr="00745B58">
        <w:t>4.4</w:t>
      </w:r>
      <w:r w:rsidRPr="00745B58">
        <w:tab/>
        <w:t>Changes to the Party Registration Data</w:t>
      </w:r>
      <w:bookmarkEnd w:id="238"/>
      <w:bookmarkEnd w:id="239"/>
      <w:bookmarkEnd w:id="240"/>
    </w:p>
    <w:p w14:paraId="5C419C7D" w14:textId="77777777" w:rsidR="00C45B61" w:rsidRPr="00745B58" w:rsidRDefault="00501A35">
      <w:pPr>
        <w:ind w:left="992" w:hanging="992"/>
        <w:rPr>
          <w:szCs w:val="22"/>
        </w:rPr>
      </w:pPr>
      <w:r w:rsidRPr="00745B58">
        <w:rPr>
          <w:szCs w:val="22"/>
        </w:rPr>
        <w:t>4.4.1</w:t>
      </w:r>
      <w:r w:rsidRPr="00745B58">
        <w:rPr>
          <w:szCs w:val="22"/>
        </w:rPr>
        <w:tab/>
        <w:t>If at any time:</w:t>
      </w:r>
    </w:p>
    <w:p w14:paraId="5C1D6151" w14:textId="77777777" w:rsidR="00C45B61" w:rsidRPr="00745B58" w:rsidRDefault="00501A35">
      <w:pPr>
        <w:ind w:left="1984" w:hanging="992"/>
        <w:rPr>
          <w:szCs w:val="22"/>
        </w:rPr>
      </w:pPr>
      <w:r w:rsidRPr="00745B58">
        <w:rPr>
          <w:szCs w:val="22"/>
        </w:rPr>
        <w:t>(a)</w:t>
      </w:r>
      <w:r w:rsidRPr="00745B58">
        <w:rPr>
          <w:szCs w:val="22"/>
        </w:rPr>
        <w:tab/>
        <w:t>there is any change in the participation capacities of a Party;</w:t>
      </w:r>
    </w:p>
    <w:p w14:paraId="6E2B4E91" w14:textId="77777777" w:rsidR="00C45B61" w:rsidRPr="00745B58" w:rsidRDefault="00501A35">
      <w:pPr>
        <w:ind w:left="1984" w:hanging="992"/>
        <w:rPr>
          <w:szCs w:val="22"/>
        </w:rPr>
      </w:pPr>
      <w:r w:rsidRPr="00745B58">
        <w:rPr>
          <w:szCs w:val="22"/>
        </w:rPr>
        <w:t>(b)</w:t>
      </w:r>
      <w:r w:rsidRPr="00745B58">
        <w:rPr>
          <w:szCs w:val="22"/>
        </w:rPr>
        <w:tab/>
        <w:t>the Party Registration Data of a Party otherwise ceases for whatever reason to be accurate and complete in all material respects;</w:t>
      </w:r>
    </w:p>
    <w:p w14:paraId="0E721155" w14:textId="0D997070" w:rsidR="00C45B61" w:rsidRPr="00745B58" w:rsidRDefault="00501A35">
      <w:pPr>
        <w:ind w:left="1984" w:hanging="992"/>
        <w:rPr>
          <w:szCs w:val="22"/>
        </w:rPr>
      </w:pPr>
      <w:r w:rsidRPr="00745B58">
        <w:rPr>
          <w:szCs w:val="22"/>
        </w:rPr>
        <w:t>(c)</w:t>
      </w:r>
      <w:r w:rsidRPr="00745B58">
        <w:rPr>
          <w:szCs w:val="22"/>
        </w:rPr>
        <w:tab/>
        <w:t xml:space="preserve">a Party wishes to become a Trading Party, or (not being required to be a Trading Party by virtue of </w:t>
      </w:r>
      <w:hyperlink r:id="rId96" w:anchor="section-a-1-1.4" w:history="1">
        <w:r w:rsidR="00B145AA">
          <w:rPr>
            <w:rStyle w:val="Hyperlink"/>
            <w:szCs w:val="22"/>
          </w:rPr>
          <w:t>paragraph 1.4</w:t>
        </w:r>
      </w:hyperlink>
      <w:r w:rsidRPr="00745B58">
        <w:rPr>
          <w:szCs w:val="22"/>
        </w:rPr>
        <w:t>) wishes to cease to be a Trading Party;</w:t>
      </w:r>
    </w:p>
    <w:p w14:paraId="490F98B5" w14:textId="7AB9F06B" w:rsidR="00C45B61" w:rsidRPr="00745B58" w:rsidRDefault="00501A35">
      <w:pPr>
        <w:ind w:left="1984" w:hanging="992"/>
        <w:rPr>
          <w:szCs w:val="22"/>
        </w:rPr>
      </w:pPr>
      <w:r w:rsidRPr="00745B58">
        <w:rPr>
          <w:szCs w:val="22"/>
        </w:rPr>
        <w:t>(d)</w:t>
      </w:r>
      <w:r w:rsidRPr="00745B58">
        <w:rPr>
          <w:szCs w:val="22"/>
        </w:rPr>
        <w:tab/>
        <w:t xml:space="preserve">a Virtual Lead Party wishes or (by virtue of </w:t>
      </w:r>
      <w:hyperlink r:id="rId97" w:anchor="section-a-1-1.4" w:history="1">
        <w:r w:rsidR="00B145AA">
          <w:rPr>
            <w:rStyle w:val="Hyperlink"/>
            <w:szCs w:val="22"/>
          </w:rPr>
          <w:t>paragraph 1.4</w:t>
        </w:r>
      </w:hyperlink>
      <w:r w:rsidRPr="00745B58">
        <w:rPr>
          <w:szCs w:val="22"/>
        </w:rPr>
        <w:t>) is required to become a Trading Party;</w:t>
      </w:r>
    </w:p>
    <w:p w14:paraId="766245BF" w14:textId="735269C7" w:rsidR="00C45B61" w:rsidRPr="00745B58" w:rsidRDefault="00501A35">
      <w:pPr>
        <w:ind w:left="1984" w:hanging="992"/>
        <w:rPr>
          <w:szCs w:val="22"/>
        </w:rPr>
      </w:pPr>
      <w:r w:rsidRPr="00745B58">
        <w:rPr>
          <w:szCs w:val="22"/>
        </w:rPr>
        <w:t>(e)</w:t>
      </w:r>
      <w:r w:rsidRPr="00745B58">
        <w:rPr>
          <w:szCs w:val="22"/>
        </w:rPr>
        <w:tab/>
        <w:t xml:space="preserve">a Virtual Lead Party (not being required to be a Trading Party by virtue of </w:t>
      </w:r>
      <w:hyperlink r:id="rId98" w:anchor="section-a-1-1.4" w:history="1">
        <w:r w:rsidR="00B145AA">
          <w:rPr>
            <w:rStyle w:val="Hyperlink"/>
            <w:szCs w:val="22"/>
          </w:rPr>
          <w:t>paragraph 1.4</w:t>
        </w:r>
      </w:hyperlink>
      <w:r w:rsidRPr="00745B58">
        <w:rPr>
          <w:szCs w:val="22"/>
        </w:rPr>
        <w:t>) wishes to cease to be a Trading Party and to hold a Virtual Balancing Account; or</w:t>
      </w:r>
    </w:p>
    <w:p w14:paraId="331AA31A" w14:textId="77777777" w:rsidR="00C45B61" w:rsidRPr="00745B58" w:rsidRDefault="00501A35">
      <w:pPr>
        <w:ind w:left="1984" w:hanging="992"/>
        <w:rPr>
          <w:szCs w:val="22"/>
        </w:rPr>
      </w:pPr>
      <w:r w:rsidRPr="00745B58">
        <w:rPr>
          <w:szCs w:val="22"/>
        </w:rPr>
        <w:t>(f)</w:t>
      </w:r>
      <w:r w:rsidRPr="00745B58">
        <w:rPr>
          <w:szCs w:val="22"/>
        </w:rPr>
        <w:tab/>
        <w:t>a Virtual Lead Party that is not a Trading Party wishes to cease to be a Virtual Lead Party and to cease holding a Virtual Balancing Account,</w:t>
      </w:r>
    </w:p>
    <w:p w14:paraId="1FEFF9E2" w14:textId="77777777" w:rsidR="00C45B61" w:rsidRPr="00745B58" w:rsidRDefault="00501A35">
      <w:pPr>
        <w:ind w:left="992"/>
        <w:rPr>
          <w:szCs w:val="22"/>
        </w:rPr>
      </w:pPr>
      <w:r w:rsidRPr="00745B58">
        <w:rPr>
          <w:szCs w:val="22"/>
        </w:rPr>
        <w:t>such Party shall apply to the CRA in accordance with BSCP65 to revise its registration in order to reflect such change, specifying the date from which such change is to be effective.</w:t>
      </w:r>
    </w:p>
    <w:p w14:paraId="545219FC" w14:textId="51AC252B" w:rsidR="00C45B61" w:rsidRPr="00745B58" w:rsidRDefault="00501A35">
      <w:pPr>
        <w:ind w:left="992" w:hanging="992"/>
        <w:rPr>
          <w:szCs w:val="22"/>
        </w:rPr>
      </w:pPr>
      <w:r w:rsidRPr="00745B58">
        <w:rPr>
          <w:szCs w:val="22"/>
        </w:rPr>
        <w:t>4.4.2</w:t>
      </w:r>
      <w:r w:rsidRPr="00745B58">
        <w:rPr>
          <w:szCs w:val="22"/>
        </w:rPr>
        <w:tab/>
        <w:t xml:space="preserve">Upon receipt of an application pursuant to </w:t>
      </w:r>
      <w:hyperlink r:id="rId99" w:anchor="section-a-4-4.4-4.4.1" w:history="1">
        <w:r w:rsidR="00B145AA">
          <w:rPr>
            <w:rStyle w:val="Hyperlink"/>
            <w:szCs w:val="22"/>
          </w:rPr>
          <w:t>paragraph 4.4.1</w:t>
        </w:r>
      </w:hyperlink>
      <w:r w:rsidRPr="00745B58">
        <w:rPr>
          <w:szCs w:val="22"/>
        </w:rPr>
        <w:t xml:space="preserve"> and subject to confirmation from </w:t>
      </w:r>
      <w:proofErr w:type="spellStart"/>
      <w:r w:rsidRPr="00745B58">
        <w:rPr>
          <w:szCs w:val="22"/>
        </w:rPr>
        <w:t>BSCCo</w:t>
      </w:r>
      <w:proofErr w:type="spellEnd"/>
      <w:r w:rsidRPr="00745B58">
        <w:rPr>
          <w:szCs w:val="22"/>
        </w:rPr>
        <w:t xml:space="preserve"> that the information contained in such application is consistent with the Party Details held by </w:t>
      </w:r>
      <w:proofErr w:type="spellStart"/>
      <w:r w:rsidRPr="00745B58">
        <w:rPr>
          <w:szCs w:val="22"/>
        </w:rPr>
        <w:t>BSCCo</w:t>
      </w:r>
      <w:proofErr w:type="spellEnd"/>
      <w:r w:rsidRPr="00745B58">
        <w:rPr>
          <w:szCs w:val="22"/>
        </w:rPr>
        <w:t xml:space="preserve"> in respect of such Party, the CRA shall:</w:t>
      </w:r>
    </w:p>
    <w:p w14:paraId="6CBBABF1" w14:textId="377CC055" w:rsidR="00C45B61" w:rsidRPr="00745B58" w:rsidRDefault="00501A35">
      <w:pPr>
        <w:ind w:left="1984" w:hanging="992"/>
        <w:rPr>
          <w:szCs w:val="22"/>
        </w:rPr>
      </w:pPr>
      <w:r w:rsidRPr="00745B58">
        <w:rPr>
          <w:szCs w:val="22"/>
        </w:rPr>
        <w:t>(a)</w:t>
      </w:r>
      <w:r w:rsidRPr="00745B58">
        <w:rPr>
          <w:szCs w:val="22"/>
        </w:rPr>
        <w:tab/>
        <w:t xml:space="preserve">subject to </w:t>
      </w:r>
      <w:hyperlink r:id="rId100" w:anchor="section-a-4-4.4-4.4.3" w:history="1">
        <w:r w:rsidR="00B145AA">
          <w:rPr>
            <w:rStyle w:val="Hyperlink"/>
            <w:szCs w:val="22"/>
          </w:rPr>
          <w:t>paragraph 4.4.3</w:t>
        </w:r>
      </w:hyperlink>
      <w:r w:rsidRPr="00745B58">
        <w:rPr>
          <w:szCs w:val="22"/>
        </w:rPr>
        <w:t>, revise the Party Registration Data maintained in CRS to take account of any changes set out in such application;</w:t>
      </w:r>
    </w:p>
    <w:p w14:paraId="76C01CC1" w14:textId="3854D0E6" w:rsidR="00C45B61" w:rsidRPr="00745B58" w:rsidRDefault="00501A35">
      <w:pPr>
        <w:ind w:left="1984" w:hanging="992"/>
        <w:rPr>
          <w:szCs w:val="22"/>
        </w:rPr>
      </w:pPr>
      <w:r w:rsidRPr="00745B58">
        <w:rPr>
          <w:szCs w:val="22"/>
        </w:rPr>
        <w:t>(b)</w:t>
      </w:r>
      <w:r w:rsidRPr="00745B58">
        <w:rPr>
          <w:szCs w:val="22"/>
        </w:rPr>
        <w:tab/>
        <w:t xml:space="preserve">where the Party wishes or (by virtue of </w:t>
      </w:r>
      <w:hyperlink r:id="rId101" w:anchor="section-a-1-1.4" w:history="1">
        <w:r w:rsidR="00B145AA">
          <w:rPr>
            <w:rStyle w:val="Hyperlink"/>
            <w:szCs w:val="22"/>
          </w:rPr>
          <w:t>paragraph 1.4</w:t>
        </w:r>
      </w:hyperlink>
      <w:r w:rsidRPr="00745B58">
        <w:rPr>
          <w:szCs w:val="22"/>
        </w:rPr>
        <w:t>) is required to become a Trading Party, allocate a Production Energy Account and a Consumption Energy Account to such Party;</w:t>
      </w:r>
    </w:p>
    <w:p w14:paraId="431C2102" w14:textId="4BD7ACDE" w:rsidR="00C45B61" w:rsidRPr="00745B58" w:rsidRDefault="00501A35">
      <w:pPr>
        <w:ind w:left="1984" w:hanging="992"/>
        <w:rPr>
          <w:szCs w:val="22"/>
        </w:rPr>
      </w:pPr>
      <w:r w:rsidRPr="00745B58">
        <w:rPr>
          <w:szCs w:val="22"/>
        </w:rPr>
        <w:lastRenderedPageBreak/>
        <w:t>(c)</w:t>
      </w:r>
      <w:r w:rsidRPr="00745B58">
        <w:rPr>
          <w:szCs w:val="22"/>
        </w:rPr>
        <w:tab/>
        <w:t xml:space="preserve">where the Party wishes to cease to be a Trading Party and is not required (by virtue of </w:t>
      </w:r>
      <w:hyperlink r:id="rId102" w:anchor="section-a-1-1.4" w:history="1">
        <w:r w:rsidR="00B145AA">
          <w:rPr>
            <w:rStyle w:val="Hyperlink"/>
            <w:szCs w:val="22"/>
          </w:rPr>
          <w:t>paragraph 1.4</w:t>
        </w:r>
      </w:hyperlink>
      <w:r w:rsidRPr="00745B58">
        <w:rPr>
          <w:szCs w:val="22"/>
        </w:rPr>
        <w:t xml:space="preserve">) to be a Trading Party, subject to </w:t>
      </w:r>
      <w:hyperlink r:id="rId103" w:anchor="section-a-4-4.4-4.4.3" w:history="1">
        <w:r w:rsidR="00B145AA">
          <w:rPr>
            <w:rStyle w:val="Hyperlink"/>
            <w:szCs w:val="22"/>
          </w:rPr>
          <w:t>paragraph 4.4.3</w:t>
        </w:r>
      </w:hyperlink>
      <w:r w:rsidRPr="00745B58">
        <w:rPr>
          <w:szCs w:val="22"/>
        </w:rPr>
        <w:t>, close the Party’s Production Energy Account and Consumption Energy Account;</w:t>
      </w:r>
    </w:p>
    <w:p w14:paraId="292B1E2C" w14:textId="1A0C9E1A" w:rsidR="00C45B61" w:rsidRPr="00745B58" w:rsidRDefault="00501A35">
      <w:pPr>
        <w:ind w:left="1984" w:hanging="992"/>
        <w:rPr>
          <w:szCs w:val="22"/>
        </w:rPr>
      </w:pPr>
      <w:r w:rsidRPr="00745B58">
        <w:rPr>
          <w:szCs w:val="22"/>
        </w:rPr>
        <w:t>(d)</w:t>
      </w:r>
      <w:r w:rsidRPr="00745B58">
        <w:rPr>
          <w:szCs w:val="22"/>
        </w:rPr>
        <w:tab/>
        <w:t xml:space="preserve">where the Virtual Lead Party wishes or (by virtue of </w:t>
      </w:r>
      <w:hyperlink r:id="rId104" w:anchor="section-a-1-1.4" w:history="1">
        <w:r w:rsidR="00B145AA">
          <w:rPr>
            <w:rStyle w:val="Hyperlink"/>
            <w:szCs w:val="22"/>
          </w:rPr>
          <w:t>paragraph 1.4</w:t>
        </w:r>
      </w:hyperlink>
      <w:r w:rsidRPr="00745B58">
        <w:rPr>
          <w:szCs w:val="22"/>
        </w:rPr>
        <w:t>) is required to become a Trading Party, close the Virtual Lead Party’s Virtual Balancing Account;</w:t>
      </w:r>
    </w:p>
    <w:p w14:paraId="76314CA8" w14:textId="2401D134" w:rsidR="00C45B61" w:rsidRPr="00745B58" w:rsidRDefault="00501A35">
      <w:pPr>
        <w:ind w:left="1984" w:hanging="992"/>
        <w:rPr>
          <w:szCs w:val="22"/>
        </w:rPr>
      </w:pPr>
      <w:r w:rsidRPr="00745B58">
        <w:rPr>
          <w:szCs w:val="22"/>
        </w:rPr>
        <w:t>(e)</w:t>
      </w:r>
      <w:r w:rsidRPr="00745B58">
        <w:rPr>
          <w:szCs w:val="22"/>
        </w:rPr>
        <w:tab/>
        <w:t xml:space="preserve">where the Virtual Lead Party (not being required to be a Trading Party by virtue of </w:t>
      </w:r>
      <w:hyperlink r:id="rId105" w:anchor="section-a-1-1.4" w:history="1">
        <w:r w:rsidR="00B145AA">
          <w:rPr>
            <w:rStyle w:val="Hyperlink"/>
            <w:szCs w:val="22"/>
          </w:rPr>
          <w:t>paragraph 1.4</w:t>
        </w:r>
      </w:hyperlink>
      <w:r w:rsidRPr="00745B58">
        <w:rPr>
          <w:szCs w:val="22"/>
        </w:rPr>
        <w:t xml:space="preserve">) wishes to cease to be a Trading Party pursuant to </w:t>
      </w:r>
      <w:hyperlink r:id="rId106" w:anchor="section-a-4-4.4-4.4.2" w:history="1">
        <w:r w:rsidR="00B145AA">
          <w:rPr>
            <w:rStyle w:val="Hyperlink"/>
            <w:szCs w:val="22"/>
          </w:rPr>
          <w:t>paragraph 4.4.2 (c)</w:t>
        </w:r>
      </w:hyperlink>
      <w:r w:rsidRPr="00745B58">
        <w:rPr>
          <w:szCs w:val="22"/>
        </w:rPr>
        <w:t xml:space="preserve">, subject to </w:t>
      </w:r>
      <w:hyperlink r:id="rId107" w:anchor="section-a-4-4.4-4.4.3" w:history="1">
        <w:r w:rsidR="004F6DE9">
          <w:rPr>
            <w:rStyle w:val="Hyperlink"/>
            <w:szCs w:val="22"/>
          </w:rPr>
          <w:t>paragraph 4.4.3</w:t>
        </w:r>
      </w:hyperlink>
      <w:r w:rsidRPr="00745B58">
        <w:rPr>
          <w:szCs w:val="22"/>
        </w:rPr>
        <w:t>, allocate a Virtual Balancing Account to such Virtual Lead Party; and</w:t>
      </w:r>
    </w:p>
    <w:p w14:paraId="5C56BE98" w14:textId="77777777" w:rsidR="00C45B61" w:rsidRPr="00745B58" w:rsidRDefault="00501A35">
      <w:pPr>
        <w:ind w:left="1984" w:hanging="992"/>
        <w:rPr>
          <w:szCs w:val="22"/>
        </w:rPr>
      </w:pPr>
      <w:r w:rsidRPr="00745B58">
        <w:rPr>
          <w:szCs w:val="22"/>
        </w:rPr>
        <w:t>(f)</w:t>
      </w:r>
      <w:r w:rsidRPr="00745B58">
        <w:rPr>
          <w:szCs w:val="22"/>
        </w:rPr>
        <w:tab/>
        <w:t>where the Virtual Lead Party that is not a Trading Party wishes to cease to be a Virtual Lead Party, close the Virtual Lead Party’s Virtual Balancing Account.</w:t>
      </w:r>
    </w:p>
    <w:p w14:paraId="06DAA6E9" w14:textId="486B2E49" w:rsidR="00C45B61" w:rsidRPr="00745B58" w:rsidRDefault="00501A35">
      <w:pPr>
        <w:ind w:left="992" w:hanging="992"/>
        <w:rPr>
          <w:szCs w:val="22"/>
        </w:rPr>
      </w:pPr>
      <w:r w:rsidRPr="00745B58">
        <w:rPr>
          <w:szCs w:val="22"/>
        </w:rPr>
        <w:t>4.4.3</w:t>
      </w:r>
      <w:r w:rsidRPr="00745B58">
        <w:rPr>
          <w:szCs w:val="22"/>
        </w:rPr>
        <w:tab/>
        <w:t xml:space="preserve">For the purposes of this </w:t>
      </w:r>
      <w:hyperlink r:id="rId108" w:anchor="section-a-4-4.4" w:history="1">
        <w:r w:rsidR="004F6DE9">
          <w:rPr>
            <w:rStyle w:val="Hyperlink"/>
            <w:szCs w:val="22"/>
          </w:rPr>
          <w:t>paragraph 4.4</w:t>
        </w:r>
      </w:hyperlink>
      <w:r w:rsidRPr="00745B58">
        <w:rPr>
          <w:szCs w:val="22"/>
        </w:rPr>
        <w:t>:</w:t>
      </w:r>
    </w:p>
    <w:p w14:paraId="0D41FC62" w14:textId="77777777" w:rsidR="00C45B61" w:rsidRPr="00745B58" w:rsidRDefault="00501A35" w:rsidP="00BA6F9C">
      <w:pPr>
        <w:ind w:left="1984" w:hanging="992"/>
        <w:rPr>
          <w:szCs w:val="22"/>
        </w:rPr>
      </w:pPr>
      <w:r w:rsidRPr="00745B58">
        <w:rPr>
          <w:szCs w:val="22"/>
        </w:rPr>
        <w:t>(a)</w:t>
      </w:r>
      <w:r w:rsidRPr="00745B58">
        <w:rPr>
          <w:szCs w:val="22"/>
        </w:rPr>
        <w:tab/>
        <w:t>a Party may only cease to be a Trading Party if, and from no earlier than the date when, the following conditions have been met:</w:t>
      </w:r>
    </w:p>
    <w:p w14:paraId="377BF6DF" w14:textId="77777777" w:rsidR="00C45B61" w:rsidRPr="00745B58" w:rsidRDefault="00501A35">
      <w:pPr>
        <w:ind w:left="2977" w:hanging="992"/>
        <w:rPr>
          <w:szCs w:val="22"/>
        </w:rPr>
      </w:pPr>
      <w:r w:rsidRPr="00745B58">
        <w:rPr>
          <w:szCs w:val="22"/>
        </w:rPr>
        <w:t>(</w:t>
      </w:r>
      <w:proofErr w:type="spellStart"/>
      <w:r w:rsidRPr="00745B58">
        <w:rPr>
          <w:szCs w:val="22"/>
        </w:rPr>
        <w:t>i</w:t>
      </w:r>
      <w:proofErr w:type="spellEnd"/>
      <w:r w:rsidRPr="00745B58">
        <w:rPr>
          <w:szCs w:val="22"/>
        </w:rPr>
        <w:t>)</w:t>
      </w:r>
      <w:r w:rsidRPr="00745B58">
        <w:rPr>
          <w:szCs w:val="22"/>
        </w:rPr>
        <w:tab/>
        <w:t>there are no Energy Contract Volume Notifications or Metered Volume Reallocation Notifications in force, in respect of which the Party is a Contract Trading Party, relating to Settlement Periods after that date and containing Energy Contract Volume Data or Metered Volume Reallocation Data with non-zero values; and</w:t>
      </w:r>
    </w:p>
    <w:p w14:paraId="29BA967D" w14:textId="77777777" w:rsidR="00C45B61" w:rsidRPr="00745B58" w:rsidRDefault="00501A35">
      <w:pPr>
        <w:ind w:left="2977" w:hanging="992"/>
        <w:rPr>
          <w:szCs w:val="22"/>
        </w:rPr>
      </w:pPr>
      <w:r w:rsidRPr="00745B58">
        <w:rPr>
          <w:szCs w:val="22"/>
        </w:rPr>
        <w:t>(ii)</w:t>
      </w:r>
      <w:r w:rsidRPr="00745B58">
        <w:rPr>
          <w:szCs w:val="22"/>
        </w:rPr>
        <w:tab/>
        <w:t>the Party has terminated all ECVNA Authorisations and MVRNA Authorisations made under its authority; and</w:t>
      </w:r>
    </w:p>
    <w:p w14:paraId="762C0C34" w14:textId="77777777" w:rsidR="00C45B61" w:rsidRPr="00745B58" w:rsidRDefault="00501A35">
      <w:pPr>
        <w:ind w:left="1984" w:hanging="992"/>
        <w:rPr>
          <w:szCs w:val="22"/>
        </w:rPr>
      </w:pPr>
      <w:r w:rsidRPr="00745B58">
        <w:rPr>
          <w:szCs w:val="22"/>
        </w:rPr>
        <w:t>(b)</w:t>
      </w:r>
      <w:r w:rsidRPr="00745B58">
        <w:rPr>
          <w:szCs w:val="22"/>
        </w:rPr>
        <w:tab/>
        <w:t>where a Party ceases to be a Trading Party, it shall remain liable for any obligations and entitled to any benefits accrued or accruing to it as a Trading Party under the Code in respect of any Settlement Period or other period prior to the date referred to in paragraph (a) (including in respect of Reconciliation Charges) and, accordingly, from that date, references to a Trading Party under the Code shall include such Party only for those purposes;</w:t>
      </w:r>
    </w:p>
    <w:p w14:paraId="12DD1C15" w14:textId="77777777" w:rsidR="00C45B61" w:rsidRPr="00745B58" w:rsidRDefault="00501A35">
      <w:pPr>
        <w:ind w:left="1984" w:hanging="992"/>
        <w:rPr>
          <w:szCs w:val="22"/>
        </w:rPr>
      </w:pPr>
      <w:r w:rsidRPr="00745B58">
        <w:rPr>
          <w:szCs w:val="22"/>
        </w:rPr>
        <w:t>(c)</w:t>
      </w:r>
      <w:r w:rsidRPr="00745B58">
        <w:rPr>
          <w:szCs w:val="22"/>
        </w:rPr>
        <w:tab/>
        <w:t>where a Virtual Lead Party that holds a Virtual Balancing Account ceases to be a Virtual Lead Party, it shall remain liable for any obligations and entitled to any benefits accrued or accruing to it as a Virtual Lead Party under the Code in respect of any Settlement Period or other period prior to the date referred to in paragraph (a) (including in respect of Reconciliation Charges) and, accordingly, from that date, references to a Virtual Lead Party under the Code shall include such Party only for those purposes.</w:t>
      </w:r>
    </w:p>
    <w:p w14:paraId="478B0867" w14:textId="77777777" w:rsidR="00C45B61" w:rsidRPr="00745B58" w:rsidRDefault="00501A35" w:rsidP="00BD5019">
      <w:pPr>
        <w:pStyle w:val="Heading3"/>
      </w:pPr>
      <w:bookmarkStart w:id="241" w:name="_Toc84601166"/>
      <w:bookmarkStart w:id="242" w:name="_Toc86658307"/>
      <w:bookmarkStart w:id="243" w:name="_Toc164933652"/>
      <w:r w:rsidRPr="00745B58">
        <w:t>4.5</w:t>
      </w:r>
      <w:r w:rsidRPr="00745B58">
        <w:tab/>
        <w:t>General provisions</w:t>
      </w:r>
      <w:bookmarkEnd w:id="241"/>
      <w:bookmarkEnd w:id="242"/>
      <w:bookmarkEnd w:id="243"/>
    </w:p>
    <w:p w14:paraId="3BCE28CA" w14:textId="10521807" w:rsidR="00C45B61" w:rsidRPr="00745B58" w:rsidRDefault="00501A35">
      <w:pPr>
        <w:ind w:left="992" w:hanging="992"/>
        <w:rPr>
          <w:szCs w:val="22"/>
        </w:rPr>
      </w:pPr>
      <w:r w:rsidRPr="00745B58">
        <w:rPr>
          <w:szCs w:val="22"/>
        </w:rPr>
        <w:t>4.5.1</w:t>
      </w:r>
      <w:r w:rsidRPr="00745B58">
        <w:rPr>
          <w:szCs w:val="22"/>
        </w:rPr>
        <w:tab/>
        <w:t xml:space="preserve">Any initial registration in CRS pursuant to </w:t>
      </w:r>
      <w:hyperlink r:id="rId109" w:anchor="section-a-4-4.3-4.3.1" w:history="1">
        <w:r w:rsidR="004F6DE9">
          <w:rPr>
            <w:rStyle w:val="Hyperlink"/>
            <w:szCs w:val="22"/>
          </w:rPr>
          <w:t>paragraph 4.3.1</w:t>
        </w:r>
      </w:hyperlink>
      <w:r w:rsidRPr="00745B58">
        <w:rPr>
          <w:szCs w:val="22"/>
        </w:rPr>
        <w:t xml:space="preserve">, and any revision of a registration in CRS pursuant to </w:t>
      </w:r>
      <w:hyperlink r:id="rId110" w:anchor="section-a-4-4.4-4.4.1" w:history="1">
        <w:r w:rsidR="004F6DE9">
          <w:rPr>
            <w:rStyle w:val="Hyperlink"/>
            <w:szCs w:val="22"/>
          </w:rPr>
          <w:t>paragraph 4.4.1</w:t>
        </w:r>
      </w:hyperlink>
      <w:r w:rsidRPr="00745B58">
        <w:rPr>
          <w:szCs w:val="22"/>
        </w:rPr>
        <w:t xml:space="preserve">, shall not be effective until the later of the date specified in the application made under </w:t>
      </w:r>
      <w:hyperlink r:id="rId111" w:anchor="section-a-4-4.3-4.3.1" w:history="1">
        <w:r w:rsidR="004F6DE9">
          <w:rPr>
            <w:rStyle w:val="Hyperlink"/>
            <w:szCs w:val="22"/>
          </w:rPr>
          <w:t>paragraph 4.3.1</w:t>
        </w:r>
      </w:hyperlink>
      <w:r w:rsidRPr="00745B58">
        <w:rPr>
          <w:szCs w:val="22"/>
        </w:rPr>
        <w:t xml:space="preserve"> or </w:t>
      </w:r>
      <w:hyperlink r:id="rId112" w:anchor="section-a-4-4.4-4.4.1" w:history="1">
        <w:r w:rsidRPr="004F6DE9">
          <w:rPr>
            <w:rStyle w:val="Hyperlink"/>
            <w:szCs w:val="22"/>
          </w:rPr>
          <w:t>4.4.1</w:t>
        </w:r>
      </w:hyperlink>
      <w:r w:rsidRPr="00745B58">
        <w:rPr>
          <w:szCs w:val="22"/>
        </w:rPr>
        <w:t xml:space="preserve"> (as the case may be) and the date when </w:t>
      </w:r>
      <w:proofErr w:type="spellStart"/>
      <w:r w:rsidRPr="00745B58">
        <w:rPr>
          <w:szCs w:val="22"/>
        </w:rPr>
        <w:t>BSCCo</w:t>
      </w:r>
      <w:proofErr w:type="spellEnd"/>
      <w:r w:rsidRPr="00745B58">
        <w:rPr>
          <w:szCs w:val="22"/>
        </w:rPr>
        <w:t xml:space="preserve"> provides the confirmation to the CRA required pursuant to </w:t>
      </w:r>
      <w:hyperlink r:id="rId113" w:anchor="section-a-4-4.3-4.3.2" w:history="1">
        <w:r w:rsidR="004F6DE9">
          <w:rPr>
            <w:rStyle w:val="Hyperlink"/>
            <w:szCs w:val="22"/>
          </w:rPr>
          <w:t>paragraph 4.3.2</w:t>
        </w:r>
      </w:hyperlink>
      <w:r w:rsidRPr="00745B58">
        <w:rPr>
          <w:szCs w:val="22"/>
        </w:rPr>
        <w:t xml:space="preserve"> or 4.4.2.</w:t>
      </w:r>
    </w:p>
    <w:p w14:paraId="6EFFB142" w14:textId="6F779631" w:rsidR="00C45B61" w:rsidRPr="00745B58" w:rsidRDefault="00501A35" w:rsidP="005D21EF">
      <w:pPr>
        <w:pageBreakBefore/>
        <w:ind w:left="992" w:hanging="992"/>
        <w:rPr>
          <w:szCs w:val="22"/>
        </w:rPr>
      </w:pPr>
      <w:r w:rsidRPr="00745B58">
        <w:rPr>
          <w:szCs w:val="22"/>
        </w:rPr>
        <w:lastRenderedPageBreak/>
        <w:t>4.5.2</w:t>
      </w:r>
      <w:r w:rsidRPr="00745B58">
        <w:rPr>
          <w:szCs w:val="22"/>
        </w:rPr>
        <w:tab/>
        <w:t xml:space="preserve">Following entry or revision of any Party's Party Registration Data in CRS pursuant to </w:t>
      </w:r>
      <w:hyperlink r:id="rId114" w:anchor="section-a-4-4.3-4.3.3" w:history="1">
        <w:r w:rsidR="004F6DE9">
          <w:rPr>
            <w:rStyle w:val="Hyperlink"/>
            <w:szCs w:val="22"/>
          </w:rPr>
          <w:t>paragraph 4.3.3</w:t>
        </w:r>
      </w:hyperlink>
      <w:r w:rsidRPr="00745B58">
        <w:rPr>
          <w:szCs w:val="22"/>
        </w:rPr>
        <w:t xml:space="preserve"> or </w:t>
      </w:r>
      <w:hyperlink r:id="rId115" w:anchor="section-a-4-4.4-4.4.2" w:history="1">
        <w:r w:rsidRPr="004F6DE9">
          <w:rPr>
            <w:rStyle w:val="Hyperlink"/>
            <w:szCs w:val="22"/>
          </w:rPr>
          <w:t>4.4.2</w:t>
        </w:r>
      </w:hyperlink>
      <w:r w:rsidRPr="00745B58">
        <w:rPr>
          <w:szCs w:val="22"/>
        </w:rPr>
        <w:t>, the CRA shall notify:</w:t>
      </w:r>
    </w:p>
    <w:p w14:paraId="6240360C" w14:textId="77777777" w:rsidR="00C45B61" w:rsidRPr="00745B58" w:rsidRDefault="00501A35">
      <w:pPr>
        <w:ind w:left="1984" w:hanging="992"/>
        <w:rPr>
          <w:szCs w:val="22"/>
        </w:rPr>
      </w:pPr>
      <w:r w:rsidRPr="00745B58">
        <w:rPr>
          <w:szCs w:val="22"/>
        </w:rPr>
        <w:t>(a)</w:t>
      </w:r>
      <w:r w:rsidRPr="00745B58">
        <w:rPr>
          <w:szCs w:val="22"/>
        </w:rPr>
        <w:tab/>
        <w:t>such Party;</w:t>
      </w:r>
    </w:p>
    <w:p w14:paraId="54665AFA" w14:textId="77777777" w:rsidR="00C45B61" w:rsidRPr="00745B58" w:rsidRDefault="00501A35">
      <w:pPr>
        <w:ind w:left="1984" w:hanging="992"/>
        <w:rPr>
          <w:szCs w:val="22"/>
        </w:rPr>
      </w:pPr>
      <w:r w:rsidRPr="00745B58">
        <w:rPr>
          <w:szCs w:val="22"/>
        </w:rPr>
        <w:t>(b)</w:t>
      </w:r>
      <w:r w:rsidRPr="00745B58">
        <w:rPr>
          <w:szCs w:val="22"/>
        </w:rPr>
        <w:tab/>
      </w:r>
      <w:proofErr w:type="spellStart"/>
      <w:r w:rsidRPr="00745B58">
        <w:rPr>
          <w:szCs w:val="22"/>
        </w:rPr>
        <w:t>BSCCo</w:t>
      </w:r>
      <w:proofErr w:type="spellEnd"/>
      <w:r w:rsidRPr="00745B58">
        <w:rPr>
          <w:szCs w:val="22"/>
        </w:rPr>
        <w:t>;</w:t>
      </w:r>
    </w:p>
    <w:p w14:paraId="75BD02E2" w14:textId="77777777" w:rsidR="00C45B61" w:rsidRPr="00745B58" w:rsidRDefault="00501A35">
      <w:pPr>
        <w:ind w:left="1984" w:hanging="992"/>
        <w:rPr>
          <w:szCs w:val="22"/>
        </w:rPr>
      </w:pPr>
      <w:r w:rsidRPr="00745B58">
        <w:rPr>
          <w:szCs w:val="22"/>
        </w:rPr>
        <w:t>(c)</w:t>
      </w:r>
      <w:r w:rsidRPr="00745B58">
        <w:rPr>
          <w:szCs w:val="22"/>
        </w:rPr>
        <w:tab/>
        <w:t>each BSC Agent</w:t>
      </w:r>
    </w:p>
    <w:p w14:paraId="6F247EAD" w14:textId="77777777" w:rsidR="00C45B61" w:rsidRPr="00745B58" w:rsidRDefault="00501A35">
      <w:pPr>
        <w:ind w:left="992"/>
        <w:rPr>
          <w:szCs w:val="22"/>
        </w:rPr>
      </w:pPr>
      <w:r w:rsidRPr="00745B58">
        <w:rPr>
          <w:szCs w:val="22"/>
        </w:rPr>
        <w:t>of the Party’s registration identity and Energy Account details or Virtual Balancing Account details in accordance with BSCP65.</w:t>
      </w:r>
    </w:p>
    <w:p w14:paraId="661CA64F" w14:textId="6DD34A1F" w:rsidR="00C45B61" w:rsidRPr="00745B58" w:rsidRDefault="00501A35">
      <w:pPr>
        <w:ind w:left="992" w:hanging="992"/>
        <w:rPr>
          <w:szCs w:val="22"/>
        </w:rPr>
      </w:pPr>
      <w:r w:rsidRPr="00745B58">
        <w:rPr>
          <w:szCs w:val="22"/>
        </w:rPr>
        <w:t>4.5.3</w:t>
      </w:r>
      <w:r w:rsidRPr="00745B58">
        <w:rPr>
          <w:szCs w:val="22"/>
        </w:rPr>
        <w:tab/>
        <w:t xml:space="preserve">For the avoidance of doubt, in addition to registration under this </w:t>
      </w:r>
      <w:hyperlink r:id="rId116" w:anchor="section-a-4" w:history="1">
        <w:r w:rsidR="004F6DE9">
          <w:rPr>
            <w:rStyle w:val="Hyperlink"/>
            <w:szCs w:val="22"/>
          </w:rPr>
          <w:t>paragraph 4</w:t>
        </w:r>
      </w:hyperlink>
      <w:r w:rsidRPr="00745B58">
        <w:rPr>
          <w:szCs w:val="22"/>
        </w:rPr>
        <w:t xml:space="preserve">, a Party must satisfy further requirements set out or referred to in the Code (including where applicable requirements in </w:t>
      </w:r>
      <w:hyperlink r:id="rId117" w:history="1">
        <w:r w:rsidR="00945276">
          <w:rPr>
            <w:rStyle w:val="Hyperlink"/>
            <w:szCs w:val="22"/>
          </w:rPr>
          <w:t>Sections J</w:t>
        </w:r>
      </w:hyperlink>
      <w:r w:rsidRPr="00745B58">
        <w:rPr>
          <w:szCs w:val="22"/>
        </w:rPr>
        <w:t xml:space="preserve">, </w:t>
      </w:r>
      <w:hyperlink r:id="rId118" w:history="1">
        <w:r w:rsidRPr="00EA42ED">
          <w:rPr>
            <w:rStyle w:val="Hyperlink"/>
            <w:szCs w:val="22"/>
          </w:rPr>
          <w:t>K</w:t>
        </w:r>
      </w:hyperlink>
      <w:r w:rsidRPr="00745B58">
        <w:rPr>
          <w:szCs w:val="22"/>
        </w:rPr>
        <w:t xml:space="preserve">, </w:t>
      </w:r>
      <w:hyperlink r:id="rId119" w:history="1">
        <w:r w:rsidRPr="00EA42ED">
          <w:rPr>
            <w:rStyle w:val="Hyperlink"/>
            <w:szCs w:val="22"/>
          </w:rPr>
          <w:t>L</w:t>
        </w:r>
      </w:hyperlink>
      <w:r w:rsidRPr="00745B58">
        <w:rPr>
          <w:szCs w:val="22"/>
        </w:rPr>
        <w:t xml:space="preserve">, </w:t>
      </w:r>
      <w:hyperlink r:id="rId120" w:history="1">
        <w:r w:rsidRPr="00EA42ED">
          <w:rPr>
            <w:rStyle w:val="Hyperlink"/>
            <w:szCs w:val="22"/>
          </w:rPr>
          <w:t>N</w:t>
        </w:r>
      </w:hyperlink>
      <w:r w:rsidRPr="00745B58">
        <w:rPr>
          <w:szCs w:val="22"/>
        </w:rPr>
        <w:t xml:space="preserve">, </w:t>
      </w:r>
      <w:hyperlink r:id="rId121" w:history="1">
        <w:r w:rsidRPr="00EA42ED">
          <w:rPr>
            <w:rStyle w:val="Hyperlink"/>
            <w:szCs w:val="22"/>
          </w:rPr>
          <w:t>O</w:t>
        </w:r>
      </w:hyperlink>
      <w:r w:rsidRPr="00745B58">
        <w:rPr>
          <w:szCs w:val="22"/>
        </w:rPr>
        <w:t xml:space="preserve">, </w:t>
      </w:r>
      <w:hyperlink r:id="rId122" w:history="1">
        <w:r w:rsidRPr="00EA42ED">
          <w:rPr>
            <w:rStyle w:val="Hyperlink"/>
            <w:szCs w:val="22"/>
          </w:rPr>
          <w:t>R</w:t>
        </w:r>
      </w:hyperlink>
      <w:r w:rsidRPr="00745B58">
        <w:rPr>
          <w:szCs w:val="22"/>
        </w:rPr>
        <w:t xml:space="preserve"> and </w:t>
      </w:r>
      <w:hyperlink r:id="rId123" w:history="1">
        <w:r w:rsidRPr="00EA42ED">
          <w:rPr>
            <w:rStyle w:val="Hyperlink"/>
            <w:szCs w:val="22"/>
          </w:rPr>
          <w:t>S</w:t>
        </w:r>
      </w:hyperlink>
      <w:r w:rsidRPr="00745B58">
        <w:rPr>
          <w:szCs w:val="22"/>
        </w:rPr>
        <w:t>) before it may exercise certain rights (of Parties in relevant participation capacities) under the Code.</w:t>
      </w:r>
    </w:p>
    <w:p w14:paraId="74252174" w14:textId="77777777" w:rsidR="00C45B61" w:rsidRPr="00745B58" w:rsidRDefault="00C45B61">
      <w:pPr>
        <w:ind w:left="992" w:hanging="992"/>
        <w:rPr>
          <w:szCs w:val="22"/>
        </w:rPr>
      </w:pPr>
    </w:p>
    <w:p w14:paraId="4F81498A" w14:textId="77777777" w:rsidR="00C45B61" w:rsidRPr="00745B58" w:rsidRDefault="00501A35" w:rsidP="00BD5019">
      <w:pPr>
        <w:pStyle w:val="Heading2"/>
      </w:pPr>
      <w:bookmarkStart w:id="244" w:name="_Toc84601167"/>
      <w:bookmarkStart w:id="245" w:name="_Toc86658308"/>
      <w:bookmarkStart w:id="246" w:name="_Toc164933653"/>
      <w:r w:rsidRPr="00745B58">
        <w:t>5.</w:t>
      </w:r>
      <w:r w:rsidRPr="00745B58">
        <w:tab/>
        <w:t>EXIT</w:t>
      </w:r>
      <w:bookmarkEnd w:id="244"/>
      <w:bookmarkEnd w:id="245"/>
      <w:bookmarkEnd w:id="246"/>
    </w:p>
    <w:p w14:paraId="2DEF0A47" w14:textId="77777777" w:rsidR="00C45B61" w:rsidRPr="00745B58" w:rsidRDefault="00501A35" w:rsidP="00BD5019">
      <w:pPr>
        <w:pStyle w:val="Heading3"/>
      </w:pPr>
      <w:bookmarkStart w:id="247" w:name="_Toc84601168"/>
      <w:bookmarkStart w:id="248" w:name="_Toc86658309"/>
      <w:bookmarkStart w:id="249" w:name="_Toc164933654"/>
      <w:r w:rsidRPr="00745B58">
        <w:t>5.1</w:t>
      </w:r>
      <w:r w:rsidRPr="00745B58">
        <w:tab/>
        <w:t>Withdrawal</w:t>
      </w:r>
      <w:bookmarkEnd w:id="247"/>
      <w:bookmarkEnd w:id="248"/>
      <w:bookmarkEnd w:id="249"/>
    </w:p>
    <w:p w14:paraId="466A02C9" w14:textId="18B67F4E" w:rsidR="00C45B61" w:rsidRPr="00745B58" w:rsidRDefault="00501A35">
      <w:pPr>
        <w:ind w:left="992" w:hanging="992"/>
        <w:rPr>
          <w:szCs w:val="22"/>
        </w:rPr>
      </w:pPr>
      <w:r w:rsidRPr="00745B58">
        <w:rPr>
          <w:szCs w:val="22"/>
        </w:rPr>
        <w:t>5.1.1</w:t>
      </w:r>
      <w:r w:rsidRPr="00745B58">
        <w:rPr>
          <w:szCs w:val="22"/>
        </w:rPr>
        <w:tab/>
        <w:t xml:space="preserve">Subject to </w:t>
      </w:r>
      <w:hyperlink r:id="rId124" w:anchor="section-a-5-5.1-5.1.3" w:history="1">
        <w:r w:rsidR="004F6DE9">
          <w:rPr>
            <w:rStyle w:val="Hyperlink"/>
            <w:szCs w:val="22"/>
          </w:rPr>
          <w:t>paragraph 5.1.3</w:t>
        </w:r>
      </w:hyperlink>
      <w:r w:rsidRPr="00745B58">
        <w:rPr>
          <w:szCs w:val="22"/>
        </w:rPr>
        <w:t>, each Party (the "</w:t>
      </w:r>
      <w:r w:rsidRPr="00745B58">
        <w:rPr>
          <w:b/>
          <w:szCs w:val="22"/>
        </w:rPr>
        <w:t>Withdrawing Party</w:t>
      </w:r>
      <w:r w:rsidRPr="00745B58">
        <w:rPr>
          <w:szCs w:val="22"/>
        </w:rPr>
        <w:t>") shall be entitled to withdraw from the Code (and cease to be a party to the Framework Agreement) by giving notice in writing (a "</w:t>
      </w:r>
      <w:r w:rsidRPr="00745B58">
        <w:rPr>
          <w:b/>
          <w:szCs w:val="22"/>
        </w:rPr>
        <w:t>Withdrawal Notice</w:t>
      </w:r>
      <w:r w:rsidRPr="00745B58">
        <w:rPr>
          <w:szCs w:val="22"/>
        </w:rPr>
        <w:t xml:space="preserve">") to </w:t>
      </w:r>
      <w:proofErr w:type="spellStart"/>
      <w:r w:rsidRPr="00745B58">
        <w:rPr>
          <w:szCs w:val="22"/>
        </w:rPr>
        <w:t>BSCCo</w:t>
      </w:r>
      <w:proofErr w:type="spellEnd"/>
      <w:r w:rsidRPr="00745B58">
        <w:rPr>
          <w:szCs w:val="22"/>
        </w:rPr>
        <w:t>.</w:t>
      </w:r>
    </w:p>
    <w:p w14:paraId="6BF9AD50" w14:textId="7E46BB9F" w:rsidR="00C45B61" w:rsidRPr="00745B58" w:rsidRDefault="00501A35">
      <w:pPr>
        <w:ind w:left="992" w:hanging="992"/>
        <w:rPr>
          <w:szCs w:val="22"/>
        </w:rPr>
      </w:pPr>
      <w:r w:rsidRPr="00745B58">
        <w:rPr>
          <w:szCs w:val="22"/>
        </w:rPr>
        <w:t>5.1.2</w:t>
      </w:r>
      <w:r w:rsidRPr="00745B58">
        <w:rPr>
          <w:szCs w:val="22"/>
        </w:rPr>
        <w:tab/>
        <w:t>The Withdrawal Notice shall specify the time and date (the "</w:t>
      </w:r>
      <w:r w:rsidRPr="00745B58">
        <w:rPr>
          <w:b/>
          <w:szCs w:val="22"/>
        </w:rPr>
        <w:t>Withdrawal Date</w:t>
      </w:r>
      <w:r w:rsidRPr="00745B58">
        <w:rPr>
          <w:szCs w:val="22"/>
        </w:rPr>
        <w:t xml:space="preserve">"), being not less than </w:t>
      </w:r>
      <w:r w:rsidR="00E5689E">
        <w:rPr>
          <w:szCs w:val="22"/>
        </w:rPr>
        <w:t>twenty-</w:t>
      </w:r>
      <w:r w:rsidR="00787F0B">
        <w:rPr>
          <w:szCs w:val="22"/>
        </w:rPr>
        <w:t>eight</w:t>
      </w:r>
      <w:r w:rsidRPr="00745B58">
        <w:rPr>
          <w:szCs w:val="22"/>
        </w:rPr>
        <w:t xml:space="preserve"> days after the date of the Withdrawal Notice, with effect from which the Withdrawing Party wishes to withdraw from the Code and cease to be a party to the Framework Agreement.</w:t>
      </w:r>
    </w:p>
    <w:p w14:paraId="647ABD29" w14:textId="7A98C416" w:rsidR="00C45B61" w:rsidRPr="00745B58" w:rsidRDefault="00501A35">
      <w:pPr>
        <w:ind w:left="992" w:hanging="992"/>
        <w:rPr>
          <w:szCs w:val="22"/>
        </w:rPr>
      </w:pPr>
      <w:r w:rsidRPr="00745B58">
        <w:rPr>
          <w:szCs w:val="22"/>
        </w:rPr>
        <w:t>5.1.3</w:t>
      </w:r>
      <w:r w:rsidRPr="00745B58">
        <w:rPr>
          <w:szCs w:val="22"/>
        </w:rPr>
        <w:tab/>
        <w:t xml:space="preserve">A Party may not withdraw from the Code or cease to be a party to the Framework Agreement (and any Withdrawal Notice shall be of no effect) if, as at 1700 hours on the day which is </w:t>
      </w:r>
      <w:r w:rsidR="00C71607">
        <w:rPr>
          <w:szCs w:val="22"/>
        </w:rPr>
        <w:t>two</w:t>
      </w:r>
      <w:r w:rsidRPr="00745B58">
        <w:rPr>
          <w:szCs w:val="22"/>
        </w:rPr>
        <w:t xml:space="preserve"> Business Days prior to the Withdrawal Date:</w:t>
      </w:r>
    </w:p>
    <w:p w14:paraId="53B7CBB3" w14:textId="6FB9BC89" w:rsidR="00C45B61" w:rsidRPr="00745B58" w:rsidRDefault="00501A35">
      <w:pPr>
        <w:ind w:left="1984" w:hanging="992"/>
        <w:rPr>
          <w:szCs w:val="22"/>
        </w:rPr>
      </w:pPr>
      <w:r w:rsidRPr="00745B58">
        <w:rPr>
          <w:szCs w:val="22"/>
        </w:rPr>
        <w:t>(a)</w:t>
      </w:r>
      <w:r w:rsidRPr="00745B58">
        <w:rPr>
          <w:szCs w:val="22"/>
        </w:rPr>
        <w:tab/>
        <w:t xml:space="preserve">subject to </w:t>
      </w:r>
      <w:hyperlink r:id="rId125" w:anchor="section-a-5-5.1-5.1.5" w:history="1">
        <w:r w:rsidR="004F6DE9">
          <w:rPr>
            <w:rStyle w:val="Hyperlink"/>
            <w:szCs w:val="22"/>
          </w:rPr>
          <w:t>paragraph 5.1.5</w:t>
        </w:r>
      </w:hyperlink>
      <w:r w:rsidRPr="00745B58">
        <w:rPr>
          <w:szCs w:val="22"/>
        </w:rPr>
        <w:t>, any sums accrued and payable under the Code by such Party (whether or not due for payment and whether or not the subject of a dispute) remain, in whole or in part, to be paid by such Party; or</w:t>
      </w:r>
    </w:p>
    <w:p w14:paraId="4D0E6AE4" w14:textId="77777777" w:rsidR="00C45B61" w:rsidRPr="00745B58" w:rsidRDefault="00501A35">
      <w:pPr>
        <w:ind w:left="1984" w:hanging="992"/>
        <w:rPr>
          <w:szCs w:val="22"/>
        </w:rPr>
      </w:pPr>
      <w:r w:rsidRPr="00745B58">
        <w:rPr>
          <w:szCs w:val="22"/>
        </w:rPr>
        <w:t>(b)</w:t>
      </w:r>
      <w:r w:rsidRPr="00745B58">
        <w:rPr>
          <w:szCs w:val="22"/>
        </w:rPr>
        <w:tab/>
        <w:t>the Final Reconciliation Settlement Run has not been carried out in relation to the last Settlement Day, or the corresponding Payment Date is not yet past; or</w:t>
      </w:r>
    </w:p>
    <w:p w14:paraId="3D279701" w14:textId="4B2262AD" w:rsidR="00C45B61" w:rsidRPr="00745B58" w:rsidRDefault="00501A35">
      <w:pPr>
        <w:ind w:left="1984" w:hanging="992"/>
        <w:rPr>
          <w:szCs w:val="22"/>
        </w:rPr>
      </w:pPr>
      <w:r w:rsidRPr="00745B58">
        <w:rPr>
          <w:szCs w:val="22"/>
        </w:rPr>
        <w:t>(c)</w:t>
      </w:r>
      <w:r w:rsidRPr="00745B58">
        <w:rPr>
          <w:szCs w:val="22"/>
        </w:rPr>
        <w:tab/>
        <w:t xml:space="preserve">the final determination (pursuant to </w:t>
      </w:r>
      <w:hyperlink r:id="rId126" w:anchor="section-d-4-4.4" w:history="1">
        <w:r w:rsidR="00EA42ED">
          <w:rPr>
            <w:rStyle w:val="Hyperlink"/>
            <w:szCs w:val="22"/>
          </w:rPr>
          <w:t>Section D4.4</w:t>
        </w:r>
      </w:hyperlink>
      <w:r w:rsidRPr="00745B58">
        <w:rPr>
          <w:szCs w:val="22"/>
        </w:rPr>
        <w:t xml:space="preserve">) has not been carried out in respect of </w:t>
      </w:r>
      <w:proofErr w:type="spellStart"/>
      <w:r w:rsidRPr="00745B58">
        <w:rPr>
          <w:szCs w:val="22"/>
        </w:rPr>
        <w:t>BSCCo</w:t>
      </w:r>
      <w:proofErr w:type="spellEnd"/>
      <w:r w:rsidRPr="00745B58">
        <w:rPr>
          <w:szCs w:val="22"/>
        </w:rPr>
        <w:t xml:space="preserve"> Charges for the BSC Year in which the last Settlement Day fell, or the due date for payment of amounts payable pursuant to such determination is not yet past; or</w:t>
      </w:r>
    </w:p>
    <w:p w14:paraId="32D8C39A" w14:textId="6FF3E7A9" w:rsidR="00C45B61" w:rsidRPr="00745B58" w:rsidRDefault="00501A35">
      <w:pPr>
        <w:ind w:left="1984" w:hanging="992"/>
        <w:rPr>
          <w:szCs w:val="22"/>
        </w:rPr>
      </w:pPr>
      <w:r w:rsidRPr="00745B58">
        <w:rPr>
          <w:szCs w:val="22"/>
        </w:rPr>
        <w:t>(d)</w:t>
      </w:r>
      <w:r w:rsidRPr="00745B58">
        <w:rPr>
          <w:szCs w:val="22"/>
        </w:rPr>
        <w:tab/>
        <w:t xml:space="preserve">such Party continues to be registered under the Code (and/or the </w:t>
      </w:r>
      <w:r w:rsidR="00DF1CE7">
        <w:rPr>
          <w:szCs w:val="22"/>
        </w:rPr>
        <w:t>REC</w:t>
      </w:r>
      <w:r w:rsidRPr="00745B58">
        <w:rPr>
          <w:szCs w:val="22"/>
        </w:rPr>
        <w:t>) in respect of any Metering Systems or BM Units (except for Base BM Units); or</w:t>
      </w:r>
    </w:p>
    <w:p w14:paraId="40D4B44D" w14:textId="7F548E83" w:rsidR="00C45B61" w:rsidRPr="00745B58" w:rsidRDefault="00501A35">
      <w:pPr>
        <w:ind w:left="1984" w:hanging="992"/>
        <w:rPr>
          <w:szCs w:val="22"/>
        </w:rPr>
      </w:pPr>
      <w:r w:rsidRPr="00745B58">
        <w:rPr>
          <w:szCs w:val="22"/>
        </w:rPr>
        <w:t>(e)</w:t>
      </w:r>
      <w:r w:rsidRPr="00745B58">
        <w:rPr>
          <w:szCs w:val="22"/>
        </w:rPr>
        <w:tab/>
        <w:t xml:space="preserve">subject to </w:t>
      </w:r>
      <w:hyperlink r:id="rId127" w:anchor="section-a-5-5.1-5.1.5" w:history="1">
        <w:r w:rsidR="004F6DE9">
          <w:rPr>
            <w:rStyle w:val="Hyperlink"/>
            <w:szCs w:val="22"/>
          </w:rPr>
          <w:t>paragraph 5.1.5</w:t>
        </w:r>
      </w:hyperlink>
      <w:r w:rsidRPr="00745B58">
        <w:rPr>
          <w:szCs w:val="22"/>
        </w:rPr>
        <w:t xml:space="preserve"> there is any outstanding Default by such Party (of which notice has been given to the Party) which is capable of remedy and has not been remedied; or</w:t>
      </w:r>
    </w:p>
    <w:p w14:paraId="3B15C125" w14:textId="77777777" w:rsidR="00C45B61" w:rsidRPr="00745B58" w:rsidRDefault="00501A35">
      <w:pPr>
        <w:ind w:left="1984" w:hanging="992"/>
        <w:rPr>
          <w:szCs w:val="22"/>
        </w:rPr>
      </w:pPr>
      <w:r w:rsidRPr="00745B58">
        <w:rPr>
          <w:szCs w:val="22"/>
        </w:rPr>
        <w:lastRenderedPageBreak/>
        <w:t>(f)</w:t>
      </w:r>
      <w:r w:rsidRPr="00745B58">
        <w:rPr>
          <w:szCs w:val="22"/>
        </w:rPr>
        <w:tab/>
        <w:t>such Party is subject to any Licence condition and/or Exemption condition by virtue of which it is required to be a Party and/or to comply with the Code or which would otherwise be infringed if such Party withdrew from the Code; or</w:t>
      </w:r>
    </w:p>
    <w:p w14:paraId="4C9F73BE" w14:textId="77777777" w:rsidR="00C45B61" w:rsidRPr="00745B58" w:rsidRDefault="00501A35">
      <w:pPr>
        <w:ind w:left="1984" w:hanging="992"/>
        <w:rPr>
          <w:szCs w:val="22"/>
        </w:rPr>
      </w:pPr>
      <w:r w:rsidRPr="00745B58">
        <w:rPr>
          <w:szCs w:val="22"/>
        </w:rPr>
        <w:t>(g)</w:t>
      </w:r>
      <w:r w:rsidRPr="00745B58">
        <w:rPr>
          <w:szCs w:val="22"/>
        </w:rPr>
        <w:tab/>
        <w:t>where such Party is an Interconnector Administrator or an Interconnector Error Administrator, no replacement Interconnector Administrator or Interconnector Error Administrator (as the case may) has been appointed and has agreed to act in its place.</w:t>
      </w:r>
    </w:p>
    <w:p w14:paraId="1C282EEB" w14:textId="51B6EE0E" w:rsidR="00C45B61" w:rsidRPr="00745B58" w:rsidRDefault="00501A35">
      <w:pPr>
        <w:ind w:left="992" w:hanging="992"/>
        <w:rPr>
          <w:szCs w:val="22"/>
        </w:rPr>
      </w:pPr>
      <w:r w:rsidRPr="00745B58">
        <w:rPr>
          <w:szCs w:val="22"/>
        </w:rPr>
        <w:t>5.1.4</w:t>
      </w:r>
      <w:r w:rsidRPr="00745B58">
        <w:rPr>
          <w:szCs w:val="22"/>
        </w:rPr>
        <w:tab/>
        <w:t xml:space="preserve">For the purposes of this </w:t>
      </w:r>
      <w:hyperlink r:id="rId128" w:anchor="section-a-5" w:history="1">
        <w:r w:rsidR="004F6DE9">
          <w:rPr>
            <w:rStyle w:val="Hyperlink"/>
            <w:szCs w:val="22"/>
          </w:rPr>
          <w:t>paragraph 5</w:t>
        </w:r>
      </w:hyperlink>
      <w:r w:rsidRPr="00745B58">
        <w:rPr>
          <w:szCs w:val="22"/>
        </w:rPr>
        <w:t>, in relation to a Discontinuing Party, the "</w:t>
      </w:r>
      <w:r w:rsidRPr="00745B58">
        <w:rPr>
          <w:b/>
          <w:szCs w:val="22"/>
        </w:rPr>
        <w:t>last</w:t>
      </w:r>
      <w:r w:rsidRPr="00745B58">
        <w:rPr>
          <w:szCs w:val="22"/>
        </w:rPr>
        <w:t>" Settlement Day is the final Settlement Day in respect of which any amounts by way of Trading Charges may be payable by or to a Discontinuing Party.</w:t>
      </w:r>
    </w:p>
    <w:p w14:paraId="4C9CC09E" w14:textId="45237AF4" w:rsidR="00C45B61" w:rsidRPr="00745B58" w:rsidRDefault="00501A35" w:rsidP="006F00F4">
      <w:pPr>
        <w:ind w:left="992" w:hanging="992"/>
        <w:rPr>
          <w:szCs w:val="22"/>
        </w:rPr>
      </w:pPr>
      <w:r w:rsidRPr="00745B58">
        <w:rPr>
          <w:szCs w:val="22"/>
        </w:rPr>
        <w:t>5.1.5</w:t>
      </w:r>
      <w:r w:rsidRPr="00745B58">
        <w:rPr>
          <w:szCs w:val="22"/>
        </w:rPr>
        <w:tab/>
        <w:t xml:space="preserve">In respect of a Withdrawing Party who is in Default solely by virtue of </w:t>
      </w:r>
      <w:hyperlink r:id="rId129" w:anchor="section-h-3-3.1-3.1.1" w:history="1">
        <w:r w:rsidR="00EA42ED">
          <w:rPr>
            <w:rStyle w:val="Hyperlink"/>
            <w:szCs w:val="22"/>
          </w:rPr>
          <w:t>Section H3.1.1(g)</w:t>
        </w:r>
      </w:hyperlink>
      <w:r w:rsidRPr="00745B58">
        <w:rPr>
          <w:szCs w:val="22"/>
        </w:rPr>
        <w:t>:</w:t>
      </w:r>
    </w:p>
    <w:p w14:paraId="34963FAC" w14:textId="44674B82" w:rsidR="00C45B61" w:rsidRPr="00745B58" w:rsidRDefault="00501A35">
      <w:pPr>
        <w:ind w:left="1984" w:hanging="992"/>
        <w:rPr>
          <w:szCs w:val="22"/>
        </w:rPr>
      </w:pPr>
      <w:r w:rsidRPr="00745B58">
        <w:rPr>
          <w:szCs w:val="22"/>
        </w:rPr>
        <w:t>(</w:t>
      </w:r>
      <w:proofErr w:type="spellStart"/>
      <w:r w:rsidRPr="00745B58">
        <w:rPr>
          <w:szCs w:val="22"/>
        </w:rPr>
        <w:t>i</w:t>
      </w:r>
      <w:proofErr w:type="spellEnd"/>
      <w:r w:rsidRPr="00745B58">
        <w:rPr>
          <w:szCs w:val="22"/>
        </w:rPr>
        <w:t>)</w:t>
      </w:r>
      <w:r w:rsidRPr="00745B58">
        <w:rPr>
          <w:szCs w:val="22"/>
        </w:rPr>
        <w:tab/>
        <w:t xml:space="preserve">the Panel may, in its discretion, determine that </w:t>
      </w:r>
      <w:hyperlink r:id="rId130" w:anchor="section-a-5-5.1-5.1.3" w:history="1">
        <w:r w:rsidR="004F6DE9">
          <w:rPr>
            <w:rStyle w:val="Hyperlink"/>
            <w:szCs w:val="22"/>
          </w:rPr>
          <w:t>paragraph 5.1.3(a)</w:t>
        </w:r>
      </w:hyperlink>
      <w:r w:rsidRPr="00745B58">
        <w:rPr>
          <w:szCs w:val="22"/>
        </w:rPr>
        <w:t>, shall not apply in respect of any amount payable by way of the Base Monthly Charge or the Base Virtual Lead Party Monthly Charge accruing after the date of the Withdrawal Notice; and</w:t>
      </w:r>
    </w:p>
    <w:p w14:paraId="03156DE6" w14:textId="71766AB4" w:rsidR="00C45B61" w:rsidRDefault="00501A35">
      <w:pPr>
        <w:ind w:left="1984" w:hanging="992"/>
        <w:rPr>
          <w:szCs w:val="22"/>
        </w:rPr>
      </w:pPr>
      <w:r w:rsidRPr="00745B58">
        <w:rPr>
          <w:szCs w:val="22"/>
        </w:rPr>
        <w:t>(ii)</w:t>
      </w:r>
      <w:r w:rsidRPr="00745B58">
        <w:rPr>
          <w:szCs w:val="22"/>
        </w:rPr>
        <w:tab/>
      </w:r>
      <w:hyperlink r:id="rId131" w:anchor="section-a-5-5.1-5.1.3" w:history="1">
        <w:r w:rsidR="004F6DE9">
          <w:rPr>
            <w:rStyle w:val="Hyperlink"/>
            <w:szCs w:val="22"/>
          </w:rPr>
          <w:t>paragraph 5.1.3(e)</w:t>
        </w:r>
      </w:hyperlink>
      <w:r w:rsidRPr="00745B58">
        <w:rPr>
          <w:szCs w:val="22"/>
        </w:rPr>
        <w:t xml:space="preserve"> shall not apply.</w:t>
      </w:r>
    </w:p>
    <w:p w14:paraId="7BDA49C7" w14:textId="16256E43" w:rsidR="002268AE" w:rsidRDefault="002268AE" w:rsidP="002268AE">
      <w:pPr>
        <w:ind w:left="992" w:hanging="992"/>
        <w:rPr>
          <w:szCs w:val="22"/>
        </w:rPr>
      </w:pPr>
      <w:r>
        <w:rPr>
          <w:szCs w:val="22"/>
        </w:rPr>
        <w:t>5.1.6</w:t>
      </w:r>
      <w:r>
        <w:rPr>
          <w:szCs w:val="22"/>
        </w:rPr>
        <w:tab/>
        <w:t xml:space="preserve">A Withdrawing Party may satisfy the requirements set out in </w:t>
      </w:r>
      <w:hyperlink r:id="rId132" w:anchor="section-a-5-5.1-5.1.3" w:history="1">
        <w:r w:rsidR="004F6DE9">
          <w:rPr>
            <w:rStyle w:val="Hyperlink"/>
            <w:szCs w:val="22"/>
          </w:rPr>
          <w:t>paragraphs 5.1.3 (a)</w:t>
        </w:r>
      </w:hyperlink>
      <w:r>
        <w:rPr>
          <w:szCs w:val="22"/>
        </w:rPr>
        <w:t xml:space="preserve"> to </w:t>
      </w:r>
      <w:hyperlink r:id="rId133" w:anchor="section-a-5-5.1" w:history="1">
        <w:r w:rsidRPr="004F6DE9">
          <w:rPr>
            <w:rStyle w:val="Hyperlink"/>
            <w:szCs w:val="22"/>
          </w:rPr>
          <w:t>(c)</w:t>
        </w:r>
      </w:hyperlink>
      <w:r>
        <w:rPr>
          <w:szCs w:val="22"/>
        </w:rPr>
        <w:t xml:space="preserve"> by transferring, in accordance with </w:t>
      </w:r>
      <w:hyperlink r:id="rId134" w:anchor="section-a-5-5.1-5.1.7" w:history="1">
        <w:r w:rsidR="004F6DE9">
          <w:rPr>
            <w:rStyle w:val="Hyperlink"/>
            <w:szCs w:val="22"/>
          </w:rPr>
          <w:t>paragraph 5.1.7</w:t>
        </w:r>
      </w:hyperlink>
      <w:r>
        <w:rPr>
          <w:szCs w:val="22"/>
        </w:rPr>
        <w:t xml:space="preserve">, to another Party (the </w:t>
      </w:r>
      <w:r w:rsidRPr="00745B58">
        <w:rPr>
          <w:szCs w:val="22"/>
        </w:rPr>
        <w:t>"</w:t>
      </w:r>
      <w:r w:rsidRPr="00B337ED">
        <w:rPr>
          <w:b/>
          <w:szCs w:val="22"/>
        </w:rPr>
        <w:t>transferee Party</w:t>
      </w:r>
      <w:r w:rsidRPr="00745B58">
        <w:rPr>
          <w:szCs w:val="22"/>
        </w:rPr>
        <w:t>"</w:t>
      </w:r>
      <w:r>
        <w:rPr>
          <w:szCs w:val="22"/>
        </w:rPr>
        <w:t>):</w:t>
      </w:r>
    </w:p>
    <w:p w14:paraId="004D5687" w14:textId="77777777" w:rsidR="002268AE" w:rsidRDefault="002268AE" w:rsidP="002268AE">
      <w:pPr>
        <w:tabs>
          <w:tab w:val="left" w:pos="992"/>
        </w:tabs>
        <w:ind w:left="1984" w:hanging="992"/>
        <w:rPr>
          <w:szCs w:val="22"/>
        </w:rPr>
      </w:pPr>
      <w:r>
        <w:rPr>
          <w:szCs w:val="22"/>
        </w:rPr>
        <w:t>(a)</w:t>
      </w:r>
      <w:r>
        <w:rPr>
          <w:szCs w:val="22"/>
        </w:rPr>
        <w:tab/>
        <w:t xml:space="preserve">its </w:t>
      </w:r>
      <w:r w:rsidRPr="00AC300C">
        <w:rPr>
          <w:szCs w:val="22"/>
        </w:rPr>
        <w:t>BSC Party ID</w:t>
      </w:r>
      <w:r>
        <w:rPr>
          <w:szCs w:val="22"/>
        </w:rPr>
        <w:t xml:space="preserve"> (the </w:t>
      </w:r>
      <w:r w:rsidRPr="00745B58">
        <w:rPr>
          <w:szCs w:val="22"/>
        </w:rPr>
        <w:t>"</w:t>
      </w:r>
      <w:r w:rsidRPr="00B337ED">
        <w:rPr>
          <w:b/>
          <w:szCs w:val="22"/>
        </w:rPr>
        <w:t>Transferring BSC Party ID</w:t>
      </w:r>
      <w:r w:rsidRPr="00745B58">
        <w:rPr>
          <w:szCs w:val="22"/>
        </w:rPr>
        <w:t>"</w:t>
      </w:r>
      <w:r>
        <w:rPr>
          <w:szCs w:val="22"/>
        </w:rPr>
        <w:t>);</w:t>
      </w:r>
    </w:p>
    <w:p w14:paraId="31FD16A4" w14:textId="37B9F5B1" w:rsidR="002268AE" w:rsidRDefault="002268AE" w:rsidP="002268AE">
      <w:pPr>
        <w:ind w:left="1984" w:hanging="992"/>
        <w:rPr>
          <w:szCs w:val="22"/>
        </w:rPr>
      </w:pPr>
      <w:r>
        <w:rPr>
          <w:szCs w:val="22"/>
        </w:rPr>
        <w:t>(b)</w:t>
      </w:r>
      <w:r>
        <w:rPr>
          <w:szCs w:val="22"/>
        </w:rPr>
        <w:tab/>
        <w:t xml:space="preserve">all of its outstanding obligations and liabilities </w:t>
      </w:r>
      <w:r w:rsidRPr="00AC300C">
        <w:rPr>
          <w:szCs w:val="22"/>
        </w:rPr>
        <w:t>(whether actual, contingent, accrued or otherwise)</w:t>
      </w:r>
      <w:r>
        <w:rPr>
          <w:szCs w:val="22"/>
        </w:rPr>
        <w:t xml:space="preserve"> referred to in </w:t>
      </w:r>
      <w:hyperlink r:id="rId135" w:anchor="section-a-5-5.1-5.1.3" w:history="1">
        <w:r w:rsidR="004F6DE9">
          <w:rPr>
            <w:rStyle w:val="Hyperlink"/>
            <w:szCs w:val="22"/>
          </w:rPr>
          <w:t>paragraphs 5.1.3 (a)</w:t>
        </w:r>
      </w:hyperlink>
      <w:r>
        <w:rPr>
          <w:szCs w:val="22"/>
        </w:rPr>
        <w:t xml:space="preserve"> to </w:t>
      </w:r>
      <w:hyperlink r:id="rId136" w:anchor="section-a-5-5.1-5.1.3" w:history="1">
        <w:r w:rsidRPr="004F6DE9">
          <w:rPr>
            <w:rStyle w:val="Hyperlink"/>
            <w:szCs w:val="22"/>
          </w:rPr>
          <w:t>(c)</w:t>
        </w:r>
      </w:hyperlink>
      <w:r>
        <w:rPr>
          <w:szCs w:val="22"/>
        </w:rPr>
        <w:t>; and</w:t>
      </w:r>
    </w:p>
    <w:p w14:paraId="555A61C0" w14:textId="29A69161" w:rsidR="002268AE" w:rsidRDefault="002268AE" w:rsidP="002268AE">
      <w:pPr>
        <w:ind w:left="1984" w:hanging="992"/>
        <w:rPr>
          <w:szCs w:val="22"/>
        </w:rPr>
      </w:pPr>
      <w:r>
        <w:rPr>
          <w:szCs w:val="22"/>
        </w:rPr>
        <w:t>(c)</w:t>
      </w:r>
      <w:r>
        <w:rPr>
          <w:szCs w:val="22"/>
        </w:rPr>
        <w:tab/>
        <w:t xml:space="preserve">to the extent applicable, any </w:t>
      </w:r>
      <w:r w:rsidRPr="0068480D">
        <w:rPr>
          <w:szCs w:val="22"/>
        </w:rPr>
        <w:t>rights and liabilities (whether actual, contingent, accrued or otherwise)</w:t>
      </w:r>
      <w:r>
        <w:rPr>
          <w:szCs w:val="22"/>
        </w:rPr>
        <w:t xml:space="preserve"> in respect of any Credit Cover deposited in cash by the Withdrawing Party with the BSC Clearer pursuant to </w:t>
      </w:r>
      <w:hyperlink r:id="rId137" w:history="1">
        <w:r w:rsidR="00247E70">
          <w:rPr>
            <w:rStyle w:val="Hyperlink"/>
            <w:szCs w:val="22"/>
          </w:rPr>
          <w:t>Section M</w:t>
        </w:r>
      </w:hyperlink>
      <w:r>
        <w:rPr>
          <w:szCs w:val="22"/>
        </w:rPr>
        <w:t>.</w:t>
      </w:r>
    </w:p>
    <w:p w14:paraId="0764F89E" w14:textId="77777777" w:rsidR="002268AE" w:rsidRDefault="002268AE" w:rsidP="002268AE">
      <w:pPr>
        <w:ind w:left="992" w:hanging="992"/>
        <w:rPr>
          <w:szCs w:val="22"/>
        </w:rPr>
      </w:pPr>
      <w:r>
        <w:rPr>
          <w:szCs w:val="22"/>
        </w:rPr>
        <w:t>5.1.7</w:t>
      </w:r>
      <w:r>
        <w:rPr>
          <w:szCs w:val="22"/>
        </w:rPr>
        <w:tab/>
        <w:t>A Withdrawing Party may request such a transfer in accordance with BSCP65 and, subject to the transferee Party confirming its consent to the transfer, the Panel shall determine, in its absolute discretion, whether such request should be granted. In respect of such determination:</w:t>
      </w:r>
    </w:p>
    <w:p w14:paraId="47A26E29" w14:textId="77777777" w:rsidR="002268AE" w:rsidRDefault="002268AE" w:rsidP="002268AE">
      <w:pPr>
        <w:tabs>
          <w:tab w:val="left" w:pos="992"/>
        </w:tabs>
        <w:ind w:left="1984" w:hanging="992"/>
        <w:rPr>
          <w:szCs w:val="22"/>
        </w:rPr>
      </w:pPr>
      <w:r>
        <w:rPr>
          <w:szCs w:val="22"/>
        </w:rPr>
        <w:t>(a)</w:t>
      </w:r>
      <w:r>
        <w:rPr>
          <w:szCs w:val="22"/>
        </w:rPr>
        <w:tab/>
        <w:t>the Panel may request such further information from the Withdrawing Party or the transferee Party as it considers necessary;</w:t>
      </w:r>
    </w:p>
    <w:p w14:paraId="3D68ED8A" w14:textId="02A1634B" w:rsidR="002268AE" w:rsidRDefault="002268AE" w:rsidP="002268AE">
      <w:pPr>
        <w:tabs>
          <w:tab w:val="left" w:pos="992"/>
        </w:tabs>
        <w:ind w:left="1984" w:hanging="992"/>
        <w:rPr>
          <w:szCs w:val="22"/>
        </w:rPr>
      </w:pPr>
      <w:r>
        <w:rPr>
          <w:szCs w:val="22"/>
        </w:rPr>
        <w:t>(b)</w:t>
      </w:r>
      <w:r>
        <w:rPr>
          <w:szCs w:val="22"/>
        </w:rPr>
        <w:tab/>
        <w:t>a</w:t>
      </w:r>
      <w:r w:rsidRPr="00037303">
        <w:rPr>
          <w:szCs w:val="22"/>
        </w:rPr>
        <w:t xml:space="preserve"> decision of the Panel pursuant to </w:t>
      </w:r>
      <w:r>
        <w:rPr>
          <w:szCs w:val="22"/>
        </w:rPr>
        <w:t xml:space="preserve">this </w:t>
      </w:r>
      <w:hyperlink r:id="rId138" w:anchor="section-a-5-5.1-5.1.7" w:history="1">
        <w:r w:rsidR="004F6DE9">
          <w:rPr>
            <w:rStyle w:val="Hyperlink"/>
            <w:szCs w:val="22"/>
          </w:rPr>
          <w:t>paragraph 5.1.7</w:t>
        </w:r>
      </w:hyperlink>
      <w:r w:rsidRPr="00037303">
        <w:rPr>
          <w:szCs w:val="22"/>
        </w:rPr>
        <w:t xml:space="preserve"> shall be final and binding </w:t>
      </w:r>
      <w:r>
        <w:rPr>
          <w:szCs w:val="22"/>
        </w:rPr>
        <w:t xml:space="preserve">and there shall be no right of appeal. </w:t>
      </w:r>
    </w:p>
    <w:p w14:paraId="7D6DAE61" w14:textId="2C28DE16" w:rsidR="002268AE" w:rsidRDefault="002268AE" w:rsidP="002268AE">
      <w:pPr>
        <w:ind w:left="992" w:hanging="992"/>
        <w:rPr>
          <w:szCs w:val="22"/>
        </w:rPr>
      </w:pPr>
      <w:r>
        <w:rPr>
          <w:szCs w:val="22"/>
        </w:rPr>
        <w:t>5.1.8</w:t>
      </w:r>
      <w:r>
        <w:rPr>
          <w:szCs w:val="22"/>
        </w:rPr>
        <w:tab/>
        <w:t xml:space="preserve">In respect of a transfer request approved by the Panel pursuant to </w:t>
      </w:r>
      <w:hyperlink r:id="rId139" w:anchor="section-a-5-5.1-5.1.7" w:history="1">
        <w:r w:rsidR="004F6DE9">
          <w:rPr>
            <w:rStyle w:val="Hyperlink"/>
            <w:szCs w:val="22"/>
          </w:rPr>
          <w:t>paragraph 5.1.7</w:t>
        </w:r>
      </w:hyperlink>
      <w:r>
        <w:rPr>
          <w:szCs w:val="22"/>
        </w:rPr>
        <w:t>:</w:t>
      </w:r>
    </w:p>
    <w:p w14:paraId="73C7CAFA" w14:textId="77777777" w:rsidR="002268AE" w:rsidRDefault="002268AE" w:rsidP="002268AE">
      <w:pPr>
        <w:tabs>
          <w:tab w:val="left" w:pos="992"/>
        </w:tabs>
        <w:ind w:left="1984" w:hanging="992"/>
        <w:rPr>
          <w:szCs w:val="22"/>
        </w:rPr>
      </w:pPr>
      <w:r>
        <w:rPr>
          <w:szCs w:val="22"/>
        </w:rPr>
        <w:t>(a)</w:t>
      </w:r>
      <w:r>
        <w:rPr>
          <w:szCs w:val="22"/>
        </w:rPr>
        <w:tab/>
        <w:t xml:space="preserve">such transfer shall take effect from 00:00 on the Withdrawal Date; </w:t>
      </w:r>
    </w:p>
    <w:p w14:paraId="52C2CFE1" w14:textId="34F9824E" w:rsidR="002268AE" w:rsidRDefault="002268AE" w:rsidP="002268AE">
      <w:pPr>
        <w:tabs>
          <w:tab w:val="left" w:pos="992"/>
        </w:tabs>
        <w:ind w:left="1984" w:hanging="992"/>
        <w:rPr>
          <w:szCs w:val="22"/>
        </w:rPr>
      </w:pPr>
      <w:r>
        <w:rPr>
          <w:szCs w:val="22"/>
        </w:rPr>
        <w:t>(b)</w:t>
      </w:r>
      <w:r>
        <w:rPr>
          <w:szCs w:val="22"/>
        </w:rPr>
        <w:tab/>
        <w:t>the transferee Party hereby irrevocably consents to assume,</w:t>
      </w:r>
      <w:r w:rsidRPr="0079612A">
        <w:t xml:space="preserve"> </w:t>
      </w:r>
      <w:r w:rsidRPr="0079612A">
        <w:rPr>
          <w:szCs w:val="22"/>
        </w:rPr>
        <w:t xml:space="preserve">with effect from </w:t>
      </w:r>
      <w:r>
        <w:rPr>
          <w:szCs w:val="22"/>
        </w:rPr>
        <w:t>the Withdrawal Date of the Withdrawing Party</w:t>
      </w:r>
      <w:r w:rsidRPr="0079612A">
        <w:rPr>
          <w:szCs w:val="22"/>
        </w:rPr>
        <w:t xml:space="preserve">, </w:t>
      </w:r>
      <w:r>
        <w:rPr>
          <w:szCs w:val="22"/>
        </w:rPr>
        <w:t xml:space="preserve">the BSC Party ID, rights, obligations and liabilities set out in </w:t>
      </w:r>
      <w:hyperlink r:id="rId140" w:anchor="section-a-5-5.1-5.1.6" w:history="1">
        <w:r w:rsidR="004F6DE9">
          <w:rPr>
            <w:rStyle w:val="Hyperlink"/>
            <w:szCs w:val="22"/>
          </w:rPr>
          <w:t>paragraph 5.1.6</w:t>
        </w:r>
      </w:hyperlink>
      <w:r>
        <w:rPr>
          <w:szCs w:val="22"/>
        </w:rPr>
        <w:t>;</w:t>
      </w:r>
    </w:p>
    <w:p w14:paraId="16ADDCB5" w14:textId="77777777" w:rsidR="002268AE" w:rsidRDefault="002268AE" w:rsidP="002268AE">
      <w:pPr>
        <w:tabs>
          <w:tab w:val="left" w:pos="992"/>
        </w:tabs>
        <w:ind w:left="1984" w:hanging="992"/>
        <w:rPr>
          <w:szCs w:val="22"/>
        </w:rPr>
      </w:pPr>
      <w:r>
        <w:rPr>
          <w:szCs w:val="22"/>
        </w:rPr>
        <w:t>(c)</w:t>
      </w:r>
      <w:r>
        <w:rPr>
          <w:szCs w:val="22"/>
        </w:rPr>
        <w:tab/>
      </w:r>
      <w:proofErr w:type="spellStart"/>
      <w:r>
        <w:rPr>
          <w:szCs w:val="22"/>
        </w:rPr>
        <w:t>BSCCo</w:t>
      </w:r>
      <w:proofErr w:type="spellEnd"/>
      <w:r>
        <w:rPr>
          <w:szCs w:val="22"/>
        </w:rPr>
        <w:t xml:space="preserve"> and the transferee Party shall promptly take such steps as may be necessary (including any steps required by BSCP65) to ensure that the Transferring BSC Party ID is withdrawn.</w:t>
      </w:r>
    </w:p>
    <w:p w14:paraId="608C591F" w14:textId="77777777" w:rsidR="00C45B61" w:rsidRPr="00745B58" w:rsidRDefault="00501A35" w:rsidP="00BD5019">
      <w:pPr>
        <w:pStyle w:val="Heading3"/>
      </w:pPr>
      <w:bookmarkStart w:id="250" w:name="_Toc84601169"/>
      <w:bookmarkStart w:id="251" w:name="_Toc86658310"/>
      <w:bookmarkStart w:id="252" w:name="_Toc164933655"/>
      <w:r w:rsidRPr="00745B58">
        <w:lastRenderedPageBreak/>
        <w:t>5.2</w:t>
      </w:r>
      <w:r w:rsidRPr="00745B58">
        <w:tab/>
        <w:t>Expulsion</w:t>
      </w:r>
      <w:bookmarkEnd w:id="250"/>
      <w:bookmarkEnd w:id="251"/>
      <w:bookmarkEnd w:id="252"/>
    </w:p>
    <w:p w14:paraId="0343F72C" w14:textId="17E4B189" w:rsidR="00C45B61" w:rsidRPr="00745B58" w:rsidRDefault="00501A35">
      <w:pPr>
        <w:ind w:left="992" w:hanging="992"/>
        <w:rPr>
          <w:szCs w:val="22"/>
        </w:rPr>
      </w:pPr>
      <w:r w:rsidRPr="00745B58">
        <w:rPr>
          <w:szCs w:val="22"/>
        </w:rPr>
        <w:t>5.2.1</w:t>
      </w:r>
      <w:r w:rsidRPr="00745B58">
        <w:rPr>
          <w:szCs w:val="22"/>
        </w:rPr>
        <w:tab/>
        <w:t xml:space="preserve">Where a Party may be expelled from the Code pursuant to any provision of the Code, the Panel shall decide (in its absolute discretion) whether or not to expel such Party, subject to the further provisions of this </w:t>
      </w:r>
      <w:hyperlink r:id="rId141" w:anchor="section-a-5-5.2" w:history="1">
        <w:r w:rsidR="004F6DE9">
          <w:rPr>
            <w:rStyle w:val="Hyperlink"/>
            <w:szCs w:val="22"/>
          </w:rPr>
          <w:t>paragraph 5.2.</w:t>
        </w:r>
      </w:hyperlink>
    </w:p>
    <w:p w14:paraId="616DFE97" w14:textId="51A76D9D" w:rsidR="00C45B61" w:rsidRPr="00745B58" w:rsidRDefault="00501A35">
      <w:pPr>
        <w:ind w:left="992" w:hanging="992"/>
        <w:rPr>
          <w:szCs w:val="22"/>
        </w:rPr>
      </w:pPr>
      <w:r w:rsidRPr="00745B58">
        <w:rPr>
          <w:szCs w:val="22"/>
        </w:rPr>
        <w:t>5.2.2</w:t>
      </w:r>
      <w:r w:rsidRPr="00745B58">
        <w:rPr>
          <w:szCs w:val="22"/>
        </w:rPr>
        <w:tab/>
        <w:t xml:space="preserve">The Panel shall notify the Authority and each other Party of its intention to expel a Party, at least </w:t>
      </w:r>
      <w:r w:rsidR="00787F0B">
        <w:rPr>
          <w:szCs w:val="22"/>
        </w:rPr>
        <w:t>twenty</w:t>
      </w:r>
      <w:r w:rsidR="00E5689E">
        <w:rPr>
          <w:szCs w:val="22"/>
        </w:rPr>
        <w:t>-</w:t>
      </w:r>
      <w:r w:rsidR="00787F0B">
        <w:rPr>
          <w:szCs w:val="22"/>
        </w:rPr>
        <w:t>eight</w:t>
      </w:r>
      <w:r w:rsidRPr="00745B58">
        <w:rPr>
          <w:szCs w:val="22"/>
        </w:rPr>
        <w:t xml:space="preserve"> days before giving an Expulsion Notice to that Party, and shall have regard to any representations made to it by the Authority and/or any other Party in respect thereof.</w:t>
      </w:r>
    </w:p>
    <w:p w14:paraId="53CCDC1F" w14:textId="77777777" w:rsidR="00C45B61" w:rsidRPr="00745B58" w:rsidRDefault="00501A35">
      <w:pPr>
        <w:ind w:left="992" w:hanging="992"/>
        <w:rPr>
          <w:szCs w:val="22"/>
        </w:rPr>
      </w:pPr>
      <w:r w:rsidRPr="00745B58">
        <w:rPr>
          <w:szCs w:val="22"/>
        </w:rPr>
        <w:t>5.2.3</w:t>
      </w:r>
      <w:r w:rsidRPr="00745B58">
        <w:rPr>
          <w:szCs w:val="22"/>
        </w:rPr>
        <w:tab/>
        <w:t>Where a Party is subject to a condition of any Licence or Exemption by virtue of which it is required to be a Party and/or to comply with the Code or which would otherwise be infringed if such Party were expelled from the Code, the Panel shall not be entitled to expel such Party without the prior approval of the Authority.</w:t>
      </w:r>
    </w:p>
    <w:p w14:paraId="75256601" w14:textId="1F24EFFC" w:rsidR="00C45B61" w:rsidRPr="00745B58" w:rsidRDefault="00501A35">
      <w:pPr>
        <w:ind w:left="992" w:hanging="992"/>
        <w:rPr>
          <w:szCs w:val="22"/>
        </w:rPr>
      </w:pPr>
      <w:r w:rsidRPr="00745B58">
        <w:rPr>
          <w:szCs w:val="22"/>
        </w:rPr>
        <w:t>5.2.4</w:t>
      </w:r>
      <w:r w:rsidRPr="00745B58">
        <w:rPr>
          <w:szCs w:val="22"/>
        </w:rPr>
        <w:tab/>
        <w:t xml:space="preserve">Where the Panel decides (and is entitled in accordance with this </w:t>
      </w:r>
      <w:hyperlink r:id="rId142" w:anchor="section-a-5-5.2" w:history="1">
        <w:r w:rsidR="004F6DE9">
          <w:rPr>
            <w:rStyle w:val="Hyperlink"/>
            <w:szCs w:val="22"/>
          </w:rPr>
          <w:t>paragraph 5.2</w:t>
        </w:r>
      </w:hyperlink>
      <w:r w:rsidRPr="00745B58">
        <w:rPr>
          <w:szCs w:val="22"/>
        </w:rPr>
        <w:t>) to expel a Party, such expulsion shall take effect (and the Party shall cease to be a party to the Framework Agreement) at the time and on the date specified by the Panel in a notice (the "</w:t>
      </w:r>
      <w:r w:rsidRPr="00745B58">
        <w:rPr>
          <w:b/>
          <w:szCs w:val="22"/>
        </w:rPr>
        <w:t>Expulsion Notice</w:t>
      </w:r>
      <w:r w:rsidRPr="00745B58">
        <w:rPr>
          <w:szCs w:val="22"/>
        </w:rPr>
        <w:t>") to such Party provided that such date (the "</w:t>
      </w:r>
      <w:r w:rsidRPr="00745B58">
        <w:rPr>
          <w:b/>
          <w:szCs w:val="22"/>
        </w:rPr>
        <w:t>Expulsion Date</w:t>
      </w:r>
      <w:r w:rsidRPr="00745B58">
        <w:rPr>
          <w:szCs w:val="22"/>
        </w:rPr>
        <w:t xml:space="preserve">") shall not be earlier than </w:t>
      </w:r>
      <w:r w:rsidR="00E5689E">
        <w:rPr>
          <w:szCs w:val="22"/>
        </w:rPr>
        <w:t>twenty-</w:t>
      </w:r>
      <w:r w:rsidR="00787F0B">
        <w:rPr>
          <w:szCs w:val="22"/>
        </w:rPr>
        <w:t>eight</w:t>
      </w:r>
      <w:r w:rsidRPr="00745B58">
        <w:rPr>
          <w:szCs w:val="22"/>
        </w:rPr>
        <w:t xml:space="preserve"> days after the date of such notice.</w:t>
      </w:r>
    </w:p>
    <w:p w14:paraId="36C71EEA" w14:textId="77777777" w:rsidR="00C45B61" w:rsidRPr="00745B58" w:rsidRDefault="00501A35" w:rsidP="00BD5019">
      <w:pPr>
        <w:pStyle w:val="Heading3"/>
      </w:pPr>
      <w:bookmarkStart w:id="253" w:name="_Toc84601170"/>
      <w:bookmarkStart w:id="254" w:name="_Toc86658311"/>
      <w:bookmarkStart w:id="255" w:name="_Toc164933656"/>
      <w:r w:rsidRPr="00745B58">
        <w:t>5.3</w:t>
      </w:r>
      <w:r w:rsidRPr="00745B58">
        <w:tab/>
        <w:t>General provisions</w:t>
      </w:r>
      <w:bookmarkEnd w:id="253"/>
      <w:bookmarkEnd w:id="254"/>
      <w:bookmarkEnd w:id="255"/>
    </w:p>
    <w:p w14:paraId="0FF9B5E0" w14:textId="77777777" w:rsidR="00C45B61" w:rsidRPr="00745B58" w:rsidRDefault="00501A35">
      <w:pPr>
        <w:ind w:left="992" w:hanging="992"/>
        <w:rPr>
          <w:szCs w:val="22"/>
        </w:rPr>
      </w:pPr>
      <w:r w:rsidRPr="00745B58">
        <w:rPr>
          <w:szCs w:val="22"/>
        </w:rPr>
        <w:t>5.3.1</w:t>
      </w:r>
      <w:r w:rsidRPr="00745B58">
        <w:rPr>
          <w:szCs w:val="22"/>
        </w:rPr>
        <w:tab/>
        <w:t>Where a Party (the "</w:t>
      </w:r>
      <w:r w:rsidRPr="00745B58">
        <w:rPr>
          <w:b/>
          <w:szCs w:val="22"/>
        </w:rPr>
        <w:t>Discontinuing Party</w:t>
      </w:r>
      <w:r w:rsidRPr="00745B58">
        <w:rPr>
          <w:szCs w:val="22"/>
        </w:rPr>
        <w:t>"):</w:t>
      </w:r>
    </w:p>
    <w:p w14:paraId="79C3150F" w14:textId="21A70080" w:rsidR="00C45B61" w:rsidRPr="00745B58" w:rsidRDefault="00501A35">
      <w:pPr>
        <w:ind w:left="1984" w:hanging="992"/>
        <w:rPr>
          <w:szCs w:val="22"/>
        </w:rPr>
      </w:pPr>
      <w:r w:rsidRPr="00745B58">
        <w:rPr>
          <w:szCs w:val="22"/>
        </w:rPr>
        <w:t>(a)</w:t>
      </w:r>
      <w:r w:rsidRPr="00745B58">
        <w:rPr>
          <w:szCs w:val="22"/>
        </w:rPr>
        <w:tab/>
        <w:t xml:space="preserve">withdraws from the Code and ceases to be a party to the Framework Agreement pursuant to </w:t>
      </w:r>
      <w:hyperlink r:id="rId143" w:anchor="section-a-5-5.1" w:history="1">
        <w:r w:rsidR="004F6DE9">
          <w:rPr>
            <w:rStyle w:val="Hyperlink"/>
            <w:szCs w:val="22"/>
          </w:rPr>
          <w:t>paragraph 5.1</w:t>
        </w:r>
      </w:hyperlink>
      <w:r w:rsidRPr="00745B58">
        <w:rPr>
          <w:szCs w:val="22"/>
        </w:rPr>
        <w:t>;</w:t>
      </w:r>
    </w:p>
    <w:p w14:paraId="4C0BD39D" w14:textId="5A1B308D" w:rsidR="00C45B61" w:rsidRPr="00745B58" w:rsidRDefault="00501A35">
      <w:pPr>
        <w:ind w:left="1984" w:hanging="992"/>
        <w:rPr>
          <w:szCs w:val="22"/>
        </w:rPr>
      </w:pPr>
      <w:r w:rsidRPr="00745B58">
        <w:rPr>
          <w:szCs w:val="22"/>
        </w:rPr>
        <w:t>(b)</w:t>
      </w:r>
      <w:r w:rsidRPr="00745B58">
        <w:rPr>
          <w:szCs w:val="22"/>
        </w:rPr>
        <w:tab/>
        <w:t xml:space="preserve">is expelled from the Code and ceases to be a party to the Framework Agreement pursuant to </w:t>
      </w:r>
      <w:hyperlink r:id="rId144" w:anchor="section-a-5-5.2" w:history="1">
        <w:r w:rsidR="004F6DE9">
          <w:rPr>
            <w:rStyle w:val="Hyperlink"/>
            <w:szCs w:val="22"/>
          </w:rPr>
          <w:t>paragraph 5.2</w:t>
        </w:r>
      </w:hyperlink>
      <w:r w:rsidRPr="00745B58">
        <w:rPr>
          <w:szCs w:val="22"/>
        </w:rPr>
        <w:t>; or</w:t>
      </w:r>
    </w:p>
    <w:p w14:paraId="7CC20EEA" w14:textId="49CCC9D3" w:rsidR="00C45B61" w:rsidRPr="00745B58" w:rsidRDefault="00501A35">
      <w:pPr>
        <w:ind w:left="1984" w:hanging="992"/>
        <w:rPr>
          <w:szCs w:val="22"/>
        </w:rPr>
      </w:pPr>
      <w:r w:rsidRPr="00745B58">
        <w:t>(c)</w:t>
      </w:r>
      <w:r w:rsidRPr="00745B58">
        <w:tab/>
        <w:t xml:space="preserve">transfers its Accession Agreement and ceases to be a party to the Framework Agreement pursuant to </w:t>
      </w:r>
      <w:hyperlink r:id="rId145" w:anchor="section-a-2-2.7" w:history="1">
        <w:r w:rsidR="004F6DE9">
          <w:rPr>
            <w:rStyle w:val="Hyperlink"/>
          </w:rPr>
          <w:t>paragraph 2.7</w:t>
        </w:r>
      </w:hyperlink>
    </w:p>
    <w:p w14:paraId="3BC321E4" w14:textId="255ADA2D" w:rsidR="00C45B61" w:rsidRPr="00745B58" w:rsidRDefault="00501A35">
      <w:pPr>
        <w:ind w:left="992"/>
        <w:rPr>
          <w:szCs w:val="22"/>
        </w:rPr>
      </w:pPr>
      <w:r w:rsidRPr="00745B58">
        <w:rPr>
          <w:szCs w:val="22"/>
        </w:rPr>
        <w:t xml:space="preserve">the provisions of this </w:t>
      </w:r>
      <w:hyperlink r:id="rId146" w:anchor="section-a-5-5.3" w:history="1">
        <w:r w:rsidR="004F6DE9">
          <w:rPr>
            <w:rStyle w:val="Hyperlink"/>
            <w:szCs w:val="22"/>
          </w:rPr>
          <w:t>paragraph 5.3</w:t>
        </w:r>
      </w:hyperlink>
      <w:r w:rsidRPr="00745B58">
        <w:rPr>
          <w:szCs w:val="22"/>
        </w:rPr>
        <w:t xml:space="preserve"> shall apply.</w:t>
      </w:r>
    </w:p>
    <w:p w14:paraId="47F7FD79" w14:textId="77777777" w:rsidR="00C45B61" w:rsidRPr="00745B58" w:rsidRDefault="00501A35">
      <w:pPr>
        <w:ind w:left="992" w:hanging="992"/>
        <w:rPr>
          <w:szCs w:val="22"/>
        </w:rPr>
      </w:pPr>
      <w:r w:rsidRPr="00745B58">
        <w:rPr>
          <w:szCs w:val="22"/>
        </w:rPr>
        <w:t>5.3.2</w:t>
      </w:r>
      <w:r w:rsidRPr="00745B58">
        <w:rPr>
          <w:szCs w:val="22"/>
        </w:rPr>
        <w:tab/>
        <w:t>With effect from the Withdrawal Date, Expulsion Date or Novation Date (as the case may be) (the "</w:t>
      </w:r>
      <w:r w:rsidRPr="00745B58">
        <w:rPr>
          <w:b/>
          <w:szCs w:val="22"/>
        </w:rPr>
        <w:t>Discontinuance Date</w:t>
      </w:r>
      <w:r w:rsidRPr="00745B58">
        <w:rPr>
          <w:szCs w:val="22"/>
        </w:rPr>
        <w:t>"):</w:t>
      </w:r>
    </w:p>
    <w:p w14:paraId="0FC3D60A" w14:textId="4221D192" w:rsidR="00C45B61" w:rsidRPr="00745B58" w:rsidRDefault="00501A35">
      <w:pPr>
        <w:ind w:left="1984" w:hanging="992"/>
        <w:rPr>
          <w:szCs w:val="22"/>
        </w:rPr>
      </w:pPr>
      <w:r w:rsidRPr="00745B58">
        <w:rPr>
          <w:szCs w:val="22"/>
        </w:rPr>
        <w:t>(a)</w:t>
      </w:r>
      <w:r w:rsidRPr="00745B58">
        <w:rPr>
          <w:szCs w:val="22"/>
        </w:rPr>
        <w:tab/>
        <w:t xml:space="preserve">the Discontinuing Party shall, subject to the provisions of </w:t>
      </w:r>
      <w:hyperlink r:id="rId147" w:anchor="section-a-5-5.3-5.3.3" w:history="1">
        <w:r w:rsidR="004F6DE9">
          <w:rPr>
            <w:rStyle w:val="Hyperlink"/>
            <w:szCs w:val="22"/>
          </w:rPr>
          <w:t>paragraph 5.3.3</w:t>
        </w:r>
      </w:hyperlink>
      <w:r w:rsidRPr="00745B58">
        <w:rPr>
          <w:szCs w:val="22"/>
        </w:rPr>
        <w:t xml:space="preserve">, be automatically released and discharged from all its obligations and liabilities under the Code (including the Code Subsidiary Documents) and the Framework Agreement; </w:t>
      </w:r>
    </w:p>
    <w:p w14:paraId="66F6F142" w14:textId="78C51D94" w:rsidR="00C45B61" w:rsidRPr="00745B58" w:rsidRDefault="00501A35">
      <w:pPr>
        <w:ind w:left="1984" w:hanging="992"/>
        <w:rPr>
          <w:szCs w:val="22"/>
        </w:rPr>
      </w:pPr>
      <w:r w:rsidRPr="00745B58">
        <w:rPr>
          <w:szCs w:val="22"/>
        </w:rPr>
        <w:t>(b)</w:t>
      </w:r>
      <w:r w:rsidRPr="00745B58">
        <w:rPr>
          <w:szCs w:val="22"/>
        </w:rPr>
        <w:tab/>
        <w:t xml:space="preserve">each other Party shall, subject to the provisions of </w:t>
      </w:r>
      <w:hyperlink r:id="rId148" w:anchor="section-a-5-5.3-5.3.3" w:history="1">
        <w:r w:rsidR="004F6DE9">
          <w:rPr>
            <w:rStyle w:val="Hyperlink"/>
            <w:szCs w:val="22"/>
          </w:rPr>
          <w:t>paragraph 5.3.3</w:t>
        </w:r>
      </w:hyperlink>
      <w:r w:rsidRPr="00745B58">
        <w:rPr>
          <w:szCs w:val="22"/>
        </w:rPr>
        <w:t>, be automatically released and discharged from all its obligations and liabilities to the Discontinuing Party under the Code (including the Code Subsidiary Documents) and the Framework Agreement; and</w:t>
      </w:r>
    </w:p>
    <w:p w14:paraId="2A925096" w14:textId="185E52A6" w:rsidR="00C45B61" w:rsidRPr="00745B58" w:rsidRDefault="00501A35">
      <w:pPr>
        <w:ind w:left="1984" w:hanging="992"/>
        <w:rPr>
          <w:szCs w:val="22"/>
        </w:rPr>
      </w:pPr>
      <w:r w:rsidRPr="00745B58">
        <w:rPr>
          <w:szCs w:val="22"/>
        </w:rPr>
        <w:t>(c)</w:t>
      </w:r>
      <w:r w:rsidRPr="00745B58">
        <w:rPr>
          <w:szCs w:val="22"/>
        </w:rPr>
        <w:tab/>
        <w:t xml:space="preserve">(without prejudice to </w:t>
      </w:r>
      <w:hyperlink r:id="rId149" w:anchor="section-a-5-5.1-5.1.3" w:history="1">
        <w:r w:rsidR="004F6DE9">
          <w:rPr>
            <w:rStyle w:val="Hyperlink"/>
            <w:szCs w:val="22"/>
          </w:rPr>
          <w:t>paragraph 5.1.3(d))</w:t>
        </w:r>
      </w:hyperlink>
      <w:r w:rsidRPr="00745B58">
        <w:rPr>
          <w:szCs w:val="22"/>
        </w:rPr>
        <w:t xml:space="preserve"> any registrations and authorisations made by the Discontinuing Party under the Code (other than those transferred by a Transferring Party under a Novation Agreement) shall cease to be effective.</w:t>
      </w:r>
    </w:p>
    <w:p w14:paraId="4A2A5BA4" w14:textId="09DA69BB" w:rsidR="00C45B61" w:rsidRPr="00745B58" w:rsidRDefault="00501A35" w:rsidP="005D21EF">
      <w:pPr>
        <w:pageBreakBefore/>
        <w:ind w:left="992" w:hanging="992"/>
        <w:rPr>
          <w:szCs w:val="22"/>
        </w:rPr>
      </w:pPr>
      <w:r w:rsidRPr="00745B58">
        <w:rPr>
          <w:szCs w:val="22"/>
        </w:rPr>
        <w:lastRenderedPageBreak/>
        <w:t>5.3.3</w:t>
      </w:r>
      <w:r w:rsidRPr="00745B58">
        <w:rPr>
          <w:szCs w:val="22"/>
        </w:rPr>
        <w:tab/>
        <w:t xml:space="preserve">Any release and discharge referred to in </w:t>
      </w:r>
      <w:hyperlink r:id="rId150" w:anchor="section-a-5-5.3-5.3.2" w:history="1">
        <w:r w:rsidR="004F6DE9">
          <w:rPr>
            <w:rStyle w:val="Hyperlink"/>
            <w:szCs w:val="22"/>
          </w:rPr>
          <w:t>paragraph 5.3.2</w:t>
        </w:r>
      </w:hyperlink>
      <w:r w:rsidRPr="00745B58">
        <w:rPr>
          <w:szCs w:val="22"/>
        </w:rPr>
        <w:t xml:space="preserve"> </w:t>
      </w:r>
      <w:r w:rsidR="009A5DD2">
        <w:rPr>
          <w:szCs w:val="22"/>
        </w:rPr>
        <w:t>(</w:t>
      </w:r>
      <w:r w:rsidRPr="00745B58">
        <w:rPr>
          <w:szCs w:val="22"/>
        </w:rPr>
        <w:t>other than a release and discharge of a Transferring Party</w:t>
      </w:r>
      <w:r w:rsidR="002268AE">
        <w:rPr>
          <w:szCs w:val="22"/>
        </w:rPr>
        <w:t xml:space="preserve"> or a release and discharge of a Discontinuing Party to the extent that such Discontinuing Party has novated obligations and liabilities to a transferee Party pursuant to </w:t>
      </w:r>
      <w:hyperlink r:id="rId151" w:anchor="section-a-5-5.1-5.1.6" w:history="1">
        <w:r w:rsidR="004F6DE9">
          <w:rPr>
            <w:rStyle w:val="Hyperlink"/>
            <w:szCs w:val="22"/>
          </w:rPr>
          <w:t>paragraph 5.1.6</w:t>
        </w:r>
      </w:hyperlink>
      <w:r w:rsidR="002268AE">
        <w:rPr>
          <w:szCs w:val="22"/>
        </w:rPr>
        <w:t>)</w:t>
      </w:r>
      <w:r w:rsidR="002268AE" w:rsidRPr="00745B58">
        <w:rPr>
          <w:szCs w:val="22"/>
        </w:rPr>
        <w:t xml:space="preserve"> </w:t>
      </w:r>
      <w:r w:rsidRPr="00745B58">
        <w:rPr>
          <w:szCs w:val="22"/>
        </w:rPr>
        <w:t>shall not extend to:</w:t>
      </w:r>
    </w:p>
    <w:p w14:paraId="560A718D" w14:textId="77777777" w:rsidR="00C45B61" w:rsidRPr="00745B58" w:rsidRDefault="00501A35">
      <w:pPr>
        <w:ind w:left="1984" w:hanging="992"/>
        <w:rPr>
          <w:szCs w:val="22"/>
        </w:rPr>
      </w:pPr>
      <w:r w:rsidRPr="00745B58">
        <w:rPr>
          <w:szCs w:val="22"/>
        </w:rPr>
        <w:t>(a)</w:t>
      </w:r>
      <w:r w:rsidRPr="00745B58">
        <w:rPr>
          <w:szCs w:val="22"/>
        </w:rPr>
        <w:tab/>
        <w:t>the rights and liabilities (whether actual, contingent, accrued or otherwise) of a Party as at the Discontinuance Date (including, in the case of the expulsion of a Party, any accrued rights of each other Party in respect of the circumstances giving rise to such expulsion);</w:t>
      </w:r>
    </w:p>
    <w:p w14:paraId="69B3194B" w14:textId="77777777" w:rsidR="00C45B61" w:rsidRPr="00745B58" w:rsidRDefault="00501A35">
      <w:pPr>
        <w:ind w:left="1984" w:hanging="992"/>
        <w:rPr>
          <w:szCs w:val="22"/>
        </w:rPr>
      </w:pPr>
      <w:r w:rsidRPr="00745B58">
        <w:rPr>
          <w:szCs w:val="22"/>
        </w:rPr>
        <w:t>(b)</w:t>
      </w:r>
      <w:r w:rsidRPr="00745B58">
        <w:rPr>
          <w:szCs w:val="22"/>
        </w:rPr>
        <w:tab/>
        <w:t>any rights and liabilities (whether actual, contingent, accrued or otherwise) of a Party which may accrue pursuant to any Reconciliation Settlement Run or Extra Settlement Determination relating to any Settlement Day up to and including the last Settlement Day;</w:t>
      </w:r>
    </w:p>
    <w:p w14:paraId="16DE41BE" w14:textId="759CC10D" w:rsidR="00C45B61" w:rsidRPr="00745B58" w:rsidRDefault="00501A35">
      <w:pPr>
        <w:ind w:left="1984" w:hanging="992"/>
        <w:rPr>
          <w:szCs w:val="22"/>
        </w:rPr>
      </w:pPr>
      <w:r w:rsidRPr="00745B58">
        <w:rPr>
          <w:szCs w:val="22"/>
        </w:rPr>
        <w:t>(c)</w:t>
      </w:r>
      <w:r w:rsidRPr="00745B58">
        <w:rPr>
          <w:szCs w:val="22"/>
        </w:rPr>
        <w:tab/>
        <w:t>the obligations of the Disco</w:t>
      </w:r>
      <w:r w:rsidR="00247E70">
        <w:rPr>
          <w:szCs w:val="22"/>
        </w:rPr>
        <w:t xml:space="preserve">ntinuing Party under </w:t>
      </w:r>
      <w:hyperlink r:id="rId152" w:anchor="section-h-4-4.2" w:history="1">
        <w:r w:rsidR="00247E70">
          <w:rPr>
            <w:rStyle w:val="Hyperlink"/>
            <w:szCs w:val="22"/>
          </w:rPr>
          <w:t>Section H4.2</w:t>
        </w:r>
      </w:hyperlink>
      <w:r w:rsidR="00247E70">
        <w:rPr>
          <w:szCs w:val="22"/>
        </w:rPr>
        <w:t>.</w:t>
      </w:r>
    </w:p>
    <w:p w14:paraId="678CD449" w14:textId="53289787" w:rsidR="00C45B61" w:rsidRPr="00745B58" w:rsidRDefault="00501A35">
      <w:pPr>
        <w:ind w:left="992" w:hanging="992"/>
        <w:rPr>
          <w:szCs w:val="22"/>
        </w:rPr>
      </w:pPr>
      <w:r w:rsidRPr="00745B58">
        <w:rPr>
          <w:szCs w:val="22"/>
        </w:rPr>
        <w:t>5.3.4</w:t>
      </w:r>
      <w:r w:rsidRPr="00745B58">
        <w:rPr>
          <w:szCs w:val="22"/>
        </w:rPr>
        <w:tab/>
        <w:t xml:space="preserve">Save as provided in </w:t>
      </w:r>
      <w:hyperlink r:id="rId153" w:anchor="section-a-5-5.3-5.3.2" w:history="1">
        <w:r w:rsidR="004F6DE9">
          <w:rPr>
            <w:rStyle w:val="Hyperlink"/>
            <w:szCs w:val="22"/>
          </w:rPr>
          <w:t>paragraph 5.3.2</w:t>
        </w:r>
      </w:hyperlink>
      <w:r w:rsidRPr="00745B58">
        <w:rPr>
          <w:szCs w:val="22"/>
        </w:rPr>
        <w:t>, the Framework Agreement and Code shall, upon the withdrawal, expulsion or exit by transfer (as the case may be) of any Party, remain in full force and effect and binding on each of the other Parties.</w:t>
      </w:r>
    </w:p>
    <w:p w14:paraId="20B8F28D" w14:textId="77777777" w:rsidR="00C45B61" w:rsidRPr="00745B58" w:rsidRDefault="00501A35">
      <w:pPr>
        <w:ind w:left="992" w:hanging="992"/>
        <w:rPr>
          <w:szCs w:val="22"/>
        </w:rPr>
      </w:pPr>
      <w:r w:rsidRPr="00745B58">
        <w:rPr>
          <w:szCs w:val="22"/>
        </w:rPr>
        <w:t>5.3.5</w:t>
      </w:r>
      <w:r w:rsidRPr="00745B58">
        <w:rPr>
          <w:szCs w:val="22"/>
        </w:rPr>
        <w:tab/>
      </w:r>
      <w:proofErr w:type="spellStart"/>
      <w:r w:rsidRPr="00745B58">
        <w:rPr>
          <w:szCs w:val="22"/>
        </w:rPr>
        <w:t>BSCCo</w:t>
      </w:r>
      <w:proofErr w:type="spellEnd"/>
      <w:r w:rsidRPr="00745B58">
        <w:rPr>
          <w:szCs w:val="22"/>
        </w:rPr>
        <w:t xml:space="preserve"> shall, where possible before and in any event promptly upon the withdrawal, expulsion or exit by transfer of such Party, notify the same to:</w:t>
      </w:r>
    </w:p>
    <w:p w14:paraId="723DD2A0" w14:textId="77777777" w:rsidR="00C45B61" w:rsidRPr="00745B58" w:rsidRDefault="00501A35">
      <w:pPr>
        <w:ind w:left="1984" w:hanging="992"/>
        <w:rPr>
          <w:szCs w:val="22"/>
        </w:rPr>
      </w:pPr>
      <w:r w:rsidRPr="00745B58">
        <w:rPr>
          <w:szCs w:val="22"/>
        </w:rPr>
        <w:t>(a)</w:t>
      </w:r>
      <w:r w:rsidRPr="00745B58">
        <w:rPr>
          <w:szCs w:val="22"/>
        </w:rPr>
        <w:tab/>
        <w:t>each other Party;</w:t>
      </w:r>
    </w:p>
    <w:p w14:paraId="48C6484C" w14:textId="77777777" w:rsidR="00C45B61" w:rsidRPr="00745B58" w:rsidRDefault="00501A35">
      <w:pPr>
        <w:ind w:left="1984" w:hanging="992"/>
        <w:rPr>
          <w:szCs w:val="22"/>
        </w:rPr>
      </w:pPr>
      <w:r w:rsidRPr="00745B58">
        <w:rPr>
          <w:szCs w:val="22"/>
        </w:rPr>
        <w:t>(b)</w:t>
      </w:r>
      <w:r w:rsidRPr="00745B58">
        <w:rPr>
          <w:szCs w:val="22"/>
        </w:rPr>
        <w:tab/>
        <w:t>each Panel Member;</w:t>
      </w:r>
    </w:p>
    <w:p w14:paraId="79D07554" w14:textId="77777777" w:rsidR="00C45B61" w:rsidRPr="00745B58" w:rsidRDefault="00501A35">
      <w:pPr>
        <w:ind w:left="1984" w:hanging="992"/>
        <w:rPr>
          <w:szCs w:val="22"/>
        </w:rPr>
      </w:pPr>
      <w:r w:rsidRPr="00745B58">
        <w:rPr>
          <w:szCs w:val="22"/>
        </w:rPr>
        <w:t>(c)</w:t>
      </w:r>
      <w:r w:rsidRPr="00745B58">
        <w:rPr>
          <w:szCs w:val="22"/>
        </w:rPr>
        <w:tab/>
        <w:t>the Authority; and</w:t>
      </w:r>
    </w:p>
    <w:p w14:paraId="4D322308" w14:textId="77777777" w:rsidR="00C45B61" w:rsidRPr="00745B58" w:rsidRDefault="00501A35">
      <w:pPr>
        <w:ind w:left="1984" w:hanging="992"/>
        <w:rPr>
          <w:szCs w:val="22"/>
        </w:rPr>
      </w:pPr>
      <w:r w:rsidRPr="00745B58">
        <w:rPr>
          <w:szCs w:val="22"/>
        </w:rPr>
        <w:t>(d)</w:t>
      </w:r>
      <w:r w:rsidRPr="00745B58">
        <w:rPr>
          <w:szCs w:val="22"/>
        </w:rPr>
        <w:tab/>
        <w:t>each BSC Agent.</w:t>
      </w:r>
    </w:p>
    <w:p w14:paraId="1776CC24" w14:textId="77777777" w:rsidR="00C45B61" w:rsidRPr="00745B58" w:rsidRDefault="00C45B61">
      <w:pPr>
        <w:ind w:left="1984" w:hanging="992"/>
        <w:rPr>
          <w:szCs w:val="22"/>
        </w:rPr>
      </w:pPr>
    </w:p>
    <w:p w14:paraId="06CF86D0" w14:textId="77777777" w:rsidR="00BD5019" w:rsidRDefault="00BD5019">
      <w:pPr>
        <w:spacing w:after="0"/>
        <w:jc w:val="left"/>
        <w:rPr>
          <w:b/>
        </w:rPr>
      </w:pPr>
      <w:r>
        <w:br w:type="page"/>
      </w:r>
    </w:p>
    <w:p w14:paraId="43823993" w14:textId="7B6FB068" w:rsidR="00C45B61" w:rsidRPr="00745B58" w:rsidRDefault="00501A35" w:rsidP="00BD5019">
      <w:pPr>
        <w:pStyle w:val="Heading2"/>
        <w:jc w:val="center"/>
      </w:pPr>
      <w:bookmarkStart w:id="256" w:name="_Toc84601171"/>
      <w:bookmarkStart w:id="257" w:name="_Toc86658312"/>
      <w:bookmarkStart w:id="258" w:name="_Toc164933657"/>
      <w:r w:rsidRPr="00745B58">
        <w:lastRenderedPageBreak/>
        <w:t>ANNEX A-1</w:t>
      </w:r>
      <w:bookmarkEnd w:id="256"/>
      <w:bookmarkEnd w:id="257"/>
      <w:bookmarkEnd w:id="258"/>
    </w:p>
    <w:p w14:paraId="75E79497" w14:textId="77777777" w:rsidR="00C45B61" w:rsidRPr="00745B58" w:rsidRDefault="00501A35">
      <w:pPr>
        <w:jc w:val="center"/>
        <w:rPr>
          <w:b/>
          <w:szCs w:val="22"/>
        </w:rPr>
      </w:pPr>
      <w:r w:rsidRPr="00745B58">
        <w:rPr>
          <w:b/>
          <w:szCs w:val="22"/>
        </w:rPr>
        <w:t>Form of Accession Agreement</w:t>
      </w:r>
    </w:p>
    <w:p w14:paraId="503C5D0A" w14:textId="77777777" w:rsidR="00C45B61" w:rsidRPr="00745B58" w:rsidRDefault="00501A35">
      <w:pPr>
        <w:rPr>
          <w:szCs w:val="22"/>
        </w:rPr>
      </w:pPr>
      <w:r w:rsidRPr="00745B58">
        <w:rPr>
          <w:b/>
          <w:szCs w:val="22"/>
        </w:rPr>
        <w:t xml:space="preserve">THIS ACCESSION AGREEMENT </w:t>
      </w:r>
      <w:r w:rsidRPr="00745B58">
        <w:rPr>
          <w:szCs w:val="22"/>
        </w:rPr>
        <w:t>is made on [                                 ] between:</w:t>
      </w:r>
    </w:p>
    <w:p w14:paraId="36CA2FF6" w14:textId="77777777" w:rsidR="00C45B61" w:rsidRPr="00745B58" w:rsidRDefault="00501A35">
      <w:pPr>
        <w:ind w:left="992" w:hanging="992"/>
        <w:rPr>
          <w:szCs w:val="22"/>
        </w:rPr>
      </w:pPr>
      <w:r w:rsidRPr="00745B58">
        <w:rPr>
          <w:szCs w:val="22"/>
        </w:rPr>
        <w:t>(1)</w:t>
      </w:r>
      <w:r w:rsidRPr="00745B58">
        <w:rPr>
          <w:szCs w:val="22"/>
        </w:rPr>
        <w:tab/>
        <w:t>[</w:t>
      </w:r>
      <w:r w:rsidRPr="00745B58">
        <w:rPr>
          <w:i/>
          <w:szCs w:val="22"/>
        </w:rPr>
        <w:t>Insert name of person authorised under the BSC to sign the Accession Agreement on behalf of Parties</w:t>
      </w:r>
      <w:r w:rsidRPr="00745B58">
        <w:rPr>
          <w:szCs w:val="22"/>
        </w:rPr>
        <w:t>] on its own behalf and on behalf of all the other parties to the BSC Framework Agreement (the "</w:t>
      </w:r>
      <w:r w:rsidRPr="00745B58">
        <w:rPr>
          <w:b/>
          <w:szCs w:val="22"/>
        </w:rPr>
        <w:t>Authorised Person</w:t>
      </w:r>
      <w:r w:rsidRPr="00745B58">
        <w:rPr>
          <w:szCs w:val="22"/>
        </w:rPr>
        <w:t>"); and</w:t>
      </w:r>
    </w:p>
    <w:p w14:paraId="059EB65B" w14:textId="77777777" w:rsidR="00C45B61" w:rsidRPr="00745B58" w:rsidRDefault="00501A35">
      <w:pPr>
        <w:ind w:left="992" w:hanging="992"/>
        <w:rPr>
          <w:szCs w:val="22"/>
        </w:rPr>
      </w:pPr>
      <w:r w:rsidRPr="00745B58">
        <w:rPr>
          <w:szCs w:val="22"/>
        </w:rPr>
        <w:t>(2)</w:t>
      </w:r>
      <w:r w:rsidRPr="00745B58">
        <w:rPr>
          <w:szCs w:val="22"/>
        </w:rPr>
        <w:tab/>
        <w:t>[</w:t>
      </w:r>
      <w:r w:rsidRPr="00745B58">
        <w:rPr>
          <w:i/>
          <w:szCs w:val="22"/>
        </w:rPr>
        <w:t>Insert name of person wishing to be admitted to the BSC</w:t>
      </w:r>
      <w:r w:rsidRPr="00745B58">
        <w:rPr>
          <w:szCs w:val="22"/>
        </w:rPr>
        <w:t>] (the "</w:t>
      </w:r>
      <w:r w:rsidRPr="00745B58">
        <w:rPr>
          <w:b/>
          <w:szCs w:val="22"/>
        </w:rPr>
        <w:t>Party Applicant</w:t>
      </w:r>
      <w:r w:rsidRPr="00745B58">
        <w:rPr>
          <w:szCs w:val="22"/>
        </w:rPr>
        <w:t>") whose principal office is at [                                         ]</w:t>
      </w:r>
    </w:p>
    <w:p w14:paraId="34C66733" w14:textId="77777777" w:rsidR="00C45B61" w:rsidRPr="00745B58" w:rsidRDefault="00501A35">
      <w:pPr>
        <w:rPr>
          <w:szCs w:val="22"/>
        </w:rPr>
      </w:pPr>
      <w:r w:rsidRPr="00745B58">
        <w:rPr>
          <w:b/>
          <w:szCs w:val="22"/>
        </w:rPr>
        <w:t>WHEREAS</w:t>
      </w:r>
      <w:r w:rsidRPr="00745B58">
        <w:rPr>
          <w:szCs w:val="22"/>
        </w:rPr>
        <w:t>:</w:t>
      </w:r>
    </w:p>
    <w:p w14:paraId="3A71D476" w14:textId="77777777" w:rsidR="00C45B61" w:rsidRPr="00745B58" w:rsidRDefault="00501A35">
      <w:pPr>
        <w:ind w:left="992" w:hanging="992"/>
        <w:rPr>
          <w:szCs w:val="22"/>
        </w:rPr>
      </w:pPr>
      <w:r w:rsidRPr="00745B58">
        <w:rPr>
          <w:szCs w:val="22"/>
        </w:rPr>
        <w:t>(A)</w:t>
      </w:r>
      <w:r w:rsidRPr="00745B58">
        <w:rPr>
          <w:szCs w:val="22"/>
        </w:rPr>
        <w:tab/>
        <w:t>By the BSC Framework Agreement dated [                    ] made between the Original Parties named therein and as now in force between the Parties by virtue of any Accession Agreement entered into by any New Party before the date of this Accession Agreement (the "</w:t>
      </w:r>
      <w:r w:rsidRPr="00745B58">
        <w:rPr>
          <w:b/>
          <w:szCs w:val="22"/>
        </w:rPr>
        <w:t>Framework Agreement</w:t>
      </w:r>
      <w:r w:rsidRPr="00745B58">
        <w:rPr>
          <w:szCs w:val="22"/>
        </w:rPr>
        <w:t>"), the Parties agreed to give effect to and be bound by the BSC.</w:t>
      </w:r>
    </w:p>
    <w:p w14:paraId="3BF090E7" w14:textId="77777777" w:rsidR="00C45B61" w:rsidRPr="00745B58" w:rsidRDefault="00501A35">
      <w:pPr>
        <w:ind w:left="992" w:hanging="992"/>
        <w:rPr>
          <w:szCs w:val="22"/>
        </w:rPr>
      </w:pPr>
      <w:r w:rsidRPr="00745B58">
        <w:rPr>
          <w:szCs w:val="22"/>
        </w:rPr>
        <w:t>(B)</w:t>
      </w:r>
      <w:r w:rsidRPr="00745B58">
        <w:rPr>
          <w:szCs w:val="22"/>
        </w:rPr>
        <w:tab/>
        <w:t>The Party Applicant has complied with the requirements of the BSC as to accession and wishes to be admitted as a Party.</w:t>
      </w:r>
    </w:p>
    <w:p w14:paraId="16F3C630" w14:textId="77777777" w:rsidR="00C45B61" w:rsidRPr="00745B58" w:rsidRDefault="00501A35">
      <w:pPr>
        <w:rPr>
          <w:szCs w:val="22"/>
        </w:rPr>
      </w:pPr>
      <w:r w:rsidRPr="00745B58">
        <w:rPr>
          <w:b/>
          <w:szCs w:val="22"/>
        </w:rPr>
        <w:t>IT IS HEREBY AGREED</w:t>
      </w:r>
      <w:r w:rsidRPr="00745B58">
        <w:rPr>
          <w:szCs w:val="22"/>
        </w:rPr>
        <w:t xml:space="preserve"> as follows:</w:t>
      </w:r>
    </w:p>
    <w:p w14:paraId="2106D1DE" w14:textId="77777777" w:rsidR="00C45B61" w:rsidRPr="00745B58" w:rsidRDefault="00501A35">
      <w:pPr>
        <w:ind w:left="992" w:hanging="992"/>
        <w:rPr>
          <w:szCs w:val="22"/>
        </w:rPr>
      </w:pPr>
      <w:r w:rsidRPr="00745B58">
        <w:rPr>
          <w:szCs w:val="22"/>
        </w:rPr>
        <w:t>1.</w:t>
      </w:r>
      <w:r w:rsidRPr="00745B58">
        <w:rPr>
          <w:szCs w:val="22"/>
        </w:rPr>
        <w:tab/>
        <w:t>In this Accession Agreement, words and expression defined in or for the purposes of the Framework Agreement and not otherwise defined herein shall have the meanings ascribed thereto under the Framework Agreement.</w:t>
      </w:r>
    </w:p>
    <w:p w14:paraId="1DADEE7E" w14:textId="77777777" w:rsidR="00C45B61" w:rsidRPr="00745B58" w:rsidRDefault="00501A35">
      <w:pPr>
        <w:ind w:left="992" w:hanging="992"/>
        <w:rPr>
          <w:szCs w:val="22"/>
        </w:rPr>
      </w:pPr>
      <w:r w:rsidRPr="00745B58">
        <w:rPr>
          <w:szCs w:val="22"/>
        </w:rPr>
        <w:t>2.</w:t>
      </w:r>
      <w:r w:rsidRPr="00745B58">
        <w:rPr>
          <w:szCs w:val="22"/>
        </w:rPr>
        <w:tab/>
        <w:t>The Authorised Person (acting on its own behalf and on behalf of each of the other Parties) hereby admits the Party Applicant as an additional Party under the Framework Agreement with effect from the date of this Accession Agreement on the terms and conditions hereof.</w:t>
      </w:r>
    </w:p>
    <w:p w14:paraId="34A31E22" w14:textId="77777777" w:rsidR="00C45B61" w:rsidRPr="00745B58" w:rsidRDefault="00501A35">
      <w:pPr>
        <w:ind w:left="992" w:hanging="992"/>
        <w:rPr>
          <w:szCs w:val="22"/>
        </w:rPr>
      </w:pPr>
      <w:r w:rsidRPr="00745B58">
        <w:rPr>
          <w:szCs w:val="22"/>
        </w:rPr>
        <w:t>3.</w:t>
      </w:r>
      <w:r w:rsidRPr="00745B58">
        <w:rPr>
          <w:szCs w:val="22"/>
        </w:rPr>
        <w:tab/>
        <w:t>The Party Applicant hereby accepts its admission as a Party and undertakes with the Authorised Person (acting on its own behalf and on behalf of each of the other Parties) to perform and to be bound by the Framework Agreement as a Party as from the date hereof.</w:t>
      </w:r>
    </w:p>
    <w:p w14:paraId="70C7C754" w14:textId="77777777" w:rsidR="00C45B61" w:rsidRPr="00745B58" w:rsidRDefault="00501A35">
      <w:pPr>
        <w:ind w:left="992" w:hanging="992"/>
        <w:rPr>
          <w:szCs w:val="22"/>
        </w:rPr>
      </w:pPr>
      <w:r w:rsidRPr="00745B58">
        <w:rPr>
          <w:szCs w:val="22"/>
        </w:rPr>
        <w:t>4.</w:t>
      </w:r>
      <w:r w:rsidRPr="00745B58">
        <w:rPr>
          <w:szCs w:val="22"/>
        </w:rPr>
        <w:tab/>
        <w:t>For all purposes in connection with the Framework Agreement the Party Applicant shall as from the date hereof be treated as if it has been a signatory of the Framework Agreement from the date hereof, and as if this Accession Agreement were part of the Framework Agreement from the date hereof, and the rights and obligations of the Parties shall be construed accordingly.</w:t>
      </w:r>
    </w:p>
    <w:p w14:paraId="3B36DE92" w14:textId="77777777" w:rsidR="00C45B61" w:rsidRPr="00745B58" w:rsidRDefault="00501A35">
      <w:pPr>
        <w:ind w:left="992" w:hanging="992"/>
        <w:rPr>
          <w:szCs w:val="22"/>
        </w:rPr>
      </w:pPr>
      <w:r w:rsidRPr="00745B58">
        <w:rPr>
          <w:szCs w:val="22"/>
        </w:rPr>
        <w:t>5.</w:t>
      </w:r>
      <w:r w:rsidRPr="00745B58">
        <w:rPr>
          <w:szCs w:val="22"/>
        </w:rPr>
        <w:tab/>
        <w:t>This Accession Agreement and the Framework Agreement shall be read and construed as one document and references (in or pursuant to the Framework Agreement) to the Framework Agreement (howsoever expressed) should be read and construed as reference to the Framework Agreement and this Accession Agreement.</w:t>
      </w:r>
    </w:p>
    <w:p w14:paraId="43056706" w14:textId="77777777" w:rsidR="00C45B61" w:rsidRPr="00745B58" w:rsidRDefault="00501A35">
      <w:pPr>
        <w:ind w:left="992" w:hanging="992"/>
        <w:rPr>
          <w:szCs w:val="22"/>
        </w:rPr>
      </w:pPr>
      <w:r w:rsidRPr="00745B58">
        <w:rPr>
          <w:szCs w:val="22"/>
        </w:rPr>
        <w:t>6.</w:t>
      </w:r>
      <w:r w:rsidRPr="00745B58">
        <w:rPr>
          <w:szCs w:val="22"/>
        </w:rPr>
        <w:tab/>
        <w:t>If any provision of this Accession Agreement is or becomes invalid, unenforceable or illegal or is declared to be invalid, unenforceable or illegal by any court of competent jurisdiction or by any other Competent Authority (as defined in the BSC), such invalidity, unenforceability or illegality shall not prejudice or affect the remaining provisions of this Accession Agreement, which shall continue in full force and effect notwithstanding the same.</w:t>
      </w:r>
    </w:p>
    <w:p w14:paraId="414E1ECE" w14:textId="77777777" w:rsidR="00C45B61" w:rsidRPr="00745B58" w:rsidRDefault="00501A35">
      <w:pPr>
        <w:ind w:left="992" w:hanging="992"/>
        <w:rPr>
          <w:szCs w:val="22"/>
        </w:rPr>
      </w:pPr>
      <w:r w:rsidRPr="00745B58">
        <w:rPr>
          <w:szCs w:val="22"/>
        </w:rPr>
        <w:t>7.</w:t>
      </w:r>
      <w:r w:rsidRPr="00745B58">
        <w:rPr>
          <w:szCs w:val="22"/>
        </w:rPr>
        <w:tab/>
        <w:t>This Accession Agreement may be executed in counterparts.</w:t>
      </w:r>
    </w:p>
    <w:p w14:paraId="6D00A591" w14:textId="77777777" w:rsidR="00C45B61" w:rsidRPr="00745B58" w:rsidRDefault="00501A35">
      <w:pPr>
        <w:ind w:left="992" w:hanging="992"/>
        <w:rPr>
          <w:szCs w:val="22"/>
        </w:rPr>
      </w:pPr>
      <w:r w:rsidRPr="00745B58">
        <w:rPr>
          <w:szCs w:val="22"/>
        </w:rPr>
        <w:lastRenderedPageBreak/>
        <w:t>8.</w:t>
      </w:r>
      <w:r w:rsidRPr="00745B58">
        <w:rPr>
          <w:szCs w:val="22"/>
        </w:rPr>
        <w:tab/>
        <w:t xml:space="preserve">This Accession Agreement shall be governed by and construed in accordance with the laws of England and </w:t>
      </w:r>
      <w:smartTag w:uri="urn:schemas-microsoft-com:office:smarttags" w:element="country-region">
        <w:smartTag w:uri="urn:schemas-microsoft-com:office:smarttags" w:element="place">
          <w:r w:rsidRPr="00745B58">
            <w:rPr>
              <w:szCs w:val="22"/>
            </w:rPr>
            <w:t>Wales</w:t>
          </w:r>
        </w:smartTag>
      </w:smartTag>
      <w:r w:rsidRPr="00745B58">
        <w:rPr>
          <w:szCs w:val="22"/>
        </w:rPr>
        <w:t xml:space="preserve"> and the parties hereby submit to the jurisdiction of the courts of </w:t>
      </w:r>
      <w:smartTag w:uri="urn:schemas-microsoft-com:office:smarttags" w:element="country-region">
        <w:smartTag w:uri="urn:schemas-microsoft-com:office:smarttags" w:element="place">
          <w:r w:rsidRPr="00745B58">
            <w:rPr>
              <w:szCs w:val="22"/>
            </w:rPr>
            <w:t>England</w:t>
          </w:r>
        </w:smartTag>
      </w:smartTag>
      <w:r w:rsidRPr="00745B58">
        <w:rPr>
          <w:szCs w:val="22"/>
        </w:rPr>
        <w:t xml:space="preserve"> and </w:t>
      </w:r>
      <w:smartTag w:uri="urn:schemas-microsoft-com:office:smarttags" w:element="country-region">
        <w:smartTag w:uri="urn:schemas-microsoft-com:office:smarttags" w:element="place">
          <w:r w:rsidRPr="00745B58">
            <w:rPr>
              <w:szCs w:val="22"/>
            </w:rPr>
            <w:t>Wales</w:t>
          </w:r>
        </w:smartTag>
      </w:smartTag>
      <w:r w:rsidRPr="00745B58">
        <w:rPr>
          <w:szCs w:val="22"/>
        </w:rPr>
        <w:t xml:space="preserve"> and the courts of </w:t>
      </w:r>
      <w:smartTag w:uri="urn:schemas-microsoft-com:office:smarttags" w:element="country-region">
        <w:smartTag w:uri="urn:schemas-microsoft-com:office:smarttags" w:element="place">
          <w:r w:rsidRPr="00745B58">
            <w:rPr>
              <w:szCs w:val="22"/>
            </w:rPr>
            <w:t>Scotland</w:t>
          </w:r>
        </w:smartTag>
      </w:smartTag>
      <w:r w:rsidRPr="00745B58">
        <w:rPr>
          <w:szCs w:val="22"/>
        </w:rPr>
        <w:t xml:space="preserve"> only.</w:t>
      </w:r>
    </w:p>
    <w:p w14:paraId="4CDC989F" w14:textId="77777777" w:rsidR="00C45B61" w:rsidRPr="00745B58" w:rsidRDefault="00501A35">
      <w:pPr>
        <w:ind w:left="992" w:hanging="992"/>
        <w:rPr>
          <w:szCs w:val="22"/>
        </w:rPr>
      </w:pPr>
      <w:r w:rsidRPr="00745B58">
        <w:rPr>
          <w:szCs w:val="22"/>
        </w:rPr>
        <w:t>9.</w:t>
      </w:r>
      <w:r w:rsidRPr="00745B58">
        <w:rPr>
          <w:szCs w:val="22"/>
        </w:rPr>
        <w:tab/>
        <w:t xml:space="preserve">If the Party Applicant is not a company incorporated under the Companies Act 1985, as amended, it shall provide to the Authorised Person an address in Great Britain for service of process on its behalf in any proceedings; provided that if the Party Applicant fails at any time to provide such address, the Party Applicant shall be deemed to have appointed </w:t>
      </w:r>
      <w:proofErr w:type="spellStart"/>
      <w:r w:rsidRPr="00745B58">
        <w:rPr>
          <w:szCs w:val="22"/>
        </w:rPr>
        <w:t>BSCCo</w:t>
      </w:r>
      <w:proofErr w:type="spellEnd"/>
      <w:r w:rsidRPr="00745B58">
        <w:rPr>
          <w:szCs w:val="22"/>
        </w:rPr>
        <w:t xml:space="preserve"> (as defined in the BSC) as its agent to accept service of process on its behalf until and unless it provides to </w:t>
      </w:r>
      <w:proofErr w:type="spellStart"/>
      <w:r w:rsidRPr="00745B58">
        <w:rPr>
          <w:szCs w:val="22"/>
        </w:rPr>
        <w:t>BSCCo</w:t>
      </w:r>
      <w:proofErr w:type="spellEnd"/>
      <w:r w:rsidRPr="00745B58">
        <w:rPr>
          <w:szCs w:val="22"/>
        </w:rPr>
        <w:t xml:space="preserve"> an alternative address in Great Britain for these purposes.</w:t>
      </w:r>
    </w:p>
    <w:p w14:paraId="45D7E9CC" w14:textId="77777777" w:rsidR="00C45B61" w:rsidRPr="00745B58" w:rsidRDefault="00501A35">
      <w:pPr>
        <w:rPr>
          <w:szCs w:val="22"/>
        </w:rPr>
      </w:pPr>
      <w:r w:rsidRPr="00745B58">
        <w:rPr>
          <w:b/>
          <w:szCs w:val="22"/>
        </w:rPr>
        <w:t>AS WITNESS</w:t>
      </w:r>
      <w:r w:rsidRPr="00745B58">
        <w:rPr>
          <w:szCs w:val="22"/>
        </w:rPr>
        <w:t xml:space="preserve"> the hands of the duly authorised representatives of the parties hereto the day and year first above written.</w:t>
      </w:r>
    </w:p>
    <w:p w14:paraId="07310F61" w14:textId="2E3041B1" w:rsidR="00C45B61" w:rsidRDefault="00C45B61">
      <w:pPr>
        <w:rPr>
          <w:szCs w:val="22"/>
        </w:rPr>
      </w:pPr>
      <w:bookmarkStart w:id="259" w:name="Aend"/>
      <w:bookmarkEnd w:id="153"/>
      <w:bookmarkEnd w:id="259"/>
    </w:p>
    <w:p w14:paraId="006A22EA" w14:textId="77777777" w:rsidR="00296D00" w:rsidRDefault="00296D00">
      <w:pPr>
        <w:rPr>
          <w:szCs w:val="22"/>
        </w:rPr>
        <w:sectPr w:rsidR="00296D00" w:rsidSect="00735872">
          <w:headerReference w:type="default" r:id="rId154"/>
          <w:footerReference w:type="default" r:id="rId155"/>
          <w:pgSz w:w="11906" w:h="16838" w:code="9"/>
          <w:pgMar w:top="1418" w:right="1418" w:bottom="1418" w:left="1418" w:header="709" w:footer="709" w:gutter="0"/>
          <w:pgNumType w:start="1"/>
          <w:cols w:space="720"/>
        </w:sectPr>
      </w:pPr>
    </w:p>
    <w:p w14:paraId="6227FC36" w14:textId="2750C4AE" w:rsidR="006B6AC8" w:rsidRDefault="006B6AC8" w:rsidP="006B6AC8">
      <w:pPr>
        <w:pStyle w:val="Heading2"/>
        <w:jc w:val="center"/>
      </w:pPr>
      <w:r w:rsidRPr="006B6AC8">
        <w:t>AMENDMENT RECORD – SECTION A</w:t>
      </w:r>
    </w:p>
    <w:p w14:paraId="60961B81" w14:textId="77777777" w:rsidR="006B6AC8" w:rsidRPr="006B6AC8" w:rsidRDefault="006B6AC8" w:rsidP="006B6A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6B6AC8" w14:paraId="1418236C" w14:textId="77777777" w:rsidTr="006B6AC8">
        <w:tc>
          <w:tcPr>
            <w:tcW w:w="2122" w:type="dxa"/>
          </w:tcPr>
          <w:p w14:paraId="33038494" w14:textId="77777777" w:rsidR="006B6AC8" w:rsidRDefault="006B6AC8" w:rsidP="006B6AC8">
            <w:pPr>
              <w:spacing w:after="0"/>
            </w:pPr>
            <w:bookmarkStart w:id="260" w:name="VersionTable" w:colFirst="0" w:colLast="2"/>
            <w:r>
              <w:t>Section A</w:t>
            </w:r>
          </w:p>
        </w:tc>
        <w:tc>
          <w:tcPr>
            <w:tcW w:w="2409" w:type="dxa"/>
          </w:tcPr>
          <w:p w14:paraId="2901E25B" w14:textId="77777777" w:rsidR="006B6AC8" w:rsidRDefault="006B6AC8" w:rsidP="006B6AC8">
            <w:pPr>
              <w:spacing w:after="0"/>
              <w:jc w:val="center"/>
            </w:pPr>
            <w:r>
              <w:t xml:space="preserve">Version </w:t>
            </w:r>
            <w:r w:rsidR="001334C3">
              <w:fldChar w:fldCharType="begin"/>
            </w:r>
            <w:r w:rsidR="001334C3">
              <w:instrText>DOCPROPERTY  "Version Number"  \* MERGEFORMAT</w:instrText>
            </w:r>
            <w:r w:rsidR="001334C3">
              <w:fldChar w:fldCharType="separate"/>
            </w:r>
            <w:r>
              <w:t>12.0</w:t>
            </w:r>
            <w:r w:rsidR="001334C3">
              <w:fldChar w:fldCharType="end"/>
            </w:r>
          </w:p>
        </w:tc>
        <w:tc>
          <w:tcPr>
            <w:tcW w:w="4529" w:type="dxa"/>
          </w:tcPr>
          <w:p w14:paraId="48558690" w14:textId="77777777" w:rsidR="006B6AC8" w:rsidRDefault="006B6AC8" w:rsidP="006B6AC8">
            <w:pPr>
              <w:spacing w:after="0"/>
              <w:jc w:val="center"/>
            </w:pPr>
            <w:r>
              <w:t xml:space="preserve">Effective Date: </w:t>
            </w:r>
            <w:r w:rsidR="001334C3">
              <w:fldChar w:fldCharType="begin"/>
            </w:r>
            <w:r w:rsidR="001334C3">
              <w:instrText>DOCPROPERTY  "Effective Date"  \* MERGEFORMAT</w:instrText>
            </w:r>
            <w:r w:rsidR="001334C3">
              <w:fldChar w:fldCharType="separate"/>
            </w:r>
            <w:r>
              <w:t>23 February 2023</w:t>
            </w:r>
            <w:r w:rsidR="001334C3">
              <w:fldChar w:fldCharType="end"/>
            </w:r>
          </w:p>
        </w:tc>
      </w:tr>
      <w:bookmarkEnd w:id="260"/>
    </w:tbl>
    <w:p w14:paraId="007436E4" w14:textId="5686BB3D" w:rsidR="006B6AC8" w:rsidRPr="006B6AC8" w:rsidRDefault="006B6AC8" w:rsidP="006B6AC8"/>
    <w:tbl>
      <w:tblPr>
        <w:tblStyle w:val="TableGrid"/>
        <w:tblW w:w="5000" w:type="pct"/>
        <w:tblLook w:val="01E0" w:firstRow="1" w:lastRow="1" w:firstColumn="1" w:lastColumn="1" w:noHBand="0" w:noVBand="0"/>
      </w:tblPr>
      <w:tblGrid>
        <w:gridCol w:w="2382"/>
        <w:gridCol w:w="2122"/>
        <w:gridCol w:w="2963"/>
        <w:gridCol w:w="1593"/>
      </w:tblGrid>
      <w:tr w:rsidR="006B6AC8" w14:paraId="1B6F0884" w14:textId="77777777" w:rsidTr="337E5F92">
        <w:trPr>
          <w:cantSplit/>
          <w:trHeight w:val="494"/>
        </w:trPr>
        <w:tc>
          <w:tcPr>
            <w:tcW w:w="1315" w:type="pct"/>
            <w:tcMar>
              <w:top w:w="85" w:type="dxa"/>
              <w:left w:w="85" w:type="dxa"/>
              <w:bottom w:w="85" w:type="dxa"/>
              <w:right w:w="85" w:type="dxa"/>
            </w:tcMar>
          </w:tcPr>
          <w:p w14:paraId="4265AF8E" w14:textId="77777777" w:rsidR="006B6AC8" w:rsidRDefault="006B6AC8" w:rsidP="006B6AC8">
            <w:pPr>
              <w:spacing w:after="0"/>
              <w:jc w:val="center"/>
              <w:rPr>
                <w:b/>
                <w:sz w:val="20"/>
              </w:rPr>
            </w:pPr>
            <w:r>
              <w:rPr>
                <w:b/>
                <w:sz w:val="20"/>
              </w:rPr>
              <w:t>Modification Proposal</w:t>
            </w:r>
          </w:p>
        </w:tc>
        <w:tc>
          <w:tcPr>
            <w:tcW w:w="1171" w:type="pct"/>
            <w:tcMar>
              <w:top w:w="85" w:type="dxa"/>
              <w:left w:w="85" w:type="dxa"/>
              <w:bottom w:w="85" w:type="dxa"/>
              <w:right w:w="85" w:type="dxa"/>
            </w:tcMar>
          </w:tcPr>
          <w:p w14:paraId="520CB3FA" w14:textId="77777777" w:rsidR="006B6AC8" w:rsidRDefault="006B6AC8" w:rsidP="006B6AC8">
            <w:pPr>
              <w:spacing w:after="0"/>
              <w:jc w:val="center"/>
              <w:rPr>
                <w:b/>
                <w:sz w:val="20"/>
              </w:rPr>
            </w:pPr>
            <w:r>
              <w:rPr>
                <w:b/>
                <w:sz w:val="20"/>
              </w:rPr>
              <w:t>Approval Date</w:t>
            </w:r>
          </w:p>
        </w:tc>
        <w:tc>
          <w:tcPr>
            <w:tcW w:w="1635" w:type="pct"/>
            <w:tcMar>
              <w:top w:w="85" w:type="dxa"/>
              <w:left w:w="85" w:type="dxa"/>
              <w:bottom w:w="85" w:type="dxa"/>
              <w:right w:w="85" w:type="dxa"/>
            </w:tcMar>
          </w:tcPr>
          <w:p w14:paraId="4C614C0C" w14:textId="77777777" w:rsidR="006B6AC8" w:rsidRDefault="006B6AC8" w:rsidP="006B6AC8">
            <w:pPr>
              <w:spacing w:after="0"/>
              <w:jc w:val="center"/>
              <w:rPr>
                <w:b/>
                <w:sz w:val="20"/>
              </w:rPr>
            </w:pPr>
            <w:r>
              <w:rPr>
                <w:b/>
                <w:sz w:val="20"/>
              </w:rPr>
              <w:t>Implementation Date</w:t>
            </w:r>
          </w:p>
        </w:tc>
        <w:tc>
          <w:tcPr>
            <w:tcW w:w="879" w:type="pct"/>
            <w:tcMar>
              <w:top w:w="85" w:type="dxa"/>
              <w:left w:w="85" w:type="dxa"/>
              <w:bottom w:w="85" w:type="dxa"/>
              <w:right w:w="85" w:type="dxa"/>
            </w:tcMar>
          </w:tcPr>
          <w:p w14:paraId="4BAF341D" w14:textId="77777777" w:rsidR="006B6AC8" w:rsidRDefault="006B6AC8" w:rsidP="006B6AC8">
            <w:pPr>
              <w:spacing w:after="0"/>
              <w:jc w:val="center"/>
              <w:rPr>
                <w:b/>
                <w:sz w:val="20"/>
              </w:rPr>
            </w:pPr>
            <w:r>
              <w:rPr>
                <w:b/>
                <w:sz w:val="20"/>
              </w:rPr>
              <w:t>Version</w:t>
            </w:r>
          </w:p>
        </w:tc>
      </w:tr>
      <w:tr w:rsidR="00DB3CC8" w14:paraId="14397E3A" w14:textId="77777777" w:rsidTr="337E5F92">
        <w:trPr>
          <w:cantSplit/>
          <w:trHeight w:val="241"/>
        </w:trPr>
        <w:tc>
          <w:tcPr>
            <w:tcW w:w="1315" w:type="pct"/>
            <w:tcMar>
              <w:top w:w="85" w:type="dxa"/>
              <w:left w:w="85" w:type="dxa"/>
              <w:bottom w:w="85" w:type="dxa"/>
              <w:right w:w="85" w:type="dxa"/>
            </w:tcMar>
          </w:tcPr>
          <w:p w14:paraId="313FE531" w14:textId="6C3333F6" w:rsidR="00DB3CC8" w:rsidRDefault="00DB3CC8" w:rsidP="006B6AC8">
            <w:pPr>
              <w:spacing w:after="0"/>
              <w:jc w:val="left"/>
              <w:rPr>
                <w:sz w:val="20"/>
              </w:rPr>
            </w:pPr>
            <w:ins w:id="261" w:author="FSO" w:date="2024-04-25T10:25:00Z">
              <w:r w:rsidRPr="337E5F92">
                <w:rPr>
                  <w:sz w:val="20"/>
                </w:rPr>
                <w:t>FSO</w:t>
              </w:r>
            </w:ins>
          </w:p>
        </w:tc>
        <w:tc>
          <w:tcPr>
            <w:tcW w:w="1171" w:type="pct"/>
            <w:tcMar>
              <w:top w:w="85" w:type="dxa"/>
              <w:left w:w="85" w:type="dxa"/>
              <w:bottom w:w="85" w:type="dxa"/>
              <w:right w:w="85" w:type="dxa"/>
            </w:tcMar>
          </w:tcPr>
          <w:p w14:paraId="7B4852E7" w14:textId="6BCABBC7" w:rsidR="00DB3CC8" w:rsidRDefault="00DB3CC8" w:rsidP="006B6AC8">
            <w:pPr>
              <w:spacing w:after="0"/>
              <w:jc w:val="center"/>
              <w:rPr>
                <w:sz w:val="20"/>
              </w:rPr>
            </w:pPr>
            <w:ins w:id="262" w:author="FSO" w:date="2024-04-25T10:25:00Z">
              <w:r>
                <w:rPr>
                  <w:sz w:val="20"/>
                </w:rPr>
                <w:t>TBC</w:t>
              </w:r>
            </w:ins>
          </w:p>
        </w:tc>
        <w:tc>
          <w:tcPr>
            <w:tcW w:w="1635" w:type="pct"/>
            <w:tcMar>
              <w:top w:w="85" w:type="dxa"/>
              <w:left w:w="85" w:type="dxa"/>
              <w:bottom w:w="85" w:type="dxa"/>
              <w:right w:w="85" w:type="dxa"/>
            </w:tcMar>
          </w:tcPr>
          <w:p w14:paraId="20A15A69" w14:textId="2D9B4DF5" w:rsidR="00DB3CC8" w:rsidRDefault="00DB3CC8" w:rsidP="006B6AC8">
            <w:pPr>
              <w:spacing w:after="0"/>
              <w:jc w:val="center"/>
              <w:rPr>
                <w:sz w:val="20"/>
              </w:rPr>
            </w:pPr>
            <w:ins w:id="263" w:author="FSO" w:date="2024-04-25T10:26:00Z">
              <w:r>
                <w:rPr>
                  <w:sz w:val="20"/>
                </w:rPr>
                <w:t>TBC</w:t>
              </w:r>
            </w:ins>
          </w:p>
        </w:tc>
        <w:tc>
          <w:tcPr>
            <w:tcW w:w="879" w:type="pct"/>
            <w:tcMar>
              <w:top w:w="85" w:type="dxa"/>
              <w:left w:w="85" w:type="dxa"/>
              <w:bottom w:w="85" w:type="dxa"/>
              <w:right w:w="85" w:type="dxa"/>
            </w:tcMar>
          </w:tcPr>
          <w:p w14:paraId="69163699" w14:textId="1351E21B" w:rsidR="00DB3CC8" w:rsidRDefault="00DB3CC8" w:rsidP="006B6AC8">
            <w:pPr>
              <w:spacing w:after="0"/>
              <w:jc w:val="center"/>
              <w:rPr>
                <w:sz w:val="20"/>
              </w:rPr>
            </w:pPr>
            <w:ins w:id="264" w:author="FSO" w:date="2024-04-25T10:25:00Z">
              <w:r>
                <w:rPr>
                  <w:sz w:val="20"/>
                </w:rPr>
                <w:t>12.2</w:t>
              </w:r>
            </w:ins>
          </w:p>
        </w:tc>
      </w:tr>
      <w:tr w:rsidR="006B6AC8" w14:paraId="1AFBD231" w14:textId="77777777" w:rsidTr="337E5F92">
        <w:trPr>
          <w:cantSplit/>
          <w:trHeight w:val="241"/>
        </w:trPr>
        <w:tc>
          <w:tcPr>
            <w:tcW w:w="1315" w:type="pct"/>
            <w:tcMar>
              <w:top w:w="85" w:type="dxa"/>
              <w:left w:w="85" w:type="dxa"/>
              <w:bottom w:w="85" w:type="dxa"/>
              <w:right w:w="85" w:type="dxa"/>
            </w:tcMar>
          </w:tcPr>
          <w:p w14:paraId="0DA66A7A" w14:textId="77777777" w:rsidR="006B6AC8" w:rsidRDefault="006B6AC8" w:rsidP="006B6AC8">
            <w:pPr>
              <w:spacing w:after="0"/>
              <w:jc w:val="left"/>
              <w:rPr>
                <w:sz w:val="20"/>
              </w:rPr>
            </w:pPr>
            <w:r>
              <w:rPr>
                <w:sz w:val="20"/>
              </w:rPr>
              <w:t xml:space="preserve">P450 </w:t>
            </w:r>
          </w:p>
        </w:tc>
        <w:tc>
          <w:tcPr>
            <w:tcW w:w="1171" w:type="pct"/>
            <w:tcMar>
              <w:top w:w="85" w:type="dxa"/>
              <w:left w:w="85" w:type="dxa"/>
              <w:bottom w:w="85" w:type="dxa"/>
              <w:right w:w="85" w:type="dxa"/>
            </w:tcMar>
          </w:tcPr>
          <w:p w14:paraId="444F787A" w14:textId="77777777" w:rsidR="006B6AC8" w:rsidRDefault="006B6AC8" w:rsidP="006B6AC8">
            <w:pPr>
              <w:spacing w:after="0"/>
              <w:jc w:val="center"/>
              <w:rPr>
                <w:sz w:val="20"/>
              </w:rPr>
            </w:pPr>
            <w:r>
              <w:rPr>
                <w:sz w:val="20"/>
              </w:rPr>
              <w:t>12/01/23</w:t>
            </w:r>
          </w:p>
        </w:tc>
        <w:tc>
          <w:tcPr>
            <w:tcW w:w="1635" w:type="pct"/>
            <w:tcMar>
              <w:top w:w="85" w:type="dxa"/>
              <w:left w:w="85" w:type="dxa"/>
              <w:bottom w:w="85" w:type="dxa"/>
              <w:right w:w="85" w:type="dxa"/>
            </w:tcMar>
          </w:tcPr>
          <w:p w14:paraId="37CDB5F7" w14:textId="77777777" w:rsidR="006B6AC8" w:rsidRDefault="006B6AC8" w:rsidP="006B6AC8">
            <w:pPr>
              <w:spacing w:after="0"/>
              <w:jc w:val="center"/>
              <w:rPr>
                <w:sz w:val="20"/>
              </w:rPr>
            </w:pPr>
            <w:r>
              <w:rPr>
                <w:sz w:val="20"/>
              </w:rPr>
              <w:t>23/02/23</w:t>
            </w:r>
          </w:p>
        </w:tc>
        <w:tc>
          <w:tcPr>
            <w:tcW w:w="879" w:type="pct"/>
            <w:tcMar>
              <w:top w:w="85" w:type="dxa"/>
              <w:left w:w="85" w:type="dxa"/>
              <w:bottom w:w="85" w:type="dxa"/>
              <w:right w:w="85" w:type="dxa"/>
            </w:tcMar>
          </w:tcPr>
          <w:p w14:paraId="69CA8FCE" w14:textId="77777777" w:rsidR="006B6AC8" w:rsidRDefault="006B6AC8" w:rsidP="006B6AC8">
            <w:pPr>
              <w:spacing w:after="0"/>
              <w:jc w:val="center"/>
              <w:rPr>
                <w:sz w:val="20"/>
              </w:rPr>
            </w:pPr>
            <w:r>
              <w:rPr>
                <w:sz w:val="20"/>
              </w:rPr>
              <w:t>12.0</w:t>
            </w:r>
          </w:p>
        </w:tc>
      </w:tr>
      <w:tr w:rsidR="006B6AC8" w14:paraId="24554614" w14:textId="77777777" w:rsidTr="337E5F92">
        <w:trPr>
          <w:cantSplit/>
          <w:trHeight w:val="241"/>
        </w:trPr>
        <w:tc>
          <w:tcPr>
            <w:tcW w:w="1315" w:type="pct"/>
            <w:tcMar>
              <w:top w:w="85" w:type="dxa"/>
              <w:left w:w="85" w:type="dxa"/>
              <w:bottom w:w="85" w:type="dxa"/>
              <w:right w:w="85" w:type="dxa"/>
            </w:tcMar>
          </w:tcPr>
          <w:p w14:paraId="49BB5B0C" w14:textId="77777777" w:rsidR="006B6AC8" w:rsidRDefault="006B6AC8" w:rsidP="006B6AC8">
            <w:pPr>
              <w:spacing w:after="0"/>
              <w:jc w:val="left"/>
              <w:rPr>
                <w:sz w:val="20"/>
              </w:rPr>
            </w:pPr>
            <w:r>
              <w:rPr>
                <w:sz w:val="20"/>
              </w:rPr>
              <w:t>P420</w:t>
            </w:r>
          </w:p>
        </w:tc>
        <w:tc>
          <w:tcPr>
            <w:tcW w:w="1171" w:type="pct"/>
            <w:tcMar>
              <w:top w:w="85" w:type="dxa"/>
              <w:left w:w="85" w:type="dxa"/>
              <w:bottom w:w="85" w:type="dxa"/>
              <w:right w:w="85" w:type="dxa"/>
            </w:tcMar>
          </w:tcPr>
          <w:p w14:paraId="33A0AC82" w14:textId="77777777" w:rsidR="006B6AC8" w:rsidRPr="00FE4000" w:rsidRDefault="006B6AC8" w:rsidP="006B6AC8">
            <w:pPr>
              <w:spacing w:after="0"/>
              <w:jc w:val="center"/>
              <w:rPr>
                <w:sz w:val="20"/>
              </w:rPr>
            </w:pPr>
            <w:r>
              <w:rPr>
                <w:sz w:val="20"/>
              </w:rPr>
              <w:t>23/07/21</w:t>
            </w:r>
          </w:p>
        </w:tc>
        <w:tc>
          <w:tcPr>
            <w:tcW w:w="1635" w:type="pct"/>
            <w:tcMar>
              <w:top w:w="85" w:type="dxa"/>
              <w:left w:w="85" w:type="dxa"/>
              <w:bottom w:w="85" w:type="dxa"/>
              <w:right w:w="85" w:type="dxa"/>
            </w:tcMar>
          </w:tcPr>
          <w:p w14:paraId="3606C634" w14:textId="77777777" w:rsidR="006B6AC8" w:rsidRDefault="006B6AC8" w:rsidP="006B6AC8">
            <w:pPr>
              <w:spacing w:after="0"/>
              <w:jc w:val="center"/>
              <w:rPr>
                <w:sz w:val="20"/>
              </w:rPr>
            </w:pPr>
            <w:r>
              <w:rPr>
                <w:sz w:val="20"/>
              </w:rPr>
              <w:t>01/09/21</w:t>
            </w:r>
          </w:p>
        </w:tc>
        <w:tc>
          <w:tcPr>
            <w:tcW w:w="879" w:type="pct"/>
            <w:tcMar>
              <w:top w:w="85" w:type="dxa"/>
              <w:left w:w="85" w:type="dxa"/>
              <w:bottom w:w="85" w:type="dxa"/>
              <w:right w:w="85" w:type="dxa"/>
            </w:tcMar>
          </w:tcPr>
          <w:p w14:paraId="3CEE7D9A" w14:textId="77777777" w:rsidR="006B6AC8" w:rsidRDefault="006B6AC8" w:rsidP="006B6AC8">
            <w:pPr>
              <w:spacing w:after="0"/>
              <w:jc w:val="center"/>
              <w:rPr>
                <w:sz w:val="20"/>
              </w:rPr>
            </w:pPr>
            <w:r>
              <w:rPr>
                <w:sz w:val="20"/>
              </w:rPr>
              <w:t>11.0</w:t>
            </w:r>
          </w:p>
        </w:tc>
      </w:tr>
      <w:tr w:rsidR="006B6AC8" w14:paraId="7D325499" w14:textId="77777777" w:rsidTr="337E5F92">
        <w:trPr>
          <w:cantSplit/>
          <w:trHeight w:val="241"/>
        </w:trPr>
        <w:tc>
          <w:tcPr>
            <w:tcW w:w="1315" w:type="pct"/>
            <w:tcMar>
              <w:top w:w="85" w:type="dxa"/>
              <w:left w:w="85" w:type="dxa"/>
              <w:bottom w:w="85" w:type="dxa"/>
              <w:right w:w="85" w:type="dxa"/>
            </w:tcMar>
          </w:tcPr>
          <w:p w14:paraId="766E2B87" w14:textId="77777777" w:rsidR="006B6AC8" w:rsidRDefault="006B6AC8" w:rsidP="006B6AC8">
            <w:pPr>
              <w:spacing w:after="0"/>
              <w:jc w:val="left"/>
              <w:rPr>
                <w:sz w:val="20"/>
              </w:rPr>
            </w:pPr>
            <w:r>
              <w:rPr>
                <w:sz w:val="20"/>
              </w:rPr>
              <w:t>P414</w:t>
            </w:r>
          </w:p>
        </w:tc>
        <w:tc>
          <w:tcPr>
            <w:tcW w:w="1171" w:type="pct"/>
            <w:tcMar>
              <w:top w:w="85" w:type="dxa"/>
              <w:left w:w="85" w:type="dxa"/>
              <w:bottom w:w="85" w:type="dxa"/>
              <w:right w:w="85" w:type="dxa"/>
            </w:tcMar>
          </w:tcPr>
          <w:p w14:paraId="7B88D812" w14:textId="77777777" w:rsidR="006B6AC8" w:rsidRPr="00FE4000" w:rsidRDefault="006B6AC8" w:rsidP="006B6AC8">
            <w:pPr>
              <w:spacing w:after="0"/>
              <w:jc w:val="center"/>
              <w:rPr>
                <w:sz w:val="20"/>
              </w:rPr>
            </w:pPr>
            <w:r>
              <w:rPr>
                <w:sz w:val="20"/>
              </w:rPr>
              <w:t>03/02/21</w:t>
            </w:r>
          </w:p>
        </w:tc>
        <w:tc>
          <w:tcPr>
            <w:tcW w:w="1635" w:type="pct"/>
            <w:tcMar>
              <w:top w:w="85" w:type="dxa"/>
              <w:left w:w="85" w:type="dxa"/>
              <w:bottom w:w="85" w:type="dxa"/>
              <w:right w:w="85" w:type="dxa"/>
            </w:tcMar>
          </w:tcPr>
          <w:p w14:paraId="4BD61875" w14:textId="77777777" w:rsidR="006B6AC8" w:rsidRDefault="006B6AC8" w:rsidP="006B6AC8">
            <w:pPr>
              <w:spacing w:after="0"/>
              <w:jc w:val="center"/>
              <w:rPr>
                <w:sz w:val="20"/>
              </w:rPr>
            </w:pPr>
            <w:r>
              <w:rPr>
                <w:sz w:val="20"/>
              </w:rPr>
              <w:t>25/02/21</w:t>
            </w:r>
          </w:p>
        </w:tc>
        <w:tc>
          <w:tcPr>
            <w:tcW w:w="879" w:type="pct"/>
            <w:tcMar>
              <w:top w:w="85" w:type="dxa"/>
              <w:left w:w="85" w:type="dxa"/>
              <w:bottom w:w="85" w:type="dxa"/>
              <w:right w:w="85" w:type="dxa"/>
            </w:tcMar>
          </w:tcPr>
          <w:p w14:paraId="6F752C53" w14:textId="77777777" w:rsidR="006B6AC8" w:rsidRDefault="006B6AC8" w:rsidP="006B6AC8">
            <w:pPr>
              <w:spacing w:after="0"/>
              <w:jc w:val="center"/>
              <w:rPr>
                <w:sz w:val="20"/>
              </w:rPr>
            </w:pPr>
            <w:r>
              <w:rPr>
                <w:sz w:val="20"/>
              </w:rPr>
              <w:t>10.0</w:t>
            </w:r>
          </w:p>
        </w:tc>
      </w:tr>
      <w:tr w:rsidR="006B6AC8" w14:paraId="7769FE97" w14:textId="77777777" w:rsidTr="337E5F92">
        <w:trPr>
          <w:cantSplit/>
          <w:trHeight w:val="241"/>
        </w:trPr>
        <w:tc>
          <w:tcPr>
            <w:tcW w:w="1315" w:type="pct"/>
            <w:tcMar>
              <w:top w:w="85" w:type="dxa"/>
              <w:left w:w="85" w:type="dxa"/>
              <w:bottom w:w="85" w:type="dxa"/>
              <w:right w:w="85" w:type="dxa"/>
            </w:tcMar>
          </w:tcPr>
          <w:p w14:paraId="0EE479E1" w14:textId="77777777" w:rsidR="006B6AC8" w:rsidRDefault="006B6AC8" w:rsidP="006B6AC8">
            <w:pPr>
              <w:spacing w:after="0"/>
              <w:jc w:val="left"/>
              <w:rPr>
                <w:sz w:val="20"/>
              </w:rPr>
            </w:pPr>
            <w:r>
              <w:rPr>
                <w:sz w:val="20"/>
              </w:rPr>
              <w:t>P369</w:t>
            </w:r>
          </w:p>
        </w:tc>
        <w:tc>
          <w:tcPr>
            <w:tcW w:w="1171" w:type="pct"/>
            <w:tcMar>
              <w:top w:w="85" w:type="dxa"/>
              <w:left w:w="85" w:type="dxa"/>
              <w:bottom w:w="85" w:type="dxa"/>
              <w:right w:w="85" w:type="dxa"/>
            </w:tcMar>
          </w:tcPr>
          <w:p w14:paraId="6E246FCC" w14:textId="77777777" w:rsidR="006B6AC8" w:rsidRDefault="006B6AC8" w:rsidP="006B6AC8">
            <w:pPr>
              <w:spacing w:after="0"/>
              <w:jc w:val="center"/>
              <w:rPr>
                <w:sz w:val="20"/>
              </w:rPr>
            </w:pPr>
            <w:r w:rsidRPr="00FE4000">
              <w:rPr>
                <w:sz w:val="20"/>
              </w:rPr>
              <w:t>24/09/18</w:t>
            </w:r>
          </w:p>
        </w:tc>
        <w:tc>
          <w:tcPr>
            <w:tcW w:w="1635" w:type="pct"/>
            <w:tcMar>
              <w:top w:w="85" w:type="dxa"/>
              <w:left w:w="85" w:type="dxa"/>
              <w:bottom w:w="85" w:type="dxa"/>
              <w:right w:w="85" w:type="dxa"/>
            </w:tcMar>
          </w:tcPr>
          <w:p w14:paraId="06E1D4C2" w14:textId="77777777" w:rsidR="006B6AC8" w:rsidRDefault="006B6AC8" w:rsidP="006B6AC8">
            <w:pPr>
              <w:spacing w:after="0"/>
              <w:jc w:val="center"/>
              <w:rPr>
                <w:sz w:val="20"/>
              </w:rPr>
            </w:pPr>
            <w:r>
              <w:rPr>
                <w:sz w:val="20"/>
              </w:rPr>
              <w:t>29/03/19</w:t>
            </w:r>
          </w:p>
        </w:tc>
        <w:tc>
          <w:tcPr>
            <w:tcW w:w="879" w:type="pct"/>
            <w:tcMar>
              <w:top w:w="85" w:type="dxa"/>
              <w:left w:w="85" w:type="dxa"/>
              <w:bottom w:w="85" w:type="dxa"/>
              <w:right w:w="85" w:type="dxa"/>
            </w:tcMar>
          </w:tcPr>
          <w:p w14:paraId="20ABBC78" w14:textId="77777777" w:rsidR="006B6AC8" w:rsidRDefault="006B6AC8" w:rsidP="006B6AC8">
            <w:pPr>
              <w:spacing w:after="0"/>
              <w:jc w:val="center"/>
              <w:rPr>
                <w:sz w:val="20"/>
              </w:rPr>
            </w:pPr>
            <w:r>
              <w:rPr>
                <w:sz w:val="20"/>
              </w:rPr>
              <w:t>9.0</w:t>
            </w:r>
          </w:p>
        </w:tc>
      </w:tr>
      <w:tr w:rsidR="006B6AC8" w14:paraId="45293579" w14:textId="77777777" w:rsidTr="337E5F92">
        <w:trPr>
          <w:cantSplit/>
          <w:trHeight w:val="254"/>
        </w:trPr>
        <w:tc>
          <w:tcPr>
            <w:tcW w:w="1315" w:type="pct"/>
            <w:tcMar>
              <w:top w:w="85" w:type="dxa"/>
              <w:left w:w="85" w:type="dxa"/>
              <w:bottom w:w="85" w:type="dxa"/>
              <w:right w:w="85" w:type="dxa"/>
            </w:tcMar>
          </w:tcPr>
          <w:p w14:paraId="3858CD22" w14:textId="77777777" w:rsidR="006B6AC8" w:rsidRDefault="006B6AC8" w:rsidP="006B6AC8">
            <w:pPr>
              <w:spacing w:after="0"/>
              <w:jc w:val="left"/>
              <w:rPr>
                <w:sz w:val="20"/>
              </w:rPr>
            </w:pPr>
            <w:r>
              <w:rPr>
                <w:sz w:val="20"/>
              </w:rPr>
              <w:t>P344</w:t>
            </w:r>
          </w:p>
        </w:tc>
        <w:tc>
          <w:tcPr>
            <w:tcW w:w="1171" w:type="pct"/>
            <w:tcMar>
              <w:top w:w="85" w:type="dxa"/>
              <w:left w:w="85" w:type="dxa"/>
              <w:bottom w:w="85" w:type="dxa"/>
              <w:right w:w="85" w:type="dxa"/>
            </w:tcMar>
          </w:tcPr>
          <w:p w14:paraId="41C268F1" w14:textId="77777777" w:rsidR="006B6AC8" w:rsidRDefault="006B6AC8" w:rsidP="006B6AC8">
            <w:pPr>
              <w:spacing w:after="0"/>
              <w:jc w:val="center"/>
              <w:rPr>
                <w:sz w:val="20"/>
              </w:rPr>
            </w:pPr>
            <w:r>
              <w:rPr>
                <w:sz w:val="20"/>
              </w:rPr>
              <w:t>24/08/18</w:t>
            </w:r>
          </w:p>
        </w:tc>
        <w:tc>
          <w:tcPr>
            <w:tcW w:w="1635" w:type="pct"/>
            <w:tcMar>
              <w:top w:w="85" w:type="dxa"/>
              <w:left w:w="85" w:type="dxa"/>
              <w:bottom w:w="85" w:type="dxa"/>
              <w:right w:w="85" w:type="dxa"/>
            </w:tcMar>
          </w:tcPr>
          <w:p w14:paraId="5A40CC5A" w14:textId="77777777" w:rsidR="006B6AC8" w:rsidRDefault="006B6AC8" w:rsidP="006B6AC8">
            <w:pPr>
              <w:spacing w:after="0"/>
              <w:jc w:val="center"/>
              <w:rPr>
                <w:sz w:val="20"/>
              </w:rPr>
            </w:pPr>
            <w:r>
              <w:rPr>
                <w:sz w:val="20"/>
              </w:rPr>
              <w:t>28/02/19</w:t>
            </w:r>
          </w:p>
        </w:tc>
        <w:tc>
          <w:tcPr>
            <w:tcW w:w="879" w:type="pct"/>
            <w:tcMar>
              <w:top w:w="85" w:type="dxa"/>
              <w:left w:w="85" w:type="dxa"/>
              <w:bottom w:w="85" w:type="dxa"/>
              <w:right w:w="85" w:type="dxa"/>
            </w:tcMar>
          </w:tcPr>
          <w:p w14:paraId="02EC7AA1" w14:textId="77777777" w:rsidR="006B6AC8" w:rsidRDefault="006B6AC8" w:rsidP="006B6AC8">
            <w:pPr>
              <w:spacing w:after="0"/>
              <w:jc w:val="center"/>
              <w:rPr>
                <w:sz w:val="20"/>
              </w:rPr>
            </w:pPr>
            <w:r>
              <w:rPr>
                <w:sz w:val="20"/>
              </w:rPr>
              <w:t>8.0</w:t>
            </w:r>
          </w:p>
        </w:tc>
      </w:tr>
      <w:tr w:rsidR="006B6AC8" w14:paraId="206BC68F" w14:textId="77777777" w:rsidTr="337E5F92">
        <w:trPr>
          <w:cantSplit/>
          <w:trHeight w:val="494"/>
        </w:trPr>
        <w:tc>
          <w:tcPr>
            <w:tcW w:w="1315" w:type="pct"/>
            <w:tcMar>
              <w:top w:w="85" w:type="dxa"/>
              <w:left w:w="85" w:type="dxa"/>
              <w:bottom w:w="85" w:type="dxa"/>
              <w:right w:w="85" w:type="dxa"/>
            </w:tcMar>
          </w:tcPr>
          <w:p w14:paraId="58F54BA2" w14:textId="77777777" w:rsidR="006B6AC8" w:rsidRDefault="006B6AC8" w:rsidP="006B6AC8">
            <w:pPr>
              <w:spacing w:after="0"/>
              <w:jc w:val="left"/>
              <w:rPr>
                <w:sz w:val="20"/>
              </w:rPr>
            </w:pPr>
            <w:r>
              <w:rPr>
                <w:sz w:val="20"/>
              </w:rPr>
              <w:t>P318 Self Governance</w:t>
            </w:r>
          </w:p>
        </w:tc>
        <w:tc>
          <w:tcPr>
            <w:tcW w:w="1171" w:type="pct"/>
            <w:tcMar>
              <w:top w:w="85" w:type="dxa"/>
              <w:left w:w="85" w:type="dxa"/>
              <w:bottom w:w="85" w:type="dxa"/>
              <w:right w:w="85" w:type="dxa"/>
            </w:tcMar>
          </w:tcPr>
          <w:p w14:paraId="55636D2D" w14:textId="77777777" w:rsidR="006B6AC8" w:rsidRDefault="006B6AC8" w:rsidP="006B6AC8">
            <w:pPr>
              <w:spacing w:after="0"/>
              <w:jc w:val="center"/>
              <w:rPr>
                <w:sz w:val="20"/>
              </w:rPr>
            </w:pPr>
            <w:r>
              <w:rPr>
                <w:sz w:val="20"/>
              </w:rPr>
              <w:t>08/10/15</w:t>
            </w:r>
          </w:p>
        </w:tc>
        <w:tc>
          <w:tcPr>
            <w:tcW w:w="1635" w:type="pct"/>
            <w:tcMar>
              <w:top w:w="85" w:type="dxa"/>
              <w:left w:w="85" w:type="dxa"/>
              <w:bottom w:w="85" w:type="dxa"/>
              <w:right w:w="85" w:type="dxa"/>
            </w:tcMar>
          </w:tcPr>
          <w:p w14:paraId="626043B1" w14:textId="77777777" w:rsidR="006B6AC8" w:rsidRDefault="006B6AC8" w:rsidP="006B6AC8">
            <w:pPr>
              <w:spacing w:after="0"/>
              <w:jc w:val="center"/>
              <w:rPr>
                <w:sz w:val="20"/>
              </w:rPr>
            </w:pPr>
            <w:r>
              <w:rPr>
                <w:sz w:val="20"/>
              </w:rPr>
              <w:t>25/02/16</w:t>
            </w:r>
          </w:p>
        </w:tc>
        <w:tc>
          <w:tcPr>
            <w:tcW w:w="879" w:type="pct"/>
            <w:tcMar>
              <w:top w:w="85" w:type="dxa"/>
              <w:left w:w="85" w:type="dxa"/>
              <w:bottom w:w="85" w:type="dxa"/>
              <w:right w:w="85" w:type="dxa"/>
            </w:tcMar>
          </w:tcPr>
          <w:p w14:paraId="2211D02B" w14:textId="77777777" w:rsidR="006B6AC8" w:rsidRDefault="006B6AC8" w:rsidP="006B6AC8">
            <w:pPr>
              <w:spacing w:after="0"/>
              <w:jc w:val="center"/>
              <w:rPr>
                <w:sz w:val="20"/>
              </w:rPr>
            </w:pPr>
            <w:r>
              <w:rPr>
                <w:sz w:val="20"/>
              </w:rPr>
              <w:t>7.0</w:t>
            </w:r>
          </w:p>
        </w:tc>
      </w:tr>
      <w:tr w:rsidR="006B6AC8" w14:paraId="4F21DE59" w14:textId="77777777" w:rsidTr="337E5F92">
        <w:trPr>
          <w:cantSplit/>
          <w:trHeight w:val="241"/>
        </w:trPr>
        <w:tc>
          <w:tcPr>
            <w:tcW w:w="1315" w:type="pct"/>
            <w:tcMar>
              <w:top w:w="85" w:type="dxa"/>
              <w:left w:w="85" w:type="dxa"/>
              <w:bottom w:w="85" w:type="dxa"/>
              <w:right w:w="85" w:type="dxa"/>
            </w:tcMar>
          </w:tcPr>
          <w:p w14:paraId="61AD139F" w14:textId="77777777" w:rsidR="006B6AC8" w:rsidRDefault="006B6AC8" w:rsidP="006B6AC8">
            <w:pPr>
              <w:spacing w:after="0"/>
              <w:jc w:val="left"/>
              <w:rPr>
                <w:sz w:val="20"/>
              </w:rPr>
            </w:pPr>
            <w:r>
              <w:rPr>
                <w:sz w:val="20"/>
              </w:rPr>
              <w:t>P208</w:t>
            </w:r>
          </w:p>
        </w:tc>
        <w:tc>
          <w:tcPr>
            <w:tcW w:w="1171" w:type="pct"/>
            <w:tcMar>
              <w:top w:w="85" w:type="dxa"/>
              <w:left w:w="85" w:type="dxa"/>
              <w:bottom w:w="85" w:type="dxa"/>
              <w:right w:w="85" w:type="dxa"/>
            </w:tcMar>
          </w:tcPr>
          <w:p w14:paraId="47D69307" w14:textId="77777777" w:rsidR="006B6AC8" w:rsidRDefault="006B6AC8" w:rsidP="006B6AC8">
            <w:pPr>
              <w:spacing w:after="0"/>
              <w:jc w:val="center"/>
              <w:rPr>
                <w:sz w:val="20"/>
              </w:rPr>
            </w:pPr>
            <w:smartTag w:uri="urn:schemas-microsoft-com:office:smarttags" w:element="date">
              <w:smartTagPr>
                <w:attr w:name="Year" w:val="2007"/>
                <w:attr w:name="Day" w:val="16"/>
                <w:attr w:name="Month" w:val="1"/>
              </w:smartTagPr>
              <w:r>
                <w:rPr>
                  <w:sz w:val="20"/>
                </w:rPr>
                <w:t>16/01/07</w:t>
              </w:r>
            </w:smartTag>
          </w:p>
        </w:tc>
        <w:tc>
          <w:tcPr>
            <w:tcW w:w="1635" w:type="pct"/>
            <w:tcMar>
              <w:top w:w="85" w:type="dxa"/>
              <w:left w:w="85" w:type="dxa"/>
              <w:bottom w:w="85" w:type="dxa"/>
              <w:right w:w="85" w:type="dxa"/>
            </w:tcMar>
          </w:tcPr>
          <w:p w14:paraId="0DD34C56" w14:textId="77777777" w:rsidR="006B6AC8" w:rsidRDefault="006B6AC8" w:rsidP="006B6AC8">
            <w:pPr>
              <w:spacing w:after="0"/>
              <w:jc w:val="center"/>
              <w:rPr>
                <w:sz w:val="20"/>
              </w:rPr>
            </w:pPr>
            <w:smartTag w:uri="urn:schemas-microsoft-com:office:smarttags" w:element="date">
              <w:smartTagPr>
                <w:attr w:name="Year" w:val="2007"/>
                <w:attr w:name="Day" w:val="22"/>
                <w:attr w:name="Month" w:val="2"/>
              </w:smartTagPr>
              <w:r>
                <w:rPr>
                  <w:sz w:val="20"/>
                </w:rPr>
                <w:t>22/02/07</w:t>
              </w:r>
            </w:smartTag>
          </w:p>
        </w:tc>
        <w:tc>
          <w:tcPr>
            <w:tcW w:w="879" w:type="pct"/>
            <w:tcMar>
              <w:top w:w="85" w:type="dxa"/>
              <w:left w:w="85" w:type="dxa"/>
              <w:bottom w:w="85" w:type="dxa"/>
              <w:right w:w="85" w:type="dxa"/>
            </w:tcMar>
          </w:tcPr>
          <w:p w14:paraId="7E243C15" w14:textId="77777777" w:rsidR="006B6AC8" w:rsidRDefault="006B6AC8" w:rsidP="006B6AC8">
            <w:pPr>
              <w:spacing w:after="0"/>
              <w:jc w:val="center"/>
              <w:rPr>
                <w:sz w:val="20"/>
              </w:rPr>
            </w:pPr>
            <w:r>
              <w:rPr>
                <w:sz w:val="20"/>
              </w:rPr>
              <w:t>6.0</w:t>
            </w:r>
          </w:p>
        </w:tc>
      </w:tr>
      <w:tr w:rsidR="006B6AC8" w14:paraId="7FEC26E3" w14:textId="77777777" w:rsidTr="337E5F92">
        <w:trPr>
          <w:cantSplit/>
          <w:trHeight w:val="241"/>
        </w:trPr>
        <w:tc>
          <w:tcPr>
            <w:tcW w:w="1315" w:type="pct"/>
            <w:tcMar>
              <w:top w:w="85" w:type="dxa"/>
              <w:left w:w="85" w:type="dxa"/>
              <w:bottom w:w="85" w:type="dxa"/>
              <w:right w:w="85" w:type="dxa"/>
            </w:tcMar>
          </w:tcPr>
          <w:p w14:paraId="615BEBC0" w14:textId="77777777" w:rsidR="006B6AC8" w:rsidRDefault="006B6AC8" w:rsidP="006B6AC8">
            <w:pPr>
              <w:spacing w:after="0"/>
              <w:jc w:val="left"/>
              <w:rPr>
                <w:sz w:val="20"/>
              </w:rPr>
            </w:pPr>
            <w:r>
              <w:rPr>
                <w:sz w:val="20"/>
              </w:rPr>
              <w:t>P159</w:t>
            </w:r>
          </w:p>
        </w:tc>
        <w:tc>
          <w:tcPr>
            <w:tcW w:w="1171" w:type="pct"/>
            <w:tcMar>
              <w:top w:w="85" w:type="dxa"/>
              <w:left w:w="85" w:type="dxa"/>
              <w:bottom w:w="85" w:type="dxa"/>
              <w:right w:w="85" w:type="dxa"/>
            </w:tcMar>
          </w:tcPr>
          <w:p w14:paraId="1E70026A" w14:textId="77777777" w:rsidR="006B6AC8" w:rsidRDefault="006B6AC8" w:rsidP="006B6AC8">
            <w:pPr>
              <w:spacing w:after="0"/>
              <w:jc w:val="center"/>
              <w:rPr>
                <w:sz w:val="20"/>
              </w:rPr>
            </w:pPr>
            <w:r>
              <w:rPr>
                <w:sz w:val="20"/>
              </w:rPr>
              <w:t>17/08/04</w:t>
            </w:r>
          </w:p>
        </w:tc>
        <w:tc>
          <w:tcPr>
            <w:tcW w:w="1635" w:type="pct"/>
            <w:tcMar>
              <w:top w:w="85" w:type="dxa"/>
              <w:left w:w="85" w:type="dxa"/>
              <w:bottom w:w="85" w:type="dxa"/>
              <w:right w:w="85" w:type="dxa"/>
            </w:tcMar>
          </w:tcPr>
          <w:p w14:paraId="4A1951EE" w14:textId="77777777" w:rsidR="006B6AC8" w:rsidRDefault="006B6AC8" w:rsidP="006B6AC8">
            <w:pPr>
              <w:spacing w:after="0"/>
              <w:jc w:val="center"/>
              <w:rPr>
                <w:sz w:val="20"/>
              </w:rPr>
            </w:pPr>
            <w:r>
              <w:rPr>
                <w:sz w:val="20"/>
              </w:rPr>
              <w:t>23/02/05</w:t>
            </w:r>
          </w:p>
        </w:tc>
        <w:tc>
          <w:tcPr>
            <w:tcW w:w="879" w:type="pct"/>
            <w:tcMar>
              <w:top w:w="85" w:type="dxa"/>
              <w:left w:w="85" w:type="dxa"/>
              <w:bottom w:w="85" w:type="dxa"/>
              <w:right w:w="85" w:type="dxa"/>
            </w:tcMar>
          </w:tcPr>
          <w:p w14:paraId="486904DB" w14:textId="77777777" w:rsidR="006B6AC8" w:rsidRDefault="006B6AC8" w:rsidP="006B6AC8">
            <w:pPr>
              <w:spacing w:after="0"/>
              <w:jc w:val="center"/>
              <w:rPr>
                <w:sz w:val="20"/>
              </w:rPr>
            </w:pPr>
            <w:r>
              <w:rPr>
                <w:sz w:val="20"/>
              </w:rPr>
              <w:t>5.0</w:t>
            </w:r>
          </w:p>
        </w:tc>
      </w:tr>
      <w:tr w:rsidR="006B6AC8" w14:paraId="3DE2B17C" w14:textId="77777777" w:rsidTr="337E5F92">
        <w:trPr>
          <w:cantSplit/>
          <w:trHeight w:val="254"/>
        </w:trPr>
        <w:tc>
          <w:tcPr>
            <w:tcW w:w="1315" w:type="pct"/>
            <w:tcMar>
              <w:top w:w="85" w:type="dxa"/>
              <w:left w:w="85" w:type="dxa"/>
              <w:bottom w:w="85" w:type="dxa"/>
              <w:right w:w="85" w:type="dxa"/>
            </w:tcMar>
          </w:tcPr>
          <w:p w14:paraId="219CD0CC" w14:textId="77777777" w:rsidR="006B6AC8" w:rsidRDefault="006B6AC8" w:rsidP="006B6AC8">
            <w:pPr>
              <w:spacing w:after="0"/>
              <w:jc w:val="left"/>
              <w:rPr>
                <w:sz w:val="20"/>
              </w:rPr>
            </w:pPr>
            <w:r>
              <w:rPr>
                <w:sz w:val="20"/>
              </w:rPr>
              <w:t>ORD001</w:t>
            </w:r>
          </w:p>
        </w:tc>
        <w:tc>
          <w:tcPr>
            <w:tcW w:w="1171" w:type="pct"/>
            <w:tcMar>
              <w:top w:w="85" w:type="dxa"/>
              <w:left w:w="85" w:type="dxa"/>
              <w:bottom w:w="85" w:type="dxa"/>
              <w:right w:w="85" w:type="dxa"/>
            </w:tcMar>
          </w:tcPr>
          <w:p w14:paraId="1802DF2E" w14:textId="77777777" w:rsidR="006B6AC8" w:rsidRDefault="006B6AC8" w:rsidP="006B6AC8">
            <w:pPr>
              <w:spacing w:after="0"/>
              <w:jc w:val="center"/>
              <w:rPr>
                <w:sz w:val="20"/>
              </w:rPr>
            </w:pPr>
            <w:r>
              <w:rPr>
                <w:sz w:val="20"/>
              </w:rPr>
              <w:t>BETTA</w:t>
            </w:r>
          </w:p>
        </w:tc>
        <w:tc>
          <w:tcPr>
            <w:tcW w:w="1635" w:type="pct"/>
            <w:tcMar>
              <w:top w:w="85" w:type="dxa"/>
              <w:left w:w="85" w:type="dxa"/>
              <w:bottom w:w="85" w:type="dxa"/>
              <w:right w:w="85" w:type="dxa"/>
            </w:tcMar>
          </w:tcPr>
          <w:p w14:paraId="41389C9C" w14:textId="77777777" w:rsidR="006B6AC8" w:rsidRDefault="006B6AC8" w:rsidP="006B6AC8">
            <w:pPr>
              <w:spacing w:after="0"/>
              <w:jc w:val="center"/>
              <w:rPr>
                <w:sz w:val="20"/>
              </w:rPr>
            </w:pPr>
            <w:r>
              <w:rPr>
                <w:sz w:val="20"/>
              </w:rPr>
              <w:t>01/09/04</w:t>
            </w:r>
          </w:p>
        </w:tc>
        <w:tc>
          <w:tcPr>
            <w:tcW w:w="879" w:type="pct"/>
            <w:tcMar>
              <w:top w:w="85" w:type="dxa"/>
              <w:left w:w="85" w:type="dxa"/>
              <w:bottom w:w="85" w:type="dxa"/>
              <w:right w:w="85" w:type="dxa"/>
            </w:tcMar>
          </w:tcPr>
          <w:p w14:paraId="33DCEFA7" w14:textId="77777777" w:rsidR="006B6AC8" w:rsidRDefault="006B6AC8" w:rsidP="006B6AC8">
            <w:pPr>
              <w:spacing w:after="0"/>
              <w:jc w:val="center"/>
              <w:rPr>
                <w:sz w:val="20"/>
              </w:rPr>
            </w:pPr>
            <w:r>
              <w:rPr>
                <w:sz w:val="20"/>
              </w:rPr>
              <w:t>4.0</w:t>
            </w:r>
          </w:p>
        </w:tc>
      </w:tr>
      <w:tr w:rsidR="006B6AC8" w14:paraId="05A28DE3" w14:textId="77777777" w:rsidTr="337E5F92">
        <w:trPr>
          <w:cantSplit/>
          <w:trHeight w:val="241"/>
        </w:trPr>
        <w:tc>
          <w:tcPr>
            <w:tcW w:w="1315" w:type="pct"/>
            <w:tcMar>
              <w:top w:w="85" w:type="dxa"/>
              <w:left w:w="85" w:type="dxa"/>
              <w:bottom w:w="85" w:type="dxa"/>
              <w:right w:w="85" w:type="dxa"/>
            </w:tcMar>
          </w:tcPr>
          <w:p w14:paraId="3CBFB764" w14:textId="77777777" w:rsidR="006B6AC8" w:rsidRDefault="006B6AC8" w:rsidP="006B6AC8">
            <w:pPr>
              <w:spacing w:after="0"/>
              <w:jc w:val="left"/>
              <w:rPr>
                <w:sz w:val="20"/>
              </w:rPr>
            </w:pPr>
            <w:r>
              <w:rPr>
                <w:sz w:val="20"/>
              </w:rPr>
              <w:t>P127</w:t>
            </w:r>
          </w:p>
        </w:tc>
        <w:tc>
          <w:tcPr>
            <w:tcW w:w="1171" w:type="pct"/>
            <w:tcMar>
              <w:top w:w="85" w:type="dxa"/>
              <w:left w:w="85" w:type="dxa"/>
              <w:bottom w:w="85" w:type="dxa"/>
              <w:right w:w="85" w:type="dxa"/>
            </w:tcMar>
          </w:tcPr>
          <w:p w14:paraId="21EB4CE6" w14:textId="77777777" w:rsidR="006B6AC8" w:rsidRDefault="006B6AC8" w:rsidP="006B6AC8">
            <w:pPr>
              <w:spacing w:after="0"/>
              <w:jc w:val="center"/>
              <w:rPr>
                <w:sz w:val="20"/>
              </w:rPr>
            </w:pPr>
            <w:r>
              <w:rPr>
                <w:sz w:val="20"/>
              </w:rPr>
              <w:t>22/12/03</w:t>
            </w:r>
          </w:p>
        </w:tc>
        <w:tc>
          <w:tcPr>
            <w:tcW w:w="1635" w:type="pct"/>
            <w:tcMar>
              <w:top w:w="85" w:type="dxa"/>
              <w:left w:w="85" w:type="dxa"/>
              <w:bottom w:w="85" w:type="dxa"/>
              <w:right w:w="85" w:type="dxa"/>
            </w:tcMar>
          </w:tcPr>
          <w:p w14:paraId="5AF1D7AA" w14:textId="77777777" w:rsidR="006B6AC8" w:rsidRDefault="006B6AC8" w:rsidP="006B6AC8">
            <w:pPr>
              <w:spacing w:after="0"/>
              <w:jc w:val="center"/>
              <w:rPr>
                <w:sz w:val="20"/>
              </w:rPr>
            </w:pPr>
            <w:r>
              <w:rPr>
                <w:sz w:val="20"/>
              </w:rPr>
              <w:t>15/03/04</w:t>
            </w:r>
          </w:p>
        </w:tc>
        <w:tc>
          <w:tcPr>
            <w:tcW w:w="879" w:type="pct"/>
            <w:tcMar>
              <w:top w:w="85" w:type="dxa"/>
              <w:left w:w="85" w:type="dxa"/>
              <w:bottom w:w="85" w:type="dxa"/>
              <w:right w:w="85" w:type="dxa"/>
            </w:tcMar>
          </w:tcPr>
          <w:p w14:paraId="0AEB72DF" w14:textId="77777777" w:rsidR="006B6AC8" w:rsidRDefault="006B6AC8" w:rsidP="006B6AC8">
            <w:pPr>
              <w:spacing w:after="0"/>
              <w:jc w:val="center"/>
              <w:rPr>
                <w:sz w:val="20"/>
              </w:rPr>
            </w:pPr>
            <w:r>
              <w:rPr>
                <w:sz w:val="20"/>
              </w:rPr>
              <w:t>3.0</w:t>
            </w:r>
          </w:p>
        </w:tc>
      </w:tr>
      <w:tr w:rsidR="006B6AC8" w14:paraId="4FC8EDFE" w14:textId="77777777" w:rsidTr="337E5F92">
        <w:trPr>
          <w:cantSplit/>
          <w:trHeight w:val="241"/>
        </w:trPr>
        <w:tc>
          <w:tcPr>
            <w:tcW w:w="1315" w:type="pct"/>
            <w:tcMar>
              <w:top w:w="85" w:type="dxa"/>
              <w:left w:w="85" w:type="dxa"/>
              <w:bottom w:w="85" w:type="dxa"/>
              <w:right w:w="85" w:type="dxa"/>
            </w:tcMar>
          </w:tcPr>
          <w:p w14:paraId="4829EBC5" w14:textId="77777777" w:rsidR="006B6AC8" w:rsidRDefault="006B6AC8" w:rsidP="006B6AC8">
            <w:pPr>
              <w:spacing w:after="0"/>
              <w:jc w:val="left"/>
              <w:rPr>
                <w:sz w:val="20"/>
              </w:rPr>
            </w:pPr>
            <w:r>
              <w:rPr>
                <w:sz w:val="20"/>
              </w:rPr>
              <w:t>P112</w:t>
            </w:r>
          </w:p>
        </w:tc>
        <w:tc>
          <w:tcPr>
            <w:tcW w:w="1171" w:type="pct"/>
            <w:tcMar>
              <w:top w:w="85" w:type="dxa"/>
              <w:left w:w="85" w:type="dxa"/>
              <w:bottom w:w="85" w:type="dxa"/>
              <w:right w:w="85" w:type="dxa"/>
            </w:tcMar>
          </w:tcPr>
          <w:p w14:paraId="0B46C826" w14:textId="77777777" w:rsidR="006B6AC8" w:rsidRDefault="006B6AC8" w:rsidP="006B6AC8">
            <w:pPr>
              <w:spacing w:after="0"/>
              <w:jc w:val="center"/>
              <w:rPr>
                <w:sz w:val="20"/>
              </w:rPr>
            </w:pPr>
            <w:r>
              <w:rPr>
                <w:sz w:val="20"/>
              </w:rPr>
              <w:t>17/03/03</w:t>
            </w:r>
          </w:p>
        </w:tc>
        <w:tc>
          <w:tcPr>
            <w:tcW w:w="1635" w:type="pct"/>
            <w:tcMar>
              <w:top w:w="85" w:type="dxa"/>
              <w:left w:w="85" w:type="dxa"/>
              <w:bottom w:w="85" w:type="dxa"/>
              <w:right w:w="85" w:type="dxa"/>
            </w:tcMar>
          </w:tcPr>
          <w:p w14:paraId="35791CA4" w14:textId="77777777" w:rsidR="006B6AC8" w:rsidRDefault="006B6AC8" w:rsidP="006B6AC8">
            <w:pPr>
              <w:spacing w:after="0"/>
              <w:jc w:val="center"/>
              <w:rPr>
                <w:sz w:val="20"/>
              </w:rPr>
            </w:pPr>
            <w:r>
              <w:rPr>
                <w:sz w:val="20"/>
              </w:rPr>
              <w:t>07/04/03</w:t>
            </w:r>
          </w:p>
        </w:tc>
        <w:tc>
          <w:tcPr>
            <w:tcW w:w="879" w:type="pct"/>
            <w:tcMar>
              <w:top w:w="85" w:type="dxa"/>
              <w:left w:w="85" w:type="dxa"/>
              <w:bottom w:w="85" w:type="dxa"/>
              <w:right w:w="85" w:type="dxa"/>
            </w:tcMar>
          </w:tcPr>
          <w:p w14:paraId="024C9A52" w14:textId="77777777" w:rsidR="006B6AC8" w:rsidRDefault="006B6AC8" w:rsidP="006B6AC8">
            <w:pPr>
              <w:spacing w:after="0"/>
              <w:jc w:val="center"/>
              <w:rPr>
                <w:sz w:val="20"/>
              </w:rPr>
            </w:pPr>
            <w:r>
              <w:rPr>
                <w:sz w:val="20"/>
              </w:rPr>
              <w:t>2.0</w:t>
            </w:r>
          </w:p>
        </w:tc>
      </w:tr>
    </w:tbl>
    <w:p w14:paraId="0C54EA90" w14:textId="6BFA67B9" w:rsidR="00296D00" w:rsidRPr="00745B58" w:rsidRDefault="00296D00">
      <w:pPr>
        <w:rPr>
          <w:szCs w:val="22"/>
        </w:rPr>
      </w:pPr>
    </w:p>
    <w:sectPr w:rsidR="00296D00" w:rsidRPr="00745B58" w:rsidSect="00735872">
      <w:type w:val="continuous"/>
      <w:pgSz w:w="11906" w:h="16838" w:code="9"/>
      <w:pgMar w:top="1418" w:right="1418"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88D9B" w14:textId="77777777" w:rsidR="00EF4993" w:rsidRDefault="00EF4993">
      <w:pPr>
        <w:spacing w:after="0"/>
      </w:pPr>
      <w:r>
        <w:separator/>
      </w:r>
    </w:p>
  </w:endnote>
  <w:endnote w:type="continuationSeparator" w:id="0">
    <w:p w14:paraId="507E81D6" w14:textId="77777777" w:rsidR="00EF4993" w:rsidRDefault="00EF49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D8DF9" w14:textId="77777777" w:rsidR="00455B8A" w:rsidRDefault="00455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2D20B" w14:textId="77777777" w:rsidR="00455B8A" w:rsidRDefault="00455B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57B31" w14:textId="0A77D878" w:rsidR="00DB3CC8" w:rsidRDefault="00DB3CC8">
    <w:pPr>
      <w:tabs>
        <w:tab w:val="right" w:pos="9000"/>
      </w:tabs>
    </w:pPr>
    <w:r>
      <w:tab/>
    </w:r>
    <w:r>
      <w:tab/>
    </w:r>
    <w:r w:rsidR="001334C3">
      <w:fldChar w:fldCharType="begin"/>
    </w:r>
    <w:r w:rsidR="001334C3">
      <w:instrText>TITLE  \* MERGEFORMAT</w:instrText>
    </w:r>
    <w:r w:rsidR="001334C3">
      <w:fldChar w:fldCharType="separate"/>
    </w:r>
    <w:r w:rsidRPr="00EA7C4D">
      <w:rPr>
        <w:sz w:val="16"/>
      </w:rPr>
      <w:t xml:space="preserve">BSC Section A: Parties </w:t>
    </w:r>
    <w:r>
      <w:t>and Participation</w:t>
    </w:r>
    <w:r w:rsidR="001334C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96AA3" w14:textId="394C0E46" w:rsidR="00DB3CC8" w:rsidRDefault="00DB3CC8">
    <w:pPr>
      <w:tabs>
        <w:tab w:val="right" w:pos="9072"/>
      </w:tabs>
      <w:spacing w:after="0"/>
      <w:ind w:left="3402"/>
      <w:jc w:val="right"/>
      <w:rPr>
        <w:sz w:val="20"/>
      </w:rPr>
    </w:pPr>
    <w:r>
      <w:rPr>
        <w:sz w:val="20"/>
      </w:rPr>
      <w:t xml:space="preserve">A – </w:t>
    </w:r>
    <w:r>
      <w:rPr>
        <w:sz w:val="20"/>
      </w:rPr>
      <w:fldChar w:fldCharType="begin"/>
    </w:r>
    <w:r>
      <w:rPr>
        <w:sz w:val="20"/>
      </w:rPr>
      <w:instrText xml:space="preserve"> PAGE </w:instrText>
    </w:r>
    <w:r>
      <w:rPr>
        <w:sz w:val="20"/>
      </w:rPr>
      <w:fldChar w:fldCharType="separate"/>
    </w:r>
    <w:r w:rsidR="00533F48">
      <w:rPr>
        <w:noProof/>
        <w:sz w:val="20"/>
      </w:rPr>
      <w:t>19</w:t>
    </w:r>
    <w:r>
      <w:rPr>
        <w:sz w:val="20"/>
      </w:rPr>
      <w:fldChar w:fldCharType="end"/>
    </w:r>
    <w:r>
      <w:rPr>
        <w:sz w:val="20"/>
      </w:rPr>
      <w:t xml:space="preserve"> of </w:t>
    </w:r>
    <w:r>
      <w:rPr>
        <w:sz w:val="20"/>
      </w:rPr>
      <w:fldChar w:fldCharType="begin"/>
    </w:r>
    <w:r>
      <w:rPr>
        <w:sz w:val="20"/>
      </w:rPr>
      <w:instrText xml:space="preserve"> PAGEREF  Aend </w:instrText>
    </w:r>
    <w:r>
      <w:rPr>
        <w:sz w:val="20"/>
      </w:rPr>
      <w:fldChar w:fldCharType="separate"/>
    </w:r>
    <w:r w:rsidR="001334C3">
      <w:rPr>
        <w:noProof/>
        <w:sz w:val="20"/>
      </w:rPr>
      <w:t>19</w:t>
    </w:r>
    <w:r>
      <w:rPr>
        <w:sz w:val="20"/>
      </w:rPr>
      <w:fldChar w:fldCharType="end"/>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F88C6" w14:textId="77777777" w:rsidR="00EF4993" w:rsidRDefault="00EF4993">
      <w:pPr>
        <w:spacing w:after="0"/>
      </w:pPr>
      <w:r>
        <w:separator/>
      </w:r>
    </w:p>
  </w:footnote>
  <w:footnote w:type="continuationSeparator" w:id="0">
    <w:p w14:paraId="1C8242A9" w14:textId="77777777" w:rsidR="00EF4993" w:rsidRDefault="00EF49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28378" w14:textId="77777777" w:rsidR="00455B8A" w:rsidRDefault="00455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7DC8A" w14:textId="77777777" w:rsidR="00455B8A" w:rsidRDefault="00455B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710E0" w14:textId="77777777" w:rsidR="00455B8A" w:rsidRDefault="00455B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9CDD7" w14:textId="4C0AEF49" w:rsidR="00DB3CC8" w:rsidRPr="00F8230A" w:rsidRDefault="00DB3CC8" w:rsidP="00F823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A425F6"/>
    <w:multiLevelType w:val="multilevel"/>
    <w:tmpl w:val="76703A68"/>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CA62202"/>
    <w:multiLevelType w:val="multilevel"/>
    <w:tmpl w:val="05BAF9F8"/>
    <w:lvl w:ilvl="0">
      <w:start w:val="1"/>
      <w:numFmt w:val="decimal"/>
      <w:lvlText w:val="%1."/>
      <w:lvlJc w:val="left"/>
      <w:pPr>
        <w:tabs>
          <w:tab w:val="num" w:pos="720"/>
        </w:tabs>
        <w:ind w:left="720" w:hanging="720"/>
      </w:pPr>
      <w:rPr>
        <w:rFonts w:ascii="Times New Roman" w:hAnsi="Times New Roman" w:hint="default"/>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67F85F4A"/>
    <w:multiLevelType w:val="multilevel"/>
    <w:tmpl w:val="2760003A"/>
    <w:lvl w:ilvl="0">
      <w:start w:val="1"/>
      <w:numFmt w:val="decimal"/>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2080245702">
    <w:abstractNumId w:val="3"/>
  </w:num>
  <w:num w:numId="2" w16cid:durableId="1843550336">
    <w:abstractNumId w:val="0"/>
  </w:num>
  <w:num w:numId="3" w16cid:durableId="1729643412">
    <w:abstractNumId w:val="2"/>
  </w:num>
  <w:num w:numId="4" w16cid:durableId="1131360971">
    <w:abstractNumId w:val="1"/>
  </w:num>
  <w:num w:numId="5" w16cid:durableId="130028523">
    <w:abstractNumId w:val="0"/>
  </w:num>
  <w:num w:numId="6" w16cid:durableId="836117876">
    <w:abstractNumId w:val="0"/>
  </w:num>
  <w:num w:numId="7" w16cid:durableId="1225875425">
    <w:abstractNumId w:val="3"/>
  </w:num>
  <w:num w:numId="8" w16cid:durableId="733091903">
    <w:abstractNumId w:val="3"/>
  </w:num>
  <w:num w:numId="9" w16cid:durableId="899362512">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rson w15:author="Claire Ditchburn">
    <w15:presenceInfo w15:providerId="AD" w15:userId="S::claire.ditchburn@ofgem.gov.uk::e720c778-c1a7-41c5-9235-05333b6e7811"/>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GrammaticalError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61"/>
    <w:rsid w:val="00005FAC"/>
    <w:rsid w:val="00012FBF"/>
    <w:rsid w:val="00014821"/>
    <w:rsid w:val="00023FBE"/>
    <w:rsid w:val="00055F4B"/>
    <w:rsid w:val="000908CE"/>
    <w:rsid w:val="000D3F1B"/>
    <w:rsid w:val="000E065D"/>
    <w:rsid w:val="000E1F5F"/>
    <w:rsid w:val="00104EEC"/>
    <w:rsid w:val="001334C3"/>
    <w:rsid w:val="00164EC3"/>
    <w:rsid w:val="00172B34"/>
    <w:rsid w:val="00186A4D"/>
    <w:rsid w:val="001D0F06"/>
    <w:rsid w:val="001E4159"/>
    <w:rsid w:val="002157D9"/>
    <w:rsid w:val="00221ECB"/>
    <w:rsid w:val="002268AE"/>
    <w:rsid w:val="00237D9A"/>
    <w:rsid w:val="00242ACF"/>
    <w:rsid w:val="00247E70"/>
    <w:rsid w:val="0026677B"/>
    <w:rsid w:val="00270E0F"/>
    <w:rsid w:val="00296D00"/>
    <w:rsid w:val="002F1150"/>
    <w:rsid w:val="003366F6"/>
    <w:rsid w:val="0034244B"/>
    <w:rsid w:val="00344FA4"/>
    <w:rsid w:val="0039147B"/>
    <w:rsid w:val="003B3A70"/>
    <w:rsid w:val="003B6325"/>
    <w:rsid w:val="003D2C5E"/>
    <w:rsid w:val="003D5C31"/>
    <w:rsid w:val="003E08D4"/>
    <w:rsid w:val="003E0BE6"/>
    <w:rsid w:val="003F282C"/>
    <w:rsid w:val="00421698"/>
    <w:rsid w:val="004371EB"/>
    <w:rsid w:val="00444B01"/>
    <w:rsid w:val="00455B8A"/>
    <w:rsid w:val="00455F38"/>
    <w:rsid w:val="004642BF"/>
    <w:rsid w:val="00471207"/>
    <w:rsid w:val="00477CBD"/>
    <w:rsid w:val="004862F6"/>
    <w:rsid w:val="004B2039"/>
    <w:rsid w:val="004F6DE9"/>
    <w:rsid w:val="00500558"/>
    <w:rsid w:val="005014BE"/>
    <w:rsid w:val="00501A35"/>
    <w:rsid w:val="00511E21"/>
    <w:rsid w:val="0051337A"/>
    <w:rsid w:val="00516DAE"/>
    <w:rsid w:val="00533F48"/>
    <w:rsid w:val="00536ED9"/>
    <w:rsid w:val="00554720"/>
    <w:rsid w:val="00570FAC"/>
    <w:rsid w:val="00580C87"/>
    <w:rsid w:val="00592CAF"/>
    <w:rsid w:val="005D21EF"/>
    <w:rsid w:val="005D45B7"/>
    <w:rsid w:val="005E2E70"/>
    <w:rsid w:val="005E57D6"/>
    <w:rsid w:val="00600F27"/>
    <w:rsid w:val="00605D45"/>
    <w:rsid w:val="00610DCA"/>
    <w:rsid w:val="0061101F"/>
    <w:rsid w:val="006349DF"/>
    <w:rsid w:val="00674192"/>
    <w:rsid w:val="0069005F"/>
    <w:rsid w:val="006B6AC8"/>
    <w:rsid w:val="006C5378"/>
    <w:rsid w:val="006E10FC"/>
    <w:rsid w:val="006E25BB"/>
    <w:rsid w:val="006F00F4"/>
    <w:rsid w:val="006F0CFA"/>
    <w:rsid w:val="006F3E6F"/>
    <w:rsid w:val="006F5511"/>
    <w:rsid w:val="00735872"/>
    <w:rsid w:val="00745B58"/>
    <w:rsid w:val="00785D00"/>
    <w:rsid w:val="00787F0B"/>
    <w:rsid w:val="007914B0"/>
    <w:rsid w:val="00791F5A"/>
    <w:rsid w:val="0079612A"/>
    <w:rsid w:val="00806C81"/>
    <w:rsid w:val="00824680"/>
    <w:rsid w:val="008360E5"/>
    <w:rsid w:val="00852E6A"/>
    <w:rsid w:val="00854E2B"/>
    <w:rsid w:val="008968EE"/>
    <w:rsid w:val="008B2781"/>
    <w:rsid w:val="008C28A7"/>
    <w:rsid w:val="008C28E3"/>
    <w:rsid w:val="008D1F34"/>
    <w:rsid w:val="008E0191"/>
    <w:rsid w:val="008E3B5D"/>
    <w:rsid w:val="009021A4"/>
    <w:rsid w:val="009229F2"/>
    <w:rsid w:val="0093658F"/>
    <w:rsid w:val="00945276"/>
    <w:rsid w:val="00946EB4"/>
    <w:rsid w:val="00973F30"/>
    <w:rsid w:val="0099006F"/>
    <w:rsid w:val="009A5DD2"/>
    <w:rsid w:val="009C2C8C"/>
    <w:rsid w:val="009C70D0"/>
    <w:rsid w:val="009D1C53"/>
    <w:rsid w:val="00A24406"/>
    <w:rsid w:val="00A26F37"/>
    <w:rsid w:val="00A46DF8"/>
    <w:rsid w:val="00A90D6D"/>
    <w:rsid w:val="00AC247A"/>
    <w:rsid w:val="00AE52B0"/>
    <w:rsid w:val="00AE6C8E"/>
    <w:rsid w:val="00AE7C85"/>
    <w:rsid w:val="00AF69CE"/>
    <w:rsid w:val="00AF7838"/>
    <w:rsid w:val="00B145AA"/>
    <w:rsid w:val="00B23D1B"/>
    <w:rsid w:val="00B40B50"/>
    <w:rsid w:val="00B6538F"/>
    <w:rsid w:val="00B65947"/>
    <w:rsid w:val="00B94968"/>
    <w:rsid w:val="00BA6F9C"/>
    <w:rsid w:val="00BC2C1C"/>
    <w:rsid w:val="00BD5019"/>
    <w:rsid w:val="00BD787C"/>
    <w:rsid w:val="00C15901"/>
    <w:rsid w:val="00C15DBE"/>
    <w:rsid w:val="00C17FB9"/>
    <w:rsid w:val="00C21B49"/>
    <w:rsid w:val="00C31504"/>
    <w:rsid w:val="00C426F8"/>
    <w:rsid w:val="00C45B61"/>
    <w:rsid w:val="00C65FCC"/>
    <w:rsid w:val="00C71607"/>
    <w:rsid w:val="00C82EE4"/>
    <w:rsid w:val="00CA42A8"/>
    <w:rsid w:val="00CD0889"/>
    <w:rsid w:val="00CF2F1A"/>
    <w:rsid w:val="00D03077"/>
    <w:rsid w:val="00D47896"/>
    <w:rsid w:val="00D5330B"/>
    <w:rsid w:val="00D74B65"/>
    <w:rsid w:val="00D82A2E"/>
    <w:rsid w:val="00DB3CC8"/>
    <w:rsid w:val="00DB6A25"/>
    <w:rsid w:val="00DF1CE7"/>
    <w:rsid w:val="00DF6643"/>
    <w:rsid w:val="00E040DF"/>
    <w:rsid w:val="00E2055A"/>
    <w:rsid w:val="00E27ADB"/>
    <w:rsid w:val="00E5652D"/>
    <w:rsid w:val="00E5689E"/>
    <w:rsid w:val="00E622A6"/>
    <w:rsid w:val="00E74C5E"/>
    <w:rsid w:val="00EA216F"/>
    <w:rsid w:val="00EA42ED"/>
    <w:rsid w:val="00EA7C4D"/>
    <w:rsid w:val="00EB05C4"/>
    <w:rsid w:val="00EB4E54"/>
    <w:rsid w:val="00ED2560"/>
    <w:rsid w:val="00EF4993"/>
    <w:rsid w:val="00F13F7B"/>
    <w:rsid w:val="00F53BC4"/>
    <w:rsid w:val="00F64815"/>
    <w:rsid w:val="00F65BEB"/>
    <w:rsid w:val="00F8230A"/>
    <w:rsid w:val="00FC1931"/>
    <w:rsid w:val="00FC5083"/>
    <w:rsid w:val="00FC6D49"/>
    <w:rsid w:val="00FF264E"/>
    <w:rsid w:val="0E7CFF44"/>
    <w:rsid w:val="1E20343E"/>
    <w:rsid w:val="2D873B2E"/>
    <w:rsid w:val="30680EFA"/>
    <w:rsid w:val="3134A3B1"/>
    <w:rsid w:val="337E5F92"/>
    <w:rsid w:val="43BA227E"/>
    <w:rsid w:val="5C7A4D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403BF19A"/>
  <w15:docId w15:val="{BF15D888-83FD-48AC-97C7-C76CDC18B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7D6"/>
    <w:pPr>
      <w:spacing w:after="220"/>
      <w:jc w:val="both"/>
    </w:pPr>
    <w:rPr>
      <w:sz w:val="22"/>
    </w:rPr>
  </w:style>
  <w:style w:type="paragraph" w:styleId="Heading1">
    <w:name w:val="heading 1"/>
    <w:basedOn w:val="Normal"/>
    <w:next w:val="Normal"/>
    <w:qFormat/>
    <w:rsid w:val="005E57D6"/>
    <w:pPr>
      <w:keepNext/>
      <w:keepLines/>
      <w:jc w:val="center"/>
      <w:outlineLvl w:val="0"/>
    </w:pPr>
    <w:rPr>
      <w:b/>
      <w:kern w:val="28"/>
    </w:rPr>
  </w:style>
  <w:style w:type="paragraph" w:styleId="Heading2">
    <w:name w:val="heading 2"/>
    <w:basedOn w:val="Normal"/>
    <w:next w:val="Normal"/>
    <w:qFormat/>
    <w:rsid w:val="005E57D6"/>
    <w:pPr>
      <w:keepNext/>
      <w:keepLines/>
      <w:tabs>
        <w:tab w:val="left" w:pos="992"/>
      </w:tabs>
      <w:ind w:left="992" w:hanging="992"/>
      <w:outlineLvl w:val="1"/>
    </w:pPr>
    <w:rPr>
      <w:b/>
    </w:rPr>
  </w:style>
  <w:style w:type="paragraph" w:styleId="Heading3">
    <w:name w:val="heading 3"/>
    <w:basedOn w:val="Normal"/>
    <w:next w:val="Normal"/>
    <w:qFormat/>
    <w:rsid w:val="005E57D6"/>
    <w:pPr>
      <w:keepNext/>
      <w:keepLines/>
      <w:tabs>
        <w:tab w:val="left" w:pos="992"/>
      </w:tabs>
      <w:ind w:left="992" w:hanging="992"/>
      <w:outlineLvl w:val="2"/>
    </w:pPr>
    <w:rPr>
      <w:b/>
    </w:rPr>
  </w:style>
  <w:style w:type="paragraph" w:styleId="Heading4">
    <w:name w:val="heading 4"/>
    <w:basedOn w:val="Normal"/>
    <w:next w:val="Normal"/>
    <w:link w:val="Heading4Char"/>
    <w:qFormat/>
    <w:rsid w:val="005E57D6"/>
    <w:pPr>
      <w:tabs>
        <w:tab w:val="left" w:pos="992"/>
      </w:tabs>
      <w:outlineLvl w:val="3"/>
    </w:pPr>
    <w:rPr>
      <w:b/>
    </w:rPr>
  </w:style>
  <w:style w:type="paragraph" w:styleId="Heading5">
    <w:name w:val="heading 5"/>
    <w:basedOn w:val="Normal"/>
    <w:qFormat/>
    <w:rsid w:val="005E57D6"/>
    <w:pPr>
      <w:numPr>
        <w:ilvl w:val="4"/>
        <w:numId w:val="6"/>
      </w:numPr>
      <w:outlineLvl w:val="4"/>
    </w:pPr>
  </w:style>
  <w:style w:type="paragraph" w:styleId="Heading6">
    <w:name w:val="heading 6"/>
    <w:basedOn w:val="Normal"/>
    <w:qFormat/>
    <w:rsid w:val="005E57D6"/>
    <w:pPr>
      <w:numPr>
        <w:ilvl w:val="5"/>
        <w:numId w:val="6"/>
      </w:numPr>
      <w:outlineLvl w:val="5"/>
    </w:pPr>
  </w:style>
  <w:style w:type="paragraph" w:styleId="Heading7">
    <w:name w:val="heading 7"/>
    <w:basedOn w:val="Normal"/>
    <w:next w:val="Normal"/>
    <w:qFormat/>
    <w:rsid w:val="005E57D6"/>
    <w:pPr>
      <w:numPr>
        <w:ilvl w:val="6"/>
        <w:numId w:val="9"/>
      </w:numPr>
      <w:spacing w:before="240" w:after="60"/>
      <w:outlineLvl w:val="6"/>
    </w:pPr>
    <w:rPr>
      <w:rFonts w:ascii="Arial" w:hAnsi="Arial"/>
    </w:rPr>
  </w:style>
  <w:style w:type="paragraph" w:styleId="Heading8">
    <w:name w:val="heading 8"/>
    <w:basedOn w:val="Normal"/>
    <w:next w:val="Normal"/>
    <w:qFormat/>
    <w:rsid w:val="005E57D6"/>
    <w:pPr>
      <w:numPr>
        <w:ilvl w:val="7"/>
        <w:numId w:val="9"/>
      </w:numPr>
      <w:spacing w:before="240" w:after="60"/>
      <w:outlineLvl w:val="7"/>
    </w:pPr>
    <w:rPr>
      <w:rFonts w:ascii="Arial" w:hAnsi="Arial"/>
      <w:i/>
    </w:rPr>
  </w:style>
  <w:style w:type="paragraph" w:styleId="Heading9">
    <w:name w:val="heading 9"/>
    <w:basedOn w:val="Normal"/>
    <w:next w:val="Normal"/>
    <w:qFormat/>
    <w:rsid w:val="005E57D6"/>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E57D6"/>
    <w:rPr>
      <w:b/>
      <w:sz w:val="22"/>
    </w:rPr>
  </w:style>
  <w:style w:type="paragraph" w:styleId="Footer">
    <w:name w:val="footer"/>
    <w:basedOn w:val="Normal"/>
    <w:link w:val="FooterChar"/>
    <w:rsid w:val="005E57D6"/>
    <w:pPr>
      <w:tabs>
        <w:tab w:val="center" w:pos="4608"/>
        <w:tab w:val="right" w:pos="9216"/>
      </w:tabs>
    </w:pPr>
  </w:style>
  <w:style w:type="character" w:customStyle="1" w:styleId="FooterChar">
    <w:name w:val="Footer Char"/>
    <w:basedOn w:val="DefaultParagraphFont"/>
    <w:link w:val="Footer"/>
    <w:rsid w:val="005E57D6"/>
    <w:rPr>
      <w:sz w:val="22"/>
    </w:rPr>
  </w:style>
  <w:style w:type="paragraph" w:customStyle="1" w:styleId="FooterLandscape">
    <w:name w:val="Footer Landscape"/>
    <w:basedOn w:val="Footer"/>
    <w:rsid w:val="005E57D6"/>
    <w:pPr>
      <w:tabs>
        <w:tab w:val="clear" w:pos="4608"/>
        <w:tab w:val="clear" w:pos="9216"/>
        <w:tab w:val="center" w:pos="6926"/>
        <w:tab w:val="right" w:pos="13680"/>
      </w:tabs>
    </w:pPr>
  </w:style>
  <w:style w:type="paragraph" w:styleId="Header">
    <w:name w:val="header"/>
    <w:basedOn w:val="Normal"/>
    <w:link w:val="HeaderChar"/>
    <w:rsid w:val="005E57D6"/>
    <w:pPr>
      <w:tabs>
        <w:tab w:val="center" w:pos="4608"/>
        <w:tab w:val="right" w:pos="9216"/>
      </w:tabs>
    </w:pPr>
  </w:style>
  <w:style w:type="character" w:customStyle="1" w:styleId="HeaderChar">
    <w:name w:val="Header Char"/>
    <w:basedOn w:val="DefaultParagraphFont"/>
    <w:link w:val="Header"/>
    <w:rsid w:val="005E57D6"/>
    <w:rPr>
      <w:sz w:val="22"/>
    </w:rPr>
  </w:style>
  <w:style w:type="paragraph" w:customStyle="1" w:styleId="HeaderLandscape">
    <w:name w:val="Header Landscape"/>
    <w:basedOn w:val="Header"/>
    <w:rsid w:val="005E57D6"/>
    <w:pPr>
      <w:tabs>
        <w:tab w:val="clear" w:pos="4608"/>
        <w:tab w:val="clear" w:pos="9216"/>
        <w:tab w:val="center" w:pos="6926"/>
        <w:tab w:val="right" w:pos="13680"/>
      </w:tabs>
    </w:pPr>
  </w:style>
  <w:style w:type="character" w:styleId="Hyperlink">
    <w:name w:val="Hyperlink"/>
    <w:basedOn w:val="DefaultParagraphFont"/>
    <w:uiPriority w:val="99"/>
    <w:unhideWhenUsed/>
    <w:rsid w:val="005E57D6"/>
    <w:rPr>
      <w:color w:val="0000FF" w:themeColor="hyperlink"/>
      <w:u w:val="single"/>
    </w:rPr>
  </w:style>
  <w:style w:type="table" w:styleId="TableGrid">
    <w:name w:val="Table Grid"/>
    <w:basedOn w:val="TableNormal"/>
    <w:rsid w:val="005E5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E57D6"/>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5E57D6"/>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5E57D6"/>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5E57D6"/>
    <w:pPr>
      <w:tabs>
        <w:tab w:val="clear" w:pos="1418"/>
        <w:tab w:val="right" w:pos="720"/>
        <w:tab w:val="left" w:pos="1701"/>
      </w:tabs>
      <w:ind w:left="1854"/>
    </w:pPr>
    <w:rPr>
      <w:noProof/>
    </w:rPr>
  </w:style>
  <w:style w:type="paragraph" w:styleId="TOC5">
    <w:name w:val="toc 5"/>
    <w:basedOn w:val="Normal"/>
    <w:next w:val="Normal"/>
    <w:autoRedefine/>
    <w:semiHidden/>
    <w:rsid w:val="005E57D6"/>
    <w:pPr>
      <w:ind w:left="960"/>
    </w:pPr>
  </w:style>
  <w:style w:type="paragraph" w:styleId="TOC6">
    <w:name w:val="toc 6"/>
    <w:basedOn w:val="Normal"/>
    <w:next w:val="Normal"/>
    <w:autoRedefine/>
    <w:semiHidden/>
    <w:rsid w:val="005E57D6"/>
    <w:pPr>
      <w:ind w:left="1200"/>
    </w:pPr>
  </w:style>
  <w:style w:type="paragraph" w:styleId="TOC7">
    <w:name w:val="toc 7"/>
    <w:basedOn w:val="Normal"/>
    <w:next w:val="Normal"/>
    <w:autoRedefine/>
    <w:semiHidden/>
    <w:rsid w:val="005E57D6"/>
    <w:pPr>
      <w:ind w:left="1440"/>
    </w:pPr>
  </w:style>
  <w:style w:type="paragraph" w:styleId="TOC8">
    <w:name w:val="toc 8"/>
    <w:basedOn w:val="Normal"/>
    <w:next w:val="Normal"/>
    <w:autoRedefine/>
    <w:semiHidden/>
    <w:rsid w:val="005E57D6"/>
    <w:pPr>
      <w:ind w:left="1680"/>
    </w:pPr>
  </w:style>
  <w:style w:type="paragraph" w:styleId="TOC9">
    <w:name w:val="toc 9"/>
    <w:basedOn w:val="Normal"/>
    <w:next w:val="Normal"/>
    <w:autoRedefine/>
    <w:semiHidden/>
    <w:rsid w:val="005E57D6"/>
    <w:pPr>
      <w:ind w:left="1920"/>
    </w:pPr>
  </w:style>
  <w:style w:type="paragraph" w:styleId="TOCHeading">
    <w:name w:val="TOC Heading"/>
    <w:basedOn w:val="Heading1"/>
    <w:next w:val="Normal"/>
    <w:uiPriority w:val="39"/>
    <w:unhideWhenUsed/>
    <w:rsid w:val="005E57D6"/>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paragraph" w:styleId="Revision">
    <w:name w:val="Revision"/>
    <w:hidden/>
    <w:uiPriority w:val="99"/>
    <w:semiHidden/>
    <w:rPr>
      <w:sz w:val="22"/>
    </w:rPr>
  </w:style>
  <w:style w:type="character" w:styleId="FollowedHyperlink">
    <w:name w:val="FollowedHyperlink"/>
    <w:basedOn w:val="DefaultParagraphFont"/>
    <w:uiPriority w:val="99"/>
    <w:semiHidden/>
    <w:unhideWhenUsed/>
    <w:rsid w:val="00C21B49"/>
    <w:rPr>
      <w:color w:val="800080" w:themeColor="followedHyperlink"/>
      <w:u w:val="single"/>
    </w:rPr>
  </w:style>
  <w:style w:type="paragraph" w:styleId="BalloonText">
    <w:name w:val="Balloon Text"/>
    <w:basedOn w:val="Normal"/>
    <w:link w:val="BalloonTextChar"/>
    <w:uiPriority w:val="99"/>
    <w:semiHidden/>
    <w:unhideWhenUsed/>
    <w:rsid w:val="00787F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F0B"/>
    <w:rPr>
      <w:rFonts w:ascii="Segoe UI" w:hAnsi="Segoe UI" w:cs="Segoe UI"/>
      <w:sz w:val="18"/>
      <w:szCs w:val="18"/>
    </w:rPr>
  </w:style>
  <w:style w:type="character" w:styleId="CommentReference">
    <w:name w:val="annotation reference"/>
    <w:basedOn w:val="DefaultParagraphFont"/>
    <w:uiPriority w:val="99"/>
    <w:semiHidden/>
    <w:unhideWhenUsed/>
    <w:rsid w:val="00455B8A"/>
    <w:rPr>
      <w:sz w:val="16"/>
      <w:szCs w:val="16"/>
    </w:rPr>
  </w:style>
  <w:style w:type="paragraph" w:styleId="CommentText">
    <w:name w:val="annotation text"/>
    <w:basedOn w:val="Normal"/>
    <w:link w:val="CommentTextChar"/>
    <w:uiPriority w:val="99"/>
    <w:unhideWhenUsed/>
    <w:rsid w:val="00455B8A"/>
    <w:rPr>
      <w:sz w:val="20"/>
    </w:rPr>
  </w:style>
  <w:style w:type="character" w:customStyle="1" w:styleId="CommentTextChar">
    <w:name w:val="Comment Text Char"/>
    <w:basedOn w:val="DefaultParagraphFont"/>
    <w:link w:val="CommentText"/>
    <w:uiPriority w:val="99"/>
    <w:rsid w:val="00455B8A"/>
  </w:style>
  <w:style w:type="paragraph" w:styleId="CommentSubject">
    <w:name w:val="annotation subject"/>
    <w:basedOn w:val="CommentText"/>
    <w:next w:val="CommentText"/>
    <w:link w:val="CommentSubjectChar"/>
    <w:uiPriority w:val="99"/>
    <w:semiHidden/>
    <w:unhideWhenUsed/>
    <w:rsid w:val="00455B8A"/>
    <w:rPr>
      <w:b/>
      <w:bCs/>
    </w:rPr>
  </w:style>
  <w:style w:type="character" w:customStyle="1" w:styleId="CommentSubjectChar">
    <w:name w:val="Comment Subject Char"/>
    <w:basedOn w:val="CommentTextChar"/>
    <w:link w:val="CommentSubject"/>
    <w:uiPriority w:val="99"/>
    <w:semiHidden/>
    <w:rsid w:val="00455B8A"/>
    <w:rPr>
      <w:b/>
      <w:bCs/>
    </w:rPr>
  </w:style>
  <w:style w:type="character" w:styleId="Mention">
    <w:name w:val="Mention"/>
    <w:basedOn w:val="DefaultParagraphFont"/>
    <w:uiPriority w:val="99"/>
    <w:unhideWhenUsed/>
    <w:rsid w:val="00455B8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bscdocs.elexon.co.uk/bsc/bsc-section-j-party-agents-qualification-under-the-code" TargetMode="External"/><Relationship Id="rId21" Type="http://schemas.openxmlformats.org/officeDocument/2006/relationships/hyperlink" Target="https://bscdocs.elexon.co.uk/bsc/bsc-section-a-parties-and-participation" TargetMode="External"/><Relationship Id="rId42" Type="http://schemas.openxmlformats.org/officeDocument/2006/relationships/hyperlink" Target="https://bscdocs.elexon.co.uk/bsc/bsc-section-a-parties-and-participation" TargetMode="External"/><Relationship Id="rId63" Type="http://schemas.openxmlformats.org/officeDocument/2006/relationships/hyperlink" Target="https://bscdocs.elexon.co.uk/bsc/bsc-section-a-parties-and-participation" TargetMode="External"/><Relationship Id="rId84" Type="http://schemas.openxmlformats.org/officeDocument/2006/relationships/hyperlink" Target="https://bscdocs.elexon.co.uk/bsc/bsc-section-a-parties-and-participation" TargetMode="External"/><Relationship Id="rId138" Type="http://schemas.openxmlformats.org/officeDocument/2006/relationships/hyperlink" Target="https://bscdocs.elexon.co.uk/bsc/bsc-section-a-parties-and-participation" TargetMode="External"/><Relationship Id="rId159" Type="http://schemas.microsoft.com/office/2019/05/relationships/documenttasks" Target="documenttasks/documenttasks1.xml"/><Relationship Id="rId107" Type="http://schemas.openxmlformats.org/officeDocument/2006/relationships/hyperlink" Target="https://bscdocs.elexon.co.uk/bsc/bsc-section-a-parties-and-participation" TargetMode="External"/><Relationship Id="rId11" Type="http://schemas.openxmlformats.org/officeDocument/2006/relationships/endnotes" Target="endnotes.xml"/><Relationship Id="rId32" Type="http://schemas.openxmlformats.org/officeDocument/2006/relationships/hyperlink" Target="https://bscdocs.elexon.co.uk/bsc/bsc-section-a-parties-and-participation" TargetMode="External"/><Relationship Id="rId53" Type="http://schemas.openxmlformats.org/officeDocument/2006/relationships/hyperlink" Target="https://bscdocs.elexon.co.uk/bsc/bsc-section-a-parties-and-participation" TargetMode="External"/><Relationship Id="rId74" Type="http://schemas.openxmlformats.org/officeDocument/2006/relationships/hyperlink" Target="https://bscdocs.elexon.co.uk/bsc/bsc-section-a-parties-and-participation" TargetMode="External"/><Relationship Id="rId128" Type="http://schemas.openxmlformats.org/officeDocument/2006/relationships/hyperlink" Target="https://bscdocs.elexon.co.uk/bsc/bsc-section-a-parties-and-participation" TargetMode="External"/><Relationship Id="rId149" Type="http://schemas.openxmlformats.org/officeDocument/2006/relationships/hyperlink" Target="https://bscdocs.elexon.co.uk/bsc/bsc-section-a-parties-and-participation" TargetMode="External"/><Relationship Id="rId5" Type="http://schemas.openxmlformats.org/officeDocument/2006/relationships/customXml" Target="../customXml/item5.xml"/><Relationship Id="rId95" Type="http://schemas.openxmlformats.org/officeDocument/2006/relationships/hyperlink" Target="https://bscdocs.elexon.co.uk/bsc/bsc-section-a-parties-and-participation" TargetMode="External"/><Relationship Id="rId22" Type="http://schemas.openxmlformats.org/officeDocument/2006/relationships/hyperlink" Target="https://bscdocs.elexon.co.uk/bsc/bsc-section-a-parties-and-participation" TargetMode="External"/><Relationship Id="rId43" Type="http://schemas.openxmlformats.org/officeDocument/2006/relationships/hyperlink" Target="https://bscdocs.elexon.co.uk/bsc/bsc-section-a-parties-and-participation" TargetMode="External"/><Relationship Id="rId64" Type="http://schemas.openxmlformats.org/officeDocument/2006/relationships/hyperlink" Target="https://bscdocs.elexon.co.uk/bsc/bsc-section-a-parties-and-participation" TargetMode="External"/><Relationship Id="rId118" Type="http://schemas.openxmlformats.org/officeDocument/2006/relationships/hyperlink" Target="https://bscdocs.elexon.co.uk/bsc/bsc-section-k-classification-and-registration-of-metering-systems-and-bm-units" TargetMode="External"/><Relationship Id="rId139" Type="http://schemas.openxmlformats.org/officeDocument/2006/relationships/hyperlink" Target="https://bscdocs.elexon.co.uk/bsc/bsc-section-a-parties-and-participation" TargetMode="External"/><Relationship Id="rId80" Type="http://schemas.openxmlformats.org/officeDocument/2006/relationships/hyperlink" Target="https://bscdocs.elexon.co.uk/bsc/bsc-section-a-parties-and-participation" TargetMode="External"/><Relationship Id="rId85" Type="http://schemas.openxmlformats.org/officeDocument/2006/relationships/hyperlink" Target="https://bscdocs.elexon.co.uk/bsc/bsc-section-a-parties-and-participation" TargetMode="External"/><Relationship Id="rId150" Type="http://schemas.openxmlformats.org/officeDocument/2006/relationships/hyperlink" Target="https://bscdocs.elexon.co.uk/bsc/bsc-section-a-parties-and-participation" TargetMode="External"/><Relationship Id="rId155" Type="http://schemas.openxmlformats.org/officeDocument/2006/relationships/footer" Target="footer4.xml"/><Relationship Id="rId12" Type="http://schemas.openxmlformats.org/officeDocument/2006/relationships/header" Target="header1.xml"/><Relationship Id="rId17" Type="http://schemas.openxmlformats.org/officeDocument/2006/relationships/footer" Target="footer3.xml"/><Relationship Id="rId33" Type="http://schemas.openxmlformats.org/officeDocument/2006/relationships/hyperlink" Target="https://bscdocs.elexon.co.uk/bsc/bsc-section-k-classification-and-registration-of-metering-systems-and-bm-units" TargetMode="External"/><Relationship Id="rId38" Type="http://schemas.openxmlformats.org/officeDocument/2006/relationships/hyperlink" Target="https://bscdocs.elexon.co.uk/bsc/bsc-section-a-parties-and-participation" TargetMode="External"/><Relationship Id="rId59" Type="http://schemas.openxmlformats.org/officeDocument/2006/relationships/hyperlink" Target="https://bscdocs.elexon.co.uk/bsc/bsc-section-a-parties-and-participation" TargetMode="External"/><Relationship Id="rId103" Type="http://schemas.openxmlformats.org/officeDocument/2006/relationships/hyperlink" Target="https://bscdocs.elexon.co.uk/bsc/bsc-section-a-parties-and-participation" TargetMode="External"/><Relationship Id="rId108" Type="http://schemas.openxmlformats.org/officeDocument/2006/relationships/hyperlink" Target="https://bscdocs.elexon.co.uk/bsc/bsc-section-a-parties-and-participation" TargetMode="External"/><Relationship Id="rId124" Type="http://schemas.openxmlformats.org/officeDocument/2006/relationships/hyperlink" Target="https://bscdocs.elexon.co.uk/bsc/bsc-section-a-parties-and-participation" TargetMode="External"/><Relationship Id="rId129" Type="http://schemas.openxmlformats.org/officeDocument/2006/relationships/hyperlink" Target="https://bscdocs.elexon.co.uk/bsc/bsc-section-h-general" TargetMode="External"/><Relationship Id="rId54" Type="http://schemas.openxmlformats.org/officeDocument/2006/relationships/hyperlink" Target="https://bscdocs.elexon.co.uk/bsc/bsc-section-a-parties-and-participation" TargetMode="External"/><Relationship Id="rId70" Type="http://schemas.openxmlformats.org/officeDocument/2006/relationships/hyperlink" Target="https://bscdocs.elexon.co.uk/bsc/bsc-section-a-parties-and-participation" TargetMode="External"/><Relationship Id="rId75" Type="http://schemas.openxmlformats.org/officeDocument/2006/relationships/hyperlink" Target="https://bscdocs.elexon.co.uk/bsc/bsc-section-a-parties-and-participation" TargetMode="External"/><Relationship Id="rId91" Type="http://schemas.openxmlformats.org/officeDocument/2006/relationships/hyperlink" Target="https://bscdocs.elexon.co.uk/bsc/bsc-section-a-parties-and-participation" TargetMode="External"/><Relationship Id="rId96" Type="http://schemas.openxmlformats.org/officeDocument/2006/relationships/hyperlink" Target="https://bscdocs.elexon.co.uk/bsc/bsc-section-a-parties-and-participation" TargetMode="External"/><Relationship Id="rId140" Type="http://schemas.openxmlformats.org/officeDocument/2006/relationships/hyperlink" Target="https://bscdocs.elexon.co.uk/bsc/bsc-section-a-parties-and-participation" TargetMode="External"/><Relationship Id="rId145" Type="http://schemas.openxmlformats.org/officeDocument/2006/relationships/hyperlink" Target="https://bscdocs.elexon.co.uk/bsc/bsc-section-a-parties-and-participation" TargetMode="External"/><Relationship Id="rId1" Type="http://schemas.openxmlformats.org/officeDocument/2006/relationships/customXml" Target="../customXml/item1.xml"/><Relationship Id="rId6" Type="http://schemas.openxmlformats.org/officeDocument/2006/relationships/numbering" Target="numbering.xml"/><Relationship Id="rId23" Type="http://schemas.openxmlformats.org/officeDocument/2006/relationships/hyperlink" Target="https://bscdocs.elexon.co.uk/bsc/bsc-section-k-classification-and-registration-of-metering-systems-and-bm-units" TargetMode="External"/><Relationship Id="rId28" Type="http://schemas.openxmlformats.org/officeDocument/2006/relationships/hyperlink" Target="https://bscdocs.elexon.co.uk/bsc/bsc-section-k-classification-and-registration-of-metering-systems-and-bm-units" TargetMode="External"/><Relationship Id="rId49" Type="http://schemas.openxmlformats.org/officeDocument/2006/relationships/hyperlink" Target="https://bscdocs.elexon.co.uk/bsc/bsc-section-a-parties-and-participation" TargetMode="External"/><Relationship Id="rId114" Type="http://schemas.openxmlformats.org/officeDocument/2006/relationships/hyperlink" Target="https://bscdocs.elexon.co.uk/bsc/bsc-section-a-parties-and-participation" TargetMode="External"/><Relationship Id="rId119" Type="http://schemas.openxmlformats.org/officeDocument/2006/relationships/hyperlink" Target="https://bscdocs.elexon.co.uk/bsc/bsc-section-l-metering" TargetMode="External"/><Relationship Id="rId44" Type="http://schemas.openxmlformats.org/officeDocument/2006/relationships/hyperlink" Target="https://bscdocs.elexon.co.uk/bsc/bsc-section-a-parties-and-participation" TargetMode="External"/><Relationship Id="rId60" Type="http://schemas.openxmlformats.org/officeDocument/2006/relationships/hyperlink" Target="https://bscdocs.elexon.co.uk/bsc/bsc-section-a-parties-and-participation" TargetMode="External"/><Relationship Id="rId65" Type="http://schemas.openxmlformats.org/officeDocument/2006/relationships/hyperlink" Target="https://bscdocs.elexon.co.uk/bsc/bsc-section-a-parties-and-participation" TargetMode="External"/><Relationship Id="rId81" Type="http://schemas.openxmlformats.org/officeDocument/2006/relationships/hyperlink" Target="https://bscdocs.elexon.co.uk/bsc/bsc-section-a-parties-and-participation" TargetMode="External"/><Relationship Id="rId86" Type="http://schemas.openxmlformats.org/officeDocument/2006/relationships/hyperlink" Target="https://bscdocs.elexon.co.uk/bsc/bsc-section-a-parties-and-participation" TargetMode="External"/><Relationship Id="rId130" Type="http://schemas.openxmlformats.org/officeDocument/2006/relationships/hyperlink" Target="https://bscdocs.elexon.co.uk/bsc/bsc-section-a-parties-and-participation" TargetMode="External"/><Relationship Id="rId135" Type="http://schemas.openxmlformats.org/officeDocument/2006/relationships/hyperlink" Target="https://bscdocs.elexon.co.uk/bsc/bsc-section-a-parties-and-participation" TargetMode="External"/><Relationship Id="rId151" Type="http://schemas.openxmlformats.org/officeDocument/2006/relationships/hyperlink" Target="https://bscdocs.elexon.co.uk/bsc/bsc-section-a-parties-and-participation" TargetMode="External"/><Relationship Id="rId156" Type="http://schemas.openxmlformats.org/officeDocument/2006/relationships/fontTable" Target="fontTable.xml"/><Relationship Id="rId13" Type="http://schemas.openxmlformats.org/officeDocument/2006/relationships/header" Target="header2.xml"/><Relationship Id="rId18" Type="http://schemas.openxmlformats.org/officeDocument/2006/relationships/hyperlink" Target="https://bscdocs.elexon.co.uk/bsc/bsc-section-a-parties-and-participation" TargetMode="External"/><Relationship Id="rId39" Type="http://schemas.openxmlformats.org/officeDocument/2006/relationships/hyperlink" Target="https://bscdocs.elexon.co.uk/bsc/bsc-section-a-parties-and-participation" TargetMode="External"/><Relationship Id="rId109" Type="http://schemas.openxmlformats.org/officeDocument/2006/relationships/hyperlink" Target="https://bscdocs.elexon.co.uk/bsc/bsc-section-a-parties-and-participation" TargetMode="External"/><Relationship Id="rId34" Type="http://schemas.openxmlformats.org/officeDocument/2006/relationships/hyperlink" Target="https://bscdocs.elexon.co.uk/bsc/bsc-section-a-parties-and-participation" TargetMode="External"/><Relationship Id="rId50" Type="http://schemas.openxmlformats.org/officeDocument/2006/relationships/hyperlink" Target="https://bscdocs.elexon.co.uk/bsc/bsc-section-a-parties-and-participation" TargetMode="External"/><Relationship Id="rId55" Type="http://schemas.openxmlformats.org/officeDocument/2006/relationships/hyperlink" Target="https://bscdocs.elexon.co.uk/bsc/bsc-section-a-parties-and-participation" TargetMode="External"/><Relationship Id="rId76" Type="http://schemas.openxmlformats.org/officeDocument/2006/relationships/hyperlink" Target="https://bscdocs.elexon.co.uk/bsc/bsc-section-a-parties-and-participation" TargetMode="External"/><Relationship Id="rId97" Type="http://schemas.openxmlformats.org/officeDocument/2006/relationships/hyperlink" Target="https://bscdocs.elexon.co.uk/bsc/bsc-section-a-parties-and-participation" TargetMode="External"/><Relationship Id="rId104" Type="http://schemas.openxmlformats.org/officeDocument/2006/relationships/hyperlink" Target="https://bscdocs.elexon.co.uk/bsc/bsc-section-a-parties-and-participation" TargetMode="External"/><Relationship Id="rId120" Type="http://schemas.openxmlformats.org/officeDocument/2006/relationships/hyperlink" Target="https://bscdocs.elexon.co.uk/bsc/bsc-section-n-clearing-invoicing-payment" TargetMode="External"/><Relationship Id="rId125" Type="http://schemas.openxmlformats.org/officeDocument/2006/relationships/hyperlink" Target="https://bscdocs.elexon.co.uk/bsc/bsc-section-a-parties-and-participation" TargetMode="External"/><Relationship Id="rId141" Type="http://schemas.openxmlformats.org/officeDocument/2006/relationships/hyperlink" Target="https://bscdocs.elexon.co.uk/bsc/bsc-section-a-parties-and-participation" TargetMode="External"/><Relationship Id="rId146" Type="http://schemas.openxmlformats.org/officeDocument/2006/relationships/hyperlink" Target="https://bscdocs.elexon.co.uk/bsc/bsc-section-a-parties-and-participation" TargetMode="External"/><Relationship Id="rId7" Type="http://schemas.openxmlformats.org/officeDocument/2006/relationships/styles" Target="styles.xml"/><Relationship Id="rId71" Type="http://schemas.openxmlformats.org/officeDocument/2006/relationships/hyperlink" Target="https://bscdocs.elexon.co.uk/bsc/bsc-section-a-parties-and-participation" TargetMode="External"/><Relationship Id="rId92" Type="http://schemas.openxmlformats.org/officeDocument/2006/relationships/hyperlink" Target="https://bscdocs.elexon.co.uk/bsc/bsc-section-a-parties-and-participation" TargetMode="External"/><Relationship Id="rId2" Type="http://schemas.openxmlformats.org/officeDocument/2006/relationships/customXml" Target="../customXml/item2.xml"/><Relationship Id="rId29" Type="http://schemas.openxmlformats.org/officeDocument/2006/relationships/hyperlink" Target="https://bscdocs.elexon.co.uk/bsc/bsc-section-a-parties-and-participation" TargetMode="External"/><Relationship Id="rId24" Type="http://schemas.openxmlformats.org/officeDocument/2006/relationships/hyperlink" Target="https://bscdocs.elexon.co.uk/bsc/bsc-section-k-classification-and-registration-of-metering-systems-and-bm-units" TargetMode="External"/><Relationship Id="rId40" Type="http://schemas.openxmlformats.org/officeDocument/2006/relationships/hyperlink" Target="https://bscdocs.elexon.co.uk/bsc/bsc-section-a-parties-and-participation" TargetMode="External"/><Relationship Id="rId45" Type="http://schemas.openxmlformats.org/officeDocument/2006/relationships/hyperlink" Target="https://bscdocs.elexon.co.uk/bsc/bsc-section-a-parties-and-participation" TargetMode="External"/><Relationship Id="rId66" Type="http://schemas.openxmlformats.org/officeDocument/2006/relationships/hyperlink" Target="https://bscdocs.elexon.co.uk/bsc/bsc-section-a-parties-and-participation" TargetMode="External"/><Relationship Id="rId87" Type="http://schemas.openxmlformats.org/officeDocument/2006/relationships/hyperlink" Target="https://bscdocs.elexon.co.uk/bsc/bsc-section-o-communications-under-the-code" TargetMode="External"/><Relationship Id="rId110" Type="http://schemas.openxmlformats.org/officeDocument/2006/relationships/hyperlink" Target="https://bscdocs.elexon.co.uk/bsc/bsc-section-a-parties-and-participation" TargetMode="External"/><Relationship Id="rId115" Type="http://schemas.openxmlformats.org/officeDocument/2006/relationships/hyperlink" Target="https://bscdocs.elexon.co.uk/bsc/bsc-section-a-parties-and-participation" TargetMode="External"/><Relationship Id="rId131" Type="http://schemas.openxmlformats.org/officeDocument/2006/relationships/hyperlink" Target="https://bscdocs.elexon.co.uk/bsc/bsc-section-a-parties-and-participation" TargetMode="External"/><Relationship Id="rId136" Type="http://schemas.openxmlformats.org/officeDocument/2006/relationships/hyperlink" Target="https://bscdocs.elexon.co.uk/bsc/bsc-section-a-parties-and-participation" TargetMode="External"/><Relationship Id="rId157" Type="http://schemas.microsoft.com/office/2011/relationships/people" Target="people.xml"/><Relationship Id="rId61" Type="http://schemas.openxmlformats.org/officeDocument/2006/relationships/hyperlink" Target="https://bscdocs.elexon.co.uk/bsc/bsc-section-a-parties-and-participation" TargetMode="External"/><Relationship Id="rId82" Type="http://schemas.openxmlformats.org/officeDocument/2006/relationships/hyperlink" Target="https://bscdocs.elexon.co.uk/bsc/bsc-section-a-parties-and-participation" TargetMode="External"/><Relationship Id="rId152" Type="http://schemas.openxmlformats.org/officeDocument/2006/relationships/hyperlink" Target="https://bscdocs.elexon.co.uk/bsc/bsc-section-h-general" TargetMode="External"/><Relationship Id="rId19" Type="http://schemas.openxmlformats.org/officeDocument/2006/relationships/hyperlink" Target="https://bscdocs.elexon.co.uk/bsc/bsc-section-a-parties-and-participation" TargetMode="External"/><Relationship Id="rId14" Type="http://schemas.openxmlformats.org/officeDocument/2006/relationships/footer" Target="footer1.xml"/><Relationship Id="rId30" Type="http://schemas.openxmlformats.org/officeDocument/2006/relationships/hyperlink" Target="https://bscdocs.elexon.co.uk/bsc/bsc-section-a-parties-and-participation" TargetMode="External"/><Relationship Id="rId35" Type="http://schemas.openxmlformats.org/officeDocument/2006/relationships/hyperlink" Target="https://bscdocs.elexon.co.uk/bsc/bsc-section-a-parties-and-participation" TargetMode="External"/><Relationship Id="rId56" Type="http://schemas.openxmlformats.org/officeDocument/2006/relationships/hyperlink" Target="https://bscdocs.elexon.co.uk/bsc/bsc-section-a-parties-and-participation" TargetMode="External"/><Relationship Id="rId77" Type="http://schemas.openxmlformats.org/officeDocument/2006/relationships/hyperlink" Target="https://bscdocs.elexon.co.uk/bsc/bsc-section-a-parties-and-participation" TargetMode="External"/><Relationship Id="rId100" Type="http://schemas.openxmlformats.org/officeDocument/2006/relationships/hyperlink" Target="https://bscdocs.elexon.co.uk/bsc/bsc-section-a-parties-and-participation" TargetMode="External"/><Relationship Id="rId105" Type="http://schemas.openxmlformats.org/officeDocument/2006/relationships/hyperlink" Target="https://bscdocs.elexon.co.uk/bsc/bsc-section-a-parties-and-participation" TargetMode="External"/><Relationship Id="rId126" Type="http://schemas.openxmlformats.org/officeDocument/2006/relationships/hyperlink" Target="https://bscdocs.elexon.co.uk/bsc/bsc-section-d-bsc-cost-recovery-and-participation-charges" TargetMode="External"/><Relationship Id="rId147" Type="http://schemas.openxmlformats.org/officeDocument/2006/relationships/hyperlink" Target="https://bscdocs.elexon.co.uk/bsc/bsc-section-a-parties-and-participation" TargetMode="External"/><Relationship Id="rId8" Type="http://schemas.openxmlformats.org/officeDocument/2006/relationships/settings" Target="settings.xml"/><Relationship Id="rId51" Type="http://schemas.openxmlformats.org/officeDocument/2006/relationships/hyperlink" Target="https://bscdocs.elexon.co.uk/bsc/bsc-section-a-parties-and-participation" TargetMode="External"/><Relationship Id="rId72" Type="http://schemas.openxmlformats.org/officeDocument/2006/relationships/hyperlink" Target="https://bscdocs.elexon.co.uk/bsc/bsc-section-a-parties-and-participation" TargetMode="External"/><Relationship Id="rId93" Type="http://schemas.openxmlformats.org/officeDocument/2006/relationships/hyperlink" Target="https://bscdocs.elexon.co.uk/bsc/bsc-section-a-parties-and-participation" TargetMode="External"/><Relationship Id="rId98" Type="http://schemas.openxmlformats.org/officeDocument/2006/relationships/hyperlink" Target="https://bscdocs.elexon.co.uk/bsc/bsc-section-a-parties-and-participation" TargetMode="External"/><Relationship Id="rId121" Type="http://schemas.openxmlformats.org/officeDocument/2006/relationships/hyperlink" Target="https://bscdocs.elexon.co.uk/bsc/bsc-section-o-communications-under-the-code" TargetMode="External"/><Relationship Id="rId142" Type="http://schemas.openxmlformats.org/officeDocument/2006/relationships/hyperlink" Target="https://bscdocs.elexon.co.uk/bsc/bsc-section-a-parties-and-participation" TargetMode="External"/><Relationship Id="rId3" Type="http://schemas.openxmlformats.org/officeDocument/2006/relationships/customXml" Target="../customXml/item3.xml"/><Relationship Id="rId25" Type="http://schemas.openxmlformats.org/officeDocument/2006/relationships/hyperlink" Target="https://bscdocs.elexon.co.uk/bsc/bsc-section-k-classification-and-registration-of-metering-systems-and-bm-units" TargetMode="External"/><Relationship Id="rId46" Type="http://schemas.openxmlformats.org/officeDocument/2006/relationships/hyperlink" Target="https://bscdocs.elexon.co.uk/bsc/bsc-section-a-parties-and-participation" TargetMode="External"/><Relationship Id="rId67" Type="http://schemas.openxmlformats.org/officeDocument/2006/relationships/hyperlink" Target="https://bscdocs.elexon.co.uk/bsc/bsc-section-a-parties-and-participation" TargetMode="External"/><Relationship Id="rId116" Type="http://schemas.openxmlformats.org/officeDocument/2006/relationships/hyperlink" Target="https://bscdocs.elexon.co.uk/bsc/bsc-section-a-parties-and-participation" TargetMode="External"/><Relationship Id="rId137" Type="http://schemas.openxmlformats.org/officeDocument/2006/relationships/hyperlink" Target="https://bscdocs.elexon.co.uk/bsc/bsc-section-m-credit-cover-and-credit-default" TargetMode="External"/><Relationship Id="rId158" Type="http://schemas.openxmlformats.org/officeDocument/2006/relationships/theme" Target="theme/theme1.xml"/><Relationship Id="rId20" Type="http://schemas.openxmlformats.org/officeDocument/2006/relationships/hyperlink" Target="https://bscdocs.elexon.co.uk/bsc/bsc-section-a-parties-and-participation" TargetMode="External"/><Relationship Id="rId41" Type="http://schemas.openxmlformats.org/officeDocument/2006/relationships/hyperlink" Target="https://bscdocs.elexon.co.uk/bsc/bsc-section-a-parties-and-participation" TargetMode="External"/><Relationship Id="rId62" Type="http://schemas.openxmlformats.org/officeDocument/2006/relationships/hyperlink" Target="https://bscdocs.elexon.co.uk/bsc/bsc-section-a-parties-and-participation" TargetMode="External"/><Relationship Id="rId83" Type="http://schemas.openxmlformats.org/officeDocument/2006/relationships/hyperlink" Target="https://bscdocs.elexon.co.uk/bsc/bsc-section-a-parties-and-participation" TargetMode="External"/><Relationship Id="rId88" Type="http://schemas.openxmlformats.org/officeDocument/2006/relationships/hyperlink" Target="https://bscdocs.elexon.co.uk/bsc/bsc-section-o-communications-under-the-code" TargetMode="External"/><Relationship Id="rId111" Type="http://schemas.openxmlformats.org/officeDocument/2006/relationships/hyperlink" Target="https://bscdocs.elexon.co.uk/bsc/bsc-section-a-parties-and-participation" TargetMode="External"/><Relationship Id="rId132" Type="http://schemas.openxmlformats.org/officeDocument/2006/relationships/hyperlink" Target="https://bscdocs.elexon.co.uk/bsc/bsc-section-a-parties-and-participation" TargetMode="External"/><Relationship Id="rId153" Type="http://schemas.openxmlformats.org/officeDocument/2006/relationships/hyperlink" Target="https://bscdocs.elexon.co.uk/bsc/bsc-section-a-parties-and-participation" TargetMode="External"/><Relationship Id="rId15" Type="http://schemas.openxmlformats.org/officeDocument/2006/relationships/footer" Target="footer2.xml"/><Relationship Id="rId36" Type="http://schemas.openxmlformats.org/officeDocument/2006/relationships/hyperlink" Target="https://bscdocs.elexon.co.uk/bsc/bsc-section-a-parties-and-participation" TargetMode="External"/><Relationship Id="rId57" Type="http://schemas.openxmlformats.org/officeDocument/2006/relationships/hyperlink" Target="https://bscdocs.elexon.co.uk/bsc/bsc-section-a-parties-and-participation" TargetMode="External"/><Relationship Id="rId106" Type="http://schemas.openxmlformats.org/officeDocument/2006/relationships/hyperlink" Target="https://bscdocs.elexon.co.uk/bsc/bsc-section-a-parties-and-participation" TargetMode="External"/><Relationship Id="rId127" Type="http://schemas.openxmlformats.org/officeDocument/2006/relationships/hyperlink" Target="https://bscdocs.elexon.co.uk/bsc/bsc-section-a-parties-and-participation" TargetMode="External"/><Relationship Id="rId10" Type="http://schemas.openxmlformats.org/officeDocument/2006/relationships/footnotes" Target="footnotes.xml"/><Relationship Id="rId31" Type="http://schemas.openxmlformats.org/officeDocument/2006/relationships/hyperlink" Target="https://bscdocs.elexon.co.uk/bsc/bsc-section-a-parties-and-participation" TargetMode="External"/><Relationship Id="rId52" Type="http://schemas.openxmlformats.org/officeDocument/2006/relationships/hyperlink" Target="https://bscdocs.elexon.co.uk/bsc/bsc-section-a-parties-and-participation" TargetMode="External"/><Relationship Id="rId73" Type="http://schemas.openxmlformats.org/officeDocument/2006/relationships/hyperlink" Target="https://bscdocs.elexon.co.uk/bsc/bsc-section-h-general" TargetMode="External"/><Relationship Id="rId78" Type="http://schemas.openxmlformats.org/officeDocument/2006/relationships/hyperlink" Target="https://bscdocs.elexon.co.uk/bsc/bsc-section-a-parties-and-participation" TargetMode="External"/><Relationship Id="rId94" Type="http://schemas.openxmlformats.org/officeDocument/2006/relationships/hyperlink" Target="https://bscdocs.elexon.co.uk/bsc/bsc-section-a-parties-and-participation" TargetMode="External"/><Relationship Id="rId99" Type="http://schemas.openxmlformats.org/officeDocument/2006/relationships/hyperlink" Target="https://bscdocs.elexon.co.uk/bsc/bsc-section-a-parties-and-participation" TargetMode="External"/><Relationship Id="rId101" Type="http://schemas.openxmlformats.org/officeDocument/2006/relationships/hyperlink" Target="https://bscdocs.elexon.co.uk/bsc/bsc-section-a-parties-and-participation" TargetMode="External"/><Relationship Id="rId122" Type="http://schemas.openxmlformats.org/officeDocument/2006/relationships/hyperlink" Target="https://bscdocs.elexon.co.uk/bsc/bsc-section-r-collection-and-aggregation-of-meter-data-from-cva-metering-systems" TargetMode="External"/><Relationship Id="rId143" Type="http://schemas.openxmlformats.org/officeDocument/2006/relationships/hyperlink" Target="https://bscdocs.elexon.co.uk/bsc/bsc-section-a-parties-and-participation" TargetMode="External"/><Relationship Id="rId148" Type="http://schemas.openxmlformats.org/officeDocument/2006/relationships/hyperlink" Target="https://bscdocs.elexon.co.uk/bsc/bsc-section-a-parties-and-participation" TargetMode="External"/><Relationship Id="rId4" Type="http://schemas.openxmlformats.org/officeDocument/2006/relationships/customXml" Target="../customXml/item4.xml"/><Relationship Id="rId9" Type="http://schemas.openxmlformats.org/officeDocument/2006/relationships/webSettings" Target="webSettings.xml"/><Relationship Id="rId26" Type="http://schemas.openxmlformats.org/officeDocument/2006/relationships/hyperlink" Target="https://bscdocs.elexon.co.uk/bsc/bsc-section-k-classification-and-registration-of-metering-systems-and-bm-units" TargetMode="External"/><Relationship Id="rId47" Type="http://schemas.openxmlformats.org/officeDocument/2006/relationships/hyperlink" Target="https://bscdocs.elexon.co.uk/bsc/bsc-section-a-parties-and-participation" TargetMode="External"/><Relationship Id="rId68" Type="http://schemas.openxmlformats.org/officeDocument/2006/relationships/hyperlink" Target="https://bscdocs.elexon.co.uk/bsc/bsc-section-h-general" TargetMode="External"/><Relationship Id="rId89" Type="http://schemas.openxmlformats.org/officeDocument/2006/relationships/hyperlink" Target="https://bscdocs.elexon.co.uk/bsc/bsc-section-a-parties-and-participation" TargetMode="External"/><Relationship Id="rId112" Type="http://schemas.openxmlformats.org/officeDocument/2006/relationships/hyperlink" Target="https://bscdocs.elexon.co.uk/bsc/bsc-section-a-parties-and-participation" TargetMode="External"/><Relationship Id="rId133" Type="http://schemas.openxmlformats.org/officeDocument/2006/relationships/hyperlink" Target="https://bscdocs.elexon.co.uk/bsc/bsc-section-a-parties-and-participation" TargetMode="External"/><Relationship Id="rId154" Type="http://schemas.openxmlformats.org/officeDocument/2006/relationships/header" Target="header4.xml"/><Relationship Id="rId16" Type="http://schemas.openxmlformats.org/officeDocument/2006/relationships/header" Target="header3.xml"/><Relationship Id="rId37" Type="http://schemas.openxmlformats.org/officeDocument/2006/relationships/hyperlink" Target="https://bscdocs.elexon.co.uk/bsc/bsc-section-a-parties-and-participation" TargetMode="External"/><Relationship Id="rId58" Type="http://schemas.openxmlformats.org/officeDocument/2006/relationships/hyperlink" Target="https://bscdocs.elexon.co.uk/bsc/bsc-section-a-parties-and-participation" TargetMode="External"/><Relationship Id="rId79" Type="http://schemas.openxmlformats.org/officeDocument/2006/relationships/hyperlink" Target="https://bscdocs.elexon.co.uk/bsc/bsc-section-a-parties-and-participation" TargetMode="External"/><Relationship Id="rId102" Type="http://schemas.openxmlformats.org/officeDocument/2006/relationships/hyperlink" Target="https://bscdocs.elexon.co.uk/bsc/bsc-section-a-parties-and-participation" TargetMode="External"/><Relationship Id="rId123" Type="http://schemas.openxmlformats.org/officeDocument/2006/relationships/hyperlink" Target="https://bscdocs.elexon.co.uk/bsc/bsc-section-s-supplier-volume-allocation" TargetMode="External"/><Relationship Id="rId144" Type="http://schemas.openxmlformats.org/officeDocument/2006/relationships/hyperlink" Target="https://bscdocs.elexon.co.uk/bsc/bsc-section-a-parties-and-participation" TargetMode="External"/><Relationship Id="rId90" Type="http://schemas.openxmlformats.org/officeDocument/2006/relationships/hyperlink" Target="https://bscdocs.elexon.co.uk/bsc/bsc-section-a-parties-and-participation" TargetMode="External"/><Relationship Id="rId27" Type="http://schemas.openxmlformats.org/officeDocument/2006/relationships/hyperlink" Target="https://bscdocs.elexon.co.uk/bsc/bsc-section-a-parties-and-participation" TargetMode="External"/><Relationship Id="rId48" Type="http://schemas.openxmlformats.org/officeDocument/2006/relationships/hyperlink" Target="https://bscdocs.elexon.co.uk/bsc/bsc-section-a-parties-and-participation" TargetMode="External"/><Relationship Id="rId69" Type="http://schemas.openxmlformats.org/officeDocument/2006/relationships/hyperlink" Target="https://bscdocs.elexon.co.uk/bsc/bsc-section-h-general" TargetMode="External"/><Relationship Id="rId113" Type="http://schemas.openxmlformats.org/officeDocument/2006/relationships/hyperlink" Target="https://bscdocs.elexon.co.uk/bsc/bsc-section-a-parties-and-participation" TargetMode="External"/><Relationship Id="rId134" Type="http://schemas.openxmlformats.org/officeDocument/2006/relationships/hyperlink" Target="https://bscdocs.elexon.co.uk/bsc/bsc-section-a-parties-and-particip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documenttasks/documenttasks1.xml><?xml version="1.0" encoding="utf-8"?>
<t:Tasks xmlns:t="http://schemas.microsoft.com/office/tasks/2019/documenttasks" xmlns:oel="http://schemas.microsoft.com/office/2019/extlst">
  <t:Task id="{8A73F9DA-4E90-4268-AA17-40CE6FABA780}">
    <t:Anchor>
      <t:Comment id="257574763"/>
    </t:Anchor>
    <t:History>
      <t:Event id="{4EA3D1D7-3E51-4295-A5BA-642DC12D7B65}" time="2024-05-03T12:16:51.659Z">
        <t:Attribution userId="S::Claire.Ditchburn@ofgem.gov.uk::e720c778-c1a7-41c5-9235-05333b6e7811" userProvider="AD" userName="Claire Ditchburn"/>
        <t:Anchor>
          <t:Comment id="257574763"/>
        </t:Anchor>
        <t:Create/>
      </t:Event>
      <t:Event id="{B06E2800-F74A-44E9-9B83-C0B37B3BA656}" time="2024-05-03T12:16:51.659Z">
        <t:Attribution userId="S::Claire.Ditchburn@ofgem.gov.uk::e720c778-c1a7-41c5-9235-05333b6e7811" userProvider="AD" userName="Claire Ditchburn"/>
        <t:Anchor>
          <t:Comment id="257574763"/>
        </t:Anchor>
        <t:Assign userId="S::Lucinda.Hill@ofgem.gov.uk::e1617d23-ba9c-48d6-803b-bc68e797c62e" userProvider="AD" userName="Lucinda Hill"/>
      </t:Event>
      <t:Event id="{1AB930F7-320D-4332-8D6C-1B22090E0CBC}" time="2024-05-03T12:16:51.659Z">
        <t:Attribution userId="S::Claire.Ditchburn@ofgem.gov.uk::e720c778-c1a7-41c5-9235-05333b6e7811" userProvider="AD" userName="Claire Ditchburn"/>
        <t:Anchor>
          <t:Comment id="257574763"/>
        </t:Anchor>
        <t:SetTitle title="Query if redundant clauses should be retained, but just left as “[NOT USED]” in case of potential cross-references to the redundant paragraph, rather than wholesale deletion? @Carly Malcolm @Lucinda Hill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4338F38-6CC4-4224-B411-72D859896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DBCE2-7C21-4AA2-AE92-2A6413400301}">
  <ds:schemaRefs>
    <ds:schemaRef ds:uri="http://schemas.openxmlformats.org/officeDocument/2006/bibliography"/>
  </ds:schemaRefs>
</ds:datastoreItem>
</file>

<file path=customXml/itemProps3.xml><?xml version="1.0" encoding="utf-8"?>
<ds:datastoreItem xmlns:ds="http://schemas.openxmlformats.org/officeDocument/2006/customXml" ds:itemID="{54E1496B-3C30-4060-9921-72C9950012CE}">
  <ds:schemaRefs>
    <ds:schemaRef ds:uri="http://schemas.microsoft.com/sharepoint/v3/contenttype/forms"/>
  </ds:schemaRefs>
</ds:datastoreItem>
</file>

<file path=customXml/itemProps4.xml><?xml version="1.0" encoding="utf-8"?>
<ds:datastoreItem xmlns:ds="http://schemas.openxmlformats.org/officeDocument/2006/customXml" ds:itemID="{D9DC8335-B19C-486D-9161-2FB395272C4B}">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8E19A034-5AB1-4F3D-ACC8-F11A19F8D83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BLANK</Template>
  <TotalTime>2</TotalTime>
  <Pages>21</Pages>
  <Words>7258</Words>
  <Characters>54904</Characters>
  <Application>Microsoft Office Word</Application>
  <DocSecurity>0</DocSecurity>
  <Lines>457</Lines>
  <Paragraphs>124</Paragraphs>
  <ScaleCrop>false</ScaleCrop>
  <Company>ELEXON</Company>
  <LinksUpToDate>false</LinksUpToDate>
  <CharactersWithSpaces>62038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A: Parties and Participation</dc:title>
  <dc:subject>Section A contains the rules covering the different types of BSC Party and how they join, participate in, and leave the BSC. It sets out: how new Parties accede and register; the different capacities that Parties can register in; requirements for Parties to register with the Central Registration Agent (CRA); and provisions for the withdrawal, expulsion or transfer of Parties.</dc:subject>
  <dc:creator>ELEXON</dc:creator>
  <cp:keywords>Digital, HL2; AR; SP; BSC,Section,A,Parties,Participation</cp:keywords>
  <cp:lastModifiedBy>Carly Malcolm</cp:lastModifiedBy>
  <cp:revision>11</cp:revision>
  <cp:lastPrinted>2022-04-07T11:01:00Z</cp:lastPrinted>
  <dcterms:created xsi:type="dcterms:W3CDTF">2024-04-25T15:13:00Z</dcterms:created>
  <dcterms:modified xsi:type="dcterms:W3CDTF">2024-05-20T23:50:00Z</dcterms:modified>
  <cp:category>BSC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12.0</vt:lpwstr>
  </property>
  <property fmtid="{D5CDD505-2E9C-101B-9397-08002B2CF9AE}" pid="3" name="Effective Date">
    <vt:lpwstr>23 February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2024-04-26T16:23:46Z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2515241d-3847-4721-85c1-0382a9eb499d</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2024-04-26T16:23:46Z</vt:lpwstr>
  </property>
  <property fmtid="{D5CDD505-2E9C-101B-9397-08002B2CF9AE}" pid="16" name="MSIP_Label_8dbff476-1836-4f70-ae84-d1ff97414a3a_Name">
    <vt:lpwstr>Official.</vt:lpwstr>
  </property>
  <property fmtid="{D5CDD505-2E9C-101B-9397-08002B2CF9AE}" pid="17" name="MSIP_Label_8dbff476-1836-4f70-ae84-d1ff97414a3a_ActionId">
    <vt:lpwstr>ed34d6ba-ffc8-447e-a5f6-c34949126926</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8ee10bdb-dd94-4406-9b5a-6c54093ba3e2</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