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75C" w:rsidRDefault="00BC175C">
      <w:pPr>
        <w:tabs>
          <w:tab w:val="left" w:pos="851"/>
        </w:tabs>
        <w:spacing w:after="240"/>
        <w:ind w:left="851" w:hanging="851"/>
      </w:pPr>
    </w:p>
    <w:p w:rsidR="00BC175C" w:rsidRDefault="00763C30">
      <w:pPr>
        <w:tabs>
          <w:tab w:val="left" w:pos="851"/>
        </w:tabs>
        <w:suppressAutoHyphens/>
        <w:spacing w:after="240"/>
        <w:ind w:left="851" w:hanging="851"/>
      </w:pPr>
      <w:r>
        <w:t>1.</w:t>
      </w:r>
      <w:r>
        <w:tab/>
        <w:t>Reference is made to the Balancing and Settlement Code and, in particular, to the definition of "BSCP" in Section X, Annex X-1 thereof.</w:t>
      </w:r>
    </w:p>
    <w:p w:rsidR="00BC175C" w:rsidRDefault="00763C30">
      <w:pPr>
        <w:tabs>
          <w:tab w:val="left" w:pos="851"/>
        </w:tabs>
        <w:suppressAutoHyphens/>
        <w:spacing w:after="240"/>
        <w:ind w:left="851" w:hanging="851"/>
      </w:pPr>
      <w:r>
        <w:t>2.</w:t>
      </w:r>
      <w:r>
        <w:tab/>
        <w:t xml:space="preserve">This is BSC Procedure 31, </w:t>
      </w:r>
      <w:r w:rsidR="008C4BAE">
        <w:fldChar w:fldCharType="begin"/>
      </w:r>
      <w:r w:rsidR="008C4BAE">
        <w:instrText xml:space="preserve"> DOCPROPERTY  "Version Number"  \* MERGEFORMAT </w:instrText>
      </w:r>
      <w:r w:rsidR="008C4BAE">
        <w:fldChar w:fldCharType="separate"/>
      </w:r>
      <w:r w:rsidR="00FB713C">
        <w:t>Version 13.0</w:t>
      </w:r>
      <w:r w:rsidR="008C4BAE">
        <w:fldChar w:fldCharType="end"/>
      </w:r>
      <w:r>
        <w:t xml:space="preserve"> relating to the Registration of Trading Units.</w:t>
      </w:r>
    </w:p>
    <w:p w:rsidR="00BC175C" w:rsidRDefault="00763C30">
      <w:pPr>
        <w:tabs>
          <w:tab w:val="left" w:pos="851"/>
        </w:tabs>
        <w:suppressAutoHyphens/>
        <w:spacing w:after="240"/>
        <w:ind w:left="851" w:hanging="851"/>
      </w:pPr>
      <w:r>
        <w:t>3.</w:t>
      </w:r>
      <w:r>
        <w:tab/>
        <w:t xml:space="preserve">This BSC Procedure is effective from </w:t>
      </w:r>
      <w:r w:rsidR="008C4BAE">
        <w:fldChar w:fldCharType="begin"/>
      </w:r>
      <w:r w:rsidR="008C4BAE">
        <w:instrText xml:space="preserve"> DOCPROPERTY  "Effective Date"  \* MERGEFORMAT </w:instrText>
      </w:r>
      <w:r w:rsidR="008C4BAE">
        <w:fldChar w:fldCharType="separate"/>
      </w:r>
      <w:r w:rsidR="00FB713C" w:rsidRPr="00FB713C">
        <w:rPr>
          <w:rStyle w:val="PageNumber"/>
        </w:rPr>
        <w:t>29 March 2019</w:t>
      </w:r>
      <w:r w:rsidR="008C4BAE">
        <w:rPr>
          <w:rStyle w:val="PageNumber"/>
        </w:rPr>
        <w:fldChar w:fldCharType="end"/>
      </w:r>
      <w:r>
        <w:t>.</w:t>
      </w:r>
    </w:p>
    <w:p w:rsidR="00BC175C" w:rsidRDefault="00763C30">
      <w:pPr>
        <w:tabs>
          <w:tab w:val="left" w:pos="851"/>
        </w:tabs>
        <w:suppressAutoHyphens/>
        <w:spacing w:after="240"/>
        <w:ind w:left="851" w:hanging="851"/>
      </w:pPr>
      <w:r>
        <w:t>4.</w:t>
      </w:r>
      <w:r>
        <w:tab/>
        <w:t>This BSC Procedure has been approved by the Panel.</w:t>
      </w:r>
    </w:p>
    <w:p w:rsidR="00BC175C" w:rsidRDefault="00BC175C">
      <w:pPr>
        <w:tabs>
          <w:tab w:val="left" w:pos="851"/>
        </w:tabs>
        <w:suppressAutoHyphens/>
        <w:spacing w:after="240"/>
        <w:ind w:left="851" w:hanging="851"/>
      </w:pPr>
    </w:p>
    <w:p w:rsidR="00BC175C" w:rsidRDefault="00BC175C">
      <w:pPr>
        <w:tabs>
          <w:tab w:val="left" w:pos="851"/>
        </w:tabs>
        <w:suppressAutoHyphens/>
        <w:spacing w:after="240"/>
        <w:ind w:left="851" w:hanging="851"/>
      </w:pPr>
    </w:p>
    <w:p w:rsidR="00BC175C" w:rsidRDefault="00BC175C">
      <w:pPr>
        <w:tabs>
          <w:tab w:val="left" w:pos="851"/>
        </w:tabs>
        <w:suppressAutoHyphens/>
        <w:spacing w:after="240"/>
        <w:ind w:left="851" w:hanging="851"/>
      </w:pPr>
    </w:p>
    <w:p w:rsidR="00BC175C" w:rsidRDefault="00BC175C">
      <w:pPr>
        <w:tabs>
          <w:tab w:val="left" w:pos="851"/>
        </w:tabs>
        <w:suppressAutoHyphens/>
        <w:spacing w:after="240"/>
        <w:ind w:left="851" w:hanging="851"/>
      </w:pPr>
    </w:p>
    <w:p w:rsidR="00BC175C" w:rsidRDefault="00BC175C">
      <w:pPr>
        <w:tabs>
          <w:tab w:val="left" w:pos="851"/>
        </w:tabs>
        <w:suppressAutoHyphens/>
        <w:spacing w:after="240"/>
        <w:ind w:left="851" w:hanging="851"/>
        <w:rPr>
          <w:snapToGrid w:val="0"/>
        </w:rPr>
      </w:pPr>
    </w:p>
    <w:p w:rsidR="00BC175C" w:rsidRDefault="00BC175C">
      <w:pPr>
        <w:tabs>
          <w:tab w:val="left" w:pos="851"/>
        </w:tabs>
        <w:suppressAutoHyphens/>
        <w:spacing w:after="240"/>
        <w:ind w:left="851" w:hanging="851"/>
      </w:pPr>
    </w:p>
    <w:p w:rsidR="00BC175C" w:rsidRDefault="00BC175C">
      <w:pPr>
        <w:spacing w:after="240"/>
      </w:pPr>
    </w:p>
    <w:p w:rsidR="00BC175C" w:rsidRDefault="00763C30">
      <w:pPr>
        <w:pageBreakBefore/>
        <w:spacing w:after="240"/>
        <w:jc w:val="center"/>
        <w:rPr>
          <w:b/>
          <w:u w:val="single"/>
        </w:rPr>
      </w:pPr>
      <w:r>
        <w:rPr>
          <w:b/>
        </w:rPr>
        <w:lastRenderedPageBreak/>
        <w:t>CONTENTS</w:t>
      </w:r>
    </w:p>
    <w:bookmarkStart w:id="0" w:name="_Toc480682124"/>
    <w:bookmarkStart w:id="1" w:name="_Toc497276487"/>
    <w:bookmarkStart w:id="2" w:name="_Toc497810815"/>
    <w:bookmarkStart w:id="3" w:name="_Toc497814202"/>
    <w:bookmarkStart w:id="4" w:name="_Toc44304389"/>
    <w:p w:rsidR="009C0419" w:rsidRDefault="00763C30">
      <w:pPr>
        <w:pStyle w:val="TOC1"/>
        <w:rPr>
          <w:ins w:id="5" w:author="FSO" w:date="2024-04-26T13:51:00Z"/>
          <w:rFonts w:asciiTheme="minorHAnsi" w:eastAsiaTheme="minorEastAsia" w:hAnsiTheme="minorHAnsi" w:cstheme="minorBidi"/>
          <w:b w:val="0"/>
          <w:noProof/>
          <w:sz w:val="22"/>
          <w:szCs w:val="22"/>
          <w:lang w:eastAsia="en-GB"/>
        </w:rPr>
      </w:pPr>
      <w:r>
        <w:fldChar w:fldCharType="begin"/>
      </w:r>
      <w:r>
        <w:instrText xml:space="preserve"> TOC \o "1-3" \h \z \u </w:instrText>
      </w:r>
      <w:r>
        <w:fldChar w:fldCharType="separate"/>
      </w:r>
      <w:bookmarkStart w:id="6" w:name="_GoBack"/>
      <w:ins w:id="7" w:author="FSO" w:date="2024-04-26T13:51:00Z">
        <w:r w:rsidR="009C0419" w:rsidRPr="00DC721C">
          <w:rPr>
            <w:rStyle w:val="Hyperlink"/>
            <w:noProof/>
          </w:rPr>
          <w:fldChar w:fldCharType="begin"/>
        </w:r>
        <w:r w:rsidR="009C0419" w:rsidRPr="00DC721C">
          <w:rPr>
            <w:rStyle w:val="Hyperlink"/>
            <w:noProof/>
          </w:rPr>
          <w:instrText xml:space="preserve"> </w:instrText>
        </w:r>
        <w:r w:rsidR="009C0419">
          <w:rPr>
            <w:noProof/>
          </w:rPr>
          <w:instrText>HYPERLINK \l "_Toc165031917"</w:instrText>
        </w:r>
        <w:r w:rsidR="009C0419" w:rsidRPr="00DC721C">
          <w:rPr>
            <w:rStyle w:val="Hyperlink"/>
            <w:noProof/>
          </w:rPr>
          <w:instrText xml:space="preserve"> </w:instrText>
        </w:r>
        <w:r w:rsidR="009C0419" w:rsidRPr="00DC721C">
          <w:rPr>
            <w:rStyle w:val="Hyperlink"/>
            <w:noProof/>
          </w:rPr>
        </w:r>
        <w:r w:rsidR="009C0419" w:rsidRPr="00DC721C">
          <w:rPr>
            <w:rStyle w:val="Hyperlink"/>
            <w:noProof/>
          </w:rPr>
          <w:fldChar w:fldCharType="separate"/>
        </w:r>
        <w:r w:rsidR="009C0419" w:rsidRPr="00DC721C">
          <w:rPr>
            <w:rStyle w:val="Hyperlink"/>
            <w:noProof/>
          </w:rPr>
          <w:t>1</w:t>
        </w:r>
        <w:r w:rsidR="009C0419">
          <w:rPr>
            <w:rFonts w:asciiTheme="minorHAnsi" w:eastAsiaTheme="minorEastAsia" w:hAnsiTheme="minorHAnsi" w:cstheme="minorBidi"/>
            <w:b w:val="0"/>
            <w:noProof/>
            <w:sz w:val="22"/>
            <w:szCs w:val="22"/>
            <w:lang w:eastAsia="en-GB"/>
          </w:rPr>
          <w:tab/>
        </w:r>
        <w:r w:rsidR="009C0419" w:rsidRPr="00DC721C">
          <w:rPr>
            <w:rStyle w:val="Hyperlink"/>
            <w:noProof/>
          </w:rPr>
          <w:t>Introduction</w:t>
        </w:r>
        <w:r w:rsidR="009C0419">
          <w:rPr>
            <w:noProof/>
            <w:webHidden/>
          </w:rPr>
          <w:tab/>
        </w:r>
        <w:r w:rsidR="009C0419">
          <w:rPr>
            <w:noProof/>
            <w:webHidden/>
          </w:rPr>
          <w:fldChar w:fldCharType="begin"/>
        </w:r>
        <w:r w:rsidR="009C0419">
          <w:rPr>
            <w:noProof/>
            <w:webHidden/>
          </w:rPr>
          <w:instrText xml:space="preserve"> PAGEREF _Toc165031917 \h </w:instrText>
        </w:r>
        <w:r w:rsidR="009C0419">
          <w:rPr>
            <w:noProof/>
            <w:webHidden/>
          </w:rPr>
        </w:r>
      </w:ins>
      <w:r w:rsidR="009C0419">
        <w:rPr>
          <w:noProof/>
          <w:webHidden/>
        </w:rPr>
        <w:fldChar w:fldCharType="separate"/>
      </w:r>
      <w:ins w:id="8" w:author="FSO" w:date="2024-04-26T13:51:00Z">
        <w:r w:rsidR="009C0419">
          <w:rPr>
            <w:noProof/>
            <w:webHidden/>
          </w:rPr>
          <w:t>3</w:t>
        </w:r>
        <w:r w:rsidR="009C0419">
          <w:rPr>
            <w:noProof/>
            <w:webHidden/>
          </w:rPr>
          <w:fldChar w:fldCharType="end"/>
        </w:r>
        <w:r w:rsidR="009C0419" w:rsidRPr="00DC721C">
          <w:rPr>
            <w:rStyle w:val="Hyperlink"/>
            <w:noProof/>
          </w:rPr>
          <w:fldChar w:fldCharType="end"/>
        </w:r>
      </w:ins>
    </w:p>
    <w:p w:rsidR="009C0419" w:rsidRDefault="009C0419">
      <w:pPr>
        <w:pStyle w:val="TOC2"/>
        <w:rPr>
          <w:ins w:id="9" w:author="FSO" w:date="2024-04-26T13:51:00Z"/>
          <w:rFonts w:asciiTheme="minorHAnsi" w:eastAsiaTheme="minorEastAsia" w:hAnsiTheme="minorHAnsi" w:cstheme="minorBidi"/>
          <w:b w:val="0"/>
          <w:sz w:val="22"/>
          <w:szCs w:val="22"/>
          <w:lang w:eastAsia="en-GB"/>
        </w:rPr>
      </w:pPr>
      <w:ins w:id="10" w:author="FSO" w:date="2024-04-26T13:51:00Z">
        <w:r w:rsidRPr="00DC721C">
          <w:rPr>
            <w:rStyle w:val="Hyperlink"/>
          </w:rPr>
          <w:fldChar w:fldCharType="begin"/>
        </w:r>
        <w:r w:rsidRPr="00DC721C">
          <w:rPr>
            <w:rStyle w:val="Hyperlink"/>
          </w:rPr>
          <w:instrText xml:space="preserve"> </w:instrText>
        </w:r>
        <w:r>
          <w:instrText>HYPERLINK \l "_Toc165031918"</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1.1</w:t>
        </w:r>
        <w:r>
          <w:rPr>
            <w:rFonts w:asciiTheme="minorHAnsi" w:eastAsiaTheme="minorEastAsia" w:hAnsiTheme="minorHAnsi" w:cstheme="minorBidi"/>
            <w:b w:val="0"/>
            <w:sz w:val="22"/>
            <w:szCs w:val="22"/>
            <w:lang w:eastAsia="en-GB"/>
          </w:rPr>
          <w:tab/>
        </w:r>
        <w:r w:rsidRPr="00DC721C">
          <w:rPr>
            <w:rStyle w:val="Hyperlink"/>
          </w:rPr>
          <w:t>Purpose and Scope of the BSC Procedure</w:t>
        </w:r>
        <w:r>
          <w:rPr>
            <w:webHidden/>
          </w:rPr>
          <w:tab/>
        </w:r>
        <w:r>
          <w:rPr>
            <w:webHidden/>
          </w:rPr>
          <w:fldChar w:fldCharType="begin"/>
        </w:r>
        <w:r>
          <w:rPr>
            <w:webHidden/>
          </w:rPr>
          <w:instrText xml:space="preserve"> PAGEREF _Toc165031918 \h </w:instrText>
        </w:r>
        <w:r>
          <w:rPr>
            <w:webHidden/>
          </w:rPr>
        </w:r>
      </w:ins>
      <w:r>
        <w:rPr>
          <w:webHidden/>
        </w:rPr>
        <w:fldChar w:fldCharType="separate"/>
      </w:r>
      <w:ins w:id="11" w:author="FSO" w:date="2024-04-26T13:51:00Z">
        <w:r>
          <w:rPr>
            <w:webHidden/>
          </w:rPr>
          <w:t>3</w:t>
        </w:r>
        <w:r>
          <w:rPr>
            <w:webHidden/>
          </w:rPr>
          <w:fldChar w:fldCharType="end"/>
        </w:r>
        <w:r w:rsidRPr="00DC721C">
          <w:rPr>
            <w:rStyle w:val="Hyperlink"/>
          </w:rPr>
          <w:fldChar w:fldCharType="end"/>
        </w:r>
      </w:ins>
    </w:p>
    <w:p w:rsidR="009C0419" w:rsidRDefault="009C0419">
      <w:pPr>
        <w:pStyle w:val="TOC3"/>
        <w:tabs>
          <w:tab w:val="right" w:pos="9061"/>
        </w:tabs>
        <w:rPr>
          <w:ins w:id="12" w:author="FSO" w:date="2024-04-26T13:51:00Z"/>
          <w:rFonts w:asciiTheme="minorHAnsi" w:eastAsiaTheme="minorEastAsia" w:hAnsiTheme="minorHAnsi" w:cstheme="minorBidi"/>
          <w:noProof/>
          <w:sz w:val="22"/>
          <w:szCs w:val="22"/>
          <w:lang w:eastAsia="en-GB"/>
        </w:rPr>
      </w:pPr>
      <w:ins w:id="13"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"_Toc165031919"</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1.1.1</w:t>
        </w:r>
        <w:r>
          <w:rPr>
            <w:rFonts w:asciiTheme="minorHAnsi" w:eastAsiaTheme="minorEastAsia" w:hAnsiTheme="minorHAnsi" w:cstheme="minorBidi"/>
            <w:noProof/>
            <w:sz w:val="22"/>
            <w:szCs w:val="22"/>
            <w:lang w:eastAsia="en-GB"/>
          </w:rPr>
          <w:tab/>
        </w:r>
        <w:r w:rsidRPr="00DC721C">
          <w:rPr>
            <w:rStyle w:val="Hyperlink"/>
            <w:noProof/>
          </w:rPr>
          <w:t>Use of the Self-Service Gateway</w:t>
        </w:r>
        <w:r>
          <w:rPr>
            <w:noProof/>
            <w:webHidden/>
          </w:rPr>
          <w:tab/>
        </w:r>
        <w:r>
          <w:rPr>
            <w:noProof/>
            <w:webHidden/>
          </w:rPr>
          <w:fldChar w:fldCharType="begin"/>
        </w:r>
        <w:r>
          <w:rPr>
            <w:noProof/>
            <w:webHidden/>
          </w:rPr>
          <w:instrText xml:space="preserve"> PAGEREF _Toc165031919 \h </w:instrText>
        </w:r>
        <w:r>
          <w:rPr>
            <w:noProof/>
            <w:webHidden/>
          </w:rPr>
        </w:r>
      </w:ins>
      <w:r>
        <w:rPr>
          <w:noProof/>
          <w:webHidden/>
        </w:rPr>
        <w:fldChar w:fldCharType="separate"/>
      </w:r>
      <w:ins w:id="14" w:author="FSO" w:date="2024-04-26T13:51:00Z">
        <w:r>
          <w:rPr>
            <w:noProof/>
            <w:webHidden/>
          </w:rPr>
          <w:t>3</w:t>
        </w:r>
        <w:r>
          <w:rPr>
            <w:noProof/>
            <w:webHidden/>
          </w:rPr>
          <w:fldChar w:fldCharType="end"/>
        </w:r>
        <w:r w:rsidRPr="00DC721C">
          <w:rPr>
            <w:rStyle w:val="Hyperlink"/>
            <w:noProof/>
          </w:rPr>
          <w:fldChar w:fldCharType="end"/>
        </w:r>
      </w:ins>
    </w:p>
    <w:p w:rsidR="009C0419" w:rsidRDefault="009C0419">
      <w:pPr>
        <w:pStyle w:val="TOC2"/>
        <w:rPr>
          <w:ins w:id="15" w:author="FSO" w:date="2024-04-26T13:51:00Z"/>
          <w:rFonts w:asciiTheme="minorHAnsi" w:eastAsiaTheme="minorEastAsia" w:hAnsiTheme="minorHAnsi" w:cstheme="minorBidi"/>
          <w:b w:val="0"/>
          <w:sz w:val="22"/>
          <w:szCs w:val="22"/>
          <w:lang w:eastAsia="en-GB"/>
        </w:rPr>
      </w:pPr>
      <w:ins w:id="16" w:author="FSO" w:date="2024-04-26T13:51:00Z">
        <w:r w:rsidRPr="00DC721C">
          <w:rPr>
            <w:rStyle w:val="Hyperlink"/>
          </w:rPr>
          <w:fldChar w:fldCharType="begin"/>
        </w:r>
        <w:r w:rsidRPr="00DC721C">
          <w:rPr>
            <w:rStyle w:val="Hyperlink"/>
          </w:rPr>
          <w:instrText xml:space="preserve"> </w:instrText>
        </w:r>
        <w:r>
          <w:instrText>HYPERLINK \l "_Toc165031920"</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1.2</w:t>
        </w:r>
        <w:r>
          <w:rPr>
            <w:rFonts w:asciiTheme="minorHAnsi" w:eastAsiaTheme="minorEastAsia" w:hAnsiTheme="minorHAnsi" w:cstheme="minorBidi"/>
            <w:b w:val="0"/>
            <w:sz w:val="22"/>
            <w:szCs w:val="22"/>
            <w:lang w:eastAsia="en-GB"/>
          </w:rPr>
          <w:tab/>
        </w:r>
        <w:r w:rsidRPr="00DC721C">
          <w:rPr>
            <w:rStyle w:val="Hyperlink"/>
          </w:rPr>
          <w:t>Main Users of the BSC Procedure and their Responsibilities</w:t>
        </w:r>
        <w:r>
          <w:rPr>
            <w:webHidden/>
          </w:rPr>
          <w:tab/>
        </w:r>
        <w:r>
          <w:rPr>
            <w:webHidden/>
          </w:rPr>
          <w:fldChar w:fldCharType="begin"/>
        </w:r>
        <w:r>
          <w:rPr>
            <w:webHidden/>
          </w:rPr>
          <w:instrText xml:space="preserve"> PAGEREF _Toc165031920 \h </w:instrText>
        </w:r>
        <w:r>
          <w:rPr>
            <w:webHidden/>
          </w:rPr>
        </w:r>
      </w:ins>
      <w:r>
        <w:rPr>
          <w:webHidden/>
        </w:rPr>
        <w:fldChar w:fldCharType="separate"/>
      </w:r>
      <w:ins w:id="17" w:author="FSO" w:date="2024-04-26T13:51:00Z">
        <w:r>
          <w:rPr>
            <w:webHidden/>
          </w:rPr>
          <w:t>4</w:t>
        </w:r>
        <w:r>
          <w:rPr>
            <w:webHidden/>
          </w:rPr>
          <w:fldChar w:fldCharType="end"/>
        </w:r>
        <w:r w:rsidRPr="00DC721C">
          <w:rPr>
            <w:rStyle w:val="Hyperlink"/>
          </w:rPr>
          <w:fldChar w:fldCharType="end"/>
        </w:r>
      </w:ins>
    </w:p>
    <w:p w:rsidR="009C0419" w:rsidRDefault="009C0419">
      <w:pPr>
        <w:pStyle w:val="TOC2"/>
        <w:rPr>
          <w:ins w:id="18" w:author="FSO" w:date="2024-04-26T13:51:00Z"/>
          <w:rFonts w:asciiTheme="minorHAnsi" w:eastAsiaTheme="minorEastAsia" w:hAnsiTheme="minorHAnsi" w:cstheme="minorBidi"/>
          <w:b w:val="0"/>
          <w:sz w:val="22"/>
          <w:szCs w:val="22"/>
          <w:lang w:eastAsia="en-GB"/>
        </w:rPr>
      </w:pPr>
      <w:ins w:id="19" w:author="FSO" w:date="2024-04-26T13:51:00Z">
        <w:r w:rsidRPr="00DC721C">
          <w:rPr>
            <w:rStyle w:val="Hyperlink"/>
          </w:rPr>
          <w:fldChar w:fldCharType="begin"/>
        </w:r>
        <w:r w:rsidRPr="00DC721C">
          <w:rPr>
            <w:rStyle w:val="Hyperlink"/>
          </w:rPr>
          <w:instrText xml:space="preserve"> </w:instrText>
        </w:r>
        <w:r>
          <w:instrText>HYPERLINK \l "_Toc165031921"</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1.3</w:t>
        </w:r>
        <w:r>
          <w:rPr>
            <w:rFonts w:asciiTheme="minorHAnsi" w:eastAsiaTheme="minorEastAsia" w:hAnsiTheme="minorHAnsi" w:cstheme="minorBidi"/>
            <w:b w:val="0"/>
            <w:sz w:val="22"/>
            <w:szCs w:val="22"/>
            <w:lang w:eastAsia="en-GB"/>
          </w:rPr>
          <w:tab/>
        </w:r>
        <w:r w:rsidRPr="00DC721C">
          <w:rPr>
            <w:rStyle w:val="Hyperlink"/>
          </w:rPr>
          <w:t>Key Milestones</w:t>
        </w:r>
        <w:r>
          <w:rPr>
            <w:webHidden/>
          </w:rPr>
          <w:tab/>
        </w:r>
        <w:r>
          <w:rPr>
            <w:webHidden/>
          </w:rPr>
          <w:fldChar w:fldCharType="begin"/>
        </w:r>
        <w:r>
          <w:rPr>
            <w:webHidden/>
          </w:rPr>
          <w:instrText xml:space="preserve"> PAGEREF _Toc165031921 \h </w:instrText>
        </w:r>
        <w:r>
          <w:rPr>
            <w:webHidden/>
          </w:rPr>
        </w:r>
      </w:ins>
      <w:r>
        <w:rPr>
          <w:webHidden/>
        </w:rPr>
        <w:fldChar w:fldCharType="separate"/>
      </w:r>
      <w:ins w:id="20" w:author="FSO" w:date="2024-04-26T13:51:00Z">
        <w:r>
          <w:rPr>
            <w:webHidden/>
          </w:rPr>
          <w:t>4</w:t>
        </w:r>
        <w:r>
          <w:rPr>
            <w:webHidden/>
          </w:rPr>
          <w:fldChar w:fldCharType="end"/>
        </w:r>
        <w:r w:rsidRPr="00DC721C">
          <w:rPr>
            <w:rStyle w:val="Hyperlink"/>
          </w:rPr>
          <w:fldChar w:fldCharType="end"/>
        </w:r>
      </w:ins>
    </w:p>
    <w:p w:rsidR="009C0419" w:rsidRDefault="009C0419">
      <w:pPr>
        <w:pStyle w:val="TOC2"/>
        <w:rPr>
          <w:ins w:id="21" w:author="FSO" w:date="2024-04-26T13:51:00Z"/>
          <w:rFonts w:asciiTheme="minorHAnsi" w:eastAsiaTheme="minorEastAsia" w:hAnsiTheme="minorHAnsi" w:cstheme="minorBidi"/>
          <w:b w:val="0"/>
          <w:sz w:val="22"/>
          <w:szCs w:val="22"/>
          <w:lang w:eastAsia="en-GB"/>
        </w:rPr>
      </w:pPr>
      <w:ins w:id="22" w:author="FSO" w:date="2024-04-26T13:51:00Z">
        <w:r w:rsidRPr="00DC721C">
          <w:rPr>
            <w:rStyle w:val="Hyperlink"/>
          </w:rPr>
          <w:fldChar w:fldCharType="begin"/>
        </w:r>
        <w:r w:rsidRPr="00DC721C">
          <w:rPr>
            <w:rStyle w:val="Hyperlink"/>
          </w:rPr>
          <w:instrText xml:space="preserve"> </w:instrText>
        </w:r>
        <w:r>
          <w:instrText>HYPERLINK \l "_Toc165031922"</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1.4</w:t>
        </w:r>
        <w:r>
          <w:rPr>
            <w:rFonts w:asciiTheme="minorHAnsi" w:eastAsiaTheme="minorEastAsia" w:hAnsiTheme="minorHAnsi" w:cstheme="minorBidi"/>
            <w:b w:val="0"/>
            <w:sz w:val="22"/>
            <w:szCs w:val="22"/>
            <w:lang w:eastAsia="en-GB"/>
          </w:rPr>
          <w:tab/>
        </w:r>
        <w:r w:rsidRPr="00DC721C">
          <w:rPr>
            <w:rStyle w:val="Hyperlink"/>
          </w:rPr>
          <w:t>Balancing and Settlement Code Provision</w:t>
        </w:r>
        <w:r>
          <w:rPr>
            <w:webHidden/>
          </w:rPr>
          <w:tab/>
        </w:r>
        <w:r>
          <w:rPr>
            <w:webHidden/>
          </w:rPr>
          <w:fldChar w:fldCharType="begin"/>
        </w:r>
        <w:r>
          <w:rPr>
            <w:webHidden/>
          </w:rPr>
          <w:instrText xml:space="preserve"> PAGEREF _Toc165031922 \h </w:instrText>
        </w:r>
        <w:r>
          <w:rPr>
            <w:webHidden/>
          </w:rPr>
        </w:r>
      </w:ins>
      <w:r>
        <w:rPr>
          <w:webHidden/>
        </w:rPr>
        <w:fldChar w:fldCharType="separate"/>
      </w:r>
      <w:ins w:id="23" w:author="FSO" w:date="2024-04-26T13:51:00Z">
        <w:r>
          <w:rPr>
            <w:webHidden/>
          </w:rPr>
          <w:t>4</w:t>
        </w:r>
        <w:r>
          <w:rPr>
            <w:webHidden/>
          </w:rPr>
          <w:fldChar w:fldCharType="end"/>
        </w:r>
        <w:r w:rsidRPr="00DC721C">
          <w:rPr>
            <w:rStyle w:val="Hyperlink"/>
          </w:rPr>
          <w:fldChar w:fldCharType="end"/>
        </w:r>
      </w:ins>
    </w:p>
    <w:p w:rsidR="009C0419" w:rsidRDefault="009C0419">
      <w:pPr>
        <w:pStyle w:val="TOC2"/>
        <w:rPr>
          <w:ins w:id="24" w:author="FSO" w:date="2024-04-26T13:51:00Z"/>
          <w:rFonts w:asciiTheme="minorHAnsi" w:eastAsiaTheme="minorEastAsia" w:hAnsiTheme="minorHAnsi" w:cstheme="minorBidi"/>
          <w:b w:val="0"/>
          <w:sz w:val="22"/>
          <w:szCs w:val="22"/>
          <w:lang w:eastAsia="en-GB"/>
        </w:rPr>
      </w:pPr>
      <w:ins w:id="25" w:author="FSO" w:date="2024-04-26T13:51:00Z">
        <w:r w:rsidRPr="00DC721C">
          <w:rPr>
            <w:rStyle w:val="Hyperlink"/>
          </w:rPr>
          <w:fldChar w:fldCharType="begin"/>
        </w:r>
        <w:r w:rsidRPr="00DC721C">
          <w:rPr>
            <w:rStyle w:val="Hyperlink"/>
          </w:rPr>
          <w:instrText xml:space="preserve"> </w:instrText>
        </w:r>
        <w:r>
          <w:instrText>HYPERLINK \l "_Toc165031923"</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1.5</w:t>
        </w:r>
        <w:r>
          <w:rPr>
            <w:rFonts w:asciiTheme="minorHAnsi" w:eastAsiaTheme="minorEastAsia" w:hAnsiTheme="minorHAnsi" w:cstheme="minorBidi"/>
            <w:b w:val="0"/>
            <w:sz w:val="22"/>
            <w:szCs w:val="22"/>
            <w:lang w:eastAsia="en-GB"/>
          </w:rPr>
          <w:tab/>
        </w:r>
        <w:r w:rsidRPr="00DC721C">
          <w:rPr>
            <w:rStyle w:val="Hyperlink"/>
          </w:rPr>
          <w:t>Associated BSC Procedures</w:t>
        </w:r>
        <w:r>
          <w:rPr>
            <w:webHidden/>
          </w:rPr>
          <w:tab/>
        </w:r>
        <w:r>
          <w:rPr>
            <w:webHidden/>
          </w:rPr>
          <w:fldChar w:fldCharType="begin"/>
        </w:r>
        <w:r>
          <w:rPr>
            <w:webHidden/>
          </w:rPr>
          <w:instrText xml:space="preserve"> PAGEREF _Toc165031923 \h </w:instrText>
        </w:r>
        <w:r>
          <w:rPr>
            <w:webHidden/>
          </w:rPr>
        </w:r>
      </w:ins>
      <w:r>
        <w:rPr>
          <w:webHidden/>
        </w:rPr>
        <w:fldChar w:fldCharType="separate"/>
      </w:r>
      <w:ins w:id="26" w:author="FSO" w:date="2024-04-26T13:51:00Z">
        <w:r>
          <w:rPr>
            <w:webHidden/>
          </w:rPr>
          <w:t>4</w:t>
        </w:r>
        <w:r>
          <w:rPr>
            <w:webHidden/>
          </w:rPr>
          <w:fldChar w:fldCharType="end"/>
        </w:r>
        <w:r w:rsidRPr="00DC721C">
          <w:rPr>
            <w:rStyle w:val="Hyperlink"/>
          </w:rPr>
          <w:fldChar w:fldCharType="end"/>
        </w:r>
      </w:ins>
    </w:p>
    <w:p w:rsidR="009C0419" w:rsidRDefault="009C0419">
      <w:pPr>
        <w:pStyle w:val="TOC2"/>
        <w:rPr>
          <w:ins w:id="27" w:author="FSO" w:date="2024-04-26T13:51:00Z"/>
          <w:rFonts w:asciiTheme="minorHAnsi" w:eastAsiaTheme="minorEastAsia" w:hAnsiTheme="minorHAnsi" w:cstheme="minorBidi"/>
          <w:b w:val="0"/>
          <w:sz w:val="22"/>
          <w:szCs w:val="22"/>
          <w:lang w:eastAsia="en-GB"/>
        </w:rPr>
      </w:pPr>
      <w:ins w:id="28" w:author="FSO" w:date="2024-04-26T13:51:00Z">
        <w:r w:rsidRPr="00DC721C">
          <w:rPr>
            <w:rStyle w:val="Hyperlink"/>
          </w:rPr>
          <w:fldChar w:fldCharType="begin"/>
        </w:r>
        <w:r w:rsidRPr="00DC721C">
          <w:rPr>
            <w:rStyle w:val="Hyperlink"/>
          </w:rPr>
          <w:instrText xml:space="preserve"> </w:instrText>
        </w:r>
        <w:r>
          <w:instrText>HYPERLINK \l "_Toc165031924"</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1.6</w:t>
        </w:r>
        <w:r>
          <w:rPr>
            <w:rFonts w:asciiTheme="minorHAnsi" w:eastAsiaTheme="minorEastAsia" w:hAnsiTheme="minorHAnsi" w:cstheme="minorBidi"/>
            <w:b w:val="0"/>
            <w:sz w:val="22"/>
            <w:szCs w:val="22"/>
            <w:lang w:eastAsia="en-GB"/>
          </w:rPr>
          <w:tab/>
        </w:r>
        <w:r w:rsidRPr="00DC721C">
          <w:rPr>
            <w:rStyle w:val="Hyperlink"/>
          </w:rPr>
          <w:t>Trading Unit Approval (including rules for Exempt Export Primary BM Units)</w:t>
        </w:r>
        <w:r>
          <w:rPr>
            <w:webHidden/>
          </w:rPr>
          <w:tab/>
        </w:r>
        <w:r>
          <w:rPr>
            <w:webHidden/>
          </w:rPr>
          <w:fldChar w:fldCharType="begin"/>
        </w:r>
        <w:r>
          <w:rPr>
            <w:webHidden/>
          </w:rPr>
          <w:instrText xml:space="preserve"> PAGEREF _Toc165031924 \h </w:instrText>
        </w:r>
        <w:r>
          <w:rPr>
            <w:webHidden/>
          </w:rPr>
        </w:r>
      </w:ins>
      <w:r>
        <w:rPr>
          <w:webHidden/>
        </w:rPr>
        <w:fldChar w:fldCharType="separate"/>
      </w:r>
      <w:ins w:id="29" w:author="FSO" w:date="2024-04-26T13:51:00Z">
        <w:r>
          <w:rPr>
            <w:webHidden/>
          </w:rPr>
          <w:t>4</w:t>
        </w:r>
        <w:r>
          <w:rPr>
            <w:webHidden/>
          </w:rPr>
          <w:fldChar w:fldCharType="end"/>
        </w:r>
        <w:r w:rsidRPr="00DC721C">
          <w:rPr>
            <w:rStyle w:val="Hyperlink"/>
          </w:rPr>
          <w:fldChar w:fldCharType="end"/>
        </w:r>
      </w:ins>
    </w:p>
    <w:p w:rsidR="009C0419" w:rsidRDefault="009C0419">
      <w:pPr>
        <w:pStyle w:val="TOC2"/>
        <w:rPr>
          <w:ins w:id="30" w:author="FSO" w:date="2024-04-26T13:51:00Z"/>
          <w:rFonts w:asciiTheme="minorHAnsi" w:eastAsiaTheme="minorEastAsia" w:hAnsiTheme="minorHAnsi" w:cstheme="minorBidi"/>
          <w:b w:val="0"/>
          <w:sz w:val="22"/>
          <w:szCs w:val="22"/>
          <w:lang w:eastAsia="en-GB"/>
        </w:rPr>
      </w:pPr>
      <w:ins w:id="31" w:author="FSO" w:date="2024-04-26T13:51:00Z">
        <w:r w:rsidRPr="00DC721C">
          <w:rPr>
            <w:rStyle w:val="Hyperlink"/>
          </w:rPr>
          <w:fldChar w:fldCharType="begin"/>
        </w:r>
        <w:r w:rsidRPr="00DC721C">
          <w:rPr>
            <w:rStyle w:val="Hyperlink"/>
          </w:rPr>
          <w:instrText xml:space="preserve"> </w:instrText>
        </w:r>
        <w:r>
          <w:instrText>HYPERLINK \l "_Toc165031925"</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1.7</w:t>
        </w:r>
        <w:r>
          <w:rPr>
            <w:rFonts w:asciiTheme="minorHAnsi" w:eastAsiaTheme="minorEastAsia" w:hAnsiTheme="minorHAnsi" w:cstheme="minorBidi"/>
            <w:b w:val="0"/>
            <w:sz w:val="22"/>
            <w:szCs w:val="22"/>
            <w:lang w:eastAsia="en-GB"/>
          </w:rPr>
          <w:tab/>
        </w:r>
        <w:r w:rsidRPr="00DC721C">
          <w:rPr>
            <w:rStyle w:val="Hyperlink"/>
          </w:rPr>
          <w:t>No longer used</w:t>
        </w:r>
        <w:r>
          <w:rPr>
            <w:webHidden/>
          </w:rPr>
          <w:tab/>
        </w:r>
        <w:r>
          <w:rPr>
            <w:webHidden/>
          </w:rPr>
          <w:fldChar w:fldCharType="begin"/>
        </w:r>
        <w:r>
          <w:rPr>
            <w:webHidden/>
          </w:rPr>
          <w:instrText xml:space="preserve"> PAGEREF _Toc165031925 \h </w:instrText>
        </w:r>
        <w:r>
          <w:rPr>
            <w:webHidden/>
          </w:rPr>
        </w:r>
      </w:ins>
      <w:r>
        <w:rPr>
          <w:webHidden/>
        </w:rPr>
        <w:fldChar w:fldCharType="separate"/>
      </w:r>
      <w:ins w:id="32" w:author="FSO" w:date="2024-04-26T13:51:00Z">
        <w:r>
          <w:rPr>
            <w:webHidden/>
          </w:rPr>
          <w:t>5</w:t>
        </w:r>
        <w:r>
          <w:rPr>
            <w:webHidden/>
          </w:rPr>
          <w:fldChar w:fldCharType="end"/>
        </w:r>
        <w:r w:rsidRPr="00DC721C">
          <w:rPr>
            <w:rStyle w:val="Hyperlink"/>
          </w:rPr>
          <w:fldChar w:fldCharType="end"/>
        </w:r>
      </w:ins>
    </w:p>
    <w:p w:rsidR="009C0419" w:rsidRDefault="009C0419">
      <w:pPr>
        <w:pStyle w:val="TOC2"/>
        <w:rPr>
          <w:ins w:id="33" w:author="FSO" w:date="2024-04-26T13:51:00Z"/>
          <w:rFonts w:asciiTheme="minorHAnsi" w:eastAsiaTheme="minorEastAsia" w:hAnsiTheme="minorHAnsi" w:cstheme="minorBidi"/>
          <w:b w:val="0"/>
          <w:sz w:val="22"/>
          <w:szCs w:val="22"/>
          <w:lang w:eastAsia="en-GB"/>
        </w:rPr>
      </w:pPr>
      <w:ins w:id="34" w:author="FSO" w:date="2024-04-26T13:51:00Z">
        <w:r w:rsidRPr="00DC721C">
          <w:rPr>
            <w:rStyle w:val="Hyperlink"/>
          </w:rPr>
          <w:fldChar w:fldCharType="begin"/>
        </w:r>
        <w:r w:rsidRPr="00DC721C">
          <w:rPr>
            <w:rStyle w:val="Hyperlink"/>
          </w:rPr>
          <w:instrText xml:space="preserve"> </w:instrText>
        </w:r>
        <w:r>
          <w:instrText>HYPERLINK \l "_Toc165031926"</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1.8</w:t>
        </w:r>
        <w:r>
          <w:rPr>
            <w:rFonts w:asciiTheme="minorHAnsi" w:eastAsiaTheme="minorEastAsia" w:hAnsiTheme="minorHAnsi" w:cstheme="minorBidi"/>
            <w:b w:val="0"/>
            <w:sz w:val="22"/>
            <w:szCs w:val="22"/>
            <w:lang w:eastAsia="en-GB"/>
          </w:rPr>
          <w:tab/>
        </w:r>
        <w:r w:rsidRPr="00DC721C">
          <w:rPr>
            <w:rStyle w:val="Hyperlink"/>
          </w:rPr>
          <w:t>Impact of a Primary BM Unit’s Trading Unit Registration on its P/C Status</w:t>
        </w:r>
        <w:r>
          <w:rPr>
            <w:webHidden/>
          </w:rPr>
          <w:tab/>
        </w:r>
        <w:r>
          <w:rPr>
            <w:webHidden/>
          </w:rPr>
          <w:fldChar w:fldCharType="begin"/>
        </w:r>
        <w:r>
          <w:rPr>
            <w:webHidden/>
          </w:rPr>
          <w:instrText xml:space="preserve"> PAGEREF _Toc165031926 \h </w:instrText>
        </w:r>
        <w:r>
          <w:rPr>
            <w:webHidden/>
          </w:rPr>
        </w:r>
      </w:ins>
      <w:r>
        <w:rPr>
          <w:webHidden/>
        </w:rPr>
        <w:fldChar w:fldCharType="separate"/>
      </w:r>
      <w:ins w:id="35" w:author="FSO" w:date="2024-04-26T13:51:00Z">
        <w:r>
          <w:rPr>
            <w:webHidden/>
          </w:rPr>
          <w:t>5</w:t>
        </w:r>
        <w:r>
          <w:rPr>
            <w:webHidden/>
          </w:rPr>
          <w:fldChar w:fldCharType="end"/>
        </w:r>
        <w:r w:rsidRPr="00DC721C">
          <w:rPr>
            <w:rStyle w:val="Hyperlink"/>
          </w:rPr>
          <w:fldChar w:fldCharType="end"/>
        </w:r>
      </w:ins>
    </w:p>
    <w:p w:rsidR="009C0419" w:rsidRDefault="009C0419">
      <w:pPr>
        <w:pStyle w:val="TOC1"/>
        <w:rPr>
          <w:ins w:id="36" w:author="FSO" w:date="2024-04-26T13:51:00Z"/>
          <w:rFonts w:asciiTheme="minorHAnsi" w:eastAsiaTheme="minorEastAsia" w:hAnsiTheme="minorHAnsi" w:cstheme="minorBidi"/>
          <w:b w:val="0"/>
          <w:noProof/>
          <w:sz w:val="22"/>
          <w:szCs w:val="22"/>
          <w:lang w:eastAsia="en-GB"/>
        </w:rPr>
      </w:pPr>
      <w:ins w:id="37"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"_Toc165031927"</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2</w:t>
        </w:r>
        <w:r>
          <w:rPr>
            <w:rFonts w:asciiTheme="minorHAnsi" w:eastAsiaTheme="minorEastAsia" w:hAnsiTheme="minorHAnsi" w:cstheme="minorBidi"/>
            <w:b w:val="0"/>
            <w:noProof/>
            <w:sz w:val="22"/>
            <w:szCs w:val="22"/>
            <w:lang w:eastAsia="en-GB"/>
          </w:rPr>
          <w:tab/>
        </w:r>
        <w:r w:rsidRPr="00DC721C">
          <w:rPr>
            <w:rStyle w:val="Hyperlink"/>
            <w:noProof/>
          </w:rPr>
          <w:t>Acronyms and Definitions</w:t>
        </w:r>
        <w:r>
          <w:rPr>
            <w:noProof/>
            <w:webHidden/>
          </w:rPr>
          <w:tab/>
        </w:r>
        <w:r>
          <w:rPr>
            <w:noProof/>
            <w:webHidden/>
          </w:rPr>
          <w:fldChar w:fldCharType="begin"/>
        </w:r>
        <w:r>
          <w:rPr>
            <w:noProof/>
            <w:webHidden/>
          </w:rPr>
          <w:instrText xml:space="preserve"> PAGEREF _Toc165031927 \h </w:instrText>
        </w:r>
        <w:r>
          <w:rPr>
            <w:noProof/>
            <w:webHidden/>
          </w:rPr>
        </w:r>
      </w:ins>
      <w:r>
        <w:rPr>
          <w:noProof/>
          <w:webHidden/>
        </w:rPr>
        <w:fldChar w:fldCharType="separate"/>
      </w:r>
      <w:ins w:id="38" w:author="FSO" w:date="2024-04-26T13:51:00Z">
        <w:r>
          <w:rPr>
            <w:noProof/>
            <w:webHidden/>
          </w:rPr>
          <w:t>6</w:t>
        </w:r>
        <w:r>
          <w:rPr>
            <w:noProof/>
            <w:webHidden/>
          </w:rPr>
          <w:fldChar w:fldCharType="end"/>
        </w:r>
        <w:r w:rsidRPr="00DC721C">
          <w:rPr>
            <w:rStyle w:val="Hyperlink"/>
            <w:noProof/>
          </w:rPr>
          <w:fldChar w:fldCharType="end"/>
        </w:r>
      </w:ins>
    </w:p>
    <w:p w:rsidR="009C0419" w:rsidRDefault="009C0419">
      <w:pPr>
        <w:pStyle w:val="TOC2"/>
        <w:tabs>
          <w:tab w:val="left" w:pos="1440"/>
        </w:tabs>
        <w:rPr>
          <w:ins w:id="39" w:author="FSO" w:date="2024-04-26T13:51:00Z"/>
          <w:rFonts w:asciiTheme="minorHAnsi" w:eastAsiaTheme="minorEastAsia" w:hAnsiTheme="minorHAnsi" w:cstheme="minorBidi"/>
          <w:b w:val="0"/>
          <w:sz w:val="22"/>
          <w:szCs w:val="22"/>
          <w:lang w:eastAsia="en-GB"/>
        </w:rPr>
      </w:pPr>
      <w:ins w:id="40" w:author="FSO" w:date="2024-04-26T13:51:00Z">
        <w:r w:rsidRPr="00DC721C">
          <w:rPr>
            <w:rStyle w:val="Hyperlink"/>
          </w:rPr>
          <w:fldChar w:fldCharType="begin"/>
        </w:r>
        <w:r w:rsidRPr="00DC721C">
          <w:rPr>
            <w:rStyle w:val="Hyperlink"/>
          </w:rPr>
          <w:instrText xml:space="preserve"> </w:instrText>
        </w:r>
        <w:r>
          <w:instrText>HYPERLINK \l "_Toc165031928"</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[FSO BSC]2.1</w:t>
        </w:r>
        <w:r>
          <w:rPr>
            <w:rFonts w:asciiTheme="minorHAnsi" w:eastAsiaTheme="minorEastAsia" w:hAnsiTheme="minorHAnsi" w:cstheme="minorBidi"/>
            <w:b w:val="0"/>
            <w:sz w:val="22"/>
            <w:szCs w:val="22"/>
            <w:lang w:eastAsia="en-GB"/>
          </w:rPr>
          <w:tab/>
        </w:r>
        <w:r w:rsidRPr="00DC721C">
          <w:rPr>
            <w:rStyle w:val="Hyperlink"/>
          </w:rPr>
          <w:t>List of Acronyms</w:t>
        </w:r>
        <w:r>
          <w:rPr>
            <w:webHidden/>
          </w:rPr>
          <w:tab/>
        </w:r>
        <w:r>
          <w:rPr>
            <w:webHidden/>
          </w:rPr>
          <w:fldChar w:fldCharType="begin"/>
        </w:r>
        <w:r>
          <w:rPr>
            <w:webHidden/>
          </w:rPr>
          <w:instrText xml:space="preserve"> PAGEREF _Toc165031928 \h </w:instrText>
        </w:r>
        <w:r>
          <w:rPr>
            <w:webHidden/>
          </w:rPr>
        </w:r>
      </w:ins>
      <w:r>
        <w:rPr>
          <w:webHidden/>
        </w:rPr>
        <w:fldChar w:fldCharType="separate"/>
      </w:r>
      <w:ins w:id="41" w:author="FSO" w:date="2024-04-26T13:51:00Z">
        <w:r>
          <w:rPr>
            <w:webHidden/>
          </w:rPr>
          <w:t>6</w:t>
        </w:r>
        <w:r>
          <w:rPr>
            <w:webHidden/>
          </w:rPr>
          <w:fldChar w:fldCharType="end"/>
        </w:r>
        <w:r w:rsidRPr="00DC721C">
          <w:rPr>
            <w:rStyle w:val="Hyperlink"/>
          </w:rPr>
          <w:fldChar w:fldCharType="end"/>
        </w:r>
      </w:ins>
    </w:p>
    <w:p w:rsidR="009C0419" w:rsidRDefault="009C0419">
      <w:pPr>
        <w:pStyle w:val="TOC2"/>
        <w:rPr>
          <w:ins w:id="42" w:author="FSO" w:date="2024-04-26T13:51:00Z"/>
          <w:rFonts w:asciiTheme="minorHAnsi" w:eastAsiaTheme="minorEastAsia" w:hAnsiTheme="minorHAnsi" w:cstheme="minorBidi"/>
          <w:b w:val="0"/>
          <w:sz w:val="22"/>
          <w:szCs w:val="22"/>
          <w:lang w:eastAsia="en-GB"/>
        </w:rPr>
      </w:pPr>
      <w:ins w:id="43" w:author="FSO" w:date="2024-04-26T13:51:00Z">
        <w:r w:rsidRPr="00DC721C">
          <w:rPr>
            <w:rStyle w:val="Hyperlink"/>
          </w:rPr>
          <w:fldChar w:fldCharType="begin"/>
        </w:r>
        <w:r w:rsidRPr="00DC721C">
          <w:rPr>
            <w:rStyle w:val="Hyperlink"/>
          </w:rPr>
          <w:instrText xml:space="preserve"> </w:instrText>
        </w:r>
        <w:r>
          <w:instrText>HYPERLINK \l "_Toc165031929"</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2.2</w:t>
        </w:r>
        <w:r>
          <w:rPr>
            <w:rFonts w:asciiTheme="minorHAnsi" w:eastAsiaTheme="minorEastAsia" w:hAnsiTheme="minorHAnsi" w:cstheme="minorBidi"/>
            <w:b w:val="0"/>
            <w:sz w:val="22"/>
            <w:szCs w:val="22"/>
            <w:lang w:eastAsia="en-GB"/>
          </w:rPr>
          <w:tab/>
        </w:r>
        <w:r w:rsidRPr="00DC721C">
          <w:rPr>
            <w:rStyle w:val="Hyperlink"/>
          </w:rPr>
          <w:t>Definitions</w:t>
        </w:r>
        <w:r>
          <w:rPr>
            <w:webHidden/>
          </w:rPr>
          <w:tab/>
        </w:r>
        <w:r>
          <w:rPr>
            <w:webHidden/>
          </w:rPr>
          <w:fldChar w:fldCharType="begin"/>
        </w:r>
        <w:r>
          <w:rPr>
            <w:webHidden/>
          </w:rPr>
          <w:instrText xml:space="preserve"> PAGEREF _Toc165031929 \h </w:instrText>
        </w:r>
        <w:r>
          <w:rPr>
            <w:webHidden/>
          </w:rPr>
        </w:r>
      </w:ins>
      <w:r>
        <w:rPr>
          <w:webHidden/>
        </w:rPr>
        <w:fldChar w:fldCharType="separate"/>
      </w:r>
      <w:ins w:id="44" w:author="FSO" w:date="2024-04-26T13:51:00Z">
        <w:r>
          <w:rPr>
            <w:webHidden/>
          </w:rPr>
          <w:t>6</w:t>
        </w:r>
        <w:r>
          <w:rPr>
            <w:webHidden/>
          </w:rPr>
          <w:fldChar w:fldCharType="end"/>
        </w:r>
        <w:r w:rsidRPr="00DC721C">
          <w:rPr>
            <w:rStyle w:val="Hyperlink"/>
          </w:rPr>
          <w:fldChar w:fldCharType="end"/>
        </w:r>
      </w:ins>
    </w:p>
    <w:p w:rsidR="009C0419" w:rsidRDefault="009C0419">
      <w:pPr>
        <w:pStyle w:val="TOC1"/>
        <w:rPr>
          <w:ins w:id="45" w:author="FSO" w:date="2024-04-26T13:51:00Z"/>
          <w:rFonts w:asciiTheme="minorHAnsi" w:eastAsiaTheme="minorEastAsia" w:hAnsiTheme="minorHAnsi" w:cstheme="minorBidi"/>
          <w:b w:val="0"/>
          <w:noProof/>
          <w:sz w:val="22"/>
          <w:szCs w:val="22"/>
          <w:lang w:eastAsia="en-GB"/>
        </w:rPr>
      </w:pPr>
      <w:ins w:id="46"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"_Toc165031930"</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3</w:t>
        </w:r>
        <w:r>
          <w:rPr>
            <w:rFonts w:asciiTheme="minorHAnsi" w:eastAsiaTheme="minorEastAsia" w:hAnsiTheme="minorHAnsi" w:cstheme="minorBidi"/>
            <w:b w:val="0"/>
            <w:noProof/>
            <w:sz w:val="22"/>
            <w:szCs w:val="22"/>
            <w:lang w:eastAsia="en-GB"/>
          </w:rPr>
          <w:tab/>
        </w:r>
        <w:r w:rsidRPr="00DC721C">
          <w:rPr>
            <w:rStyle w:val="Hyperlink"/>
            <w:noProof/>
          </w:rPr>
          <w:t>Interface and Timetable Information</w:t>
        </w:r>
        <w:r>
          <w:rPr>
            <w:noProof/>
            <w:webHidden/>
          </w:rPr>
          <w:tab/>
        </w:r>
        <w:r>
          <w:rPr>
            <w:noProof/>
            <w:webHidden/>
          </w:rPr>
          <w:fldChar w:fldCharType="begin"/>
        </w:r>
        <w:r>
          <w:rPr>
            <w:noProof/>
            <w:webHidden/>
          </w:rPr>
          <w:instrText xml:space="preserve"> PAGEREF _Toc165031930 \h </w:instrText>
        </w:r>
        <w:r>
          <w:rPr>
            <w:noProof/>
            <w:webHidden/>
          </w:rPr>
        </w:r>
      </w:ins>
      <w:r>
        <w:rPr>
          <w:noProof/>
          <w:webHidden/>
        </w:rPr>
        <w:fldChar w:fldCharType="separate"/>
      </w:r>
      <w:ins w:id="47" w:author="FSO" w:date="2024-04-26T13:51:00Z">
        <w:r>
          <w:rPr>
            <w:noProof/>
            <w:webHidden/>
          </w:rPr>
          <w:t>8</w:t>
        </w:r>
        <w:r>
          <w:rPr>
            <w:noProof/>
            <w:webHidden/>
          </w:rPr>
          <w:fldChar w:fldCharType="end"/>
        </w:r>
        <w:r w:rsidRPr="00DC721C">
          <w:rPr>
            <w:rStyle w:val="Hyperlink"/>
            <w:noProof/>
          </w:rPr>
          <w:fldChar w:fldCharType="end"/>
        </w:r>
      </w:ins>
    </w:p>
    <w:p w:rsidR="009C0419" w:rsidRDefault="009C0419">
      <w:pPr>
        <w:pStyle w:val="TOC2"/>
        <w:rPr>
          <w:ins w:id="48" w:author="FSO" w:date="2024-04-26T13:51:00Z"/>
          <w:rFonts w:asciiTheme="minorHAnsi" w:eastAsiaTheme="minorEastAsia" w:hAnsiTheme="minorHAnsi" w:cstheme="minorBidi"/>
          <w:b w:val="0"/>
          <w:sz w:val="22"/>
          <w:szCs w:val="22"/>
          <w:lang w:eastAsia="en-GB"/>
        </w:rPr>
      </w:pPr>
      <w:ins w:id="49" w:author="FSO" w:date="2024-04-26T13:51:00Z">
        <w:r w:rsidRPr="00DC721C">
          <w:rPr>
            <w:rStyle w:val="Hyperlink"/>
          </w:rPr>
          <w:fldChar w:fldCharType="begin"/>
        </w:r>
        <w:r w:rsidRPr="00DC721C">
          <w:rPr>
            <w:rStyle w:val="Hyperlink"/>
          </w:rPr>
          <w:instrText xml:space="preserve"> </w:instrText>
        </w:r>
        <w:r>
          <w:instrText>HYPERLINK \l "_Toc165031931"</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3.1</w:t>
        </w:r>
        <w:r>
          <w:rPr>
            <w:rFonts w:asciiTheme="minorHAnsi" w:eastAsiaTheme="minorEastAsia" w:hAnsiTheme="minorHAnsi" w:cstheme="minorBidi"/>
            <w:b w:val="0"/>
            <w:sz w:val="22"/>
            <w:szCs w:val="22"/>
            <w:lang w:eastAsia="en-GB"/>
          </w:rPr>
          <w:tab/>
        </w:r>
        <w:r w:rsidRPr="00DC721C">
          <w:rPr>
            <w:rStyle w:val="Hyperlink"/>
          </w:rPr>
          <w:t>Registration of Trading Unit (Class 1, 2, 3, 5 or 6 Application)</w:t>
        </w:r>
        <w:r>
          <w:rPr>
            <w:webHidden/>
          </w:rPr>
          <w:tab/>
        </w:r>
        <w:r>
          <w:rPr>
            <w:webHidden/>
          </w:rPr>
          <w:fldChar w:fldCharType="begin"/>
        </w:r>
        <w:r>
          <w:rPr>
            <w:webHidden/>
          </w:rPr>
          <w:instrText xml:space="preserve"> PAGEREF _Toc165031931 \h </w:instrText>
        </w:r>
        <w:r>
          <w:rPr>
            <w:webHidden/>
          </w:rPr>
        </w:r>
      </w:ins>
      <w:r>
        <w:rPr>
          <w:webHidden/>
        </w:rPr>
        <w:fldChar w:fldCharType="separate"/>
      </w:r>
      <w:ins w:id="50" w:author="FSO" w:date="2024-04-26T13:51:00Z">
        <w:r>
          <w:rPr>
            <w:webHidden/>
          </w:rPr>
          <w:t>8</w:t>
        </w:r>
        <w:r>
          <w:rPr>
            <w:webHidden/>
          </w:rPr>
          <w:fldChar w:fldCharType="end"/>
        </w:r>
        <w:r w:rsidRPr="00DC721C">
          <w:rPr>
            <w:rStyle w:val="Hyperlink"/>
          </w:rPr>
          <w:fldChar w:fldCharType="end"/>
        </w:r>
      </w:ins>
    </w:p>
    <w:p w:rsidR="009C0419" w:rsidRDefault="009C0419">
      <w:pPr>
        <w:pStyle w:val="TOC2"/>
        <w:rPr>
          <w:ins w:id="51" w:author="FSO" w:date="2024-04-26T13:51:00Z"/>
          <w:rFonts w:asciiTheme="minorHAnsi" w:eastAsiaTheme="minorEastAsia" w:hAnsiTheme="minorHAnsi" w:cstheme="minorBidi"/>
          <w:b w:val="0"/>
          <w:sz w:val="22"/>
          <w:szCs w:val="22"/>
          <w:lang w:eastAsia="en-GB"/>
        </w:rPr>
      </w:pPr>
      <w:ins w:id="52" w:author="FSO" w:date="2024-04-26T13:51:00Z">
        <w:r w:rsidRPr="00DC721C">
          <w:rPr>
            <w:rStyle w:val="Hyperlink"/>
          </w:rPr>
          <w:fldChar w:fldCharType="begin"/>
        </w:r>
        <w:r w:rsidRPr="00DC721C">
          <w:rPr>
            <w:rStyle w:val="Hyperlink"/>
          </w:rPr>
          <w:instrText xml:space="preserve"> </w:instrText>
        </w:r>
        <w:r>
          <w:instrText>HYPERLINK \l "_Toc165031932"</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3.2</w:t>
        </w:r>
        <w:r>
          <w:rPr>
            <w:rFonts w:asciiTheme="minorHAnsi" w:eastAsiaTheme="minorEastAsia" w:hAnsiTheme="minorHAnsi" w:cstheme="minorBidi"/>
            <w:b w:val="0"/>
            <w:sz w:val="22"/>
            <w:szCs w:val="22"/>
            <w:lang w:eastAsia="en-GB"/>
          </w:rPr>
          <w:tab/>
        </w:r>
        <w:r w:rsidRPr="00DC721C">
          <w:rPr>
            <w:rStyle w:val="Hyperlink"/>
          </w:rPr>
          <w:t>Registration of Trading Unit (Class 4 Application)</w:t>
        </w:r>
        <w:r>
          <w:rPr>
            <w:webHidden/>
          </w:rPr>
          <w:tab/>
        </w:r>
        <w:r>
          <w:rPr>
            <w:webHidden/>
          </w:rPr>
          <w:fldChar w:fldCharType="begin"/>
        </w:r>
        <w:r>
          <w:rPr>
            <w:webHidden/>
          </w:rPr>
          <w:instrText xml:space="preserve"> PAGEREF _Toc165031932 \h </w:instrText>
        </w:r>
        <w:r>
          <w:rPr>
            <w:webHidden/>
          </w:rPr>
        </w:r>
      </w:ins>
      <w:r>
        <w:rPr>
          <w:webHidden/>
        </w:rPr>
        <w:fldChar w:fldCharType="separate"/>
      </w:r>
      <w:ins w:id="53" w:author="FSO" w:date="2024-04-26T13:51:00Z">
        <w:r>
          <w:rPr>
            <w:webHidden/>
          </w:rPr>
          <w:t>11</w:t>
        </w:r>
        <w:r>
          <w:rPr>
            <w:webHidden/>
          </w:rPr>
          <w:fldChar w:fldCharType="end"/>
        </w:r>
        <w:r w:rsidRPr="00DC721C">
          <w:rPr>
            <w:rStyle w:val="Hyperlink"/>
          </w:rPr>
          <w:fldChar w:fldCharType="end"/>
        </w:r>
      </w:ins>
    </w:p>
    <w:p w:rsidR="009C0419" w:rsidRDefault="009C0419">
      <w:pPr>
        <w:pStyle w:val="TOC2"/>
        <w:rPr>
          <w:ins w:id="54" w:author="FSO" w:date="2024-04-26T13:51:00Z"/>
          <w:rFonts w:asciiTheme="minorHAnsi" w:eastAsiaTheme="minorEastAsia" w:hAnsiTheme="minorHAnsi" w:cstheme="minorBidi"/>
          <w:b w:val="0"/>
          <w:sz w:val="22"/>
          <w:szCs w:val="22"/>
          <w:lang w:eastAsia="en-GB"/>
        </w:rPr>
      </w:pPr>
      <w:ins w:id="55" w:author="FSO" w:date="2024-04-26T13:51:00Z">
        <w:r w:rsidRPr="00DC721C">
          <w:rPr>
            <w:rStyle w:val="Hyperlink"/>
          </w:rPr>
          <w:fldChar w:fldCharType="begin"/>
        </w:r>
        <w:r w:rsidRPr="00DC721C">
          <w:rPr>
            <w:rStyle w:val="Hyperlink"/>
          </w:rPr>
          <w:instrText xml:space="preserve"> </w:instrText>
        </w:r>
        <w:r>
          <w:instrText>HYPERLINK \l "_Toc165031933"</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3.3</w:t>
        </w:r>
        <w:r>
          <w:rPr>
            <w:rFonts w:asciiTheme="minorHAnsi" w:eastAsiaTheme="minorEastAsia" w:hAnsiTheme="minorHAnsi" w:cstheme="minorBidi"/>
            <w:b w:val="0"/>
            <w:sz w:val="22"/>
            <w:szCs w:val="22"/>
            <w:lang w:eastAsia="en-GB"/>
          </w:rPr>
          <w:tab/>
        </w:r>
        <w:r w:rsidRPr="00DC721C">
          <w:rPr>
            <w:rStyle w:val="Hyperlink"/>
          </w:rPr>
          <w:t>De-Register Trading Unit</w:t>
        </w:r>
        <w:r>
          <w:rPr>
            <w:webHidden/>
          </w:rPr>
          <w:tab/>
        </w:r>
        <w:r>
          <w:rPr>
            <w:webHidden/>
          </w:rPr>
          <w:fldChar w:fldCharType="begin"/>
        </w:r>
        <w:r>
          <w:rPr>
            <w:webHidden/>
          </w:rPr>
          <w:instrText xml:space="preserve"> PAGEREF _Toc165031933 \h </w:instrText>
        </w:r>
        <w:r>
          <w:rPr>
            <w:webHidden/>
          </w:rPr>
        </w:r>
      </w:ins>
      <w:r>
        <w:rPr>
          <w:webHidden/>
        </w:rPr>
        <w:fldChar w:fldCharType="separate"/>
      </w:r>
      <w:ins w:id="56" w:author="FSO" w:date="2024-04-26T13:51:00Z">
        <w:r>
          <w:rPr>
            <w:webHidden/>
          </w:rPr>
          <w:t>14</w:t>
        </w:r>
        <w:r>
          <w:rPr>
            <w:webHidden/>
          </w:rPr>
          <w:fldChar w:fldCharType="end"/>
        </w:r>
        <w:r w:rsidRPr="00DC721C">
          <w:rPr>
            <w:rStyle w:val="Hyperlink"/>
          </w:rPr>
          <w:fldChar w:fldCharType="end"/>
        </w:r>
      </w:ins>
    </w:p>
    <w:p w:rsidR="009C0419" w:rsidRDefault="009C0419">
      <w:pPr>
        <w:pStyle w:val="TOC2"/>
        <w:rPr>
          <w:ins w:id="57" w:author="FSO" w:date="2024-04-26T13:51:00Z"/>
          <w:rFonts w:asciiTheme="minorHAnsi" w:eastAsiaTheme="minorEastAsia" w:hAnsiTheme="minorHAnsi" w:cstheme="minorBidi"/>
          <w:b w:val="0"/>
          <w:sz w:val="22"/>
          <w:szCs w:val="22"/>
          <w:lang w:eastAsia="en-GB"/>
        </w:rPr>
      </w:pPr>
      <w:ins w:id="58" w:author="FSO" w:date="2024-04-26T13:51:00Z">
        <w:r w:rsidRPr="00DC721C">
          <w:rPr>
            <w:rStyle w:val="Hyperlink"/>
          </w:rPr>
          <w:fldChar w:fldCharType="begin"/>
        </w:r>
        <w:r w:rsidRPr="00DC721C">
          <w:rPr>
            <w:rStyle w:val="Hyperlink"/>
          </w:rPr>
          <w:instrText xml:space="preserve"> </w:instrText>
        </w:r>
        <w:r>
          <w:instrText>HYPERLINK \l "_Toc165031934"</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3.4</w:t>
        </w:r>
        <w:r>
          <w:rPr>
            <w:rFonts w:asciiTheme="minorHAnsi" w:eastAsiaTheme="minorEastAsia" w:hAnsiTheme="minorHAnsi" w:cstheme="minorBidi"/>
            <w:b w:val="0"/>
            <w:sz w:val="22"/>
            <w:szCs w:val="22"/>
            <w:lang w:eastAsia="en-GB"/>
          </w:rPr>
          <w:tab/>
        </w:r>
        <w:r w:rsidRPr="00DC721C">
          <w:rPr>
            <w:rStyle w:val="Hyperlink"/>
          </w:rPr>
          <w:t>Election of Base or Sole Trading Unit for Embedded Exempt Export Primary BM Units</w:t>
        </w:r>
        <w:r>
          <w:rPr>
            <w:webHidden/>
          </w:rPr>
          <w:tab/>
        </w:r>
        <w:r>
          <w:rPr>
            <w:webHidden/>
          </w:rPr>
          <w:fldChar w:fldCharType="begin"/>
        </w:r>
        <w:r>
          <w:rPr>
            <w:webHidden/>
          </w:rPr>
          <w:instrText xml:space="preserve"> PAGEREF _Toc165031934 \h </w:instrText>
        </w:r>
        <w:r>
          <w:rPr>
            <w:webHidden/>
          </w:rPr>
        </w:r>
      </w:ins>
      <w:r>
        <w:rPr>
          <w:webHidden/>
        </w:rPr>
        <w:fldChar w:fldCharType="separate"/>
      </w:r>
      <w:ins w:id="59" w:author="FSO" w:date="2024-04-26T13:51:00Z">
        <w:r>
          <w:rPr>
            <w:webHidden/>
          </w:rPr>
          <w:t>16</w:t>
        </w:r>
        <w:r>
          <w:rPr>
            <w:webHidden/>
          </w:rPr>
          <w:fldChar w:fldCharType="end"/>
        </w:r>
        <w:r w:rsidRPr="00DC721C">
          <w:rPr>
            <w:rStyle w:val="Hyperlink"/>
          </w:rPr>
          <w:fldChar w:fldCharType="end"/>
        </w:r>
      </w:ins>
    </w:p>
    <w:p w:rsidR="009C0419" w:rsidRDefault="009C0419">
      <w:pPr>
        <w:pStyle w:val="TOC1"/>
        <w:rPr>
          <w:ins w:id="60" w:author="FSO" w:date="2024-04-26T13:51:00Z"/>
          <w:rFonts w:asciiTheme="minorHAnsi" w:eastAsiaTheme="minorEastAsia" w:hAnsiTheme="minorHAnsi" w:cstheme="minorBidi"/>
          <w:b w:val="0"/>
          <w:noProof/>
          <w:sz w:val="22"/>
          <w:szCs w:val="22"/>
          <w:lang w:eastAsia="en-GB"/>
        </w:rPr>
      </w:pPr>
      <w:ins w:id="61"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"_Toc165031935"</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4</w:t>
        </w:r>
        <w:r>
          <w:rPr>
            <w:rFonts w:asciiTheme="minorHAnsi" w:eastAsiaTheme="minorEastAsia" w:hAnsiTheme="minorHAnsi" w:cstheme="minorBidi"/>
            <w:b w:val="0"/>
            <w:noProof/>
            <w:sz w:val="22"/>
            <w:szCs w:val="22"/>
            <w:lang w:eastAsia="en-GB"/>
          </w:rPr>
          <w:tab/>
        </w:r>
        <w:r w:rsidRPr="00DC721C">
          <w:rPr>
            <w:rStyle w:val="Hyperlink"/>
            <w:noProof/>
          </w:rPr>
          <w:t>Appendices</w:t>
        </w:r>
        <w:r>
          <w:rPr>
            <w:noProof/>
            <w:webHidden/>
          </w:rPr>
          <w:tab/>
        </w:r>
        <w:r>
          <w:rPr>
            <w:noProof/>
            <w:webHidden/>
          </w:rPr>
          <w:fldChar w:fldCharType="begin"/>
        </w:r>
        <w:r>
          <w:rPr>
            <w:noProof/>
            <w:webHidden/>
          </w:rPr>
          <w:instrText xml:space="preserve"> PAGEREF _Toc165031935 \h </w:instrText>
        </w:r>
        <w:r>
          <w:rPr>
            <w:noProof/>
            <w:webHidden/>
          </w:rPr>
        </w:r>
      </w:ins>
      <w:r>
        <w:rPr>
          <w:noProof/>
          <w:webHidden/>
        </w:rPr>
        <w:fldChar w:fldCharType="separate"/>
      </w:r>
      <w:ins w:id="62" w:author="FSO" w:date="2024-04-26T13:51:00Z">
        <w:r>
          <w:rPr>
            <w:noProof/>
            <w:webHidden/>
          </w:rPr>
          <w:t>19</w:t>
        </w:r>
        <w:r>
          <w:rPr>
            <w:noProof/>
            <w:webHidden/>
          </w:rPr>
          <w:fldChar w:fldCharType="end"/>
        </w:r>
        <w:r w:rsidRPr="00DC721C">
          <w:rPr>
            <w:rStyle w:val="Hyperlink"/>
            <w:noProof/>
          </w:rPr>
          <w:fldChar w:fldCharType="end"/>
        </w:r>
      </w:ins>
    </w:p>
    <w:p w:rsidR="009C0419" w:rsidRDefault="009C0419">
      <w:pPr>
        <w:pStyle w:val="TOC2"/>
        <w:rPr>
          <w:ins w:id="63" w:author="FSO" w:date="2024-04-26T13:51:00Z"/>
          <w:rFonts w:asciiTheme="minorHAnsi" w:eastAsiaTheme="minorEastAsia" w:hAnsiTheme="minorHAnsi" w:cstheme="minorBidi"/>
          <w:b w:val="0"/>
          <w:sz w:val="22"/>
          <w:szCs w:val="22"/>
          <w:lang w:eastAsia="en-GB"/>
        </w:rPr>
      </w:pPr>
      <w:ins w:id="64" w:author="FSO" w:date="2024-04-26T13:51:00Z">
        <w:r w:rsidRPr="00DC721C">
          <w:rPr>
            <w:rStyle w:val="Hyperlink"/>
          </w:rPr>
          <w:fldChar w:fldCharType="begin"/>
        </w:r>
        <w:r w:rsidRPr="00DC721C">
          <w:rPr>
            <w:rStyle w:val="Hyperlink"/>
          </w:rPr>
          <w:instrText xml:space="preserve"> </w:instrText>
        </w:r>
        <w:r>
          <w:instrText>HYPERLINK \l "_Toc165031936"</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4.1</w:t>
        </w:r>
        <w:r>
          <w:rPr>
            <w:rFonts w:asciiTheme="minorHAnsi" w:eastAsiaTheme="minorEastAsia" w:hAnsiTheme="minorHAnsi" w:cstheme="minorBidi"/>
            <w:b w:val="0"/>
            <w:sz w:val="22"/>
            <w:szCs w:val="22"/>
            <w:lang w:eastAsia="en-GB"/>
          </w:rPr>
          <w:tab/>
        </w:r>
        <w:r w:rsidRPr="00DC721C">
          <w:rPr>
            <w:rStyle w:val="Hyperlink"/>
          </w:rPr>
          <w:t>Trading Unit Registration Information Requirements</w:t>
        </w:r>
        <w:r>
          <w:rPr>
            <w:webHidden/>
          </w:rPr>
          <w:tab/>
        </w:r>
        <w:r>
          <w:rPr>
            <w:webHidden/>
          </w:rPr>
          <w:fldChar w:fldCharType="begin"/>
        </w:r>
        <w:r>
          <w:rPr>
            <w:webHidden/>
          </w:rPr>
          <w:instrText xml:space="preserve"> PAGEREF _Toc165031936 \h </w:instrText>
        </w:r>
        <w:r>
          <w:rPr>
            <w:webHidden/>
          </w:rPr>
        </w:r>
      </w:ins>
      <w:r>
        <w:rPr>
          <w:webHidden/>
        </w:rPr>
        <w:fldChar w:fldCharType="separate"/>
      </w:r>
      <w:ins w:id="65" w:author="FSO" w:date="2024-04-26T13:51:00Z">
        <w:r>
          <w:rPr>
            <w:webHidden/>
          </w:rPr>
          <w:t>19</w:t>
        </w:r>
        <w:r>
          <w:rPr>
            <w:webHidden/>
          </w:rPr>
          <w:fldChar w:fldCharType="end"/>
        </w:r>
        <w:r w:rsidRPr="00DC721C">
          <w:rPr>
            <w:rStyle w:val="Hyperlink"/>
          </w:rPr>
          <w:fldChar w:fldCharType="end"/>
        </w:r>
      </w:ins>
    </w:p>
    <w:p w:rsidR="009C0419" w:rsidRDefault="009C0419">
      <w:pPr>
        <w:pStyle w:val="TOC2"/>
        <w:rPr>
          <w:ins w:id="66" w:author="FSO" w:date="2024-04-26T13:51:00Z"/>
          <w:rFonts w:asciiTheme="minorHAnsi" w:eastAsiaTheme="minorEastAsia" w:hAnsiTheme="minorHAnsi" w:cstheme="minorBidi"/>
          <w:b w:val="0"/>
          <w:sz w:val="22"/>
          <w:szCs w:val="22"/>
          <w:lang w:eastAsia="en-GB"/>
        </w:rPr>
      </w:pPr>
      <w:ins w:id="67" w:author="FSO" w:date="2024-04-26T13:51:00Z">
        <w:r w:rsidRPr="00DC721C">
          <w:rPr>
            <w:rStyle w:val="Hyperlink"/>
          </w:rPr>
          <w:fldChar w:fldCharType="begin"/>
        </w:r>
        <w:r w:rsidRPr="00DC721C">
          <w:rPr>
            <w:rStyle w:val="Hyperlink"/>
          </w:rPr>
          <w:instrText xml:space="preserve"> </w:instrText>
        </w:r>
        <w:r>
          <w:instrText>HYPERLINK \l "_Toc165031937"</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4.2</w:t>
        </w:r>
        <w:r>
          <w:rPr>
            <w:rFonts w:asciiTheme="minorHAnsi" w:eastAsiaTheme="minorEastAsia" w:hAnsiTheme="minorHAnsi" w:cstheme="minorBidi"/>
            <w:b w:val="0"/>
            <w:sz w:val="22"/>
            <w:szCs w:val="22"/>
            <w:lang w:eastAsia="en-GB"/>
          </w:rPr>
          <w:tab/>
        </w:r>
        <w:r w:rsidRPr="00DC721C">
          <w:rPr>
            <w:rStyle w:val="Hyperlink"/>
          </w:rPr>
          <w:t>Illustrative Diagrammatic Representations of Classes of Trading Unit</w:t>
        </w:r>
        <w:r>
          <w:rPr>
            <w:webHidden/>
          </w:rPr>
          <w:tab/>
        </w:r>
        <w:r>
          <w:rPr>
            <w:webHidden/>
          </w:rPr>
          <w:fldChar w:fldCharType="begin"/>
        </w:r>
        <w:r>
          <w:rPr>
            <w:webHidden/>
          </w:rPr>
          <w:instrText xml:space="preserve"> PAGEREF _Toc165031937 \h </w:instrText>
        </w:r>
        <w:r>
          <w:rPr>
            <w:webHidden/>
          </w:rPr>
        </w:r>
      </w:ins>
      <w:r>
        <w:rPr>
          <w:webHidden/>
        </w:rPr>
        <w:fldChar w:fldCharType="separate"/>
      </w:r>
      <w:ins w:id="68" w:author="FSO" w:date="2024-04-26T13:51:00Z">
        <w:r>
          <w:rPr>
            <w:webHidden/>
          </w:rPr>
          <w:t>21</w:t>
        </w:r>
        <w:r>
          <w:rPr>
            <w:webHidden/>
          </w:rPr>
          <w:fldChar w:fldCharType="end"/>
        </w:r>
        <w:r w:rsidRPr="00DC721C">
          <w:rPr>
            <w:rStyle w:val="Hyperlink"/>
          </w:rPr>
          <w:fldChar w:fldCharType="end"/>
        </w:r>
      </w:ins>
    </w:p>
    <w:p w:rsidR="009C0419" w:rsidRDefault="009C0419">
      <w:pPr>
        <w:pStyle w:val="TOC3"/>
        <w:tabs>
          <w:tab w:val="right" w:pos="9061"/>
        </w:tabs>
        <w:rPr>
          <w:ins w:id="69" w:author="FSO" w:date="2024-04-26T13:51:00Z"/>
          <w:rFonts w:asciiTheme="minorHAnsi" w:eastAsiaTheme="minorEastAsia" w:hAnsiTheme="minorHAnsi" w:cstheme="minorBidi"/>
          <w:noProof/>
          <w:sz w:val="22"/>
          <w:szCs w:val="22"/>
          <w:lang w:eastAsia="en-GB"/>
        </w:rPr>
      </w:pPr>
      <w:ins w:id="70"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"_Toc165031938"</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4.2.1</w:t>
        </w:r>
        <w:r>
          <w:rPr>
            <w:rFonts w:asciiTheme="minorHAnsi" w:eastAsiaTheme="minorEastAsia" w:hAnsiTheme="minorHAnsi" w:cstheme="minorBidi"/>
            <w:noProof/>
            <w:sz w:val="22"/>
            <w:szCs w:val="22"/>
            <w:lang w:eastAsia="en-GB"/>
          </w:rPr>
          <w:tab/>
        </w:r>
        <w:r w:rsidRPr="00DC721C">
          <w:rPr>
            <w:rStyle w:val="Hyperlink"/>
            <w:noProof/>
          </w:rPr>
          <w:t>Power Station with Optional Demand Fed from within the Power Station System</w:t>
        </w:r>
        <w:r>
          <w:rPr>
            <w:noProof/>
            <w:webHidden/>
          </w:rPr>
          <w:tab/>
        </w:r>
        <w:r>
          <w:rPr>
            <w:noProof/>
            <w:webHidden/>
          </w:rPr>
          <w:fldChar w:fldCharType="begin"/>
        </w:r>
        <w:r>
          <w:rPr>
            <w:noProof/>
            <w:webHidden/>
          </w:rPr>
          <w:instrText xml:space="preserve"> PAGEREF _Toc165031938 \h </w:instrText>
        </w:r>
        <w:r>
          <w:rPr>
            <w:noProof/>
            <w:webHidden/>
          </w:rPr>
        </w:r>
      </w:ins>
      <w:r>
        <w:rPr>
          <w:noProof/>
          <w:webHidden/>
        </w:rPr>
        <w:fldChar w:fldCharType="separate"/>
      </w:r>
      <w:ins w:id="71" w:author="FSO" w:date="2024-04-26T13:51:00Z">
        <w:r>
          <w:rPr>
            <w:noProof/>
            <w:webHidden/>
          </w:rPr>
          <w:t>22</w:t>
        </w:r>
        <w:r>
          <w:rPr>
            <w:noProof/>
            <w:webHidden/>
          </w:rPr>
          <w:fldChar w:fldCharType="end"/>
        </w:r>
        <w:r w:rsidRPr="00DC721C">
          <w:rPr>
            <w:rStyle w:val="Hyperlink"/>
            <w:noProof/>
          </w:rPr>
          <w:fldChar w:fldCharType="end"/>
        </w:r>
      </w:ins>
    </w:p>
    <w:p w:rsidR="009C0419" w:rsidRDefault="009C0419">
      <w:pPr>
        <w:pStyle w:val="TOC3"/>
        <w:tabs>
          <w:tab w:val="right" w:pos="9061"/>
        </w:tabs>
        <w:rPr>
          <w:ins w:id="72" w:author="FSO" w:date="2024-04-26T13:51:00Z"/>
          <w:rFonts w:asciiTheme="minorHAnsi" w:eastAsiaTheme="minorEastAsia" w:hAnsiTheme="minorHAnsi" w:cstheme="minorBidi"/>
          <w:noProof/>
          <w:sz w:val="22"/>
          <w:szCs w:val="22"/>
          <w:lang w:eastAsia="en-GB"/>
        </w:rPr>
      </w:pPr>
      <w:ins w:id="73"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"_Toc165031939"</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4.2.2</w:t>
        </w:r>
        <w:r>
          <w:rPr>
            <w:rFonts w:asciiTheme="minorHAnsi" w:eastAsiaTheme="minorEastAsia" w:hAnsiTheme="minorHAnsi" w:cstheme="minorBidi"/>
            <w:noProof/>
            <w:sz w:val="22"/>
            <w:szCs w:val="22"/>
            <w:lang w:eastAsia="en-GB"/>
          </w:rPr>
          <w:tab/>
        </w:r>
        <w:r w:rsidRPr="00DC721C">
          <w:rPr>
            <w:rStyle w:val="Hyperlink"/>
            <w:noProof/>
          </w:rPr>
          <w:t>Power Station and Demand Connected by Dedicated Assets</w:t>
        </w:r>
        <w:r>
          <w:rPr>
            <w:noProof/>
            <w:webHidden/>
          </w:rPr>
          <w:tab/>
        </w:r>
        <w:r>
          <w:rPr>
            <w:noProof/>
            <w:webHidden/>
          </w:rPr>
          <w:fldChar w:fldCharType="begin"/>
        </w:r>
        <w:r>
          <w:rPr>
            <w:noProof/>
            <w:webHidden/>
          </w:rPr>
          <w:instrText xml:space="preserve"> PAGEREF _Toc165031939 \h </w:instrText>
        </w:r>
        <w:r>
          <w:rPr>
            <w:noProof/>
            <w:webHidden/>
          </w:rPr>
        </w:r>
      </w:ins>
      <w:r>
        <w:rPr>
          <w:noProof/>
          <w:webHidden/>
        </w:rPr>
        <w:fldChar w:fldCharType="separate"/>
      </w:r>
      <w:ins w:id="74" w:author="FSO" w:date="2024-04-26T13:51:00Z">
        <w:r>
          <w:rPr>
            <w:noProof/>
            <w:webHidden/>
          </w:rPr>
          <w:t>23</w:t>
        </w:r>
        <w:r>
          <w:rPr>
            <w:noProof/>
            <w:webHidden/>
          </w:rPr>
          <w:fldChar w:fldCharType="end"/>
        </w:r>
        <w:r w:rsidRPr="00DC721C">
          <w:rPr>
            <w:rStyle w:val="Hyperlink"/>
            <w:noProof/>
          </w:rPr>
          <w:fldChar w:fldCharType="end"/>
        </w:r>
      </w:ins>
    </w:p>
    <w:p w:rsidR="009C0419" w:rsidRDefault="009C0419">
      <w:pPr>
        <w:pStyle w:val="TOC3"/>
        <w:tabs>
          <w:tab w:val="right" w:pos="9061"/>
        </w:tabs>
        <w:rPr>
          <w:ins w:id="75" w:author="FSO" w:date="2024-04-26T13:51:00Z"/>
          <w:rFonts w:asciiTheme="minorHAnsi" w:eastAsiaTheme="minorEastAsia" w:hAnsiTheme="minorHAnsi" w:cstheme="minorBidi"/>
          <w:noProof/>
          <w:sz w:val="22"/>
          <w:szCs w:val="22"/>
          <w:lang w:eastAsia="en-GB"/>
        </w:rPr>
      </w:pPr>
      <w:ins w:id="76"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"_Toc165031940"</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4.2.3</w:t>
        </w:r>
        <w:r>
          <w:rPr>
            <w:rFonts w:asciiTheme="minorHAnsi" w:eastAsiaTheme="minorEastAsia" w:hAnsiTheme="minorHAnsi" w:cstheme="minorBidi"/>
            <w:noProof/>
            <w:sz w:val="22"/>
            <w:szCs w:val="22"/>
            <w:lang w:eastAsia="en-GB"/>
          </w:rPr>
          <w:tab/>
        </w:r>
        <w:r w:rsidRPr="00DC721C">
          <w:rPr>
            <w:rStyle w:val="Hyperlink"/>
            <w:noProof/>
          </w:rPr>
          <w:t>Power Station and Demand Connected by Contiguous Assets</w:t>
        </w:r>
        <w:r>
          <w:rPr>
            <w:noProof/>
            <w:webHidden/>
          </w:rPr>
          <w:tab/>
        </w:r>
        <w:r>
          <w:rPr>
            <w:noProof/>
            <w:webHidden/>
          </w:rPr>
          <w:fldChar w:fldCharType="begin"/>
        </w:r>
        <w:r>
          <w:rPr>
            <w:noProof/>
            <w:webHidden/>
          </w:rPr>
          <w:instrText xml:space="preserve"> PAGEREF _Toc165031940 \h </w:instrText>
        </w:r>
        <w:r>
          <w:rPr>
            <w:noProof/>
            <w:webHidden/>
          </w:rPr>
        </w:r>
      </w:ins>
      <w:r>
        <w:rPr>
          <w:noProof/>
          <w:webHidden/>
        </w:rPr>
        <w:fldChar w:fldCharType="separate"/>
      </w:r>
      <w:ins w:id="77" w:author="FSO" w:date="2024-04-26T13:51:00Z">
        <w:r>
          <w:rPr>
            <w:noProof/>
            <w:webHidden/>
          </w:rPr>
          <w:t>24</w:t>
        </w:r>
        <w:r>
          <w:rPr>
            <w:noProof/>
            <w:webHidden/>
          </w:rPr>
          <w:fldChar w:fldCharType="end"/>
        </w:r>
        <w:r w:rsidRPr="00DC721C">
          <w:rPr>
            <w:rStyle w:val="Hyperlink"/>
            <w:noProof/>
          </w:rPr>
          <w:fldChar w:fldCharType="end"/>
        </w:r>
      </w:ins>
    </w:p>
    <w:p w:rsidR="009C0419" w:rsidRDefault="009C0419">
      <w:pPr>
        <w:pStyle w:val="TOC3"/>
        <w:tabs>
          <w:tab w:val="right" w:pos="9061"/>
        </w:tabs>
        <w:rPr>
          <w:ins w:id="78" w:author="FSO" w:date="2024-04-26T13:51:00Z"/>
          <w:rFonts w:asciiTheme="minorHAnsi" w:eastAsiaTheme="minorEastAsia" w:hAnsiTheme="minorHAnsi" w:cstheme="minorBidi"/>
          <w:noProof/>
          <w:sz w:val="22"/>
          <w:szCs w:val="22"/>
          <w:lang w:eastAsia="en-GB"/>
        </w:rPr>
      </w:pPr>
      <w:ins w:id="79" w:author="FSO" w:date="2024-04-26T13:51:00Z">
        <w:r w:rsidRPr="00DC721C">
          <w:rPr>
            <w:rStyle w:val="Hyperlink"/>
            <w:noProof/>
          </w:rPr>
          <w:fldChar w:fldCharType="begin"/>
        </w:r>
        <w:r w:rsidRPr="00DC721C">
          <w:rPr>
            <w:rStyle w:val="Hyperlink"/>
            <w:noProof/>
          </w:rPr>
          <w:instrText xml:space="preserve"> </w:instrText>
        </w:r>
        <w:r>
          <w:rPr>
            <w:noProof/>
          </w:rPr>
          <w:instrText>HYPERLINK \l "_Toc165031941"</w:instrText>
        </w:r>
        <w:r w:rsidRPr="00DC721C">
          <w:rPr>
            <w:rStyle w:val="Hyperlink"/>
            <w:noProof/>
          </w:rPr>
          <w:instrText xml:space="preserve"> </w:instrText>
        </w:r>
        <w:r w:rsidRPr="00DC721C">
          <w:rPr>
            <w:rStyle w:val="Hyperlink"/>
            <w:noProof/>
          </w:rPr>
        </w:r>
        <w:r w:rsidRPr="00DC721C">
          <w:rPr>
            <w:rStyle w:val="Hyperlink"/>
            <w:noProof/>
          </w:rPr>
          <w:fldChar w:fldCharType="separate"/>
        </w:r>
        <w:r w:rsidRPr="00DC721C">
          <w:rPr>
            <w:rStyle w:val="Hyperlink"/>
            <w:noProof/>
          </w:rPr>
          <w:t>4.2.4</w:t>
        </w:r>
        <w:r>
          <w:rPr>
            <w:rFonts w:asciiTheme="minorHAnsi" w:eastAsiaTheme="minorEastAsia" w:hAnsiTheme="minorHAnsi" w:cstheme="minorBidi"/>
            <w:noProof/>
            <w:sz w:val="22"/>
            <w:szCs w:val="22"/>
            <w:lang w:eastAsia="en-GB"/>
          </w:rPr>
          <w:tab/>
        </w:r>
        <w:r w:rsidRPr="00DC721C">
          <w:rPr>
            <w:rStyle w:val="Hyperlink"/>
            <w:noProof/>
          </w:rPr>
          <w:t>Interconnectors</w:t>
        </w:r>
        <w:r>
          <w:rPr>
            <w:noProof/>
            <w:webHidden/>
          </w:rPr>
          <w:tab/>
        </w:r>
        <w:r>
          <w:rPr>
            <w:noProof/>
            <w:webHidden/>
          </w:rPr>
          <w:fldChar w:fldCharType="begin"/>
        </w:r>
        <w:r>
          <w:rPr>
            <w:noProof/>
            <w:webHidden/>
          </w:rPr>
          <w:instrText xml:space="preserve"> PAGEREF _Toc165031941 \h </w:instrText>
        </w:r>
        <w:r>
          <w:rPr>
            <w:noProof/>
            <w:webHidden/>
          </w:rPr>
        </w:r>
      </w:ins>
      <w:r>
        <w:rPr>
          <w:noProof/>
          <w:webHidden/>
        </w:rPr>
        <w:fldChar w:fldCharType="separate"/>
      </w:r>
      <w:ins w:id="80" w:author="FSO" w:date="2024-04-26T13:51:00Z">
        <w:r>
          <w:rPr>
            <w:noProof/>
            <w:webHidden/>
          </w:rPr>
          <w:t>24</w:t>
        </w:r>
        <w:r>
          <w:rPr>
            <w:noProof/>
            <w:webHidden/>
          </w:rPr>
          <w:fldChar w:fldCharType="end"/>
        </w:r>
        <w:r w:rsidRPr="00DC721C">
          <w:rPr>
            <w:rStyle w:val="Hyperlink"/>
            <w:noProof/>
          </w:rPr>
          <w:fldChar w:fldCharType="end"/>
        </w:r>
      </w:ins>
    </w:p>
    <w:p w:rsidR="009C0419" w:rsidRDefault="009C0419">
      <w:pPr>
        <w:pStyle w:val="TOC2"/>
        <w:rPr>
          <w:ins w:id="81" w:author="FSO" w:date="2024-04-26T13:51:00Z"/>
          <w:rFonts w:asciiTheme="minorHAnsi" w:eastAsiaTheme="minorEastAsia" w:hAnsiTheme="minorHAnsi" w:cstheme="minorBidi"/>
          <w:b w:val="0"/>
          <w:sz w:val="22"/>
          <w:szCs w:val="22"/>
          <w:lang w:eastAsia="en-GB"/>
        </w:rPr>
      </w:pPr>
      <w:ins w:id="82" w:author="FSO" w:date="2024-04-26T13:51:00Z">
        <w:r w:rsidRPr="00DC721C">
          <w:rPr>
            <w:rStyle w:val="Hyperlink"/>
          </w:rPr>
          <w:fldChar w:fldCharType="begin"/>
        </w:r>
        <w:r w:rsidRPr="00DC721C">
          <w:rPr>
            <w:rStyle w:val="Hyperlink"/>
          </w:rPr>
          <w:instrText xml:space="preserve"> </w:instrText>
        </w:r>
        <w:r>
          <w:instrText>HYPERLINK \l "_Toc165031942"</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4.3</w:t>
        </w:r>
        <w:r>
          <w:rPr>
            <w:rFonts w:asciiTheme="minorHAnsi" w:eastAsiaTheme="minorEastAsia" w:hAnsiTheme="minorHAnsi" w:cstheme="minorBidi"/>
            <w:b w:val="0"/>
            <w:sz w:val="22"/>
            <w:szCs w:val="22"/>
            <w:lang w:eastAsia="en-GB"/>
          </w:rPr>
          <w:tab/>
        </w:r>
        <w:r w:rsidRPr="00DC721C">
          <w:rPr>
            <w:rStyle w:val="Hyperlink"/>
          </w:rPr>
          <w:t>BSCP31/4.3 Registration of Trading Unit Application Form</w:t>
        </w:r>
        <w:r>
          <w:rPr>
            <w:webHidden/>
          </w:rPr>
          <w:tab/>
        </w:r>
        <w:r>
          <w:rPr>
            <w:webHidden/>
          </w:rPr>
          <w:fldChar w:fldCharType="begin"/>
        </w:r>
        <w:r>
          <w:rPr>
            <w:webHidden/>
          </w:rPr>
          <w:instrText xml:space="preserve"> PAGEREF _Toc165031942 \h </w:instrText>
        </w:r>
        <w:r>
          <w:rPr>
            <w:webHidden/>
          </w:rPr>
        </w:r>
      </w:ins>
      <w:r>
        <w:rPr>
          <w:webHidden/>
        </w:rPr>
        <w:fldChar w:fldCharType="separate"/>
      </w:r>
      <w:ins w:id="83" w:author="FSO" w:date="2024-04-26T13:51:00Z">
        <w:r>
          <w:rPr>
            <w:webHidden/>
          </w:rPr>
          <w:t>27</w:t>
        </w:r>
        <w:r>
          <w:rPr>
            <w:webHidden/>
          </w:rPr>
          <w:fldChar w:fldCharType="end"/>
        </w:r>
        <w:r w:rsidRPr="00DC721C">
          <w:rPr>
            <w:rStyle w:val="Hyperlink"/>
          </w:rPr>
          <w:fldChar w:fldCharType="end"/>
        </w:r>
      </w:ins>
    </w:p>
    <w:p w:rsidR="009C0419" w:rsidRDefault="009C0419">
      <w:pPr>
        <w:pStyle w:val="TOC2"/>
        <w:rPr>
          <w:ins w:id="84" w:author="FSO" w:date="2024-04-26T13:51:00Z"/>
          <w:rFonts w:asciiTheme="minorHAnsi" w:eastAsiaTheme="minorEastAsia" w:hAnsiTheme="minorHAnsi" w:cstheme="minorBidi"/>
          <w:b w:val="0"/>
          <w:sz w:val="22"/>
          <w:szCs w:val="22"/>
          <w:lang w:eastAsia="en-GB"/>
        </w:rPr>
      </w:pPr>
      <w:ins w:id="85" w:author="FSO" w:date="2024-04-26T13:51:00Z">
        <w:r w:rsidRPr="00DC721C">
          <w:rPr>
            <w:rStyle w:val="Hyperlink"/>
          </w:rPr>
          <w:fldChar w:fldCharType="begin"/>
        </w:r>
        <w:r w:rsidRPr="00DC721C">
          <w:rPr>
            <w:rStyle w:val="Hyperlink"/>
          </w:rPr>
          <w:instrText xml:space="preserve"> </w:instrText>
        </w:r>
        <w:r>
          <w:instrText>HYPERLINK \l "_Toc165031943"</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4.4</w:t>
        </w:r>
        <w:r>
          <w:rPr>
            <w:rFonts w:asciiTheme="minorHAnsi" w:eastAsiaTheme="minorEastAsia" w:hAnsiTheme="minorHAnsi" w:cstheme="minorBidi"/>
            <w:b w:val="0"/>
            <w:sz w:val="22"/>
            <w:szCs w:val="22"/>
            <w:lang w:eastAsia="en-GB"/>
          </w:rPr>
          <w:tab/>
        </w:r>
        <w:r w:rsidRPr="00DC721C">
          <w:rPr>
            <w:rStyle w:val="Hyperlink"/>
          </w:rPr>
          <w:t>BSCP31/4.4 Registration of Trading Unit Class 4 Application Form</w:t>
        </w:r>
        <w:r>
          <w:rPr>
            <w:webHidden/>
          </w:rPr>
          <w:tab/>
        </w:r>
        <w:r>
          <w:rPr>
            <w:webHidden/>
          </w:rPr>
          <w:fldChar w:fldCharType="begin"/>
        </w:r>
        <w:r>
          <w:rPr>
            <w:webHidden/>
          </w:rPr>
          <w:instrText xml:space="preserve"> PAGEREF _Toc165031943 \h </w:instrText>
        </w:r>
        <w:r>
          <w:rPr>
            <w:webHidden/>
          </w:rPr>
        </w:r>
      </w:ins>
      <w:r>
        <w:rPr>
          <w:webHidden/>
        </w:rPr>
        <w:fldChar w:fldCharType="separate"/>
      </w:r>
      <w:ins w:id="86" w:author="FSO" w:date="2024-04-26T13:51:00Z">
        <w:r>
          <w:rPr>
            <w:webHidden/>
          </w:rPr>
          <w:t>29</w:t>
        </w:r>
        <w:r>
          <w:rPr>
            <w:webHidden/>
          </w:rPr>
          <w:fldChar w:fldCharType="end"/>
        </w:r>
        <w:r w:rsidRPr="00DC721C">
          <w:rPr>
            <w:rStyle w:val="Hyperlink"/>
          </w:rPr>
          <w:fldChar w:fldCharType="end"/>
        </w:r>
      </w:ins>
    </w:p>
    <w:p w:rsidR="009C0419" w:rsidRDefault="009C0419">
      <w:pPr>
        <w:pStyle w:val="TOC2"/>
        <w:rPr>
          <w:ins w:id="87" w:author="FSO" w:date="2024-04-26T13:51:00Z"/>
          <w:rFonts w:asciiTheme="minorHAnsi" w:eastAsiaTheme="minorEastAsia" w:hAnsiTheme="minorHAnsi" w:cstheme="minorBidi"/>
          <w:b w:val="0"/>
          <w:sz w:val="22"/>
          <w:szCs w:val="22"/>
          <w:lang w:eastAsia="en-GB"/>
        </w:rPr>
      </w:pPr>
      <w:ins w:id="88" w:author="FSO" w:date="2024-04-26T13:51:00Z">
        <w:r w:rsidRPr="00DC721C">
          <w:rPr>
            <w:rStyle w:val="Hyperlink"/>
          </w:rPr>
          <w:fldChar w:fldCharType="begin"/>
        </w:r>
        <w:r w:rsidRPr="00DC721C">
          <w:rPr>
            <w:rStyle w:val="Hyperlink"/>
          </w:rPr>
          <w:instrText xml:space="preserve"> </w:instrText>
        </w:r>
        <w:r>
          <w:instrText>HYPERLINK \l "_Toc165031944"</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4.5</w:t>
        </w:r>
        <w:r>
          <w:rPr>
            <w:rFonts w:asciiTheme="minorHAnsi" w:eastAsiaTheme="minorEastAsia" w:hAnsiTheme="minorHAnsi" w:cstheme="minorBidi"/>
            <w:b w:val="0"/>
            <w:sz w:val="22"/>
            <w:szCs w:val="22"/>
            <w:lang w:eastAsia="en-GB"/>
          </w:rPr>
          <w:tab/>
        </w:r>
        <w:r w:rsidRPr="00DC721C">
          <w:rPr>
            <w:rStyle w:val="Hyperlink"/>
          </w:rPr>
          <w:t>BSCP31/4.5 Registration of Trading Unit Details Form</w:t>
        </w:r>
        <w:r>
          <w:rPr>
            <w:webHidden/>
          </w:rPr>
          <w:tab/>
        </w:r>
        <w:r>
          <w:rPr>
            <w:webHidden/>
          </w:rPr>
          <w:fldChar w:fldCharType="begin"/>
        </w:r>
        <w:r>
          <w:rPr>
            <w:webHidden/>
          </w:rPr>
          <w:instrText xml:space="preserve"> PAGEREF _Toc165031944 \h </w:instrText>
        </w:r>
        <w:r>
          <w:rPr>
            <w:webHidden/>
          </w:rPr>
        </w:r>
      </w:ins>
      <w:r>
        <w:rPr>
          <w:webHidden/>
        </w:rPr>
        <w:fldChar w:fldCharType="separate"/>
      </w:r>
      <w:ins w:id="89" w:author="FSO" w:date="2024-04-26T13:51:00Z">
        <w:r>
          <w:rPr>
            <w:webHidden/>
          </w:rPr>
          <w:t>30</w:t>
        </w:r>
        <w:r>
          <w:rPr>
            <w:webHidden/>
          </w:rPr>
          <w:fldChar w:fldCharType="end"/>
        </w:r>
        <w:r w:rsidRPr="00DC721C">
          <w:rPr>
            <w:rStyle w:val="Hyperlink"/>
          </w:rPr>
          <w:fldChar w:fldCharType="end"/>
        </w:r>
      </w:ins>
    </w:p>
    <w:p w:rsidR="009C0419" w:rsidRDefault="009C0419">
      <w:pPr>
        <w:pStyle w:val="TOC2"/>
        <w:rPr>
          <w:ins w:id="90" w:author="FSO" w:date="2024-04-26T13:51:00Z"/>
          <w:rFonts w:asciiTheme="minorHAnsi" w:eastAsiaTheme="minorEastAsia" w:hAnsiTheme="minorHAnsi" w:cstheme="minorBidi"/>
          <w:b w:val="0"/>
          <w:sz w:val="22"/>
          <w:szCs w:val="22"/>
          <w:lang w:eastAsia="en-GB"/>
        </w:rPr>
      </w:pPr>
      <w:ins w:id="91" w:author="FSO" w:date="2024-04-26T13:51:00Z">
        <w:r w:rsidRPr="00DC721C">
          <w:rPr>
            <w:rStyle w:val="Hyperlink"/>
          </w:rPr>
          <w:fldChar w:fldCharType="begin"/>
        </w:r>
        <w:r w:rsidRPr="00DC721C">
          <w:rPr>
            <w:rStyle w:val="Hyperlink"/>
          </w:rPr>
          <w:instrText xml:space="preserve"> </w:instrText>
        </w:r>
        <w:r>
          <w:instrText>HYPERLINK \l "_Toc165031945"</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4.6</w:t>
        </w:r>
        <w:r>
          <w:rPr>
            <w:rFonts w:asciiTheme="minorHAnsi" w:eastAsiaTheme="minorEastAsia" w:hAnsiTheme="minorHAnsi" w:cstheme="minorBidi"/>
            <w:b w:val="0"/>
            <w:sz w:val="22"/>
            <w:szCs w:val="22"/>
            <w:lang w:eastAsia="en-GB"/>
          </w:rPr>
          <w:tab/>
        </w:r>
        <w:r w:rsidRPr="00DC721C">
          <w:rPr>
            <w:rStyle w:val="Hyperlink"/>
          </w:rPr>
          <w:t>BSCP31/4.6 De-Register Trading Unit</w:t>
        </w:r>
        <w:r>
          <w:rPr>
            <w:webHidden/>
          </w:rPr>
          <w:tab/>
        </w:r>
        <w:r>
          <w:rPr>
            <w:webHidden/>
          </w:rPr>
          <w:fldChar w:fldCharType="begin"/>
        </w:r>
        <w:r>
          <w:rPr>
            <w:webHidden/>
          </w:rPr>
          <w:instrText xml:space="preserve"> PAGEREF _Toc165031945 \h </w:instrText>
        </w:r>
        <w:r>
          <w:rPr>
            <w:webHidden/>
          </w:rPr>
        </w:r>
      </w:ins>
      <w:r>
        <w:rPr>
          <w:webHidden/>
        </w:rPr>
        <w:fldChar w:fldCharType="separate"/>
      </w:r>
      <w:ins w:id="92" w:author="FSO" w:date="2024-04-26T13:51:00Z">
        <w:r>
          <w:rPr>
            <w:webHidden/>
          </w:rPr>
          <w:t>31</w:t>
        </w:r>
        <w:r>
          <w:rPr>
            <w:webHidden/>
          </w:rPr>
          <w:fldChar w:fldCharType="end"/>
        </w:r>
        <w:r w:rsidRPr="00DC721C">
          <w:rPr>
            <w:rStyle w:val="Hyperlink"/>
          </w:rPr>
          <w:fldChar w:fldCharType="end"/>
        </w:r>
      </w:ins>
    </w:p>
    <w:p w:rsidR="009C0419" w:rsidRDefault="009C0419">
      <w:pPr>
        <w:pStyle w:val="TOC2"/>
        <w:rPr>
          <w:ins w:id="93" w:author="FSO" w:date="2024-04-26T13:51:00Z"/>
          <w:rFonts w:asciiTheme="minorHAnsi" w:eastAsiaTheme="minorEastAsia" w:hAnsiTheme="minorHAnsi" w:cstheme="minorBidi"/>
          <w:b w:val="0"/>
          <w:sz w:val="22"/>
          <w:szCs w:val="22"/>
          <w:lang w:eastAsia="en-GB"/>
        </w:rPr>
      </w:pPr>
      <w:ins w:id="94" w:author="FSO" w:date="2024-04-26T13:51:00Z">
        <w:r w:rsidRPr="00DC721C">
          <w:rPr>
            <w:rStyle w:val="Hyperlink"/>
          </w:rPr>
          <w:fldChar w:fldCharType="begin"/>
        </w:r>
        <w:r w:rsidRPr="00DC721C">
          <w:rPr>
            <w:rStyle w:val="Hyperlink"/>
          </w:rPr>
          <w:instrText xml:space="preserve"> </w:instrText>
        </w:r>
        <w:r>
          <w:instrText>HYPERLINK \l "_Toc165031946"</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4.7</w:t>
        </w:r>
        <w:r>
          <w:rPr>
            <w:rFonts w:asciiTheme="minorHAnsi" w:eastAsiaTheme="minorEastAsia" w:hAnsiTheme="minorHAnsi" w:cstheme="minorBidi"/>
            <w:b w:val="0"/>
            <w:sz w:val="22"/>
            <w:szCs w:val="22"/>
            <w:lang w:eastAsia="en-GB"/>
          </w:rPr>
          <w:tab/>
        </w:r>
        <w:r w:rsidRPr="00DC721C">
          <w:rPr>
            <w:rStyle w:val="Hyperlink"/>
          </w:rPr>
          <w:t>BSCP31/4.7 This form is no longer used</w:t>
        </w:r>
        <w:r>
          <w:rPr>
            <w:webHidden/>
          </w:rPr>
          <w:tab/>
        </w:r>
        <w:r>
          <w:rPr>
            <w:webHidden/>
          </w:rPr>
          <w:fldChar w:fldCharType="begin"/>
        </w:r>
        <w:r>
          <w:rPr>
            <w:webHidden/>
          </w:rPr>
          <w:instrText xml:space="preserve"> PAGEREF _Toc165031946 \h </w:instrText>
        </w:r>
        <w:r>
          <w:rPr>
            <w:webHidden/>
          </w:rPr>
        </w:r>
      </w:ins>
      <w:r>
        <w:rPr>
          <w:webHidden/>
        </w:rPr>
        <w:fldChar w:fldCharType="separate"/>
      </w:r>
      <w:ins w:id="95" w:author="FSO" w:date="2024-04-26T13:51:00Z">
        <w:r>
          <w:rPr>
            <w:webHidden/>
          </w:rPr>
          <w:t>32</w:t>
        </w:r>
        <w:r>
          <w:rPr>
            <w:webHidden/>
          </w:rPr>
          <w:fldChar w:fldCharType="end"/>
        </w:r>
        <w:r w:rsidRPr="00DC721C">
          <w:rPr>
            <w:rStyle w:val="Hyperlink"/>
          </w:rPr>
          <w:fldChar w:fldCharType="end"/>
        </w:r>
      </w:ins>
    </w:p>
    <w:p w:rsidR="009C0419" w:rsidRDefault="009C0419">
      <w:pPr>
        <w:pStyle w:val="TOC2"/>
        <w:rPr>
          <w:ins w:id="96" w:author="FSO" w:date="2024-04-26T13:51:00Z"/>
          <w:rFonts w:asciiTheme="minorHAnsi" w:eastAsiaTheme="minorEastAsia" w:hAnsiTheme="minorHAnsi" w:cstheme="minorBidi"/>
          <w:b w:val="0"/>
          <w:sz w:val="22"/>
          <w:szCs w:val="22"/>
          <w:lang w:eastAsia="en-GB"/>
        </w:rPr>
      </w:pPr>
      <w:ins w:id="97" w:author="FSO" w:date="2024-04-26T13:51:00Z">
        <w:r w:rsidRPr="00DC721C">
          <w:rPr>
            <w:rStyle w:val="Hyperlink"/>
          </w:rPr>
          <w:fldChar w:fldCharType="begin"/>
        </w:r>
        <w:r w:rsidRPr="00DC721C">
          <w:rPr>
            <w:rStyle w:val="Hyperlink"/>
          </w:rPr>
          <w:instrText xml:space="preserve"> </w:instrText>
        </w:r>
        <w:r>
          <w:instrText>HYPERLINK \l "_Toc165031947"</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4.8</w:t>
        </w:r>
        <w:r>
          <w:rPr>
            <w:rFonts w:asciiTheme="minorHAnsi" w:eastAsiaTheme="minorEastAsia" w:hAnsiTheme="minorHAnsi" w:cstheme="minorBidi"/>
            <w:b w:val="0"/>
            <w:sz w:val="22"/>
            <w:szCs w:val="22"/>
            <w:lang w:eastAsia="en-GB"/>
          </w:rPr>
          <w:tab/>
        </w:r>
        <w:r w:rsidRPr="00DC721C">
          <w:rPr>
            <w:rStyle w:val="Hyperlink"/>
          </w:rPr>
          <w:t>BSCP31/4.8 Amendments to Sole and Base Trading Unit Allocation for Embedded Exempt Export Primary BM Units</w:t>
        </w:r>
        <w:r>
          <w:rPr>
            <w:webHidden/>
          </w:rPr>
          <w:tab/>
        </w:r>
        <w:r>
          <w:rPr>
            <w:webHidden/>
          </w:rPr>
          <w:fldChar w:fldCharType="begin"/>
        </w:r>
        <w:r>
          <w:rPr>
            <w:webHidden/>
          </w:rPr>
          <w:instrText xml:space="preserve"> PAGEREF _Toc165031947 \h </w:instrText>
        </w:r>
        <w:r>
          <w:rPr>
            <w:webHidden/>
          </w:rPr>
        </w:r>
      </w:ins>
      <w:r>
        <w:rPr>
          <w:webHidden/>
        </w:rPr>
        <w:fldChar w:fldCharType="separate"/>
      </w:r>
      <w:ins w:id="98" w:author="FSO" w:date="2024-04-26T13:51:00Z">
        <w:r>
          <w:rPr>
            <w:webHidden/>
          </w:rPr>
          <w:t>33</w:t>
        </w:r>
        <w:r>
          <w:rPr>
            <w:webHidden/>
          </w:rPr>
          <w:fldChar w:fldCharType="end"/>
        </w:r>
        <w:r w:rsidRPr="00DC721C">
          <w:rPr>
            <w:rStyle w:val="Hyperlink"/>
          </w:rPr>
          <w:fldChar w:fldCharType="end"/>
        </w:r>
      </w:ins>
    </w:p>
    <w:p w:rsidR="009C0419" w:rsidRDefault="009C0419">
      <w:pPr>
        <w:pStyle w:val="TOC2"/>
        <w:rPr>
          <w:ins w:id="99" w:author="FSO" w:date="2024-04-26T13:51:00Z"/>
          <w:rFonts w:asciiTheme="minorHAnsi" w:eastAsiaTheme="minorEastAsia" w:hAnsiTheme="minorHAnsi" w:cstheme="minorBidi"/>
          <w:b w:val="0"/>
          <w:sz w:val="22"/>
          <w:szCs w:val="22"/>
          <w:lang w:eastAsia="en-GB"/>
        </w:rPr>
      </w:pPr>
      <w:ins w:id="100" w:author="FSO" w:date="2024-04-26T13:51:00Z">
        <w:r w:rsidRPr="00DC721C">
          <w:rPr>
            <w:rStyle w:val="Hyperlink"/>
          </w:rPr>
          <w:fldChar w:fldCharType="begin"/>
        </w:r>
        <w:r w:rsidRPr="00DC721C">
          <w:rPr>
            <w:rStyle w:val="Hyperlink"/>
          </w:rPr>
          <w:instrText xml:space="preserve"> </w:instrText>
        </w:r>
        <w:r>
          <w:instrText>HYPERLINK \l "_Toc165031948"</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4.9</w:t>
        </w:r>
        <w:r>
          <w:rPr>
            <w:rFonts w:asciiTheme="minorHAnsi" w:eastAsiaTheme="minorEastAsia" w:hAnsiTheme="minorHAnsi" w:cstheme="minorBidi"/>
            <w:b w:val="0"/>
            <w:sz w:val="22"/>
            <w:szCs w:val="22"/>
            <w:lang w:eastAsia="en-GB"/>
          </w:rPr>
          <w:tab/>
        </w:r>
        <w:r w:rsidRPr="00DC721C">
          <w:rPr>
            <w:rStyle w:val="Hyperlink"/>
          </w:rPr>
          <w:t>BSCP31/4.9 Notification of Trading Unit approval</w:t>
        </w:r>
        <w:r>
          <w:rPr>
            <w:webHidden/>
          </w:rPr>
          <w:tab/>
        </w:r>
        <w:r>
          <w:rPr>
            <w:webHidden/>
          </w:rPr>
          <w:fldChar w:fldCharType="begin"/>
        </w:r>
        <w:r>
          <w:rPr>
            <w:webHidden/>
          </w:rPr>
          <w:instrText xml:space="preserve"> PAGEREF _Toc165031948 \h </w:instrText>
        </w:r>
        <w:r>
          <w:rPr>
            <w:webHidden/>
          </w:rPr>
        </w:r>
      </w:ins>
      <w:r>
        <w:rPr>
          <w:webHidden/>
        </w:rPr>
        <w:fldChar w:fldCharType="separate"/>
      </w:r>
      <w:ins w:id="101" w:author="FSO" w:date="2024-04-26T13:51:00Z">
        <w:r>
          <w:rPr>
            <w:webHidden/>
          </w:rPr>
          <w:t>34</w:t>
        </w:r>
        <w:r>
          <w:rPr>
            <w:webHidden/>
          </w:rPr>
          <w:fldChar w:fldCharType="end"/>
        </w:r>
        <w:r w:rsidRPr="00DC721C">
          <w:rPr>
            <w:rStyle w:val="Hyperlink"/>
          </w:rPr>
          <w:fldChar w:fldCharType="end"/>
        </w:r>
      </w:ins>
    </w:p>
    <w:p w:rsidR="009C0419" w:rsidRDefault="009C0419">
      <w:pPr>
        <w:pStyle w:val="TOC2"/>
        <w:rPr>
          <w:ins w:id="102" w:author="FSO" w:date="2024-04-26T13:51:00Z"/>
          <w:rFonts w:asciiTheme="minorHAnsi" w:eastAsiaTheme="minorEastAsia" w:hAnsiTheme="minorHAnsi" w:cstheme="minorBidi"/>
          <w:b w:val="0"/>
          <w:sz w:val="22"/>
          <w:szCs w:val="22"/>
          <w:lang w:eastAsia="en-GB"/>
        </w:rPr>
      </w:pPr>
      <w:ins w:id="103" w:author="FSO" w:date="2024-04-26T13:51:00Z">
        <w:r w:rsidRPr="00DC721C">
          <w:rPr>
            <w:rStyle w:val="Hyperlink"/>
          </w:rPr>
          <w:fldChar w:fldCharType="begin"/>
        </w:r>
        <w:r w:rsidRPr="00DC721C">
          <w:rPr>
            <w:rStyle w:val="Hyperlink"/>
          </w:rPr>
          <w:instrText xml:space="preserve"> </w:instrText>
        </w:r>
        <w:r>
          <w:instrText>HYPERLINK \l "_Toc165031949"</w:instrText>
        </w:r>
        <w:r w:rsidRPr="00DC721C">
          <w:rPr>
            <w:rStyle w:val="Hyperlink"/>
          </w:rPr>
          <w:instrText xml:space="preserve"> </w:instrText>
        </w:r>
        <w:r w:rsidRPr="00DC721C">
          <w:rPr>
            <w:rStyle w:val="Hyperlink"/>
          </w:rPr>
        </w:r>
        <w:r w:rsidRPr="00DC721C">
          <w:rPr>
            <w:rStyle w:val="Hyperlink"/>
          </w:rPr>
          <w:fldChar w:fldCharType="separate"/>
        </w:r>
        <w:r w:rsidRPr="00DC721C">
          <w:rPr>
            <w:rStyle w:val="Hyperlink"/>
          </w:rPr>
          <w:t>AMENDMENT RECORD - BSCP31</w:t>
        </w:r>
        <w:r>
          <w:rPr>
            <w:webHidden/>
          </w:rPr>
          <w:tab/>
        </w:r>
        <w:r>
          <w:rPr>
            <w:webHidden/>
          </w:rPr>
          <w:fldChar w:fldCharType="begin"/>
        </w:r>
        <w:r>
          <w:rPr>
            <w:webHidden/>
          </w:rPr>
          <w:instrText xml:space="preserve"> PAGEREF _Toc165031949 \h </w:instrText>
        </w:r>
        <w:r>
          <w:rPr>
            <w:webHidden/>
          </w:rPr>
        </w:r>
      </w:ins>
      <w:r>
        <w:rPr>
          <w:webHidden/>
        </w:rPr>
        <w:fldChar w:fldCharType="separate"/>
      </w:r>
      <w:ins w:id="104" w:author="FSO" w:date="2024-04-26T13:51:00Z">
        <w:r>
          <w:rPr>
            <w:webHidden/>
          </w:rPr>
          <w:t>35</w:t>
        </w:r>
        <w:r>
          <w:rPr>
            <w:webHidden/>
          </w:rPr>
          <w:fldChar w:fldCharType="end"/>
        </w:r>
        <w:r w:rsidRPr="00DC721C">
          <w:rPr>
            <w:rStyle w:val="Hyperlink"/>
          </w:rPr>
          <w:fldChar w:fldCharType="end"/>
        </w:r>
      </w:ins>
    </w:p>
    <w:bookmarkEnd w:id="6"/>
    <w:p w:rsidR="00041A82" w:rsidDel="009C0419" w:rsidRDefault="00041A82">
      <w:pPr>
        <w:pStyle w:val="TOC1"/>
        <w:rPr>
          <w:del w:id="105" w:author="FSO" w:date="2024-04-26T13:51:00Z"/>
          <w:rFonts w:asciiTheme="minorHAnsi" w:eastAsiaTheme="minorEastAsia" w:hAnsiTheme="minorHAnsi" w:cstheme="minorBidi"/>
          <w:b w:val="0"/>
          <w:noProof/>
          <w:sz w:val="22"/>
          <w:szCs w:val="22"/>
          <w:lang w:eastAsia="en-GB"/>
        </w:rPr>
      </w:pPr>
      <w:del w:id="106" w:author="FSO" w:date="2024-04-26T13:51:00Z">
        <w:r w:rsidRPr="009C0419" w:rsidDel="009C0419">
          <w:rPr>
            <w:noProof/>
          </w:rPr>
          <w:delText>1</w:delText>
        </w:r>
        <w:r w:rsidDel="009C0419">
          <w:rPr>
            <w:rFonts w:asciiTheme="minorHAnsi" w:eastAsiaTheme="minorEastAsia" w:hAnsiTheme="minorHAnsi" w:cstheme="minorBidi"/>
            <w:b w:val="0"/>
            <w:noProof/>
            <w:sz w:val="22"/>
            <w:szCs w:val="22"/>
            <w:lang w:eastAsia="en-GB"/>
          </w:rPr>
          <w:tab/>
        </w:r>
        <w:r w:rsidRPr="009C0419" w:rsidDel="009C0419">
          <w:rPr>
            <w:noProof/>
          </w:rPr>
          <w:delText>Introduction</w:delText>
        </w:r>
        <w:r w:rsidDel="009C0419">
          <w:rPr>
            <w:noProof/>
            <w:webHidden/>
          </w:rPr>
          <w:tab/>
          <w:delText>3</w:delText>
        </w:r>
      </w:del>
    </w:p>
    <w:p w:rsidR="00041A82" w:rsidDel="009C0419" w:rsidRDefault="00041A82">
      <w:pPr>
        <w:pStyle w:val="TOC2"/>
        <w:rPr>
          <w:del w:id="107" w:author="FSO" w:date="2024-04-26T13:51:00Z"/>
          <w:rFonts w:asciiTheme="minorHAnsi" w:eastAsiaTheme="minorEastAsia" w:hAnsiTheme="minorHAnsi" w:cstheme="minorBidi"/>
          <w:b w:val="0"/>
          <w:sz w:val="22"/>
          <w:szCs w:val="22"/>
          <w:lang w:eastAsia="en-GB"/>
        </w:rPr>
      </w:pPr>
      <w:del w:id="108" w:author="FSO" w:date="2024-04-26T13:51:00Z">
        <w:r w:rsidRPr="009C0419" w:rsidDel="009C0419">
          <w:delText>1.1</w:delText>
        </w:r>
        <w:r w:rsidDel="009C0419">
          <w:rPr>
            <w:rFonts w:asciiTheme="minorHAnsi" w:eastAsiaTheme="minorEastAsia" w:hAnsiTheme="minorHAnsi" w:cstheme="minorBidi"/>
            <w:b w:val="0"/>
            <w:sz w:val="22"/>
            <w:szCs w:val="22"/>
            <w:lang w:eastAsia="en-GB"/>
          </w:rPr>
          <w:tab/>
        </w:r>
        <w:r w:rsidRPr="009C0419" w:rsidDel="009C0419">
          <w:delText>Purpose and Scope of the BSC Procedure</w:delText>
        </w:r>
        <w:r w:rsidDel="009C0419">
          <w:rPr>
            <w:webHidden/>
          </w:rPr>
          <w:tab/>
          <w:delText>3</w:delText>
        </w:r>
      </w:del>
    </w:p>
    <w:p w:rsidR="00041A82" w:rsidDel="009C0419" w:rsidRDefault="00041A82">
      <w:pPr>
        <w:pStyle w:val="TOC3"/>
        <w:tabs>
          <w:tab w:val="right" w:pos="9061"/>
        </w:tabs>
        <w:rPr>
          <w:del w:id="109" w:author="FSO" w:date="2024-04-26T13:51:00Z"/>
          <w:rFonts w:asciiTheme="minorHAnsi" w:eastAsiaTheme="minorEastAsia" w:hAnsiTheme="minorHAnsi" w:cstheme="minorBidi"/>
          <w:noProof/>
          <w:sz w:val="22"/>
          <w:szCs w:val="22"/>
          <w:lang w:eastAsia="en-GB"/>
        </w:rPr>
      </w:pPr>
      <w:del w:id="110" w:author="FSO" w:date="2024-04-26T13:51:00Z">
        <w:r w:rsidRPr="009C0419" w:rsidDel="009C0419">
          <w:rPr>
            <w:noProof/>
          </w:rPr>
          <w:delText>1.1.1</w:delText>
        </w:r>
        <w:r w:rsidDel="009C0419">
          <w:rPr>
            <w:rFonts w:asciiTheme="minorHAnsi" w:eastAsiaTheme="minorEastAsia" w:hAnsiTheme="minorHAnsi" w:cstheme="minorBidi"/>
            <w:noProof/>
            <w:sz w:val="22"/>
            <w:szCs w:val="22"/>
            <w:lang w:eastAsia="en-GB"/>
          </w:rPr>
          <w:tab/>
        </w:r>
        <w:r w:rsidRPr="009C0419" w:rsidDel="009C0419">
          <w:rPr>
            <w:noProof/>
          </w:rPr>
          <w:delText>Use of the Self-Service Gateway</w:delText>
        </w:r>
        <w:r w:rsidDel="009C0419">
          <w:rPr>
            <w:noProof/>
            <w:webHidden/>
          </w:rPr>
          <w:tab/>
          <w:delText>3</w:delText>
        </w:r>
      </w:del>
    </w:p>
    <w:p w:rsidR="00041A82" w:rsidDel="009C0419" w:rsidRDefault="00041A82">
      <w:pPr>
        <w:pStyle w:val="TOC2"/>
        <w:rPr>
          <w:del w:id="111" w:author="FSO" w:date="2024-04-26T13:51:00Z"/>
          <w:rFonts w:asciiTheme="minorHAnsi" w:eastAsiaTheme="minorEastAsia" w:hAnsiTheme="minorHAnsi" w:cstheme="minorBidi"/>
          <w:b w:val="0"/>
          <w:sz w:val="22"/>
          <w:szCs w:val="22"/>
          <w:lang w:eastAsia="en-GB"/>
        </w:rPr>
      </w:pPr>
      <w:del w:id="112" w:author="FSO" w:date="2024-04-26T13:51:00Z">
        <w:r w:rsidRPr="009C0419" w:rsidDel="009C0419">
          <w:delText>1.2</w:delText>
        </w:r>
        <w:r w:rsidDel="009C0419">
          <w:rPr>
            <w:rFonts w:asciiTheme="minorHAnsi" w:eastAsiaTheme="minorEastAsia" w:hAnsiTheme="minorHAnsi" w:cstheme="minorBidi"/>
            <w:b w:val="0"/>
            <w:sz w:val="22"/>
            <w:szCs w:val="22"/>
            <w:lang w:eastAsia="en-GB"/>
          </w:rPr>
          <w:tab/>
        </w:r>
        <w:r w:rsidRPr="009C0419" w:rsidDel="009C0419">
          <w:delText>Main Users of the BSC Procedure and their Responsibilities</w:delText>
        </w:r>
        <w:r w:rsidDel="009C0419">
          <w:rPr>
            <w:webHidden/>
          </w:rPr>
          <w:tab/>
          <w:delText>4</w:delText>
        </w:r>
      </w:del>
    </w:p>
    <w:p w:rsidR="00041A82" w:rsidDel="009C0419" w:rsidRDefault="00041A82">
      <w:pPr>
        <w:pStyle w:val="TOC2"/>
        <w:rPr>
          <w:del w:id="113" w:author="FSO" w:date="2024-04-26T13:51:00Z"/>
          <w:rFonts w:asciiTheme="minorHAnsi" w:eastAsiaTheme="minorEastAsia" w:hAnsiTheme="minorHAnsi" w:cstheme="minorBidi"/>
          <w:b w:val="0"/>
          <w:sz w:val="22"/>
          <w:szCs w:val="22"/>
          <w:lang w:eastAsia="en-GB"/>
        </w:rPr>
      </w:pPr>
      <w:del w:id="114" w:author="FSO" w:date="2024-04-26T13:51:00Z">
        <w:r w:rsidRPr="009C0419" w:rsidDel="009C0419">
          <w:lastRenderedPageBreak/>
          <w:delText>1.3</w:delText>
        </w:r>
        <w:r w:rsidDel="009C0419">
          <w:rPr>
            <w:rFonts w:asciiTheme="minorHAnsi" w:eastAsiaTheme="minorEastAsia" w:hAnsiTheme="minorHAnsi" w:cstheme="minorBidi"/>
            <w:b w:val="0"/>
            <w:sz w:val="22"/>
            <w:szCs w:val="22"/>
            <w:lang w:eastAsia="en-GB"/>
          </w:rPr>
          <w:tab/>
        </w:r>
        <w:r w:rsidRPr="009C0419" w:rsidDel="009C0419">
          <w:delText>Key Milestones</w:delText>
        </w:r>
        <w:r w:rsidDel="009C0419">
          <w:rPr>
            <w:webHidden/>
          </w:rPr>
          <w:tab/>
          <w:delText>4</w:delText>
        </w:r>
      </w:del>
    </w:p>
    <w:p w:rsidR="00041A82" w:rsidDel="009C0419" w:rsidRDefault="00041A82">
      <w:pPr>
        <w:pStyle w:val="TOC2"/>
        <w:rPr>
          <w:del w:id="115" w:author="FSO" w:date="2024-04-26T13:51:00Z"/>
          <w:rFonts w:asciiTheme="minorHAnsi" w:eastAsiaTheme="minorEastAsia" w:hAnsiTheme="minorHAnsi" w:cstheme="minorBidi"/>
          <w:b w:val="0"/>
          <w:sz w:val="22"/>
          <w:szCs w:val="22"/>
          <w:lang w:eastAsia="en-GB"/>
        </w:rPr>
      </w:pPr>
      <w:del w:id="116" w:author="FSO" w:date="2024-04-26T13:51:00Z">
        <w:r w:rsidRPr="009C0419" w:rsidDel="009C0419">
          <w:delText>1.4</w:delText>
        </w:r>
        <w:r w:rsidDel="009C0419">
          <w:rPr>
            <w:rFonts w:asciiTheme="minorHAnsi" w:eastAsiaTheme="minorEastAsia" w:hAnsiTheme="minorHAnsi" w:cstheme="minorBidi"/>
            <w:b w:val="0"/>
            <w:sz w:val="22"/>
            <w:szCs w:val="22"/>
            <w:lang w:eastAsia="en-GB"/>
          </w:rPr>
          <w:tab/>
        </w:r>
        <w:r w:rsidRPr="009C0419" w:rsidDel="009C0419">
          <w:delText>Balancing and Settlement Code Provision</w:delText>
        </w:r>
        <w:r w:rsidDel="009C0419">
          <w:rPr>
            <w:webHidden/>
          </w:rPr>
          <w:tab/>
          <w:delText>4</w:delText>
        </w:r>
      </w:del>
    </w:p>
    <w:p w:rsidR="00041A82" w:rsidDel="009C0419" w:rsidRDefault="00041A82">
      <w:pPr>
        <w:pStyle w:val="TOC2"/>
        <w:rPr>
          <w:del w:id="117" w:author="FSO" w:date="2024-04-26T13:51:00Z"/>
          <w:rFonts w:asciiTheme="minorHAnsi" w:eastAsiaTheme="minorEastAsia" w:hAnsiTheme="minorHAnsi" w:cstheme="minorBidi"/>
          <w:b w:val="0"/>
          <w:sz w:val="22"/>
          <w:szCs w:val="22"/>
          <w:lang w:eastAsia="en-GB"/>
        </w:rPr>
      </w:pPr>
      <w:del w:id="118" w:author="FSO" w:date="2024-04-26T13:51:00Z">
        <w:r w:rsidRPr="009C0419" w:rsidDel="009C0419">
          <w:delText>1.5</w:delText>
        </w:r>
        <w:r w:rsidDel="009C0419">
          <w:rPr>
            <w:rFonts w:asciiTheme="minorHAnsi" w:eastAsiaTheme="minorEastAsia" w:hAnsiTheme="minorHAnsi" w:cstheme="minorBidi"/>
            <w:b w:val="0"/>
            <w:sz w:val="22"/>
            <w:szCs w:val="22"/>
            <w:lang w:eastAsia="en-GB"/>
          </w:rPr>
          <w:tab/>
        </w:r>
        <w:r w:rsidRPr="009C0419" w:rsidDel="009C0419">
          <w:delText>Associated BSC Procedures</w:delText>
        </w:r>
        <w:r w:rsidDel="009C0419">
          <w:rPr>
            <w:webHidden/>
          </w:rPr>
          <w:tab/>
          <w:delText>4</w:delText>
        </w:r>
      </w:del>
    </w:p>
    <w:p w:rsidR="00041A82" w:rsidDel="009C0419" w:rsidRDefault="00041A82">
      <w:pPr>
        <w:pStyle w:val="TOC2"/>
        <w:rPr>
          <w:del w:id="119" w:author="FSO" w:date="2024-04-26T13:51:00Z"/>
          <w:rFonts w:asciiTheme="minorHAnsi" w:eastAsiaTheme="minorEastAsia" w:hAnsiTheme="minorHAnsi" w:cstheme="minorBidi"/>
          <w:b w:val="0"/>
          <w:sz w:val="22"/>
          <w:szCs w:val="22"/>
          <w:lang w:eastAsia="en-GB"/>
        </w:rPr>
      </w:pPr>
      <w:del w:id="120" w:author="FSO" w:date="2024-04-26T13:51:00Z">
        <w:r w:rsidRPr="009C0419" w:rsidDel="009C0419">
          <w:delText>1.6</w:delText>
        </w:r>
        <w:r w:rsidDel="009C0419">
          <w:rPr>
            <w:rFonts w:asciiTheme="minorHAnsi" w:eastAsiaTheme="minorEastAsia" w:hAnsiTheme="minorHAnsi" w:cstheme="minorBidi"/>
            <w:b w:val="0"/>
            <w:sz w:val="22"/>
            <w:szCs w:val="22"/>
            <w:lang w:eastAsia="en-GB"/>
          </w:rPr>
          <w:tab/>
        </w:r>
        <w:r w:rsidRPr="009C0419" w:rsidDel="009C0419">
          <w:delText>Trading Unit Approval (including rules for Exempt Export Primary BM Units)</w:delText>
        </w:r>
        <w:r w:rsidDel="009C0419">
          <w:rPr>
            <w:webHidden/>
          </w:rPr>
          <w:tab/>
          <w:delText>4</w:delText>
        </w:r>
      </w:del>
    </w:p>
    <w:p w:rsidR="00041A82" w:rsidDel="009C0419" w:rsidRDefault="00041A82">
      <w:pPr>
        <w:pStyle w:val="TOC2"/>
        <w:rPr>
          <w:del w:id="121" w:author="FSO" w:date="2024-04-26T13:51:00Z"/>
          <w:rFonts w:asciiTheme="minorHAnsi" w:eastAsiaTheme="minorEastAsia" w:hAnsiTheme="minorHAnsi" w:cstheme="minorBidi"/>
          <w:b w:val="0"/>
          <w:sz w:val="22"/>
          <w:szCs w:val="22"/>
          <w:lang w:eastAsia="en-GB"/>
        </w:rPr>
      </w:pPr>
      <w:del w:id="122" w:author="FSO" w:date="2024-04-26T13:51:00Z">
        <w:r w:rsidRPr="009C0419" w:rsidDel="009C0419">
          <w:delText>1.7</w:delText>
        </w:r>
        <w:r w:rsidDel="009C0419">
          <w:rPr>
            <w:rFonts w:asciiTheme="minorHAnsi" w:eastAsiaTheme="minorEastAsia" w:hAnsiTheme="minorHAnsi" w:cstheme="minorBidi"/>
            <w:b w:val="0"/>
            <w:sz w:val="22"/>
            <w:szCs w:val="22"/>
            <w:lang w:eastAsia="en-GB"/>
          </w:rPr>
          <w:tab/>
        </w:r>
        <w:r w:rsidRPr="009C0419" w:rsidDel="009C0419">
          <w:delText>No longer used</w:delText>
        </w:r>
        <w:r w:rsidDel="009C0419">
          <w:rPr>
            <w:webHidden/>
          </w:rPr>
          <w:tab/>
          <w:delText>5</w:delText>
        </w:r>
      </w:del>
    </w:p>
    <w:p w:rsidR="00041A82" w:rsidDel="009C0419" w:rsidRDefault="00041A82">
      <w:pPr>
        <w:pStyle w:val="TOC2"/>
        <w:rPr>
          <w:del w:id="123" w:author="FSO" w:date="2024-04-26T13:51:00Z"/>
          <w:rFonts w:asciiTheme="minorHAnsi" w:eastAsiaTheme="minorEastAsia" w:hAnsiTheme="minorHAnsi" w:cstheme="minorBidi"/>
          <w:b w:val="0"/>
          <w:sz w:val="22"/>
          <w:szCs w:val="22"/>
          <w:lang w:eastAsia="en-GB"/>
        </w:rPr>
      </w:pPr>
      <w:del w:id="124" w:author="FSO" w:date="2024-04-26T13:51:00Z">
        <w:r w:rsidRPr="009C0419" w:rsidDel="009C0419">
          <w:delText>1.8</w:delText>
        </w:r>
        <w:r w:rsidDel="009C0419">
          <w:rPr>
            <w:rFonts w:asciiTheme="minorHAnsi" w:eastAsiaTheme="minorEastAsia" w:hAnsiTheme="minorHAnsi" w:cstheme="minorBidi"/>
            <w:b w:val="0"/>
            <w:sz w:val="22"/>
            <w:szCs w:val="22"/>
            <w:lang w:eastAsia="en-GB"/>
          </w:rPr>
          <w:tab/>
        </w:r>
        <w:r w:rsidRPr="009C0419" w:rsidDel="009C0419">
          <w:delText>Impact of a Primary BM Unit’s Trading Unit Registration on its P/C Status</w:delText>
        </w:r>
        <w:r w:rsidDel="009C0419">
          <w:rPr>
            <w:webHidden/>
          </w:rPr>
          <w:tab/>
          <w:delText>5</w:delText>
        </w:r>
      </w:del>
    </w:p>
    <w:p w:rsidR="00041A82" w:rsidDel="009C0419" w:rsidRDefault="00041A82">
      <w:pPr>
        <w:pStyle w:val="TOC1"/>
        <w:rPr>
          <w:del w:id="125" w:author="FSO" w:date="2024-04-26T13:51:00Z"/>
          <w:rFonts w:asciiTheme="minorHAnsi" w:eastAsiaTheme="minorEastAsia" w:hAnsiTheme="minorHAnsi" w:cstheme="minorBidi"/>
          <w:b w:val="0"/>
          <w:noProof/>
          <w:sz w:val="22"/>
          <w:szCs w:val="22"/>
          <w:lang w:eastAsia="en-GB"/>
        </w:rPr>
      </w:pPr>
      <w:del w:id="126" w:author="FSO" w:date="2024-04-26T13:51:00Z">
        <w:r w:rsidRPr="009C0419" w:rsidDel="009C0419">
          <w:rPr>
            <w:noProof/>
          </w:rPr>
          <w:delText>2</w:delText>
        </w:r>
        <w:r w:rsidDel="009C0419">
          <w:rPr>
            <w:rFonts w:asciiTheme="minorHAnsi" w:eastAsiaTheme="minorEastAsia" w:hAnsiTheme="minorHAnsi" w:cstheme="minorBidi"/>
            <w:b w:val="0"/>
            <w:noProof/>
            <w:sz w:val="22"/>
            <w:szCs w:val="22"/>
            <w:lang w:eastAsia="en-GB"/>
          </w:rPr>
          <w:tab/>
        </w:r>
        <w:r w:rsidRPr="009C0419" w:rsidDel="009C0419">
          <w:rPr>
            <w:noProof/>
          </w:rPr>
          <w:delText>Acronyms and Definitions</w:delText>
        </w:r>
        <w:r w:rsidDel="009C0419">
          <w:rPr>
            <w:noProof/>
            <w:webHidden/>
          </w:rPr>
          <w:tab/>
          <w:delText>6</w:delText>
        </w:r>
      </w:del>
    </w:p>
    <w:p w:rsidR="00041A82" w:rsidDel="009C0419" w:rsidRDefault="00041A82">
      <w:pPr>
        <w:pStyle w:val="TOC2"/>
        <w:rPr>
          <w:del w:id="127" w:author="FSO" w:date="2024-04-26T13:51:00Z"/>
          <w:rFonts w:asciiTheme="minorHAnsi" w:eastAsiaTheme="minorEastAsia" w:hAnsiTheme="minorHAnsi" w:cstheme="minorBidi"/>
          <w:b w:val="0"/>
          <w:sz w:val="22"/>
          <w:szCs w:val="22"/>
          <w:lang w:eastAsia="en-GB"/>
        </w:rPr>
      </w:pPr>
      <w:del w:id="128" w:author="FSO" w:date="2024-04-26T13:51:00Z">
        <w:r w:rsidRPr="009C0419" w:rsidDel="009C0419">
          <w:delText>2.1</w:delText>
        </w:r>
        <w:r w:rsidDel="009C0419">
          <w:rPr>
            <w:rFonts w:asciiTheme="minorHAnsi" w:eastAsiaTheme="minorEastAsia" w:hAnsiTheme="minorHAnsi" w:cstheme="minorBidi"/>
            <w:b w:val="0"/>
            <w:sz w:val="22"/>
            <w:szCs w:val="22"/>
            <w:lang w:eastAsia="en-GB"/>
          </w:rPr>
          <w:tab/>
        </w:r>
        <w:r w:rsidRPr="009C0419" w:rsidDel="009C0419">
          <w:delText>List of Acronyms</w:delText>
        </w:r>
        <w:r w:rsidDel="009C0419">
          <w:rPr>
            <w:webHidden/>
          </w:rPr>
          <w:tab/>
          <w:delText>6</w:delText>
        </w:r>
      </w:del>
    </w:p>
    <w:p w:rsidR="00041A82" w:rsidDel="009C0419" w:rsidRDefault="00041A82">
      <w:pPr>
        <w:pStyle w:val="TOC2"/>
        <w:rPr>
          <w:del w:id="129" w:author="FSO" w:date="2024-04-26T13:51:00Z"/>
          <w:rFonts w:asciiTheme="minorHAnsi" w:eastAsiaTheme="minorEastAsia" w:hAnsiTheme="minorHAnsi" w:cstheme="minorBidi"/>
          <w:b w:val="0"/>
          <w:sz w:val="22"/>
          <w:szCs w:val="22"/>
          <w:lang w:eastAsia="en-GB"/>
        </w:rPr>
      </w:pPr>
      <w:del w:id="130" w:author="FSO" w:date="2024-04-26T13:51:00Z">
        <w:r w:rsidRPr="009C0419" w:rsidDel="009C0419">
          <w:delText>2.2</w:delText>
        </w:r>
        <w:r w:rsidDel="009C0419">
          <w:rPr>
            <w:rFonts w:asciiTheme="minorHAnsi" w:eastAsiaTheme="minorEastAsia" w:hAnsiTheme="minorHAnsi" w:cstheme="minorBidi"/>
            <w:b w:val="0"/>
            <w:sz w:val="22"/>
            <w:szCs w:val="22"/>
            <w:lang w:eastAsia="en-GB"/>
          </w:rPr>
          <w:tab/>
        </w:r>
        <w:r w:rsidRPr="009C0419" w:rsidDel="009C0419">
          <w:delText>Definitions</w:delText>
        </w:r>
        <w:r w:rsidDel="009C0419">
          <w:rPr>
            <w:webHidden/>
          </w:rPr>
          <w:tab/>
          <w:delText>7</w:delText>
        </w:r>
      </w:del>
    </w:p>
    <w:p w:rsidR="00041A82" w:rsidDel="009C0419" w:rsidRDefault="00041A82">
      <w:pPr>
        <w:pStyle w:val="TOC1"/>
        <w:rPr>
          <w:del w:id="131" w:author="FSO" w:date="2024-04-26T13:51:00Z"/>
          <w:rFonts w:asciiTheme="minorHAnsi" w:eastAsiaTheme="minorEastAsia" w:hAnsiTheme="minorHAnsi" w:cstheme="minorBidi"/>
          <w:b w:val="0"/>
          <w:noProof/>
          <w:sz w:val="22"/>
          <w:szCs w:val="22"/>
          <w:lang w:eastAsia="en-GB"/>
        </w:rPr>
      </w:pPr>
      <w:del w:id="132" w:author="FSO" w:date="2024-04-26T13:51:00Z">
        <w:r w:rsidRPr="009C0419" w:rsidDel="009C0419">
          <w:rPr>
            <w:noProof/>
          </w:rPr>
          <w:delText>3</w:delText>
        </w:r>
        <w:r w:rsidDel="009C0419">
          <w:rPr>
            <w:rFonts w:asciiTheme="minorHAnsi" w:eastAsiaTheme="minorEastAsia" w:hAnsiTheme="minorHAnsi" w:cstheme="minorBidi"/>
            <w:b w:val="0"/>
            <w:noProof/>
            <w:sz w:val="22"/>
            <w:szCs w:val="22"/>
            <w:lang w:eastAsia="en-GB"/>
          </w:rPr>
          <w:tab/>
        </w:r>
        <w:r w:rsidRPr="009C0419" w:rsidDel="009C0419">
          <w:rPr>
            <w:noProof/>
          </w:rPr>
          <w:delText>Interface and Timetable Information</w:delText>
        </w:r>
        <w:r w:rsidDel="009C0419">
          <w:rPr>
            <w:noProof/>
            <w:webHidden/>
          </w:rPr>
          <w:tab/>
          <w:delText>8</w:delText>
        </w:r>
      </w:del>
    </w:p>
    <w:p w:rsidR="00041A82" w:rsidDel="009C0419" w:rsidRDefault="00041A82">
      <w:pPr>
        <w:pStyle w:val="TOC2"/>
        <w:rPr>
          <w:del w:id="133" w:author="FSO" w:date="2024-04-26T13:51:00Z"/>
          <w:rFonts w:asciiTheme="minorHAnsi" w:eastAsiaTheme="minorEastAsia" w:hAnsiTheme="minorHAnsi" w:cstheme="minorBidi"/>
          <w:b w:val="0"/>
          <w:sz w:val="22"/>
          <w:szCs w:val="22"/>
          <w:lang w:eastAsia="en-GB"/>
        </w:rPr>
      </w:pPr>
      <w:del w:id="134" w:author="FSO" w:date="2024-04-26T13:51:00Z">
        <w:r w:rsidRPr="009C0419" w:rsidDel="009C0419">
          <w:delText>3.1</w:delText>
        </w:r>
        <w:r w:rsidDel="009C0419">
          <w:rPr>
            <w:rFonts w:asciiTheme="minorHAnsi" w:eastAsiaTheme="minorEastAsia" w:hAnsiTheme="minorHAnsi" w:cstheme="minorBidi"/>
            <w:b w:val="0"/>
            <w:sz w:val="22"/>
            <w:szCs w:val="22"/>
            <w:lang w:eastAsia="en-GB"/>
          </w:rPr>
          <w:tab/>
        </w:r>
        <w:r w:rsidRPr="009C0419" w:rsidDel="009C0419">
          <w:delText>Registration of Trading Unit (Class 1, 2, 3, 5 or 6 Application)</w:delText>
        </w:r>
        <w:r w:rsidDel="009C0419">
          <w:rPr>
            <w:webHidden/>
          </w:rPr>
          <w:tab/>
          <w:delText>8</w:delText>
        </w:r>
      </w:del>
    </w:p>
    <w:p w:rsidR="00041A82" w:rsidDel="009C0419" w:rsidRDefault="00041A82">
      <w:pPr>
        <w:pStyle w:val="TOC2"/>
        <w:rPr>
          <w:del w:id="135" w:author="FSO" w:date="2024-04-26T13:51:00Z"/>
          <w:rFonts w:asciiTheme="minorHAnsi" w:eastAsiaTheme="minorEastAsia" w:hAnsiTheme="minorHAnsi" w:cstheme="minorBidi"/>
          <w:b w:val="0"/>
          <w:sz w:val="22"/>
          <w:szCs w:val="22"/>
          <w:lang w:eastAsia="en-GB"/>
        </w:rPr>
      </w:pPr>
      <w:del w:id="136" w:author="FSO" w:date="2024-04-26T13:51:00Z">
        <w:r w:rsidRPr="009C0419" w:rsidDel="009C0419">
          <w:delText>3.2</w:delText>
        </w:r>
        <w:r w:rsidDel="009C0419">
          <w:rPr>
            <w:rFonts w:asciiTheme="minorHAnsi" w:eastAsiaTheme="minorEastAsia" w:hAnsiTheme="minorHAnsi" w:cstheme="minorBidi"/>
            <w:b w:val="0"/>
            <w:sz w:val="22"/>
            <w:szCs w:val="22"/>
            <w:lang w:eastAsia="en-GB"/>
          </w:rPr>
          <w:tab/>
        </w:r>
        <w:r w:rsidRPr="009C0419" w:rsidDel="009C0419">
          <w:delText>Registration of Trading Unit (Class 4 Application)</w:delText>
        </w:r>
        <w:r w:rsidDel="009C0419">
          <w:rPr>
            <w:webHidden/>
          </w:rPr>
          <w:tab/>
          <w:delText>11</w:delText>
        </w:r>
      </w:del>
    </w:p>
    <w:p w:rsidR="00041A82" w:rsidDel="009C0419" w:rsidRDefault="00041A82">
      <w:pPr>
        <w:pStyle w:val="TOC2"/>
        <w:rPr>
          <w:del w:id="137" w:author="FSO" w:date="2024-04-26T13:51:00Z"/>
          <w:rFonts w:asciiTheme="minorHAnsi" w:eastAsiaTheme="minorEastAsia" w:hAnsiTheme="minorHAnsi" w:cstheme="minorBidi"/>
          <w:b w:val="0"/>
          <w:sz w:val="22"/>
          <w:szCs w:val="22"/>
          <w:lang w:eastAsia="en-GB"/>
        </w:rPr>
      </w:pPr>
      <w:del w:id="138" w:author="FSO" w:date="2024-04-26T13:51:00Z">
        <w:r w:rsidRPr="009C0419" w:rsidDel="009C0419">
          <w:delText>3.3</w:delText>
        </w:r>
        <w:r w:rsidDel="009C0419">
          <w:rPr>
            <w:rFonts w:asciiTheme="minorHAnsi" w:eastAsiaTheme="minorEastAsia" w:hAnsiTheme="minorHAnsi" w:cstheme="minorBidi"/>
            <w:b w:val="0"/>
            <w:sz w:val="22"/>
            <w:szCs w:val="22"/>
            <w:lang w:eastAsia="en-GB"/>
          </w:rPr>
          <w:tab/>
        </w:r>
        <w:r w:rsidRPr="009C0419" w:rsidDel="009C0419">
          <w:delText>De-Register Trading Unit</w:delText>
        </w:r>
        <w:r w:rsidDel="009C0419">
          <w:rPr>
            <w:webHidden/>
          </w:rPr>
          <w:tab/>
          <w:delText>14</w:delText>
        </w:r>
      </w:del>
    </w:p>
    <w:p w:rsidR="00041A82" w:rsidDel="009C0419" w:rsidRDefault="00041A82">
      <w:pPr>
        <w:pStyle w:val="TOC2"/>
        <w:rPr>
          <w:del w:id="139" w:author="FSO" w:date="2024-04-26T13:51:00Z"/>
          <w:rFonts w:asciiTheme="minorHAnsi" w:eastAsiaTheme="minorEastAsia" w:hAnsiTheme="minorHAnsi" w:cstheme="minorBidi"/>
          <w:b w:val="0"/>
          <w:sz w:val="22"/>
          <w:szCs w:val="22"/>
          <w:lang w:eastAsia="en-GB"/>
        </w:rPr>
      </w:pPr>
      <w:del w:id="140" w:author="FSO" w:date="2024-04-26T13:51:00Z">
        <w:r w:rsidRPr="009C0419" w:rsidDel="009C0419">
          <w:delText>3.4</w:delText>
        </w:r>
        <w:r w:rsidDel="009C0419">
          <w:rPr>
            <w:rFonts w:asciiTheme="minorHAnsi" w:eastAsiaTheme="minorEastAsia" w:hAnsiTheme="minorHAnsi" w:cstheme="minorBidi"/>
            <w:b w:val="0"/>
            <w:sz w:val="22"/>
            <w:szCs w:val="22"/>
            <w:lang w:eastAsia="en-GB"/>
          </w:rPr>
          <w:tab/>
        </w:r>
        <w:r w:rsidRPr="009C0419" w:rsidDel="009C0419">
          <w:delText>Election of Base or Sole Trading Unit for Embedded Exempt Export Primary BM Units</w:delText>
        </w:r>
        <w:r w:rsidDel="009C0419">
          <w:rPr>
            <w:webHidden/>
          </w:rPr>
          <w:tab/>
          <w:delText>16</w:delText>
        </w:r>
      </w:del>
    </w:p>
    <w:p w:rsidR="00041A82" w:rsidDel="009C0419" w:rsidRDefault="00041A82">
      <w:pPr>
        <w:pStyle w:val="TOC1"/>
        <w:rPr>
          <w:del w:id="141" w:author="FSO" w:date="2024-04-26T13:51:00Z"/>
          <w:rFonts w:asciiTheme="minorHAnsi" w:eastAsiaTheme="minorEastAsia" w:hAnsiTheme="minorHAnsi" w:cstheme="minorBidi"/>
          <w:b w:val="0"/>
          <w:noProof/>
          <w:sz w:val="22"/>
          <w:szCs w:val="22"/>
          <w:lang w:eastAsia="en-GB"/>
        </w:rPr>
      </w:pPr>
      <w:del w:id="142" w:author="FSO" w:date="2024-04-26T13:51:00Z">
        <w:r w:rsidRPr="009C0419" w:rsidDel="009C0419">
          <w:rPr>
            <w:noProof/>
          </w:rPr>
          <w:delText>4</w:delText>
        </w:r>
        <w:r w:rsidDel="009C0419">
          <w:rPr>
            <w:rFonts w:asciiTheme="minorHAnsi" w:eastAsiaTheme="minorEastAsia" w:hAnsiTheme="minorHAnsi" w:cstheme="minorBidi"/>
            <w:b w:val="0"/>
            <w:noProof/>
            <w:sz w:val="22"/>
            <w:szCs w:val="22"/>
            <w:lang w:eastAsia="en-GB"/>
          </w:rPr>
          <w:tab/>
        </w:r>
        <w:r w:rsidRPr="009C0419" w:rsidDel="009C0419">
          <w:rPr>
            <w:noProof/>
          </w:rPr>
          <w:delText>Appendices</w:delText>
        </w:r>
        <w:r w:rsidDel="009C0419">
          <w:rPr>
            <w:noProof/>
            <w:webHidden/>
          </w:rPr>
          <w:tab/>
          <w:delText>19</w:delText>
        </w:r>
      </w:del>
    </w:p>
    <w:p w:rsidR="00041A82" w:rsidDel="009C0419" w:rsidRDefault="00041A82">
      <w:pPr>
        <w:pStyle w:val="TOC2"/>
        <w:rPr>
          <w:del w:id="143" w:author="FSO" w:date="2024-04-26T13:51:00Z"/>
          <w:rFonts w:asciiTheme="minorHAnsi" w:eastAsiaTheme="minorEastAsia" w:hAnsiTheme="minorHAnsi" w:cstheme="minorBidi"/>
          <w:b w:val="0"/>
          <w:sz w:val="22"/>
          <w:szCs w:val="22"/>
          <w:lang w:eastAsia="en-GB"/>
        </w:rPr>
      </w:pPr>
      <w:del w:id="144" w:author="FSO" w:date="2024-04-26T13:51:00Z">
        <w:r w:rsidRPr="009C0419" w:rsidDel="009C0419">
          <w:delText>4.1</w:delText>
        </w:r>
        <w:r w:rsidDel="009C0419">
          <w:rPr>
            <w:rFonts w:asciiTheme="minorHAnsi" w:eastAsiaTheme="minorEastAsia" w:hAnsiTheme="minorHAnsi" w:cstheme="minorBidi"/>
            <w:b w:val="0"/>
            <w:sz w:val="22"/>
            <w:szCs w:val="22"/>
            <w:lang w:eastAsia="en-GB"/>
          </w:rPr>
          <w:tab/>
        </w:r>
        <w:r w:rsidRPr="009C0419" w:rsidDel="009C0419">
          <w:delText>Trading Unit Registration Information Requirements</w:delText>
        </w:r>
        <w:r w:rsidDel="009C0419">
          <w:rPr>
            <w:webHidden/>
          </w:rPr>
          <w:tab/>
          <w:delText>19</w:delText>
        </w:r>
      </w:del>
    </w:p>
    <w:p w:rsidR="00041A82" w:rsidDel="009C0419" w:rsidRDefault="00041A82">
      <w:pPr>
        <w:pStyle w:val="TOC2"/>
        <w:rPr>
          <w:del w:id="145" w:author="FSO" w:date="2024-04-26T13:51:00Z"/>
          <w:rFonts w:asciiTheme="minorHAnsi" w:eastAsiaTheme="minorEastAsia" w:hAnsiTheme="minorHAnsi" w:cstheme="minorBidi"/>
          <w:b w:val="0"/>
          <w:sz w:val="22"/>
          <w:szCs w:val="22"/>
          <w:lang w:eastAsia="en-GB"/>
        </w:rPr>
      </w:pPr>
      <w:del w:id="146" w:author="FSO" w:date="2024-04-26T13:51:00Z">
        <w:r w:rsidRPr="009C0419" w:rsidDel="009C0419">
          <w:delText>4.2</w:delText>
        </w:r>
        <w:r w:rsidDel="009C0419">
          <w:rPr>
            <w:rFonts w:asciiTheme="minorHAnsi" w:eastAsiaTheme="minorEastAsia" w:hAnsiTheme="minorHAnsi" w:cstheme="minorBidi"/>
            <w:b w:val="0"/>
            <w:sz w:val="22"/>
            <w:szCs w:val="22"/>
            <w:lang w:eastAsia="en-GB"/>
          </w:rPr>
          <w:tab/>
        </w:r>
        <w:r w:rsidRPr="009C0419" w:rsidDel="009C0419">
          <w:delText>Illustrative Diagrammatic Representations of Classes of Trading Unit</w:delText>
        </w:r>
        <w:r w:rsidDel="009C0419">
          <w:rPr>
            <w:webHidden/>
          </w:rPr>
          <w:tab/>
          <w:delText>21</w:delText>
        </w:r>
      </w:del>
    </w:p>
    <w:p w:rsidR="00041A82" w:rsidDel="009C0419" w:rsidRDefault="00041A82">
      <w:pPr>
        <w:pStyle w:val="TOC3"/>
        <w:tabs>
          <w:tab w:val="right" w:pos="9061"/>
        </w:tabs>
        <w:rPr>
          <w:del w:id="147" w:author="FSO" w:date="2024-04-26T13:51:00Z"/>
          <w:rFonts w:asciiTheme="minorHAnsi" w:eastAsiaTheme="minorEastAsia" w:hAnsiTheme="minorHAnsi" w:cstheme="minorBidi"/>
          <w:noProof/>
          <w:sz w:val="22"/>
          <w:szCs w:val="22"/>
          <w:lang w:eastAsia="en-GB"/>
        </w:rPr>
      </w:pPr>
      <w:del w:id="148" w:author="FSO" w:date="2024-04-26T13:51:00Z">
        <w:r w:rsidRPr="009C0419" w:rsidDel="009C0419">
          <w:rPr>
            <w:noProof/>
          </w:rPr>
          <w:delText>4.2.1</w:delText>
        </w:r>
        <w:r w:rsidDel="009C0419">
          <w:rPr>
            <w:rFonts w:asciiTheme="minorHAnsi" w:eastAsiaTheme="minorEastAsia" w:hAnsiTheme="minorHAnsi" w:cstheme="minorBidi"/>
            <w:noProof/>
            <w:sz w:val="22"/>
            <w:szCs w:val="22"/>
            <w:lang w:eastAsia="en-GB"/>
          </w:rPr>
          <w:tab/>
        </w:r>
        <w:r w:rsidRPr="009C0419" w:rsidDel="009C0419">
          <w:rPr>
            <w:noProof/>
          </w:rPr>
          <w:delText>Power Station with Optional Demand Fed from within the Power Station System</w:delText>
        </w:r>
        <w:r w:rsidDel="009C0419">
          <w:rPr>
            <w:noProof/>
            <w:webHidden/>
          </w:rPr>
          <w:tab/>
          <w:delText>22</w:delText>
        </w:r>
      </w:del>
    </w:p>
    <w:p w:rsidR="00041A82" w:rsidDel="009C0419" w:rsidRDefault="00041A82">
      <w:pPr>
        <w:pStyle w:val="TOC3"/>
        <w:tabs>
          <w:tab w:val="right" w:pos="9061"/>
        </w:tabs>
        <w:rPr>
          <w:del w:id="149" w:author="FSO" w:date="2024-04-26T13:51:00Z"/>
          <w:rFonts w:asciiTheme="minorHAnsi" w:eastAsiaTheme="minorEastAsia" w:hAnsiTheme="minorHAnsi" w:cstheme="minorBidi"/>
          <w:noProof/>
          <w:sz w:val="22"/>
          <w:szCs w:val="22"/>
          <w:lang w:eastAsia="en-GB"/>
        </w:rPr>
      </w:pPr>
      <w:del w:id="150" w:author="FSO" w:date="2024-04-26T13:51:00Z">
        <w:r w:rsidRPr="009C0419" w:rsidDel="009C0419">
          <w:rPr>
            <w:noProof/>
          </w:rPr>
          <w:delText>4.2.2</w:delText>
        </w:r>
        <w:r w:rsidDel="009C0419">
          <w:rPr>
            <w:rFonts w:asciiTheme="minorHAnsi" w:eastAsiaTheme="minorEastAsia" w:hAnsiTheme="minorHAnsi" w:cstheme="minorBidi"/>
            <w:noProof/>
            <w:sz w:val="22"/>
            <w:szCs w:val="22"/>
            <w:lang w:eastAsia="en-GB"/>
          </w:rPr>
          <w:tab/>
        </w:r>
        <w:r w:rsidRPr="009C0419" w:rsidDel="009C0419">
          <w:rPr>
            <w:noProof/>
          </w:rPr>
          <w:delText>Power Station and Demand Connected by Dedicated Assets</w:delText>
        </w:r>
        <w:r w:rsidDel="009C0419">
          <w:rPr>
            <w:noProof/>
            <w:webHidden/>
          </w:rPr>
          <w:tab/>
          <w:delText>23</w:delText>
        </w:r>
      </w:del>
    </w:p>
    <w:p w:rsidR="00041A82" w:rsidDel="009C0419" w:rsidRDefault="00041A82">
      <w:pPr>
        <w:pStyle w:val="TOC3"/>
        <w:tabs>
          <w:tab w:val="right" w:pos="9061"/>
        </w:tabs>
        <w:rPr>
          <w:del w:id="151" w:author="FSO" w:date="2024-04-26T13:51:00Z"/>
          <w:rFonts w:asciiTheme="minorHAnsi" w:eastAsiaTheme="minorEastAsia" w:hAnsiTheme="minorHAnsi" w:cstheme="minorBidi"/>
          <w:noProof/>
          <w:sz w:val="22"/>
          <w:szCs w:val="22"/>
          <w:lang w:eastAsia="en-GB"/>
        </w:rPr>
      </w:pPr>
      <w:del w:id="152" w:author="FSO" w:date="2024-04-26T13:51:00Z">
        <w:r w:rsidRPr="009C0419" w:rsidDel="009C0419">
          <w:rPr>
            <w:noProof/>
          </w:rPr>
          <w:delText>4.2.3</w:delText>
        </w:r>
        <w:r w:rsidDel="009C0419">
          <w:rPr>
            <w:rFonts w:asciiTheme="minorHAnsi" w:eastAsiaTheme="minorEastAsia" w:hAnsiTheme="minorHAnsi" w:cstheme="minorBidi"/>
            <w:noProof/>
            <w:sz w:val="22"/>
            <w:szCs w:val="22"/>
            <w:lang w:eastAsia="en-GB"/>
          </w:rPr>
          <w:tab/>
        </w:r>
        <w:r w:rsidRPr="009C0419" w:rsidDel="009C0419">
          <w:rPr>
            <w:noProof/>
          </w:rPr>
          <w:delText>Power Station and Demand Connected by Contiguous Assets</w:delText>
        </w:r>
        <w:r w:rsidDel="009C0419">
          <w:rPr>
            <w:noProof/>
            <w:webHidden/>
          </w:rPr>
          <w:tab/>
          <w:delText>24</w:delText>
        </w:r>
      </w:del>
    </w:p>
    <w:p w:rsidR="00041A82" w:rsidDel="009C0419" w:rsidRDefault="00041A82">
      <w:pPr>
        <w:pStyle w:val="TOC3"/>
        <w:tabs>
          <w:tab w:val="right" w:pos="9061"/>
        </w:tabs>
        <w:rPr>
          <w:del w:id="153" w:author="FSO" w:date="2024-04-26T13:51:00Z"/>
          <w:rFonts w:asciiTheme="minorHAnsi" w:eastAsiaTheme="minorEastAsia" w:hAnsiTheme="minorHAnsi" w:cstheme="minorBidi"/>
          <w:noProof/>
          <w:sz w:val="22"/>
          <w:szCs w:val="22"/>
          <w:lang w:eastAsia="en-GB"/>
        </w:rPr>
      </w:pPr>
      <w:del w:id="154" w:author="FSO" w:date="2024-04-26T13:51:00Z">
        <w:r w:rsidRPr="009C0419" w:rsidDel="009C0419">
          <w:rPr>
            <w:noProof/>
          </w:rPr>
          <w:delText>4.2.4</w:delText>
        </w:r>
        <w:r w:rsidDel="009C0419">
          <w:rPr>
            <w:rFonts w:asciiTheme="minorHAnsi" w:eastAsiaTheme="minorEastAsia" w:hAnsiTheme="minorHAnsi" w:cstheme="minorBidi"/>
            <w:noProof/>
            <w:sz w:val="22"/>
            <w:szCs w:val="22"/>
            <w:lang w:eastAsia="en-GB"/>
          </w:rPr>
          <w:tab/>
        </w:r>
        <w:r w:rsidRPr="009C0419" w:rsidDel="009C0419">
          <w:rPr>
            <w:noProof/>
          </w:rPr>
          <w:delText>Interconnectors</w:delText>
        </w:r>
        <w:r w:rsidDel="009C0419">
          <w:rPr>
            <w:noProof/>
            <w:webHidden/>
          </w:rPr>
          <w:tab/>
          <w:delText>24</w:delText>
        </w:r>
      </w:del>
    </w:p>
    <w:p w:rsidR="00041A82" w:rsidDel="009C0419" w:rsidRDefault="00041A82">
      <w:pPr>
        <w:pStyle w:val="TOC2"/>
        <w:rPr>
          <w:del w:id="155" w:author="FSO" w:date="2024-04-26T13:51:00Z"/>
          <w:rFonts w:asciiTheme="minorHAnsi" w:eastAsiaTheme="minorEastAsia" w:hAnsiTheme="minorHAnsi" w:cstheme="minorBidi"/>
          <w:b w:val="0"/>
          <w:sz w:val="22"/>
          <w:szCs w:val="22"/>
          <w:lang w:eastAsia="en-GB"/>
        </w:rPr>
      </w:pPr>
      <w:del w:id="156" w:author="FSO" w:date="2024-04-26T13:51:00Z">
        <w:r w:rsidRPr="009C0419" w:rsidDel="009C0419">
          <w:delText>4.3</w:delText>
        </w:r>
        <w:r w:rsidDel="009C0419">
          <w:rPr>
            <w:rFonts w:asciiTheme="minorHAnsi" w:eastAsiaTheme="minorEastAsia" w:hAnsiTheme="minorHAnsi" w:cstheme="minorBidi"/>
            <w:b w:val="0"/>
            <w:sz w:val="22"/>
            <w:szCs w:val="22"/>
            <w:lang w:eastAsia="en-GB"/>
          </w:rPr>
          <w:tab/>
        </w:r>
        <w:r w:rsidRPr="009C0419" w:rsidDel="009C0419">
          <w:delText>BSCP31/4.3 Registration of Trading Unit Application Form</w:delText>
        </w:r>
        <w:r w:rsidDel="009C0419">
          <w:rPr>
            <w:webHidden/>
          </w:rPr>
          <w:tab/>
          <w:delText>27</w:delText>
        </w:r>
      </w:del>
    </w:p>
    <w:p w:rsidR="00041A82" w:rsidDel="009C0419" w:rsidRDefault="00041A82">
      <w:pPr>
        <w:pStyle w:val="TOC2"/>
        <w:rPr>
          <w:del w:id="157" w:author="FSO" w:date="2024-04-26T13:51:00Z"/>
          <w:rFonts w:asciiTheme="minorHAnsi" w:eastAsiaTheme="minorEastAsia" w:hAnsiTheme="minorHAnsi" w:cstheme="minorBidi"/>
          <w:b w:val="0"/>
          <w:sz w:val="22"/>
          <w:szCs w:val="22"/>
          <w:lang w:eastAsia="en-GB"/>
        </w:rPr>
      </w:pPr>
      <w:del w:id="158" w:author="FSO" w:date="2024-04-26T13:51:00Z">
        <w:r w:rsidRPr="009C0419" w:rsidDel="009C0419">
          <w:delText>4.4</w:delText>
        </w:r>
        <w:r w:rsidDel="009C0419">
          <w:rPr>
            <w:rFonts w:asciiTheme="minorHAnsi" w:eastAsiaTheme="minorEastAsia" w:hAnsiTheme="minorHAnsi" w:cstheme="minorBidi"/>
            <w:b w:val="0"/>
            <w:sz w:val="22"/>
            <w:szCs w:val="22"/>
            <w:lang w:eastAsia="en-GB"/>
          </w:rPr>
          <w:tab/>
        </w:r>
        <w:r w:rsidRPr="009C0419" w:rsidDel="009C0419">
          <w:delText>BSCP31/4.4 Registration of Trading Unit Class 4 Application Form</w:delText>
        </w:r>
        <w:r w:rsidDel="009C0419">
          <w:rPr>
            <w:webHidden/>
          </w:rPr>
          <w:tab/>
          <w:delText>29</w:delText>
        </w:r>
      </w:del>
    </w:p>
    <w:p w:rsidR="00041A82" w:rsidDel="009C0419" w:rsidRDefault="00041A82">
      <w:pPr>
        <w:pStyle w:val="TOC2"/>
        <w:rPr>
          <w:del w:id="159" w:author="FSO" w:date="2024-04-26T13:51:00Z"/>
          <w:rFonts w:asciiTheme="minorHAnsi" w:eastAsiaTheme="minorEastAsia" w:hAnsiTheme="minorHAnsi" w:cstheme="minorBidi"/>
          <w:b w:val="0"/>
          <w:sz w:val="22"/>
          <w:szCs w:val="22"/>
          <w:lang w:eastAsia="en-GB"/>
        </w:rPr>
      </w:pPr>
      <w:del w:id="160" w:author="FSO" w:date="2024-04-26T13:51:00Z">
        <w:r w:rsidRPr="009C0419" w:rsidDel="009C0419">
          <w:delText>4.5</w:delText>
        </w:r>
        <w:r w:rsidDel="009C0419">
          <w:rPr>
            <w:rFonts w:asciiTheme="minorHAnsi" w:eastAsiaTheme="minorEastAsia" w:hAnsiTheme="minorHAnsi" w:cstheme="minorBidi"/>
            <w:b w:val="0"/>
            <w:sz w:val="22"/>
            <w:szCs w:val="22"/>
            <w:lang w:eastAsia="en-GB"/>
          </w:rPr>
          <w:tab/>
        </w:r>
        <w:r w:rsidRPr="009C0419" w:rsidDel="009C0419">
          <w:delText>BSCP31/4.5 Registration of Trading Unit Details Form</w:delText>
        </w:r>
        <w:r w:rsidDel="009C0419">
          <w:rPr>
            <w:webHidden/>
          </w:rPr>
          <w:tab/>
          <w:delText>30</w:delText>
        </w:r>
      </w:del>
    </w:p>
    <w:p w:rsidR="00041A82" w:rsidDel="009C0419" w:rsidRDefault="00041A82">
      <w:pPr>
        <w:pStyle w:val="TOC2"/>
        <w:rPr>
          <w:del w:id="161" w:author="FSO" w:date="2024-04-26T13:51:00Z"/>
          <w:rFonts w:asciiTheme="minorHAnsi" w:eastAsiaTheme="minorEastAsia" w:hAnsiTheme="minorHAnsi" w:cstheme="minorBidi"/>
          <w:b w:val="0"/>
          <w:sz w:val="22"/>
          <w:szCs w:val="22"/>
          <w:lang w:eastAsia="en-GB"/>
        </w:rPr>
      </w:pPr>
      <w:del w:id="162" w:author="FSO" w:date="2024-04-26T13:51:00Z">
        <w:r w:rsidRPr="009C0419" w:rsidDel="009C0419">
          <w:delText>4.6</w:delText>
        </w:r>
        <w:r w:rsidDel="009C0419">
          <w:rPr>
            <w:rFonts w:asciiTheme="minorHAnsi" w:eastAsiaTheme="minorEastAsia" w:hAnsiTheme="minorHAnsi" w:cstheme="minorBidi"/>
            <w:b w:val="0"/>
            <w:sz w:val="22"/>
            <w:szCs w:val="22"/>
            <w:lang w:eastAsia="en-GB"/>
          </w:rPr>
          <w:tab/>
        </w:r>
        <w:r w:rsidRPr="009C0419" w:rsidDel="009C0419">
          <w:delText>BSCP31/4.6 De-Register Trading Unit</w:delText>
        </w:r>
        <w:r w:rsidDel="009C0419">
          <w:rPr>
            <w:webHidden/>
          </w:rPr>
          <w:tab/>
          <w:delText>31</w:delText>
        </w:r>
      </w:del>
    </w:p>
    <w:p w:rsidR="00041A82" w:rsidDel="009C0419" w:rsidRDefault="00041A82">
      <w:pPr>
        <w:pStyle w:val="TOC2"/>
        <w:rPr>
          <w:del w:id="163" w:author="FSO" w:date="2024-04-26T13:51:00Z"/>
          <w:rFonts w:asciiTheme="minorHAnsi" w:eastAsiaTheme="minorEastAsia" w:hAnsiTheme="minorHAnsi" w:cstheme="minorBidi"/>
          <w:b w:val="0"/>
          <w:sz w:val="22"/>
          <w:szCs w:val="22"/>
          <w:lang w:eastAsia="en-GB"/>
        </w:rPr>
      </w:pPr>
      <w:del w:id="164" w:author="FSO" w:date="2024-04-26T13:51:00Z">
        <w:r w:rsidRPr="009C0419" w:rsidDel="009C0419">
          <w:delText>4.7</w:delText>
        </w:r>
        <w:r w:rsidDel="009C0419">
          <w:rPr>
            <w:rFonts w:asciiTheme="minorHAnsi" w:eastAsiaTheme="minorEastAsia" w:hAnsiTheme="minorHAnsi" w:cstheme="minorBidi"/>
            <w:b w:val="0"/>
            <w:sz w:val="22"/>
            <w:szCs w:val="22"/>
            <w:lang w:eastAsia="en-GB"/>
          </w:rPr>
          <w:tab/>
        </w:r>
        <w:r w:rsidRPr="009C0419" w:rsidDel="009C0419">
          <w:delText>BSCP31/4.7 This form is no longer used</w:delText>
        </w:r>
        <w:r w:rsidDel="009C0419">
          <w:rPr>
            <w:webHidden/>
          </w:rPr>
          <w:tab/>
          <w:delText>32</w:delText>
        </w:r>
      </w:del>
    </w:p>
    <w:p w:rsidR="00041A82" w:rsidDel="009C0419" w:rsidRDefault="00041A82">
      <w:pPr>
        <w:pStyle w:val="TOC2"/>
        <w:rPr>
          <w:del w:id="165" w:author="FSO" w:date="2024-04-26T13:51:00Z"/>
          <w:rFonts w:asciiTheme="minorHAnsi" w:eastAsiaTheme="minorEastAsia" w:hAnsiTheme="minorHAnsi" w:cstheme="minorBidi"/>
          <w:b w:val="0"/>
          <w:sz w:val="22"/>
          <w:szCs w:val="22"/>
          <w:lang w:eastAsia="en-GB"/>
        </w:rPr>
      </w:pPr>
      <w:del w:id="166" w:author="FSO" w:date="2024-04-26T13:51:00Z">
        <w:r w:rsidRPr="009C0419" w:rsidDel="009C0419">
          <w:delText>4.8</w:delText>
        </w:r>
        <w:r w:rsidDel="009C0419">
          <w:rPr>
            <w:rFonts w:asciiTheme="minorHAnsi" w:eastAsiaTheme="minorEastAsia" w:hAnsiTheme="minorHAnsi" w:cstheme="minorBidi"/>
            <w:b w:val="0"/>
            <w:sz w:val="22"/>
            <w:szCs w:val="22"/>
            <w:lang w:eastAsia="en-GB"/>
          </w:rPr>
          <w:tab/>
        </w:r>
        <w:r w:rsidRPr="009C0419" w:rsidDel="009C0419">
          <w:delText>BSCP31/4.8 Amendments to Sole and Base Trading Unit Allocation for Embedded Exempt Export Primary BM Units</w:delText>
        </w:r>
        <w:r w:rsidDel="009C0419">
          <w:rPr>
            <w:webHidden/>
          </w:rPr>
          <w:tab/>
          <w:delText>33</w:delText>
        </w:r>
      </w:del>
    </w:p>
    <w:p w:rsidR="00041A82" w:rsidDel="009C0419" w:rsidRDefault="00041A82">
      <w:pPr>
        <w:pStyle w:val="TOC2"/>
        <w:rPr>
          <w:del w:id="167" w:author="FSO" w:date="2024-04-26T13:51:00Z"/>
          <w:rFonts w:asciiTheme="minorHAnsi" w:eastAsiaTheme="minorEastAsia" w:hAnsiTheme="minorHAnsi" w:cstheme="minorBidi"/>
          <w:b w:val="0"/>
          <w:sz w:val="22"/>
          <w:szCs w:val="22"/>
          <w:lang w:eastAsia="en-GB"/>
        </w:rPr>
      </w:pPr>
      <w:del w:id="168" w:author="FSO" w:date="2024-04-26T13:51:00Z">
        <w:r w:rsidRPr="009C0419" w:rsidDel="009C0419">
          <w:delText>4.9</w:delText>
        </w:r>
        <w:r w:rsidDel="009C0419">
          <w:rPr>
            <w:rFonts w:asciiTheme="minorHAnsi" w:eastAsiaTheme="minorEastAsia" w:hAnsiTheme="minorHAnsi" w:cstheme="minorBidi"/>
            <w:b w:val="0"/>
            <w:sz w:val="22"/>
            <w:szCs w:val="22"/>
            <w:lang w:eastAsia="en-GB"/>
          </w:rPr>
          <w:tab/>
        </w:r>
        <w:r w:rsidRPr="009C0419" w:rsidDel="009C0419">
          <w:delText>BSCP31/4.9 Notification of Trading Unit approval</w:delText>
        </w:r>
        <w:r w:rsidDel="009C0419">
          <w:rPr>
            <w:webHidden/>
          </w:rPr>
          <w:tab/>
          <w:delText>34</w:delText>
        </w:r>
      </w:del>
    </w:p>
    <w:p w:rsidR="00041A82" w:rsidDel="009C0419" w:rsidRDefault="00041A82">
      <w:pPr>
        <w:pStyle w:val="TOC2"/>
        <w:rPr>
          <w:del w:id="169" w:author="FSO" w:date="2024-04-26T13:51:00Z"/>
          <w:rFonts w:asciiTheme="minorHAnsi" w:eastAsiaTheme="minorEastAsia" w:hAnsiTheme="minorHAnsi" w:cstheme="minorBidi"/>
          <w:b w:val="0"/>
          <w:sz w:val="22"/>
          <w:szCs w:val="22"/>
          <w:lang w:eastAsia="en-GB"/>
        </w:rPr>
      </w:pPr>
      <w:del w:id="170" w:author="FSO" w:date="2024-04-26T13:51:00Z">
        <w:r w:rsidRPr="009C0419" w:rsidDel="009C0419">
          <w:delText>AMENDMENT RECORD - BSCP31</w:delText>
        </w:r>
        <w:r w:rsidDel="009C0419">
          <w:rPr>
            <w:webHidden/>
          </w:rPr>
          <w:tab/>
          <w:delText>35</w:delText>
        </w:r>
      </w:del>
    </w:p>
    <w:p w:rsidR="00BC175C" w:rsidRDefault="00763C30">
      <w:pPr>
        <w:pStyle w:val="TOC2"/>
      </w:pPr>
      <w:r>
        <w:rPr>
          <w:rFonts w:ascii="Times New Roman Bold" w:hAnsi="Times New Roman Bold"/>
          <w:noProof w:val="0"/>
          <w:sz w:val="24"/>
          <w:szCs w:val="24"/>
        </w:rPr>
        <w:fldChar w:fldCharType="end"/>
      </w:r>
    </w:p>
    <w:p w:rsidR="00BC175C" w:rsidRDefault="00763C30">
      <w:pPr>
        <w:pStyle w:val="Heading1"/>
        <w:numPr>
          <w:ilvl w:val="0"/>
          <w:numId w:val="0"/>
        </w:numPr>
        <w:tabs>
          <w:tab w:val="left" w:pos="851"/>
        </w:tabs>
        <w:spacing w:before="0" w:after="240"/>
        <w:ind w:left="851" w:hanging="851"/>
        <w:jc w:val="both"/>
      </w:pPr>
      <w:bookmarkStart w:id="171" w:name="_Toc528154163"/>
      <w:bookmarkStart w:id="172" w:name="_Toc529879452"/>
      <w:bookmarkStart w:id="173" w:name="_Toc531588500"/>
      <w:bookmarkStart w:id="174" w:name="_Toc532371432"/>
      <w:bookmarkStart w:id="175" w:name="_Toc535323084"/>
      <w:bookmarkStart w:id="176" w:name="_Toc535323201"/>
      <w:bookmarkStart w:id="177" w:name="_Toc535323516"/>
      <w:bookmarkStart w:id="178" w:name="_Toc535323576"/>
      <w:bookmarkStart w:id="179" w:name="_Toc165031917"/>
      <w:r>
        <w:lastRenderedPageBreak/>
        <w:t>1</w:t>
      </w:r>
      <w:r>
        <w:tab/>
        <w:t>Introduction</w:t>
      </w:r>
      <w:bookmarkEnd w:id="0"/>
      <w:bookmarkEnd w:id="1"/>
      <w:bookmarkEnd w:id="2"/>
      <w:bookmarkEnd w:id="3"/>
      <w:bookmarkEnd w:id="4"/>
      <w:bookmarkEnd w:id="171"/>
      <w:bookmarkEnd w:id="172"/>
      <w:bookmarkEnd w:id="173"/>
      <w:bookmarkEnd w:id="174"/>
      <w:bookmarkEnd w:id="175"/>
      <w:bookmarkEnd w:id="176"/>
      <w:bookmarkEnd w:id="177"/>
      <w:bookmarkEnd w:id="178"/>
      <w:bookmarkEnd w:id="179"/>
    </w:p>
    <w:p w:rsidR="00BC175C" w:rsidRDefault="00763C30">
      <w:pPr>
        <w:pStyle w:val="Heading2"/>
        <w:keepNext w:val="0"/>
        <w:tabs>
          <w:tab w:val="left" w:pos="851"/>
        </w:tabs>
        <w:spacing w:before="0" w:after="240"/>
        <w:ind w:left="851" w:hanging="851"/>
      </w:pPr>
      <w:bookmarkStart w:id="180" w:name="_Toc480682125"/>
      <w:bookmarkStart w:id="181" w:name="_Toc497276488"/>
      <w:bookmarkStart w:id="182" w:name="_Toc497810816"/>
      <w:bookmarkStart w:id="183" w:name="_Toc497814203"/>
      <w:bookmarkStart w:id="184" w:name="_Toc44304390"/>
      <w:bookmarkStart w:id="185" w:name="_Toc528154164"/>
      <w:bookmarkStart w:id="186" w:name="_Toc529879453"/>
      <w:bookmarkStart w:id="187" w:name="_Toc531588501"/>
      <w:bookmarkStart w:id="188" w:name="_Toc532371433"/>
      <w:bookmarkStart w:id="189" w:name="_Toc535323085"/>
      <w:bookmarkStart w:id="190" w:name="_Toc535323202"/>
      <w:bookmarkStart w:id="191" w:name="_Toc535323517"/>
      <w:bookmarkStart w:id="192" w:name="_Toc535323577"/>
      <w:bookmarkStart w:id="193" w:name="_Toc165031918"/>
      <w:r>
        <w:t>1.1</w:t>
      </w:r>
      <w:r>
        <w:tab/>
        <w:t>Purpose and Scope of the BSC Procedure</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This BSCP defines the key interfaces, the timetable and the responsibilities of the Applicant Party, the BSCCo, the Panel and BSC Agents when associating more than one Primary BM Unit with a Trading Unit.  It does not cover the provisions of the Code relating to Primary BM Unit registration.</w:t>
      </w:r>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This BSCP is designed to ensure orderly and efficient implementation of the Code provisions relating to Primary BM Units being associated with the same Trading Unit.  Every Primary BM Unit is inherently a Sole Trading Unit and in isolation requires no further authorisation.  This BSCP covers the process by which Applicant Parties demonstrate conformance with the criteria for qualification for more than one Primary BM Unit being associated with a single Trading Unit.</w:t>
      </w:r>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This BSCP also describes the automatic Trading Unit allocation for Exempt Export Primary BM Units, and how the Lead Party for an Exempt Export BM Unit can change this allocation.</w:t>
      </w:r>
    </w:p>
    <w:p w:rsidR="00BC175C" w:rsidRDefault="00763C30" w:rsidP="00503669">
      <w:pPr>
        <w:pStyle w:val="Heading3"/>
        <w:numPr>
          <w:ilvl w:val="2"/>
          <w:numId w:val="11"/>
        </w:numPr>
      </w:pPr>
      <w:bookmarkStart w:id="194" w:name="_Toc480682126"/>
      <w:bookmarkStart w:id="195" w:name="_Toc497276489"/>
      <w:bookmarkStart w:id="196" w:name="_Toc497810817"/>
      <w:bookmarkStart w:id="197" w:name="_Toc497814204"/>
      <w:bookmarkStart w:id="198" w:name="_Toc44304391"/>
      <w:bookmarkStart w:id="199" w:name="_Toc528154165"/>
      <w:bookmarkStart w:id="200" w:name="_Toc529879454"/>
      <w:bookmarkStart w:id="201" w:name="_Toc165031919"/>
      <w:r>
        <w:t>Use of the Self-Service Gateway</w:t>
      </w:r>
      <w:bookmarkEnd w:id="201"/>
    </w:p>
    <w:p w:rsidR="00503669" w:rsidRPr="00503669" w:rsidRDefault="00503669" w:rsidP="00503669"/>
    <w:p w:rsidR="00BC175C" w:rsidRDefault="00763C30">
      <w:pPr>
        <w:spacing w:after="240"/>
        <w:ind w:left="851"/>
        <w:jc w:val="both"/>
      </w:pPr>
      <w:r>
        <w:t>Where a Party has access to the Self-Service Gateway and an equivalent online form is provided, the Party may use the online form as an alternative to the paper forms defined in this BSCP.</w:t>
      </w:r>
    </w:p>
    <w:p w:rsidR="00BC175C" w:rsidRDefault="00763C30">
      <w:pPr>
        <w:spacing w:after="240"/>
        <w:ind w:left="851"/>
        <w:jc w:val="both"/>
      </w:pPr>
      <w:r>
        <w:t xml:space="preserve">Where a Party has provided data using the Self-Service Gateway, </w:t>
      </w:r>
      <w:proofErr w:type="spellStart"/>
      <w:r>
        <w:t>BSCCo</w:t>
      </w:r>
      <w:proofErr w:type="spellEnd"/>
      <w:r>
        <w:t xml:space="preserve"> may use the service to validate and confirm the input data or to request additional data. Where this is the case, these online transactions will represent a valid equivalent to the transactions defined in this BSCP.</w:t>
      </w:r>
    </w:p>
    <w:p w:rsidR="00BC175C" w:rsidRDefault="00763C30">
      <w:pPr>
        <w:spacing w:after="240"/>
        <w:ind w:left="851"/>
        <w:jc w:val="both"/>
      </w:pPr>
      <w: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rsidR="00BC175C" w:rsidRDefault="00763C30">
      <w:pPr>
        <w:spacing w:after="240"/>
        <w:ind w:left="851"/>
        <w:jc w:val="both"/>
      </w:pPr>
      <w:r>
        <w:t>All references to the provision of information using BSCP forms in this Procedure, should be construed as provision either by a paper form or via the Self-Service Gateway. References to the CRA, including checks performed by the CRA, may include the Self-Service Gateway as applicable.</w:t>
      </w:r>
    </w:p>
    <w:p w:rsidR="00BC175C" w:rsidRDefault="00BC175C">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p>
    <w:p w:rsidR="00BC175C" w:rsidRDefault="00763C30">
      <w:pPr>
        <w:pStyle w:val="Heading2"/>
        <w:keepNext w:val="0"/>
        <w:pageBreakBefore/>
        <w:tabs>
          <w:tab w:val="left" w:pos="851"/>
        </w:tabs>
        <w:spacing w:before="0" w:after="240"/>
        <w:ind w:left="851" w:hanging="851"/>
      </w:pPr>
      <w:bookmarkStart w:id="202" w:name="_Toc531588502"/>
      <w:bookmarkStart w:id="203" w:name="_Toc532371434"/>
      <w:bookmarkStart w:id="204" w:name="_Toc535323086"/>
      <w:bookmarkStart w:id="205" w:name="_Toc535323203"/>
      <w:bookmarkStart w:id="206" w:name="_Toc535323518"/>
      <w:bookmarkStart w:id="207" w:name="_Toc535323578"/>
      <w:bookmarkStart w:id="208" w:name="_Toc165031920"/>
      <w:r>
        <w:lastRenderedPageBreak/>
        <w:t>1.2</w:t>
      </w:r>
      <w:r>
        <w:tab/>
        <w:t>Main Users of the BSC Procedure and their Responsibilities</w:t>
      </w:r>
      <w:bookmarkEnd w:id="194"/>
      <w:bookmarkEnd w:id="195"/>
      <w:bookmarkEnd w:id="196"/>
      <w:bookmarkEnd w:id="197"/>
      <w:bookmarkEnd w:id="198"/>
      <w:bookmarkEnd w:id="199"/>
      <w:bookmarkEnd w:id="200"/>
      <w:bookmarkEnd w:id="202"/>
      <w:bookmarkEnd w:id="203"/>
      <w:bookmarkEnd w:id="204"/>
      <w:bookmarkEnd w:id="205"/>
      <w:bookmarkEnd w:id="206"/>
      <w:bookmarkEnd w:id="207"/>
      <w:bookmarkEnd w:id="208"/>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This BSCP should be used by:</w:t>
      </w:r>
    </w:p>
    <w:p w:rsidR="00BC175C" w:rsidRDefault="00763C30">
      <w:pPr>
        <w:spacing w:after="240"/>
        <w:ind w:left="1702" w:hanging="851"/>
        <w:jc w:val="both"/>
      </w:pPr>
      <w:r>
        <w:t>(a)</w:t>
      </w:r>
      <w:r>
        <w:tab/>
        <w:t>Applicant Party</w:t>
      </w:r>
    </w:p>
    <w:p w:rsidR="00BC175C" w:rsidRDefault="00763C30">
      <w:pPr>
        <w:spacing w:after="240"/>
        <w:ind w:left="1702" w:hanging="851"/>
        <w:jc w:val="both"/>
      </w:pPr>
      <w:r>
        <w:t>(b)</w:t>
      </w:r>
      <w:r>
        <w:tab/>
      </w:r>
      <w:proofErr w:type="spellStart"/>
      <w:r>
        <w:t>BSCCo</w:t>
      </w:r>
      <w:proofErr w:type="spellEnd"/>
    </w:p>
    <w:p w:rsidR="00BC175C" w:rsidRDefault="00763C30">
      <w:pPr>
        <w:spacing w:after="240"/>
        <w:ind w:left="1702" w:hanging="851"/>
        <w:jc w:val="both"/>
      </w:pPr>
      <w:r>
        <w:t>(c)</w:t>
      </w:r>
      <w:r>
        <w:tab/>
        <w:t>The Panel</w:t>
      </w:r>
    </w:p>
    <w:p w:rsidR="00BC175C" w:rsidRDefault="00763C30">
      <w:pPr>
        <w:spacing w:after="240"/>
        <w:ind w:left="1702" w:hanging="851"/>
        <w:jc w:val="both"/>
      </w:pPr>
      <w:r>
        <w:t>(d)</w:t>
      </w:r>
      <w:r>
        <w:tab/>
        <w:t>National Electricity Transmission System Operator (NETSO)</w:t>
      </w:r>
    </w:p>
    <w:p w:rsidR="00BC175C" w:rsidRDefault="00763C30">
      <w:pPr>
        <w:spacing w:after="240"/>
        <w:ind w:left="1702" w:hanging="851"/>
        <w:jc w:val="both"/>
      </w:pPr>
      <w:r>
        <w:t>(e)</w:t>
      </w:r>
      <w:r>
        <w:tab/>
        <w:t>Licensed Distribution System Operator (LDSO)</w:t>
      </w:r>
    </w:p>
    <w:p w:rsidR="00BC175C" w:rsidRDefault="00763C30">
      <w:pPr>
        <w:spacing w:after="240"/>
        <w:ind w:left="1702" w:hanging="851"/>
        <w:jc w:val="both"/>
      </w:pPr>
      <w:r>
        <w:t>(f)</w:t>
      </w:r>
      <w:r>
        <w:tab/>
        <w:t>Central Registration Agent (CRA)</w:t>
      </w:r>
    </w:p>
    <w:p w:rsidR="00BC175C" w:rsidRDefault="00763C30">
      <w:pPr>
        <w:spacing w:after="240"/>
        <w:ind w:left="1702" w:hanging="851"/>
        <w:jc w:val="both"/>
      </w:pPr>
      <w:r>
        <w:t>(g)</w:t>
      </w:r>
      <w:r>
        <w:tab/>
        <w:t>Lead Party seeking to change an Exempt Export Primary BM Unit's Trading Unit allocation</w:t>
      </w:r>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who are responsible for, or contribute to, the registration of a Trading Unit within the Central Registration System (CRS).</w:t>
      </w:r>
    </w:p>
    <w:p w:rsidR="00BC175C" w:rsidRDefault="00763C30">
      <w:pPr>
        <w:pStyle w:val="Heading2"/>
        <w:keepNext w:val="0"/>
        <w:tabs>
          <w:tab w:val="left" w:pos="851"/>
        </w:tabs>
        <w:spacing w:before="0" w:after="240"/>
        <w:ind w:left="851" w:hanging="851"/>
      </w:pPr>
      <w:bookmarkStart w:id="209" w:name="_Toc480682127"/>
      <w:bookmarkStart w:id="210" w:name="_Toc497276490"/>
      <w:bookmarkStart w:id="211" w:name="_Toc497810818"/>
      <w:bookmarkStart w:id="212" w:name="_Toc497814205"/>
      <w:bookmarkStart w:id="213" w:name="_Toc44304392"/>
      <w:bookmarkStart w:id="214" w:name="_Toc528154166"/>
      <w:bookmarkStart w:id="215" w:name="_Toc529879455"/>
      <w:bookmarkStart w:id="216" w:name="_Toc531588503"/>
      <w:bookmarkStart w:id="217" w:name="_Toc532371435"/>
      <w:bookmarkStart w:id="218" w:name="_Toc535323087"/>
      <w:bookmarkStart w:id="219" w:name="_Toc535323204"/>
      <w:bookmarkStart w:id="220" w:name="_Toc535323519"/>
      <w:bookmarkStart w:id="221" w:name="_Toc535323579"/>
      <w:bookmarkStart w:id="222" w:name="_Toc165031921"/>
      <w:r>
        <w:t>1.3</w:t>
      </w:r>
      <w:r>
        <w:tab/>
        <w:t>Key Milestones</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The key milestone in this BSCP is the 30 Working Days notice required for the application.</w:t>
      </w:r>
    </w:p>
    <w:p w:rsidR="00BC175C" w:rsidRDefault="00763C30">
      <w:pPr>
        <w:pStyle w:val="Heading2"/>
        <w:keepNext w:val="0"/>
        <w:tabs>
          <w:tab w:val="left" w:pos="851"/>
        </w:tabs>
        <w:spacing w:before="0" w:after="240"/>
        <w:ind w:left="851" w:hanging="851"/>
      </w:pPr>
      <w:bookmarkStart w:id="223" w:name="_Toc480682128"/>
      <w:bookmarkStart w:id="224" w:name="_Toc497276491"/>
      <w:bookmarkStart w:id="225" w:name="_Toc497810819"/>
      <w:bookmarkStart w:id="226" w:name="_Toc497814206"/>
      <w:bookmarkStart w:id="227" w:name="_Toc44304393"/>
      <w:bookmarkStart w:id="228" w:name="_Toc528154167"/>
      <w:bookmarkStart w:id="229" w:name="_Toc529879456"/>
      <w:bookmarkStart w:id="230" w:name="_Toc531588504"/>
      <w:bookmarkStart w:id="231" w:name="_Toc532371436"/>
      <w:bookmarkStart w:id="232" w:name="_Toc535323088"/>
      <w:bookmarkStart w:id="233" w:name="_Toc535323205"/>
      <w:bookmarkStart w:id="234" w:name="_Toc535323520"/>
      <w:bookmarkStart w:id="235" w:name="_Toc535323580"/>
      <w:bookmarkStart w:id="236" w:name="_Toc165031922"/>
      <w:r>
        <w:t>1.4</w:t>
      </w:r>
      <w:r>
        <w:tab/>
        <w:t>Balancing and Settlement Code Provision</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This BSCP should be read in conjunction with the Code and in particular Section K.</w:t>
      </w:r>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This BSCP has been produced in accordance with the provisions of the Code.</w:t>
      </w:r>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In the event of any inconsistency between the provisions of this BSCP and the Code, the provisions of the Code shall prevail.</w:t>
      </w:r>
    </w:p>
    <w:p w:rsidR="00BC175C" w:rsidRDefault="00763C30">
      <w:pPr>
        <w:pStyle w:val="Heading2"/>
        <w:keepNext w:val="0"/>
        <w:tabs>
          <w:tab w:val="left" w:pos="851"/>
        </w:tabs>
        <w:spacing w:before="0" w:after="240"/>
        <w:ind w:left="851" w:hanging="851"/>
      </w:pPr>
      <w:bookmarkStart w:id="237" w:name="_Toc480682129"/>
      <w:bookmarkStart w:id="238" w:name="_Toc497276492"/>
      <w:bookmarkStart w:id="239" w:name="_Toc497810820"/>
      <w:bookmarkStart w:id="240" w:name="_Toc497814207"/>
      <w:bookmarkStart w:id="241" w:name="_Toc44304394"/>
      <w:bookmarkStart w:id="242" w:name="_Toc528154168"/>
      <w:bookmarkStart w:id="243" w:name="_Toc529879457"/>
      <w:bookmarkStart w:id="244" w:name="_Toc531588505"/>
      <w:bookmarkStart w:id="245" w:name="_Toc532371437"/>
      <w:bookmarkStart w:id="246" w:name="_Toc535323089"/>
      <w:bookmarkStart w:id="247" w:name="_Toc535323206"/>
      <w:bookmarkStart w:id="248" w:name="_Toc535323521"/>
      <w:bookmarkStart w:id="249" w:name="_Toc535323581"/>
      <w:bookmarkStart w:id="250" w:name="_Toc165031923"/>
      <w:r>
        <w:t>1.5</w:t>
      </w:r>
      <w:r>
        <w:tab/>
        <w:t>Associated BSC Procedures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BC175C" w:rsidRDefault="00763C30">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b w:val="0"/>
          <w14:shadow w14:blurRad="0" w14:dist="0" w14:dir="0" w14:sx="0" w14:sy="0" w14:kx="0" w14:ky="0" w14:algn="none">
            <w14:srgbClr w14:val="000000"/>
          </w14:shadow>
        </w:rPr>
      </w:pPr>
      <w:r>
        <w:rPr>
          <w:b w:val="0"/>
          <w14:shadow w14:blurRad="0" w14:dist="0" w14:dir="0" w14:sx="0" w14:sy="0" w14:kx="0" w14:ky="0" w14:algn="none">
            <w14:srgbClr w14:val="000000"/>
          </w14:shadow>
        </w:rPr>
        <w:t>In using this BSCP, applicants should take note of the requirements of other BSCPs, as applicable.</w:t>
      </w:r>
    </w:p>
    <w:p w:rsidR="00BC175C" w:rsidRDefault="00763C30">
      <w:pPr>
        <w:tabs>
          <w:tab w:val="left" w:pos="2835"/>
        </w:tabs>
        <w:spacing w:after="120"/>
        <w:ind w:left="2835" w:hanging="1984"/>
        <w:jc w:val="both"/>
      </w:pPr>
      <w:r>
        <w:t>BSCP15</w:t>
      </w:r>
      <w:r>
        <w:tab/>
        <w:t>BM Unit Registration</w:t>
      </w:r>
    </w:p>
    <w:p w:rsidR="00BC175C" w:rsidRDefault="00763C30">
      <w:pPr>
        <w:tabs>
          <w:tab w:val="left" w:pos="2835"/>
        </w:tabs>
        <w:spacing w:after="120"/>
        <w:ind w:left="2835" w:hanging="1984"/>
        <w:jc w:val="both"/>
      </w:pPr>
      <w:r>
        <w:t>BSCP20</w:t>
      </w:r>
      <w:r>
        <w:tab/>
        <w:t>Registration of Metering System for Central Volume Allocation</w:t>
      </w:r>
    </w:p>
    <w:p w:rsidR="00BC175C" w:rsidRDefault="00763C30">
      <w:pPr>
        <w:tabs>
          <w:tab w:val="left" w:pos="2835"/>
        </w:tabs>
        <w:spacing w:after="240"/>
        <w:ind w:left="2835" w:hanging="1984"/>
        <w:jc w:val="both"/>
      </w:pPr>
      <w:r>
        <w:t>BSCP38</w:t>
      </w:r>
      <w:r>
        <w:tab/>
        <w:t>Authorisations</w:t>
      </w:r>
      <w:bookmarkStart w:id="251" w:name="OLE_LINK1"/>
      <w:r>
        <w:t xml:space="preserve"> </w:t>
      </w:r>
      <w:bookmarkEnd w:id="251"/>
    </w:p>
    <w:p w:rsidR="00BC175C" w:rsidRDefault="00763C30">
      <w:pPr>
        <w:pStyle w:val="Heading2"/>
        <w:keepNext w:val="0"/>
        <w:tabs>
          <w:tab w:val="left" w:pos="851"/>
        </w:tabs>
        <w:spacing w:before="0" w:after="240"/>
        <w:ind w:left="851" w:hanging="851"/>
      </w:pPr>
      <w:bookmarkStart w:id="252" w:name="_Toc497276493"/>
      <w:bookmarkStart w:id="253" w:name="_Toc497810821"/>
      <w:bookmarkStart w:id="254" w:name="_Toc497814208"/>
      <w:bookmarkStart w:id="255" w:name="_Toc44304395"/>
      <w:bookmarkStart w:id="256" w:name="_Toc528154169"/>
      <w:bookmarkStart w:id="257" w:name="_Toc529879458"/>
      <w:bookmarkStart w:id="258" w:name="_Toc531588506"/>
      <w:bookmarkStart w:id="259" w:name="_Toc532371438"/>
      <w:bookmarkStart w:id="260" w:name="_Toc535323090"/>
      <w:bookmarkStart w:id="261" w:name="_Toc535323207"/>
      <w:bookmarkStart w:id="262" w:name="_Toc535323522"/>
      <w:bookmarkStart w:id="263" w:name="_Toc535323582"/>
      <w:bookmarkStart w:id="264" w:name="_Toc165031924"/>
      <w:r>
        <w:t>1.6</w:t>
      </w:r>
      <w:r>
        <w:tab/>
        <w:t>Trading Unit Approval</w:t>
      </w:r>
      <w:bookmarkEnd w:id="252"/>
      <w:bookmarkEnd w:id="253"/>
      <w:bookmarkEnd w:id="254"/>
      <w:bookmarkEnd w:id="255"/>
      <w:r>
        <w:t xml:space="preserve"> (including rules for Exempt Export Primary BM Units)</w:t>
      </w:r>
      <w:bookmarkEnd w:id="256"/>
      <w:bookmarkEnd w:id="257"/>
      <w:bookmarkEnd w:id="258"/>
      <w:bookmarkEnd w:id="259"/>
      <w:bookmarkEnd w:id="260"/>
      <w:bookmarkEnd w:id="261"/>
      <w:bookmarkEnd w:id="262"/>
      <w:bookmarkEnd w:id="263"/>
      <w:bookmarkEnd w:id="264"/>
    </w:p>
    <w:p w:rsidR="00BC175C" w:rsidRDefault="008C4BAE">
      <w:pPr>
        <w:spacing w:after="240"/>
        <w:ind w:left="851"/>
        <w:jc w:val="both"/>
      </w:pPr>
      <w:hyperlink r:id="rId8" w:history="1">
        <w:r w:rsidR="00763C30" w:rsidRPr="006F4DD0">
          <w:rPr>
            <w:rStyle w:val="Hyperlink"/>
          </w:rPr>
          <w:t>Section K</w:t>
        </w:r>
      </w:hyperlink>
      <w:r w:rsidR="00763C30">
        <w:t xml:space="preserve"> of the Code defines the rules under which Trading Units are approved and registered with the CRA.  The Panel utilises these rules to confirm acceptance of a Trading Unit application.</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pPr>
      <w:r>
        <w:lastRenderedPageBreak/>
        <w:t xml:space="preserve">With the exception of Base Trading Units, the configuration of a registered and effective Trading Unit may not change unless another application detailing the proposed changes has been made and approved.  In the case of those Trading Units consisting only of Exempt Export Primary BM Units in the same GSP Group (the Class 4 Trading Units), the Panel has delegated approval to </w:t>
      </w:r>
      <w:proofErr w:type="spellStart"/>
      <w:r>
        <w:t>BSCCo</w:t>
      </w:r>
      <w:proofErr w:type="spellEnd"/>
      <w:r>
        <w:t>.</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color w:val="000000"/>
        </w:rPr>
      </w:pPr>
      <w:r>
        <w:rPr>
          <w:color w:val="000000"/>
        </w:rPr>
        <w:t>All Supplier Base and Additional (</w:t>
      </w:r>
      <w:proofErr w:type="spellStart"/>
      <w:r>
        <w:rPr>
          <w:color w:val="000000"/>
        </w:rPr>
        <w:t>non Exempt</w:t>
      </w:r>
      <w:proofErr w:type="spellEnd"/>
      <w:r>
        <w:rPr>
          <w:color w:val="000000"/>
        </w:rPr>
        <w:t xml:space="preserve"> Export) Primary BM Units will automatically belong to the Base Trading Unit for the relevant GSP Group, and may not belong to any other Trading Unit.</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color w:val="000000"/>
        </w:rPr>
      </w:pPr>
      <w:r>
        <w:rPr>
          <w:color w:val="000000"/>
        </w:rPr>
        <w:t xml:space="preserve">An Exempt Export Primary BM Unit which is </w:t>
      </w:r>
      <w:proofErr w:type="gramStart"/>
      <w:r>
        <w:rPr>
          <w:color w:val="000000"/>
        </w:rPr>
        <w:t>Embedded</w:t>
      </w:r>
      <w:proofErr w:type="gramEnd"/>
      <w:r>
        <w:rPr>
          <w:color w:val="000000"/>
        </w:rPr>
        <w:t xml:space="preserve"> in a Distribution System will automatically belong to the Base Trading Unit for the relevant GSP Group, but can elect to be a Sole Trading Unit or apply to be part of a Class 4 Trading Unit or other Trading Unit in accordance with this BSCP.  Elections by Embedded Exempt Export Primary BM Units to change their allocation from a Base Trading Unit to a Sole Trading Unit (or vice versa) do not require Panel approval.  Applications by Embedded Exempt Export Primary BM Units to form a new Class 4 Trading Unit or other Trading Unit require approval by </w:t>
      </w:r>
      <w:proofErr w:type="spellStart"/>
      <w:r>
        <w:rPr>
          <w:color w:val="000000"/>
        </w:rPr>
        <w:t>BSCCo</w:t>
      </w:r>
      <w:proofErr w:type="spellEnd"/>
      <w:r>
        <w:rPr>
          <w:color w:val="000000"/>
        </w:rPr>
        <w:t xml:space="preserve"> or the Panel respectively, and must follow this BSCP to ensure that the necessary criteria are met.  Applications by Embedded Exempt Export Primary BM Units to join or leave an existing Class 4 Trading Unit or other Trading Unit require the Trading Unit to be de-registered/re-registered as appropriate in accordance with this BSCP.</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rPr>
          <w:color w:val="000000"/>
        </w:rPr>
      </w:pPr>
      <w:r>
        <w:rPr>
          <w:color w:val="000000"/>
        </w:rPr>
        <w:t>An Exempt Export Primary BM Unit which is Directly Connected to the Transmission System will automatically be a Sole Trading Unit and may not form part of a Class 4 Trading Unit.  It may apply to be part of another Trading Unit in accordance with this BSCP.</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pPr>
      <w:r>
        <w:t>Other types of BM Unit may leave a Trading Unit and become a Sole Trading Unit on application in accordance with this BSCP</w:t>
      </w:r>
      <w:r>
        <w:rPr>
          <w:color w:val="000000"/>
        </w:rPr>
        <w:t>.</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pPr>
      <w:r>
        <w:t>A Trading Unit application will not be valid if any Primary BM Unit which constitutes the proposed Trading Unit already belongs to any other Trading Unit other than a Sole Trading Unit (or a Base Trading Unit in the case of Embedded Exempt Export Primary BM Units).</w:t>
      </w:r>
    </w:p>
    <w:p w:rsidR="00BC175C" w:rsidRDefault="00763C30">
      <w:pPr>
        <w:pStyle w:val="Heading2"/>
        <w:keepNext w:val="0"/>
        <w:tabs>
          <w:tab w:val="left" w:pos="851"/>
        </w:tabs>
        <w:spacing w:before="0" w:after="240"/>
        <w:ind w:left="851" w:hanging="851"/>
      </w:pPr>
      <w:bookmarkStart w:id="265" w:name="_Toc497276494"/>
      <w:bookmarkStart w:id="266" w:name="_Toc497810822"/>
      <w:bookmarkStart w:id="267" w:name="_Toc497814209"/>
      <w:bookmarkStart w:id="268" w:name="_Toc44304396"/>
      <w:bookmarkStart w:id="269" w:name="_Toc528154170"/>
      <w:bookmarkStart w:id="270" w:name="_Toc529879459"/>
      <w:bookmarkStart w:id="271" w:name="_Toc531588507"/>
      <w:bookmarkStart w:id="272" w:name="_Toc532371439"/>
      <w:bookmarkStart w:id="273" w:name="_Toc535323091"/>
      <w:bookmarkStart w:id="274" w:name="_Toc535323208"/>
      <w:bookmarkStart w:id="275" w:name="_Toc535323523"/>
      <w:bookmarkStart w:id="276" w:name="_Toc535323583"/>
      <w:bookmarkStart w:id="277" w:name="_Toc165031925"/>
      <w:r>
        <w:t>1.7</w:t>
      </w:r>
      <w:r>
        <w:tab/>
        <w:t>No longer used</w:t>
      </w:r>
      <w:bookmarkEnd w:id="265"/>
      <w:bookmarkEnd w:id="266"/>
      <w:bookmarkEnd w:id="267"/>
      <w:bookmarkEnd w:id="268"/>
      <w:bookmarkEnd w:id="269"/>
      <w:bookmarkEnd w:id="270"/>
      <w:bookmarkEnd w:id="271"/>
      <w:bookmarkEnd w:id="272"/>
      <w:bookmarkEnd w:id="273"/>
      <w:bookmarkEnd w:id="274"/>
      <w:bookmarkEnd w:id="275"/>
      <w:bookmarkEnd w:id="276"/>
      <w:bookmarkEnd w:id="277"/>
    </w:p>
    <w:p w:rsidR="00BC175C" w:rsidRDefault="00763C30" w:rsidP="00503669">
      <w:pPr>
        <w:pStyle w:val="Heading2"/>
      </w:pPr>
      <w:bookmarkStart w:id="278" w:name="_Toc535323092"/>
      <w:bookmarkStart w:id="279" w:name="_Toc535323209"/>
      <w:bookmarkStart w:id="280" w:name="_Toc535323524"/>
      <w:bookmarkStart w:id="281" w:name="_Toc535323584"/>
      <w:bookmarkStart w:id="282" w:name="_Toc165031926"/>
      <w:r>
        <w:t>1.8</w:t>
      </w:r>
      <w:r>
        <w:tab/>
        <w:t>Impact of a Primary BM Unit’s Trading Unit Registration on its P/C Status</w:t>
      </w:r>
      <w:bookmarkEnd w:id="278"/>
      <w:bookmarkEnd w:id="279"/>
      <w:bookmarkEnd w:id="280"/>
      <w:bookmarkEnd w:id="281"/>
      <w:bookmarkEnd w:id="282"/>
    </w:p>
    <w:p w:rsidR="00503669" w:rsidRPr="00503669" w:rsidRDefault="00503669" w:rsidP="00503669"/>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pPr>
      <w:r>
        <w:t>When in a Trading Unit with other Lead Parties, please note that changes to Generation Capacity (GC) and Demand Capacity (DC) values for other Primary BM Units within the Trading Unit can affect the overall P/C Status of the Trading Unit and thus the Primary BM Units within it.</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pPr>
      <w:r>
        <w:t xml:space="preserve">Exempt Export Primary BM Units which have explicitly set their P/C Flag to Production or Consumption in accordance with </w:t>
      </w:r>
      <w:hyperlink r:id="rId9" w:anchor="section-k-3-3.5" w:history="1">
        <w:r w:rsidRPr="006F4DD0">
          <w:rPr>
            <w:rStyle w:val="Hyperlink"/>
          </w:rPr>
          <w:t>Section K3.5</w:t>
        </w:r>
      </w:hyperlink>
      <w:r>
        <w:t xml:space="preserve"> and</w:t>
      </w:r>
      <w:hyperlink r:id="rId10" w:history="1">
        <w:r w:rsidRPr="006F4DD0">
          <w:rPr>
            <w:rStyle w:val="Hyperlink"/>
          </w:rPr>
          <w:t xml:space="preserve"> BSCP15</w:t>
        </w:r>
      </w:hyperlink>
      <w:r>
        <w:t xml:space="preserve"> are an exception, as their P/C Status will be fixed by their P/C Flag independently of their Trading Unit.</w:t>
      </w:r>
    </w:p>
    <w:p w:rsidR="00BC175C" w:rsidRDefault="00763C30">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pPr>
      <w:r>
        <w:lastRenderedPageBreak/>
        <w:t>With the exception of any Exempt Export Primary BM Units in Base Trading Units which have explicitly elected to have a P/C Flag (and thereby a fixed P/C Status) of Production, all Primary BM Units in Base Trading Units will always have a fixed P/C Status of Consumption regardless of the GC/ DC values of the Primary BM Units in the Base Trading Unit.  This includes all Supplier Base and Additional (</w:t>
      </w:r>
      <w:proofErr w:type="spellStart"/>
      <w:r>
        <w:t>non Exempt</w:t>
      </w:r>
      <w:proofErr w:type="spellEnd"/>
      <w:r>
        <w:t xml:space="preserve"> Export) Primary BM Units.</w:t>
      </w:r>
    </w:p>
    <w:p w:rsidR="00BC175C" w:rsidRDefault="00BC175C">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jc w:val="both"/>
      </w:pPr>
    </w:p>
    <w:p w:rsidR="00BC175C" w:rsidRDefault="00763C30">
      <w:pPr>
        <w:pStyle w:val="Heading1"/>
        <w:keepNext w:val="0"/>
        <w:pageBreakBefore w:val="0"/>
        <w:numPr>
          <w:ilvl w:val="0"/>
          <w:numId w:val="0"/>
        </w:numPr>
        <w:spacing w:before="0" w:after="240"/>
        <w:ind w:left="851" w:hanging="851"/>
        <w:jc w:val="both"/>
      </w:pPr>
      <w:bookmarkStart w:id="283" w:name="_Toc480682130"/>
      <w:bookmarkStart w:id="284" w:name="_Toc497276495"/>
      <w:bookmarkStart w:id="285" w:name="_Toc497810823"/>
      <w:bookmarkStart w:id="286" w:name="_Toc497814210"/>
      <w:bookmarkStart w:id="287" w:name="_Toc44304397"/>
      <w:bookmarkStart w:id="288" w:name="_Toc528154171"/>
      <w:bookmarkStart w:id="289" w:name="_Toc529879460"/>
      <w:bookmarkStart w:id="290" w:name="_Toc531588508"/>
      <w:bookmarkStart w:id="291" w:name="_Toc532371440"/>
      <w:bookmarkStart w:id="292" w:name="_Toc535323093"/>
      <w:bookmarkStart w:id="293" w:name="_Toc535323210"/>
      <w:bookmarkStart w:id="294" w:name="_Toc535323525"/>
      <w:bookmarkStart w:id="295" w:name="_Toc535323585"/>
      <w:bookmarkStart w:id="296" w:name="_Toc165031927"/>
      <w:r>
        <w:t>2</w:t>
      </w:r>
      <w:r>
        <w:tab/>
        <w:t>Acronyms and Definitions</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rsidR="00BC175C" w:rsidRDefault="001D0899">
      <w:pPr>
        <w:pStyle w:val="Heading2"/>
        <w:keepNext w:val="0"/>
        <w:spacing w:before="0" w:after="240"/>
        <w:ind w:left="851" w:hanging="851"/>
      </w:pPr>
      <w:bookmarkStart w:id="297" w:name="_Toc480682131"/>
      <w:bookmarkStart w:id="298" w:name="_Toc497276496"/>
      <w:bookmarkStart w:id="299" w:name="_Toc497810824"/>
      <w:bookmarkStart w:id="300" w:name="_Toc497814211"/>
      <w:bookmarkStart w:id="301" w:name="_Toc44304398"/>
      <w:bookmarkStart w:id="302" w:name="_Toc528154172"/>
      <w:bookmarkStart w:id="303" w:name="_Toc529879461"/>
      <w:bookmarkStart w:id="304" w:name="_Toc531588509"/>
      <w:bookmarkStart w:id="305" w:name="_Toc532371441"/>
      <w:bookmarkStart w:id="306" w:name="_Toc535323094"/>
      <w:bookmarkStart w:id="307" w:name="_Toc535323211"/>
      <w:bookmarkStart w:id="308" w:name="_Toc535323526"/>
      <w:bookmarkStart w:id="309" w:name="_Toc535323586"/>
      <w:bookmarkStart w:id="310" w:name="_Toc165031928"/>
      <w:ins w:id="311" w:author="FSO" w:date="2024-04-25T14:06:00Z">
        <w:r w:rsidRPr="001D0899">
          <w:t>[FSO BSC]</w:t>
        </w:r>
      </w:ins>
      <w:r w:rsidR="00763C30">
        <w:t>2.1</w:t>
      </w:r>
      <w:r w:rsidR="00763C30">
        <w:tab/>
        <w:t>List of Acronyms</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BC175C" w:rsidRDefault="00763C30">
      <w:pPr>
        <w:spacing w:after="240"/>
        <w:ind w:left="851"/>
        <w:jc w:val="both"/>
      </w:pPr>
      <w:r>
        <w:t>The following is a list of acronyms used in BSCP31:</w:t>
      </w:r>
    </w:p>
    <w:tbl>
      <w:tblPr>
        <w:tblStyle w:val="TableGrid"/>
        <w:tblW w:w="0" w:type="auto"/>
        <w:tblInd w:w="1440" w:type="dxa"/>
        <w:tblLook w:val="04A0" w:firstRow="1" w:lastRow="0" w:firstColumn="1" w:lastColumn="0" w:noHBand="0" w:noVBand="1"/>
      </w:tblPr>
      <w:tblGrid>
        <w:gridCol w:w="3099"/>
        <w:gridCol w:w="4522"/>
      </w:tblGrid>
      <w:tr w:rsidR="00BC175C">
        <w:tc>
          <w:tcPr>
            <w:tcW w:w="3148" w:type="dxa"/>
            <w:tcMar>
              <w:top w:w="57" w:type="dxa"/>
              <w:left w:w="57" w:type="dxa"/>
              <w:bottom w:w="57" w:type="dxa"/>
              <w:right w:w="57" w:type="dxa"/>
            </w:tcMar>
          </w:tcPr>
          <w:p w:rsidR="00BC175C" w:rsidRDefault="00763C30">
            <w:pPr>
              <w:pStyle w:val="BodyText21"/>
              <w:ind w:left="0" w:firstLine="0"/>
              <w:rPr>
                <w:b/>
                <w:sz w:val="22"/>
                <w:szCs w:val="22"/>
              </w:rPr>
            </w:pPr>
            <w:r>
              <w:rPr>
                <w:b/>
                <w:sz w:val="22"/>
                <w:szCs w:val="22"/>
              </w:rPr>
              <w:t>Acronym</w:t>
            </w:r>
          </w:p>
        </w:tc>
        <w:tc>
          <w:tcPr>
            <w:tcW w:w="4597" w:type="dxa"/>
            <w:tcMar>
              <w:top w:w="57" w:type="dxa"/>
              <w:left w:w="57" w:type="dxa"/>
              <w:bottom w:w="57" w:type="dxa"/>
              <w:right w:w="57" w:type="dxa"/>
            </w:tcMar>
          </w:tcPr>
          <w:p w:rsidR="00BC175C" w:rsidRDefault="00763C30">
            <w:pPr>
              <w:pStyle w:val="BodyText21"/>
              <w:ind w:left="0" w:firstLine="0"/>
              <w:rPr>
                <w:b/>
                <w:sz w:val="22"/>
                <w:szCs w:val="22"/>
              </w:rPr>
            </w:pPr>
            <w:r>
              <w:rPr>
                <w:b/>
                <w:sz w:val="22"/>
                <w:szCs w:val="22"/>
              </w:rPr>
              <w:t>Expression</w:t>
            </w:r>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proofErr w:type="spellStart"/>
            <w:r>
              <w:rPr>
                <w:sz w:val="22"/>
                <w:szCs w:val="22"/>
              </w:rPr>
              <w:t>BSCCo</w:t>
            </w:r>
            <w:proofErr w:type="spellEnd"/>
          </w:p>
        </w:tc>
        <w:tc>
          <w:tcPr>
            <w:tcW w:w="4597"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Balancing and Settlement Code Company</w:t>
            </w:r>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proofErr w:type="spellStart"/>
            <w:r>
              <w:rPr>
                <w:sz w:val="22"/>
                <w:szCs w:val="22"/>
              </w:rPr>
              <w:t>CoPBLP</w:t>
            </w:r>
            <w:proofErr w:type="spellEnd"/>
          </w:p>
        </w:tc>
        <w:tc>
          <w:tcPr>
            <w:tcW w:w="4597"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Change of Primary BM Unit Lead Party</w:t>
            </w:r>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CRA</w:t>
            </w:r>
          </w:p>
        </w:tc>
        <w:tc>
          <w:tcPr>
            <w:tcW w:w="4597"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Central Registration Agent</w:t>
            </w:r>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CRS</w:t>
            </w:r>
          </w:p>
        </w:tc>
        <w:tc>
          <w:tcPr>
            <w:tcW w:w="4597"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Central Registration Service</w:t>
            </w:r>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GSP</w:t>
            </w:r>
          </w:p>
        </w:tc>
        <w:tc>
          <w:tcPr>
            <w:tcW w:w="4597"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Grid Supply Point</w:t>
            </w:r>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LDSO</w:t>
            </w:r>
          </w:p>
        </w:tc>
        <w:tc>
          <w:tcPr>
            <w:tcW w:w="4597"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 xml:space="preserve">Licensed Distribution System Operator </w:t>
            </w:r>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NETSO</w:t>
            </w:r>
          </w:p>
        </w:tc>
        <w:tc>
          <w:tcPr>
            <w:tcW w:w="4597" w:type="dxa"/>
            <w:tcMar>
              <w:top w:w="57" w:type="dxa"/>
              <w:left w:w="57" w:type="dxa"/>
              <w:bottom w:w="57" w:type="dxa"/>
              <w:right w:w="57" w:type="dxa"/>
            </w:tcMar>
          </w:tcPr>
          <w:p w:rsidR="00BC175C" w:rsidRDefault="00763C30" w:rsidP="001D0899">
            <w:pPr>
              <w:pStyle w:val="BodyText21"/>
              <w:ind w:left="0" w:firstLine="0"/>
              <w:rPr>
                <w:sz w:val="22"/>
                <w:szCs w:val="22"/>
              </w:rPr>
            </w:pPr>
            <w:r>
              <w:rPr>
                <w:sz w:val="22"/>
                <w:szCs w:val="22"/>
              </w:rPr>
              <w:t>National Electricity Transmission System Operator</w:t>
            </w:r>
            <w:del w:id="312" w:author="FSO" w:date="2024-04-25T14:06:00Z">
              <w:r w:rsidDel="001D0899">
                <w:rPr>
                  <w:sz w:val="22"/>
                  <w:szCs w:val="22"/>
                </w:rPr>
                <w:delText xml:space="preserve"> as the holder of the Transmission Licence and any reference to "NETSO", "NGESO", "National Grid Company" or "NGC" in the Code or any Subsidiary Document shall have the same meaning.</w:delText>
              </w:r>
            </w:del>
          </w:p>
        </w:tc>
      </w:tr>
      <w:tr w:rsidR="00BC175C">
        <w:tc>
          <w:tcPr>
            <w:tcW w:w="3148"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WD</w:t>
            </w:r>
          </w:p>
        </w:tc>
        <w:tc>
          <w:tcPr>
            <w:tcW w:w="4597" w:type="dxa"/>
            <w:tcMar>
              <w:top w:w="57" w:type="dxa"/>
              <w:left w:w="57" w:type="dxa"/>
              <w:bottom w:w="57" w:type="dxa"/>
              <w:right w:w="57" w:type="dxa"/>
            </w:tcMar>
          </w:tcPr>
          <w:p w:rsidR="00BC175C" w:rsidRDefault="00763C30">
            <w:pPr>
              <w:pStyle w:val="BodyText21"/>
              <w:ind w:left="0" w:firstLine="0"/>
              <w:rPr>
                <w:sz w:val="22"/>
                <w:szCs w:val="22"/>
              </w:rPr>
            </w:pPr>
            <w:r>
              <w:rPr>
                <w:sz w:val="22"/>
                <w:szCs w:val="22"/>
              </w:rPr>
              <w:t>Working Day</w:t>
            </w:r>
          </w:p>
        </w:tc>
      </w:tr>
    </w:tbl>
    <w:p w:rsidR="00BC175C" w:rsidRDefault="00BC175C" w:rsidP="00503669">
      <w:bookmarkStart w:id="313" w:name="_Toc480682132"/>
      <w:bookmarkStart w:id="314" w:name="_Toc497276497"/>
      <w:bookmarkStart w:id="315" w:name="_Toc497810825"/>
      <w:bookmarkStart w:id="316" w:name="_Toc497814212"/>
      <w:bookmarkStart w:id="317" w:name="_Toc44304399"/>
      <w:bookmarkStart w:id="318" w:name="_Toc528154173"/>
      <w:bookmarkStart w:id="319" w:name="_Toc529879462"/>
    </w:p>
    <w:p w:rsidR="00BC175C" w:rsidRDefault="00763C30" w:rsidP="009C0419">
      <w:pPr>
        <w:pStyle w:val="Heading2"/>
        <w:keepNext w:val="0"/>
        <w:spacing w:before="0" w:after="240"/>
        <w:ind w:left="851" w:hanging="851"/>
      </w:pPr>
      <w:bookmarkStart w:id="320" w:name="_Toc531588510"/>
      <w:bookmarkStart w:id="321" w:name="_Toc532371442"/>
      <w:bookmarkStart w:id="322" w:name="_Toc535323095"/>
      <w:bookmarkStart w:id="323" w:name="_Toc535323212"/>
      <w:bookmarkStart w:id="324" w:name="_Toc535323527"/>
      <w:bookmarkStart w:id="325" w:name="_Toc535323587"/>
      <w:bookmarkStart w:id="326" w:name="_Toc165031929"/>
      <w:r>
        <w:t>2.2</w:t>
      </w:r>
      <w:r>
        <w:tab/>
        <w:t>Definitions</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rsidR="00BC175C" w:rsidRDefault="00763C30">
      <w:pPr>
        <w:spacing w:after="240"/>
        <w:ind w:left="5217" w:hanging="4366"/>
        <w:jc w:val="both"/>
      </w:pPr>
      <w:r>
        <w:rPr>
          <w:b/>
        </w:rPr>
        <w:t>Trading Unit Effective From Date</w:t>
      </w:r>
      <w:r>
        <w:tab/>
        <w:t>Relates to the date when nominated Primary BM Units are associated with one Trading Unit on the condition that the configuration and construction of the Primary BM Unit(s) is as specified in the Trading Unit Application.</w:t>
      </w:r>
    </w:p>
    <w:p w:rsidR="00BC175C" w:rsidRDefault="00763C30">
      <w:pPr>
        <w:spacing w:after="240"/>
        <w:ind w:left="5217" w:hanging="4366"/>
        <w:jc w:val="both"/>
      </w:pPr>
      <w:r>
        <w:rPr>
          <w:b/>
        </w:rPr>
        <w:t>Applicant Party</w:t>
      </w:r>
      <w:r>
        <w:tab/>
        <w:t>The Applicant or Applicants joining the Trading Unit who are Parties to the Code.</w:t>
      </w:r>
    </w:p>
    <w:p w:rsidR="00BC175C" w:rsidRDefault="00763C30">
      <w:pPr>
        <w:spacing w:after="240"/>
        <w:ind w:left="5217" w:hanging="4366"/>
        <w:jc w:val="both"/>
      </w:pPr>
      <w:r>
        <w:rPr>
          <w:b/>
        </w:rPr>
        <w:t>Self-Service Gateway</w:t>
      </w:r>
      <w:r>
        <w:tab/>
        <w:t xml:space="preserve">An online portal, accessible through the BSC Website, that allows authorised users to provide and maintain registration data, including (but not </w:t>
      </w:r>
      <w:r>
        <w:lastRenderedPageBreak/>
        <w:t>limited to) the data defined in this BSCP.</w:t>
      </w:r>
    </w:p>
    <w:p w:rsidR="00BC175C" w:rsidRDefault="00763C30">
      <w:pPr>
        <w:pStyle w:val="BodyText1"/>
        <w:tabs>
          <w:tab w:val="clear" w:pos="720"/>
        </w:tabs>
        <w:ind w:left="851"/>
        <w:jc w:val="left"/>
      </w:pPr>
      <w:r>
        <w:t>All other terms are as defined in the Code</w:t>
      </w:r>
    </w:p>
    <w:p w:rsidR="00BC175C" w:rsidRDefault="00BC175C">
      <w:pPr>
        <w:pStyle w:val="BodyText1"/>
        <w:tabs>
          <w:tab w:val="clear" w:pos="720"/>
        </w:tabs>
        <w:ind w:left="0"/>
        <w:jc w:val="left"/>
      </w:pPr>
    </w:p>
    <w:p w:rsidR="00BC175C" w:rsidRDefault="00BC175C">
      <w:pPr>
        <w:pStyle w:val="BodyText1"/>
        <w:tabs>
          <w:tab w:val="clear" w:pos="720"/>
        </w:tabs>
        <w:ind w:left="0"/>
        <w:jc w:val="left"/>
      </w:pPr>
    </w:p>
    <w:p w:rsidR="00BC175C" w:rsidRDefault="00BC175C">
      <w:pPr>
        <w:pStyle w:val="BodyText1"/>
        <w:tabs>
          <w:tab w:val="clear" w:pos="720"/>
        </w:tabs>
        <w:ind w:left="0"/>
        <w:jc w:val="left"/>
        <w:sectPr w:rsidR="00BC175C">
          <w:headerReference w:type="default" r:id="rId11"/>
          <w:footerReference w:type="default" r:id="rId12"/>
          <w:pgSz w:w="11907" w:h="16840" w:code="9"/>
          <w:pgMar w:top="1418" w:right="1418" w:bottom="1418" w:left="1418" w:header="709" w:footer="709" w:gutter="0"/>
          <w:paperSrc w:first="15" w:other="15"/>
          <w:cols w:space="720"/>
          <w:noEndnote/>
        </w:sectPr>
      </w:pPr>
    </w:p>
    <w:p w:rsidR="00BC175C" w:rsidRDefault="00763C30">
      <w:pPr>
        <w:pStyle w:val="Heading1"/>
        <w:numPr>
          <w:ilvl w:val="0"/>
          <w:numId w:val="0"/>
        </w:numPr>
        <w:tabs>
          <w:tab w:val="left" w:pos="851"/>
        </w:tabs>
        <w:spacing w:before="0" w:after="240"/>
        <w:ind w:left="851" w:hanging="851"/>
        <w:jc w:val="both"/>
        <w:rPr>
          <w:sz w:val="24"/>
          <w:szCs w:val="24"/>
        </w:rPr>
      </w:pPr>
      <w:bookmarkStart w:id="331" w:name="_Toc480682133"/>
      <w:bookmarkStart w:id="332" w:name="_Toc497276498"/>
      <w:bookmarkStart w:id="333" w:name="_Toc497810826"/>
      <w:bookmarkStart w:id="334" w:name="_Toc497814213"/>
      <w:bookmarkStart w:id="335" w:name="_Toc44304400"/>
      <w:bookmarkStart w:id="336" w:name="_Toc528154174"/>
      <w:bookmarkStart w:id="337" w:name="_Toc529879463"/>
      <w:bookmarkStart w:id="338" w:name="_Toc531588511"/>
      <w:bookmarkStart w:id="339" w:name="_Toc532371443"/>
      <w:bookmarkStart w:id="340" w:name="_Toc535323096"/>
      <w:bookmarkStart w:id="341" w:name="_Toc535323213"/>
      <w:bookmarkStart w:id="342" w:name="_Toc535323528"/>
      <w:bookmarkStart w:id="343" w:name="_Toc535323588"/>
      <w:bookmarkStart w:id="344" w:name="_Toc165031930"/>
      <w:r>
        <w:rPr>
          <w:sz w:val="24"/>
          <w:szCs w:val="24"/>
        </w:rPr>
        <w:lastRenderedPageBreak/>
        <w:t>3</w:t>
      </w:r>
      <w:r>
        <w:rPr>
          <w:sz w:val="24"/>
          <w:szCs w:val="24"/>
        </w:rPr>
        <w:tab/>
        <w:t>Interface and Timetable Information</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BC175C" w:rsidRDefault="00763C30">
      <w:pPr>
        <w:pStyle w:val="Heading2"/>
        <w:keepNext w:val="0"/>
        <w:tabs>
          <w:tab w:val="left" w:pos="851"/>
        </w:tabs>
        <w:spacing w:before="0" w:after="240"/>
        <w:ind w:left="851" w:hanging="851"/>
        <w:rPr>
          <w:rFonts w:ascii="Times New Roman" w:hAnsi="Times New Roman"/>
          <w:szCs w:val="24"/>
        </w:rPr>
      </w:pPr>
      <w:bookmarkStart w:id="345" w:name="_Toc497276499"/>
      <w:bookmarkStart w:id="346" w:name="_Toc497810827"/>
      <w:bookmarkStart w:id="347" w:name="_Toc497814214"/>
      <w:bookmarkStart w:id="348" w:name="_Toc44304401"/>
      <w:bookmarkStart w:id="349" w:name="_Toc528154175"/>
      <w:bookmarkStart w:id="350" w:name="_Toc529879464"/>
      <w:bookmarkStart w:id="351" w:name="_Toc531588512"/>
      <w:bookmarkStart w:id="352" w:name="_Toc532371444"/>
      <w:bookmarkStart w:id="353" w:name="_Toc535323097"/>
      <w:bookmarkStart w:id="354" w:name="_Toc535323214"/>
      <w:bookmarkStart w:id="355" w:name="_Toc535323529"/>
      <w:bookmarkStart w:id="356" w:name="_Toc535323589"/>
      <w:bookmarkStart w:id="357" w:name="_Toc165031931"/>
      <w:r>
        <w:rPr>
          <w:rFonts w:ascii="Times New Roman" w:hAnsi="Times New Roman"/>
          <w:szCs w:val="24"/>
        </w:rPr>
        <w:t>3.1</w:t>
      </w:r>
      <w:r>
        <w:rPr>
          <w:rFonts w:ascii="Times New Roman" w:hAnsi="Times New Roman"/>
          <w:szCs w:val="24"/>
        </w:rPr>
        <w:tab/>
        <w:t>Registration of Trading Unit</w:t>
      </w:r>
      <w:bookmarkEnd w:id="345"/>
      <w:bookmarkEnd w:id="346"/>
      <w:bookmarkEnd w:id="347"/>
      <w:r>
        <w:rPr>
          <w:rFonts w:ascii="Times New Roman" w:hAnsi="Times New Roman"/>
          <w:szCs w:val="24"/>
        </w:rPr>
        <w:t xml:space="preserve"> (Class 1, 2, 3, 5 or 6 Application)</w:t>
      </w:r>
      <w:bookmarkStart w:id="358" w:name="_Ref246386734"/>
      <w:bookmarkEnd w:id="348"/>
      <w:r>
        <w:rPr>
          <w:rStyle w:val="FootnoteReference"/>
          <w:rFonts w:ascii="Times New Roman" w:hAnsi="Times New Roman"/>
          <w:szCs w:val="24"/>
        </w:rPr>
        <w:footnoteReference w:id="1"/>
      </w:r>
      <w:bookmarkEnd w:id="349"/>
      <w:bookmarkEnd w:id="350"/>
      <w:bookmarkEnd w:id="351"/>
      <w:bookmarkEnd w:id="352"/>
      <w:bookmarkEnd w:id="353"/>
      <w:bookmarkEnd w:id="358"/>
      <w:bookmarkEnd w:id="354"/>
      <w:bookmarkEnd w:id="355"/>
      <w:bookmarkEnd w:id="356"/>
      <w:bookmarkEnd w:id="357"/>
    </w:p>
    <w:tbl>
      <w:tblPr>
        <w:tblW w:w="14033"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85" w:type="dxa"/>
          <w:left w:w="85" w:type="dxa"/>
          <w:bottom w:w="85" w:type="dxa"/>
          <w:right w:w="85" w:type="dxa"/>
        </w:tblCellMar>
        <w:tblLook w:val="0020" w:firstRow="1" w:lastRow="0" w:firstColumn="0" w:lastColumn="0" w:noHBand="0" w:noVBand="0"/>
      </w:tblPr>
      <w:tblGrid>
        <w:gridCol w:w="793"/>
        <w:gridCol w:w="1951"/>
        <w:gridCol w:w="2779"/>
        <w:gridCol w:w="1140"/>
        <w:gridCol w:w="1162"/>
        <w:gridCol w:w="3823"/>
        <w:gridCol w:w="2385"/>
      </w:tblGrid>
      <w:tr w:rsidR="00BC175C">
        <w:trPr>
          <w:cantSplit/>
          <w:tblHeader/>
        </w:trPr>
        <w:tc>
          <w:tcPr>
            <w:tcW w:w="793" w:type="dxa"/>
            <w:tcBorders>
              <w:top w:val="single" w:sz="6" w:space="0" w:color="000000"/>
              <w:left w:val="single" w:sz="6" w:space="0" w:color="000000"/>
              <w:bottom w:val="single" w:sz="6" w:space="0" w:color="000000"/>
            </w:tcBorders>
          </w:tcPr>
          <w:p w:rsidR="00BC175C" w:rsidRDefault="00763C30">
            <w:pPr>
              <w:rPr>
                <w:b/>
                <w:sz w:val="20"/>
              </w:rPr>
            </w:pPr>
            <w:r>
              <w:rPr>
                <w:b/>
                <w:sz w:val="20"/>
              </w:rPr>
              <w:t>REF</w:t>
            </w:r>
          </w:p>
        </w:tc>
        <w:tc>
          <w:tcPr>
            <w:tcW w:w="1951" w:type="dxa"/>
            <w:tcBorders>
              <w:top w:val="single" w:sz="6" w:space="0" w:color="000000"/>
              <w:bottom w:val="single" w:sz="6" w:space="0" w:color="000000"/>
            </w:tcBorders>
          </w:tcPr>
          <w:p w:rsidR="00BC175C" w:rsidRDefault="00763C30">
            <w:pPr>
              <w:rPr>
                <w:b/>
                <w:sz w:val="20"/>
              </w:rPr>
            </w:pPr>
            <w:r>
              <w:rPr>
                <w:b/>
                <w:sz w:val="20"/>
              </w:rPr>
              <w:t>WHEN</w:t>
            </w:r>
          </w:p>
        </w:tc>
        <w:tc>
          <w:tcPr>
            <w:tcW w:w="2779" w:type="dxa"/>
            <w:tcBorders>
              <w:top w:val="single" w:sz="6" w:space="0" w:color="000000"/>
              <w:bottom w:val="single" w:sz="6" w:space="0" w:color="000000"/>
            </w:tcBorders>
          </w:tcPr>
          <w:p w:rsidR="00BC175C" w:rsidRDefault="00763C30">
            <w:pPr>
              <w:rPr>
                <w:b/>
                <w:sz w:val="20"/>
              </w:rPr>
            </w:pPr>
            <w:r>
              <w:rPr>
                <w:b/>
                <w:sz w:val="20"/>
              </w:rPr>
              <w:t>ACTION</w:t>
            </w:r>
          </w:p>
        </w:tc>
        <w:tc>
          <w:tcPr>
            <w:tcW w:w="1140" w:type="dxa"/>
            <w:tcBorders>
              <w:top w:val="single" w:sz="6" w:space="0" w:color="000000"/>
              <w:bottom w:val="single" w:sz="6" w:space="0" w:color="000000"/>
            </w:tcBorders>
          </w:tcPr>
          <w:p w:rsidR="00BC175C" w:rsidRDefault="00763C30">
            <w:pPr>
              <w:rPr>
                <w:b/>
                <w:sz w:val="20"/>
              </w:rPr>
            </w:pPr>
            <w:r>
              <w:rPr>
                <w:b/>
                <w:sz w:val="20"/>
              </w:rPr>
              <w:t>FROM</w:t>
            </w:r>
          </w:p>
        </w:tc>
        <w:tc>
          <w:tcPr>
            <w:tcW w:w="1162" w:type="dxa"/>
            <w:tcBorders>
              <w:top w:val="single" w:sz="6" w:space="0" w:color="000000"/>
              <w:bottom w:val="single" w:sz="6" w:space="0" w:color="000000"/>
            </w:tcBorders>
          </w:tcPr>
          <w:p w:rsidR="00BC175C" w:rsidRDefault="00763C30">
            <w:pPr>
              <w:rPr>
                <w:b/>
                <w:sz w:val="20"/>
              </w:rPr>
            </w:pPr>
            <w:r>
              <w:rPr>
                <w:b/>
                <w:sz w:val="20"/>
              </w:rPr>
              <w:t>TO</w:t>
            </w:r>
          </w:p>
        </w:tc>
        <w:tc>
          <w:tcPr>
            <w:tcW w:w="3823" w:type="dxa"/>
            <w:tcBorders>
              <w:top w:val="single" w:sz="6" w:space="0" w:color="000000"/>
              <w:bottom w:val="single" w:sz="6" w:space="0" w:color="000000"/>
            </w:tcBorders>
          </w:tcPr>
          <w:p w:rsidR="00BC175C" w:rsidRDefault="00763C30">
            <w:pPr>
              <w:rPr>
                <w:sz w:val="20"/>
              </w:rPr>
            </w:pPr>
            <w:r>
              <w:rPr>
                <w:b/>
                <w:sz w:val="20"/>
              </w:rPr>
              <w:t>INPUT INFORMATION REQUIRED</w:t>
            </w:r>
          </w:p>
        </w:tc>
        <w:tc>
          <w:tcPr>
            <w:tcW w:w="2385" w:type="dxa"/>
            <w:tcBorders>
              <w:top w:val="single" w:sz="6" w:space="0" w:color="000000"/>
              <w:bottom w:val="single" w:sz="6" w:space="0" w:color="000000"/>
              <w:right w:val="single" w:sz="6" w:space="0" w:color="000000"/>
            </w:tcBorders>
          </w:tcPr>
          <w:p w:rsidR="00BC175C" w:rsidRDefault="00763C30">
            <w:pPr>
              <w:rPr>
                <w:b/>
                <w:sz w:val="20"/>
              </w:rPr>
            </w:pPr>
            <w:r>
              <w:rPr>
                <w:b/>
                <w:sz w:val="20"/>
              </w:rPr>
              <w:t>METHOD</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3.1.1</w:t>
            </w:r>
          </w:p>
        </w:tc>
        <w:tc>
          <w:tcPr>
            <w:tcW w:w="1951" w:type="dxa"/>
            <w:tcBorders>
              <w:top w:val="single" w:sz="6" w:space="0" w:color="000000"/>
              <w:bottom w:val="single" w:sz="6" w:space="0" w:color="000000"/>
            </w:tcBorders>
          </w:tcPr>
          <w:p w:rsidR="00BC175C" w:rsidRDefault="00763C30">
            <w:pPr>
              <w:rPr>
                <w:sz w:val="20"/>
              </w:rPr>
            </w:pPr>
            <w:r>
              <w:rPr>
                <w:sz w:val="20"/>
              </w:rPr>
              <w:t>As determined by Applicant</w:t>
            </w:r>
            <w:r>
              <w:rPr>
                <w:rStyle w:val="FootnoteReference"/>
                <w:sz w:val="20"/>
              </w:rPr>
              <w:footnoteReference w:id="2"/>
            </w:r>
          </w:p>
        </w:tc>
        <w:tc>
          <w:tcPr>
            <w:tcW w:w="2779" w:type="dxa"/>
            <w:tcBorders>
              <w:top w:val="single" w:sz="6" w:space="0" w:color="000000"/>
              <w:bottom w:val="single" w:sz="6" w:space="0" w:color="000000"/>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Request application form</w:t>
            </w:r>
          </w:p>
        </w:tc>
        <w:tc>
          <w:tcPr>
            <w:tcW w:w="1140" w:type="dxa"/>
            <w:tcBorders>
              <w:top w:val="single" w:sz="6" w:space="0" w:color="000000"/>
              <w:bottom w:val="single" w:sz="6" w:space="0" w:color="000000"/>
            </w:tcBorders>
          </w:tcPr>
          <w:p w:rsidR="00BC175C" w:rsidRDefault="00763C30">
            <w:pPr>
              <w:rPr>
                <w:sz w:val="20"/>
              </w:rPr>
            </w:pPr>
            <w:r>
              <w:rPr>
                <w:sz w:val="20"/>
              </w:rPr>
              <w:t>Applicant Party</w:t>
            </w:r>
          </w:p>
        </w:tc>
        <w:tc>
          <w:tcPr>
            <w:tcW w:w="1162" w:type="dxa"/>
            <w:tcBorders>
              <w:top w:val="single" w:sz="6" w:space="0" w:color="000000"/>
              <w:bottom w:val="single" w:sz="6" w:space="0" w:color="000000"/>
            </w:tcBorders>
          </w:tcPr>
          <w:p w:rsidR="00BC175C" w:rsidRDefault="00763C30">
            <w:pPr>
              <w:rPr>
                <w:sz w:val="20"/>
              </w:rPr>
            </w:pPr>
            <w:proofErr w:type="spellStart"/>
            <w:r>
              <w:rPr>
                <w:sz w:val="20"/>
              </w:rPr>
              <w:t>BSCCo</w:t>
            </w:r>
            <w:proofErr w:type="spellEnd"/>
          </w:p>
        </w:tc>
        <w:tc>
          <w:tcPr>
            <w:tcW w:w="3823" w:type="dxa"/>
            <w:tcBorders>
              <w:top w:val="single" w:sz="6" w:space="0" w:color="000000"/>
              <w:bottom w:val="single" w:sz="6" w:space="0" w:color="000000"/>
            </w:tcBorders>
          </w:tcPr>
          <w:p w:rsidR="00BC175C" w:rsidRDefault="00763C30">
            <w:pPr>
              <w:rPr>
                <w:sz w:val="20"/>
              </w:rPr>
            </w:pPr>
            <w:r>
              <w:rPr>
                <w:sz w:val="20"/>
              </w:rPr>
              <w:t>Address for application forms</w:t>
            </w:r>
          </w:p>
        </w:tc>
        <w:tc>
          <w:tcPr>
            <w:tcW w:w="2385" w:type="dxa"/>
            <w:tcBorders>
              <w:top w:val="single" w:sz="6" w:space="0" w:color="000000"/>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Fax / Letter / Website / Email</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3.1.2</w:t>
            </w:r>
          </w:p>
        </w:tc>
        <w:tc>
          <w:tcPr>
            <w:tcW w:w="1951" w:type="dxa"/>
            <w:tcBorders>
              <w:top w:val="single" w:sz="6" w:space="0" w:color="000000"/>
              <w:bottom w:val="single" w:sz="6" w:space="0" w:color="000000"/>
            </w:tcBorders>
          </w:tcPr>
          <w:p w:rsidR="00BC175C" w:rsidRDefault="00763C30">
            <w:pPr>
              <w:rPr>
                <w:sz w:val="20"/>
              </w:rPr>
            </w:pPr>
            <w:r>
              <w:rPr>
                <w:sz w:val="20"/>
              </w:rPr>
              <w:t>Within 3 WD of 3.1.1</w:t>
            </w:r>
          </w:p>
        </w:tc>
        <w:tc>
          <w:tcPr>
            <w:tcW w:w="2779" w:type="dxa"/>
            <w:tcBorders>
              <w:top w:val="single" w:sz="6" w:space="0" w:color="000000"/>
              <w:bottom w:val="single" w:sz="6" w:space="0" w:color="000000"/>
            </w:tcBorders>
          </w:tcPr>
          <w:p w:rsidR="00BC175C" w:rsidRDefault="00763C30">
            <w:pPr>
              <w:rPr>
                <w:sz w:val="20"/>
              </w:rPr>
            </w:pPr>
            <w:r>
              <w:rPr>
                <w:sz w:val="20"/>
              </w:rPr>
              <w:t>Provide Trading Unit application documentation</w:t>
            </w:r>
          </w:p>
        </w:tc>
        <w:tc>
          <w:tcPr>
            <w:tcW w:w="1140" w:type="dxa"/>
            <w:tcBorders>
              <w:top w:val="single" w:sz="6" w:space="0" w:color="000000"/>
              <w:bottom w:val="single" w:sz="6" w:space="0" w:color="000000"/>
            </w:tcBorders>
          </w:tcPr>
          <w:p w:rsidR="00BC175C" w:rsidRDefault="00763C30">
            <w:pPr>
              <w:rPr>
                <w:sz w:val="20"/>
              </w:rPr>
            </w:pPr>
            <w:proofErr w:type="spellStart"/>
            <w:r>
              <w:rPr>
                <w:sz w:val="20"/>
              </w:rPr>
              <w:t>BSCCo</w:t>
            </w:r>
            <w:proofErr w:type="spellEnd"/>
          </w:p>
        </w:tc>
        <w:tc>
          <w:tcPr>
            <w:tcW w:w="1162" w:type="dxa"/>
            <w:tcBorders>
              <w:top w:val="single" w:sz="6" w:space="0" w:color="000000"/>
              <w:bottom w:val="single" w:sz="6" w:space="0" w:color="000000"/>
            </w:tcBorders>
          </w:tcPr>
          <w:p w:rsidR="00BC175C" w:rsidRDefault="00763C30">
            <w:pPr>
              <w:rPr>
                <w:sz w:val="20"/>
              </w:rPr>
            </w:pPr>
            <w:r>
              <w:rPr>
                <w:sz w:val="20"/>
              </w:rPr>
              <w:t>Applicant Party</w:t>
            </w:r>
          </w:p>
        </w:tc>
        <w:tc>
          <w:tcPr>
            <w:tcW w:w="3823" w:type="dxa"/>
            <w:tcBorders>
              <w:top w:val="single" w:sz="6" w:space="0" w:color="000000"/>
              <w:bottom w:val="single" w:sz="6" w:space="0" w:color="000000"/>
            </w:tcBorders>
          </w:tcPr>
          <w:p w:rsidR="00BC175C" w:rsidRDefault="00763C30">
            <w:pPr>
              <w:spacing w:after="120"/>
              <w:rPr>
                <w:sz w:val="20"/>
              </w:rPr>
            </w:pPr>
            <w:r>
              <w:rPr>
                <w:sz w:val="20"/>
              </w:rPr>
              <w:t>Application forms plus copy of BSCP if requested BSCPs</w:t>
            </w:r>
          </w:p>
          <w:p w:rsidR="00BC175C" w:rsidRDefault="008C4BAE">
            <w:pPr>
              <w:spacing w:after="120"/>
              <w:rPr>
                <w:sz w:val="20"/>
              </w:rPr>
            </w:pPr>
            <w:hyperlink r:id="rId13" w:anchor="4-4.3" w:history="1">
              <w:r w:rsidR="00763C30" w:rsidRPr="006F4DD0">
                <w:rPr>
                  <w:rStyle w:val="Hyperlink"/>
                  <w:sz w:val="20"/>
                </w:rPr>
                <w:t>BSCP31/4.3</w:t>
              </w:r>
            </w:hyperlink>
            <w:r w:rsidR="00763C30">
              <w:rPr>
                <w:sz w:val="20"/>
              </w:rPr>
              <w:t>, Registration of Trading Unit Application Form</w:t>
            </w:r>
          </w:p>
          <w:p w:rsidR="00BC175C" w:rsidRDefault="008C4BAE">
            <w:pPr>
              <w:spacing w:after="120"/>
              <w:rPr>
                <w:sz w:val="20"/>
              </w:rPr>
            </w:pPr>
            <w:hyperlink r:id="rId14" w:anchor="4-4.5" w:history="1">
              <w:r w:rsidR="00763C30" w:rsidRPr="006F4DD0">
                <w:rPr>
                  <w:rStyle w:val="Hyperlink"/>
                  <w:sz w:val="20"/>
                </w:rPr>
                <w:t>BSCP31/4.5</w:t>
              </w:r>
            </w:hyperlink>
            <w:r w:rsidR="00763C30">
              <w:rPr>
                <w:sz w:val="20"/>
              </w:rPr>
              <w:t>, Registration of Trading Unit Details Form</w:t>
            </w:r>
          </w:p>
          <w:p w:rsidR="00BC175C" w:rsidRDefault="00763C30">
            <w:pPr>
              <w:rPr>
                <w:sz w:val="20"/>
              </w:rPr>
            </w:pPr>
            <w:r>
              <w:rPr>
                <w:sz w:val="20"/>
              </w:rPr>
              <w:t xml:space="preserve">N.B. These forms must be signed by an authorised person as registered under </w:t>
            </w:r>
            <w:hyperlink r:id="rId15" w:history="1">
              <w:r w:rsidRPr="006F4DD0">
                <w:rPr>
                  <w:rStyle w:val="Hyperlink"/>
                  <w:sz w:val="20"/>
                </w:rPr>
                <w:t>BSCP38</w:t>
              </w:r>
            </w:hyperlink>
            <w:r>
              <w:rPr>
                <w:sz w:val="20"/>
              </w:rPr>
              <w:t>.</w:t>
            </w:r>
          </w:p>
        </w:tc>
        <w:tc>
          <w:tcPr>
            <w:tcW w:w="2385" w:type="dxa"/>
            <w:tcBorders>
              <w:top w:val="single" w:sz="6" w:space="0" w:color="000000"/>
              <w:bottom w:val="single" w:sz="6" w:space="0" w:color="000000"/>
              <w:right w:val="single" w:sz="6" w:space="0" w:color="000000"/>
            </w:tcBorders>
          </w:tcPr>
          <w:p w:rsidR="00BC175C" w:rsidRDefault="00BC175C">
            <w:pPr>
              <w:pStyle w:val="Header"/>
              <w:tabs>
                <w:tab w:val="clear" w:pos="4153"/>
                <w:tab w:val="clear" w:pos="8306"/>
              </w:tabs>
              <w:rPr>
                <w:sz w:val="20"/>
              </w:rPr>
            </w:pPr>
          </w:p>
          <w:p w:rsidR="00BC175C" w:rsidRDefault="00763C30">
            <w:pPr>
              <w:pStyle w:val="Header"/>
              <w:tabs>
                <w:tab w:val="clear" w:pos="4153"/>
                <w:tab w:val="clear" w:pos="8306"/>
              </w:tabs>
              <w:rPr>
                <w:sz w:val="20"/>
              </w:rPr>
            </w:pPr>
            <w:r>
              <w:rPr>
                <w:sz w:val="20"/>
              </w:rPr>
              <w:t>Fax / Post / Email</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3.1.3</w:t>
            </w:r>
          </w:p>
        </w:tc>
        <w:tc>
          <w:tcPr>
            <w:tcW w:w="1951" w:type="dxa"/>
            <w:tcBorders>
              <w:top w:val="single" w:sz="6" w:space="0" w:color="000000"/>
              <w:bottom w:val="single" w:sz="6" w:space="0" w:color="000000"/>
            </w:tcBorders>
          </w:tcPr>
          <w:p w:rsidR="00BC175C" w:rsidRDefault="00763C30">
            <w:pPr>
              <w:rPr>
                <w:sz w:val="20"/>
              </w:rPr>
            </w:pPr>
            <w:r>
              <w:rPr>
                <w:sz w:val="20"/>
              </w:rPr>
              <w:t>As determined by Applicant Party but at least 30 WD prior to the Panel meeting</w:t>
            </w:r>
          </w:p>
        </w:tc>
        <w:tc>
          <w:tcPr>
            <w:tcW w:w="2779" w:type="dxa"/>
            <w:tcBorders>
              <w:top w:val="single" w:sz="6" w:space="0" w:color="000000"/>
              <w:bottom w:val="single" w:sz="6" w:space="0" w:color="000000"/>
            </w:tcBorders>
          </w:tcPr>
          <w:p w:rsidR="00BC175C" w:rsidRDefault="00763C30">
            <w:pPr>
              <w:rPr>
                <w:sz w:val="20"/>
              </w:rPr>
            </w:pPr>
            <w:r>
              <w:rPr>
                <w:sz w:val="20"/>
              </w:rPr>
              <w:t>Submit application forms and supporting documentation or provide relevant information via the Self-Service Gateway</w:t>
            </w:r>
          </w:p>
        </w:tc>
        <w:tc>
          <w:tcPr>
            <w:tcW w:w="1140" w:type="dxa"/>
            <w:tcBorders>
              <w:top w:val="single" w:sz="6" w:space="0" w:color="000000"/>
              <w:bottom w:val="single" w:sz="6" w:space="0" w:color="000000"/>
            </w:tcBorders>
          </w:tcPr>
          <w:p w:rsidR="00BC175C" w:rsidRDefault="00763C30">
            <w:pPr>
              <w:rPr>
                <w:sz w:val="20"/>
              </w:rPr>
            </w:pPr>
            <w:r>
              <w:rPr>
                <w:sz w:val="20"/>
              </w:rPr>
              <w:t>Applicant Party or Parties</w:t>
            </w:r>
          </w:p>
        </w:tc>
        <w:tc>
          <w:tcPr>
            <w:tcW w:w="1162" w:type="dxa"/>
            <w:tcBorders>
              <w:top w:val="single" w:sz="6" w:space="0" w:color="000000"/>
              <w:bottom w:val="single" w:sz="6" w:space="0" w:color="000000"/>
            </w:tcBorders>
          </w:tcPr>
          <w:p w:rsidR="00BC175C" w:rsidRDefault="00763C30">
            <w:pPr>
              <w:rPr>
                <w:sz w:val="20"/>
              </w:rPr>
            </w:pPr>
            <w:proofErr w:type="spellStart"/>
            <w:r>
              <w:rPr>
                <w:sz w:val="20"/>
              </w:rPr>
              <w:t>BSCCo</w:t>
            </w:r>
            <w:proofErr w:type="spellEnd"/>
          </w:p>
        </w:tc>
        <w:tc>
          <w:tcPr>
            <w:tcW w:w="3823" w:type="dxa"/>
            <w:tcBorders>
              <w:top w:val="single" w:sz="6" w:space="0" w:color="000000"/>
              <w:bottom w:val="single" w:sz="6" w:space="0" w:color="000000"/>
            </w:tcBorders>
          </w:tcPr>
          <w:p w:rsidR="00BC175C" w:rsidRDefault="00763C30">
            <w:pPr>
              <w:spacing w:after="120"/>
              <w:rPr>
                <w:sz w:val="20"/>
              </w:rPr>
            </w:pPr>
            <w:r>
              <w:rPr>
                <w:sz w:val="20"/>
              </w:rPr>
              <w:t>Completed application documentation and supporting documentation (see Section 4.1 for details) or their online equivalent</w:t>
            </w:r>
          </w:p>
          <w:p w:rsidR="00BC175C" w:rsidRDefault="008C4BAE">
            <w:pPr>
              <w:spacing w:after="120"/>
              <w:rPr>
                <w:sz w:val="20"/>
              </w:rPr>
            </w:pPr>
            <w:hyperlink r:id="rId16" w:anchor="4-4.3" w:history="1">
              <w:r w:rsidR="00763C30" w:rsidRPr="006F4DD0">
                <w:rPr>
                  <w:rStyle w:val="Hyperlink"/>
                  <w:sz w:val="20"/>
                </w:rPr>
                <w:t>BSCP31/4.3</w:t>
              </w:r>
            </w:hyperlink>
            <w:r w:rsidR="00763C30">
              <w:rPr>
                <w:sz w:val="20"/>
              </w:rPr>
              <w:t>, Registration of Trading Unit Application Form or its online equivalent</w:t>
            </w:r>
          </w:p>
          <w:p w:rsidR="00BC175C" w:rsidRDefault="008C4BAE">
            <w:pPr>
              <w:rPr>
                <w:sz w:val="20"/>
              </w:rPr>
            </w:pPr>
            <w:hyperlink r:id="rId17" w:anchor="4-4.5" w:history="1">
              <w:r w:rsidR="00763C30" w:rsidRPr="006F4DD0">
                <w:rPr>
                  <w:rStyle w:val="Hyperlink"/>
                  <w:sz w:val="20"/>
                </w:rPr>
                <w:t>BSCP31/4.5</w:t>
              </w:r>
            </w:hyperlink>
            <w:r w:rsidR="00763C30">
              <w:rPr>
                <w:sz w:val="20"/>
              </w:rPr>
              <w:t>, Registration of Trading Unit Details Form or its online equivalent</w:t>
            </w:r>
          </w:p>
        </w:tc>
        <w:tc>
          <w:tcPr>
            <w:tcW w:w="2385" w:type="dxa"/>
            <w:tcBorders>
              <w:top w:val="single" w:sz="6" w:space="0" w:color="000000"/>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Fax / Post / Email / Self-Service Gateway</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lastRenderedPageBreak/>
              <w:t>3.1.4</w:t>
            </w:r>
          </w:p>
        </w:tc>
        <w:tc>
          <w:tcPr>
            <w:tcW w:w="1951" w:type="dxa"/>
            <w:tcBorders>
              <w:top w:val="single" w:sz="6" w:space="0" w:color="000000"/>
              <w:bottom w:val="single" w:sz="6" w:space="0" w:color="000000"/>
            </w:tcBorders>
          </w:tcPr>
          <w:p w:rsidR="00BC175C" w:rsidRDefault="00763C30">
            <w:pPr>
              <w:spacing w:after="120"/>
              <w:rPr>
                <w:sz w:val="20"/>
              </w:rPr>
            </w:pPr>
            <w:r>
              <w:rPr>
                <w:sz w:val="20"/>
              </w:rPr>
              <w:t>Within 1 WD of receipt of 3.1.3</w:t>
            </w:r>
          </w:p>
        </w:tc>
        <w:tc>
          <w:tcPr>
            <w:tcW w:w="2779" w:type="dxa"/>
            <w:tcBorders>
              <w:top w:val="single" w:sz="6" w:space="0" w:color="000000"/>
              <w:bottom w:val="single" w:sz="6" w:space="0" w:color="000000"/>
            </w:tcBorders>
          </w:tcPr>
          <w:p w:rsidR="00BC175C" w:rsidRDefault="00763C30">
            <w:pPr>
              <w:rPr>
                <w:sz w:val="20"/>
              </w:rPr>
            </w:pPr>
            <w:r>
              <w:rPr>
                <w:sz w:val="20"/>
              </w:rPr>
              <w:t>Send a copy of the application to the NETSO or LDSO to seek confirmation that the Primary BM Unit metering arrangements are compatible with Use of System charging, Transmission Service Charging and that the arrangement is operationally acceptable, as appropriate.</w:t>
            </w:r>
          </w:p>
        </w:tc>
        <w:tc>
          <w:tcPr>
            <w:tcW w:w="1140" w:type="dxa"/>
            <w:tcBorders>
              <w:top w:val="single" w:sz="6" w:space="0" w:color="000000"/>
              <w:bottom w:val="single" w:sz="6" w:space="0" w:color="000000"/>
            </w:tcBorders>
          </w:tcPr>
          <w:p w:rsidR="00BC175C" w:rsidRDefault="00763C30">
            <w:pPr>
              <w:spacing w:after="120"/>
              <w:rPr>
                <w:sz w:val="20"/>
              </w:rPr>
            </w:pPr>
            <w:proofErr w:type="spellStart"/>
            <w:r>
              <w:rPr>
                <w:sz w:val="20"/>
              </w:rPr>
              <w:t>BSCCo</w:t>
            </w:r>
            <w:proofErr w:type="spellEnd"/>
          </w:p>
        </w:tc>
        <w:tc>
          <w:tcPr>
            <w:tcW w:w="1162" w:type="dxa"/>
            <w:tcBorders>
              <w:top w:val="single" w:sz="6" w:space="0" w:color="000000"/>
              <w:bottom w:val="single" w:sz="6" w:space="0" w:color="000000"/>
            </w:tcBorders>
          </w:tcPr>
          <w:p w:rsidR="00BC175C" w:rsidRDefault="00763C30">
            <w:pPr>
              <w:spacing w:after="120"/>
              <w:rPr>
                <w:sz w:val="20"/>
              </w:rPr>
            </w:pPr>
            <w:r>
              <w:rPr>
                <w:sz w:val="20"/>
              </w:rPr>
              <w:t>NETSO / LDSO, as appropriate</w:t>
            </w:r>
          </w:p>
        </w:tc>
        <w:tc>
          <w:tcPr>
            <w:tcW w:w="3823" w:type="dxa"/>
            <w:tcBorders>
              <w:top w:val="single" w:sz="6" w:space="0" w:color="000000"/>
              <w:bottom w:val="single" w:sz="6" w:space="0" w:color="000000"/>
            </w:tcBorders>
          </w:tcPr>
          <w:p w:rsidR="00BC175C" w:rsidRDefault="00763C30">
            <w:pPr>
              <w:spacing w:after="120"/>
              <w:rPr>
                <w:sz w:val="20"/>
              </w:rPr>
            </w:pPr>
            <w:r>
              <w:rPr>
                <w:sz w:val="20"/>
              </w:rPr>
              <w:t>Completed registration documentation (see Section 4.1 for details)</w:t>
            </w:r>
          </w:p>
          <w:p w:rsidR="00BC175C" w:rsidRDefault="008C4BAE">
            <w:pPr>
              <w:spacing w:after="120"/>
              <w:rPr>
                <w:sz w:val="20"/>
              </w:rPr>
            </w:pPr>
            <w:hyperlink r:id="rId18" w:anchor="4-4.3" w:history="1">
              <w:r w:rsidR="00763C30" w:rsidRPr="006F4DD0">
                <w:rPr>
                  <w:rStyle w:val="Hyperlink"/>
                  <w:sz w:val="20"/>
                </w:rPr>
                <w:t>BSCP31/4.3</w:t>
              </w:r>
            </w:hyperlink>
            <w:r w:rsidR="00763C30">
              <w:rPr>
                <w:sz w:val="20"/>
              </w:rPr>
              <w:t>, Registration of Trading Unit Application Form</w:t>
            </w:r>
          </w:p>
          <w:p w:rsidR="00BC175C" w:rsidRDefault="008C4BAE">
            <w:pPr>
              <w:spacing w:after="120"/>
              <w:rPr>
                <w:sz w:val="20"/>
              </w:rPr>
            </w:pPr>
            <w:hyperlink r:id="rId19" w:anchor="4-4.5" w:history="1">
              <w:r w:rsidR="00763C30" w:rsidRPr="006F4DD0">
                <w:rPr>
                  <w:rStyle w:val="Hyperlink"/>
                  <w:sz w:val="20"/>
                </w:rPr>
                <w:t>BSCP31/4.5</w:t>
              </w:r>
            </w:hyperlink>
            <w:r w:rsidR="00763C30">
              <w:rPr>
                <w:sz w:val="20"/>
              </w:rPr>
              <w:t>, Registration of Trading Unit Details Form</w:t>
            </w:r>
          </w:p>
        </w:tc>
        <w:tc>
          <w:tcPr>
            <w:tcW w:w="2385" w:type="dxa"/>
            <w:tcBorders>
              <w:top w:val="single" w:sz="6" w:space="0" w:color="000000"/>
              <w:bottom w:val="single" w:sz="6" w:space="0" w:color="000000"/>
              <w:right w:val="single" w:sz="6" w:space="0" w:color="000000"/>
            </w:tcBorders>
          </w:tcPr>
          <w:p w:rsidR="00BC175C" w:rsidRDefault="00763C30">
            <w:pPr>
              <w:pStyle w:val="Header"/>
              <w:tabs>
                <w:tab w:val="clear" w:pos="4153"/>
                <w:tab w:val="clear" w:pos="8306"/>
              </w:tabs>
              <w:spacing w:after="120"/>
              <w:rPr>
                <w:sz w:val="20"/>
              </w:rPr>
            </w:pPr>
            <w:r>
              <w:rPr>
                <w:sz w:val="20"/>
              </w:rPr>
              <w:t>Post /Email / Self-Service Gateway</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3.1.5</w:t>
            </w:r>
          </w:p>
        </w:tc>
        <w:tc>
          <w:tcPr>
            <w:tcW w:w="1951" w:type="dxa"/>
            <w:tcBorders>
              <w:top w:val="single" w:sz="6" w:space="0" w:color="000000"/>
              <w:bottom w:val="single" w:sz="6" w:space="0" w:color="000000"/>
            </w:tcBorders>
          </w:tcPr>
          <w:p w:rsidR="00BC175C" w:rsidRDefault="00763C30">
            <w:pPr>
              <w:rPr>
                <w:sz w:val="20"/>
              </w:rPr>
            </w:pPr>
            <w:r>
              <w:rPr>
                <w:sz w:val="20"/>
              </w:rPr>
              <w:t>Within 3 WD of receipt of 3.1.4</w:t>
            </w:r>
          </w:p>
        </w:tc>
        <w:tc>
          <w:tcPr>
            <w:tcW w:w="2779" w:type="dxa"/>
            <w:tcBorders>
              <w:top w:val="single" w:sz="6" w:space="0" w:color="000000"/>
              <w:bottom w:val="single" w:sz="6" w:space="0" w:color="000000"/>
            </w:tcBorders>
          </w:tcPr>
          <w:p w:rsidR="00BC175C" w:rsidRDefault="00763C30">
            <w:pPr>
              <w:rPr>
                <w:sz w:val="20"/>
              </w:rPr>
            </w:pPr>
            <w:r>
              <w:rPr>
                <w:sz w:val="20"/>
              </w:rPr>
              <w:t>Give confirmation or agree changes necessary to allow confirmation to be given.</w:t>
            </w:r>
          </w:p>
        </w:tc>
        <w:tc>
          <w:tcPr>
            <w:tcW w:w="1140" w:type="dxa"/>
            <w:tcBorders>
              <w:top w:val="single" w:sz="6" w:space="0" w:color="000000"/>
              <w:bottom w:val="single" w:sz="6" w:space="0" w:color="000000"/>
            </w:tcBorders>
          </w:tcPr>
          <w:p w:rsidR="00BC175C" w:rsidRDefault="00763C30">
            <w:pPr>
              <w:rPr>
                <w:sz w:val="20"/>
              </w:rPr>
            </w:pPr>
            <w:r>
              <w:rPr>
                <w:sz w:val="20"/>
              </w:rPr>
              <w:t>NETSO / LDSO, as appropriate</w:t>
            </w:r>
          </w:p>
        </w:tc>
        <w:tc>
          <w:tcPr>
            <w:tcW w:w="1162" w:type="dxa"/>
            <w:tcBorders>
              <w:top w:val="single" w:sz="6" w:space="0" w:color="000000"/>
              <w:bottom w:val="single" w:sz="6" w:space="0" w:color="000000"/>
            </w:tcBorders>
          </w:tcPr>
          <w:p w:rsidR="00BC175C" w:rsidRDefault="00763C30">
            <w:pPr>
              <w:rPr>
                <w:sz w:val="20"/>
              </w:rPr>
            </w:pPr>
            <w:proofErr w:type="spellStart"/>
            <w:r>
              <w:rPr>
                <w:sz w:val="20"/>
              </w:rPr>
              <w:t>BSCCo</w:t>
            </w:r>
            <w:proofErr w:type="spellEnd"/>
          </w:p>
        </w:tc>
        <w:tc>
          <w:tcPr>
            <w:tcW w:w="3823" w:type="dxa"/>
            <w:tcBorders>
              <w:top w:val="single" w:sz="6" w:space="0" w:color="000000"/>
              <w:bottom w:val="single" w:sz="6" w:space="0" w:color="000000"/>
            </w:tcBorders>
          </w:tcPr>
          <w:p w:rsidR="00BC175C" w:rsidRDefault="00763C30">
            <w:pPr>
              <w:rPr>
                <w:sz w:val="20"/>
              </w:rPr>
            </w:pPr>
            <w:r>
              <w:rPr>
                <w:sz w:val="20"/>
              </w:rPr>
              <w:t>Confirmation notice with any further changes identified, as appropriate</w:t>
            </w:r>
          </w:p>
        </w:tc>
        <w:tc>
          <w:tcPr>
            <w:tcW w:w="2385" w:type="dxa"/>
            <w:tcBorders>
              <w:top w:val="single" w:sz="6" w:space="0" w:color="000000"/>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Fax /Letter /Email</w:t>
            </w:r>
          </w:p>
        </w:tc>
      </w:tr>
      <w:tr w:rsidR="00BC175C">
        <w:trPr>
          <w:cantSplit/>
        </w:trPr>
        <w:tc>
          <w:tcPr>
            <w:tcW w:w="793" w:type="dxa"/>
            <w:tcBorders>
              <w:top w:val="single" w:sz="6" w:space="0" w:color="000000"/>
              <w:left w:val="single" w:sz="6" w:space="0" w:color="000000"/>
              <w:bottom w:val="nil"/>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3.1.6</w:t>
            </w:r>
          </w:p>
        </w:tc>
        <w:tc>
          <w:tcPr>
            <w:tcW w:w="1951" w:type="dxa"/>
            <w:tcBorders>
              <w:top w:val="single" w:sz="6" w:space="0" w:color="000000"/>
              <w:bottom w:val="nil"/>
            </w:tcBorders>
          </w:tcPr>
          <w:p w:rsidR="00BC175C" w:rsidRDefault="00763C30">
            <w:pPr>
              <w:spacing w:after="120"/>
              <w:rPr>
                <w:sz w:val="20"/>
              </w:rPr>
            </w:pPr>
            <w:r>
              <w:rPr>
                <w:sz w:val="20"/>
              </w:rPr>
              <w:t>Within 4 WD of receipt of 3.1.3</w:t>
            </w:r>
          </w:p>
        </w:tc>
        <w:tc>
          <w:tcPr>
            <w:tcW w:w="2779" w:type="dxa"/>
            <w:tcBorders>
              <w:top w:val="single" w:sz="6" w:space="0" w:color="000000"/>
              <w:bottom w:val="nil"/>
            </w:tcBorders>
          </w:tcPr>
          <w:p w:rsidR="00BC175C" w:rsidRDefault="00763C30">
            <w:pPr>
              <w:spacing w:after="120"/>
              <w:rPr>
                <w:sz w:val="20"/>
              </w:rPr>
            </w:pPr>
            <w:r>
              <w:rPr>
                <w:sz w:val="20"/>
              </w:rPr>
              <w:t>Determine if further information or other evidence is required to demonstrate compatibility with the Code.</w:t>
            </w:r>
          </w:p>
        </w:tc>
        <w:tc>
          <w:tcPr>
            <w:tcW w:w="1140" w:type="dxa"/>
            <w:tcBorders>
              <w:top w:val="single" w:sz="6" w:space="0" w:color="000000"/>
              <w:bottom w:val="nil"/>
            </w:tcBorders>
          </w:tcPr>
          <w:p w:rsidR="00BC175C" w:rsidRDefault="00763C30">
            <w:pPr>
              <w:spacing w:after="120"/>
              <w:rPr>
                <w:sz w:val="20"/>
              </w:rPr>
            </w:pPr>
            <w:proofErr w:type="spellStart"/>
            <w:r>
              <w:rPr>
                <w:sz w:val="20"/>
              </w:rPr>
              <w:t>BSCCo</w:t>
            </w:r>
            <w:proofErr w:type="spellEnd"/>
          </w:p>
        </w:tc>
        <w:tc>
          <w:tcPr>
            <w:tcW w:w="1162" w:type="dxa"/>
            <w:tcBorders>
              <w:top w:val="single" w:sz="6" w:space="0" w:color="000000"/>
              <w:bottom w:val="nil"/>
            </w:tcBorders>
          </w:tcPr>
          <w:p w:rsidR="00BC175C" w:rsidRDefault="00BC175C">
            <w:pPr>
              <w:spacing w:after="120"/>
              <w:rPr>
                <w:sz w:val="20"/>
              </w:rPr>
            </w:pPr>
          </w:p>
        </w:tc>
        <w:tc>
          <w:tcPr>
            <w:tcW w:w="3823" w:type="dxa"/>
            <w:tcBorders>
              <w:top w:val="single" w:sz="6" w:space="0" w:color="000000"/>
              <w:bottom w:val="nil"/>
            </w:tcBorders>
          </w:tcPr>
          <w:p w:rsidR="00BC175C" w:rsidRDefault="00763C30">
            <w:pPr>
              <w:spacing w:after="120"/>
              <w:rPr>
                <w:sz w:val="20"/>
              </w:rPr>
            </w:pPr>
            <w:r>
              <w:rPr>
                <w:sz w:val="20"/>
              </w:rPr>
              <w:t>Completed application forms and supporting documentation. or their online equivalent</w:t>
            </w:r>
          </w:p>
          <w:p w:rsidR="00BC175C" w:rsidRDefault="008C4BAE">
            <w:pPr>
              <w:spacing w:after="120"/>
              <w:rPr>
                <w:sz w:val="20"/>
              </w:rPr>
            </w:pPr>
            <w:hyperlink r:id="rId20" w:anchor="4-4.3" w:history="1">
              <w:r w:rsidR="00763C30" w:rsidRPr="00DF62E0">
                <w:rPr>
                  <w:rStyle w:val="Hyperlink"/>
                  <w:sz w:val="20"/>
                </w:rPr>
                <w:t>BSCP31/4.3</w:t>
              </w:r>
            </w:hyperlink>
            <w:r w:rsidR="00763C30">
              <w:rPr>
                <w:sz w:val="20"/>
              </w:rPr>
              <w:t>, Registration of Trading Unit Application Form or its online equivalent</w:t>
            </w:r>
          </w:p>
          <w:p w:rsidR="00BC175C" w:rsidRDefault="008C4BAE">
            <w:pPr>
              <w:rPr>
                <w:sz w:val="20"/>
              </w:rPr>
            </w:pPr>
            <w:hyperlink r:id="rId21" w:anchor="4-4.5" w:history="1">
              <w:r w:rsidR="00763C30" w:rsidRPr="00DF62E0">
                <w:rPr>
                  <w:rStyle w:val="Hyperlink"/>
                  <w:sz w:val="20"/>
                </w:rPr>
                <w:t>BSCP31/4.5</w:t>
              </w:r>
            </w:hyperlink>
            <w:r w:rsidR="00763C30">
              <w:rPr>
                <w:sz w:val="20"/>
              </w:rPr>
              <w:t>, Registration of Trading Unit Details Form or its online equivalent</w:t>
            </w:r>
          </w:p>
        </w:tc>
        <w:tc>
          <w:tcPr>
            <w:tcW w:w="2385" w:type="dxa"/>
            <w:tcBorders>
              <w:top w:val="single" w:sz="6" w:space="0" w:color="000000"/>
              <w:bottom w:val="nil"/>
              <w:right w:val="single" w:sz="6" w:space="0" w:color="000000"/>
            </w:tcBorders>
          </w:tcPr>
          <w:p w:rsidR="00BC175C" w:rsidRDefault="00763C30">
            <w:pPr>
              <w:pStyle w:val="Header"/>
              <w:tabs>
                <w:tab w:val="clear" w:pos="4153"/>
                <w:tab w:val="clear" w:pos="8306"/>
              </w:tabs>
              <w:spacing w:after="120"/>
              <w:rPr>
                <w:sz w:val="20"/>
              </w:rPr>
            </w:pPr>
            <w:r>
              <w:rPr>
                <w:sz w:val="20"/>
              </w:rPr>
              <w:t>Internal</w:t>
            </w:r>
          </w:p>
        </w:tc>
      </w:tr>
      <w:tr w:rsidR="00BC175C">
        <w:trPr>
          <w:cantSplit/>
        </w:trPr>
        <w:tc>
          <w:tcPr>
            <w:tcW w:w="793" w:type="dxa"/>
            <w:tcBorders>
              <w:top w:val="single" w:sz="6" w:space="0" w:color="000000"/>
              <w:left w:val="single" w:sz="6" w:space="0" w:color="000000"/>
              <w:bottom w:val="single" w:sz="6" w:space="0" w:color="auto"/>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3.1.7</w:t>
            </w:r>
          </w:p>
        </w:tc>
        <w:tc>
          <w:tcPr>
            <w:tcW w:w="1951" w:type="dxa"/>
            <w:tcBorders>
              <w:top w:val="single" w:sz="6" w:space="0" w:color="000000"/>
              <w:bottom w:val="single" w:sz="6" w:space="0" w:color="auto"/>
            </w:tcBorders>
          </w:tcPr>
          <w:p w:rsidR="00BC175C" w:rsidRDefault="00763C30">
            <w:pPr>
              <w:rPr>
                <w:sz w:val="20"/>
              </w:rPr>
            </w:pPr>
            <w:r>
              <w:rPr>
                <w:sz w:val="20"/>
              </w:rPr>
              <w:t xml:space="preserve">If required by </w:t>
            </w:r>
            <w:proofErr w:type="spellStart"/>
            <w:r>
              <w:rPr>
                <w:sz w:val="20"/>
              </w:rPr>
              <w:t>BSCCo</w:t>
            </w:r>
            <w:proofErr w:type="spellEnd"/>
          </w:p>
        </w:tc>
        <w:tc>
          <w:tcPr>
            <w:tcW w:w="2779" w:type="dxa"/>
            <w:tcBorders>
              <w:top w:val="single" w:sz="6" w:space="0" w:color="000000"/>
              <w:bottom w:val="single" w:sz="6" w:space="0" w:color="auto"/>
            </w:tcBorders>
          </w:tcPr>
          <w:p w:rsidR="00BC175C" w:rsidRDefault="00763C30">
            <w:pPr>
              <w:rPr>
                <w:sz w:val="20"/>
              </w:rPr>
            </w:pPr>
            <w:r>
              <w:rPr>
                <w:sz w:val="20"/>
              </w:rPr>
              <w:t>Submit further evidence as required</w:t>
            </w:r>
          </w:p>
        </w:tc>
        <w:tc>
          <w:tcPr>
            <w:tcW w:w="1140" w:type="dxa"/>
            <w:tcBorders>
              <w:top w:val="single" w:sz="6" w:space="0" w:color="000000"/>
              <w:bottom w:val="single" w:sz="6" w:space="0" w:color="auto"/>
            </w:tcBorders>
          </w:tcPr>
          <w:p w:rsidR="00BC175C" w:rsidRDefault="00763C30">
            <w:pPr>
              <w:rPr>
                <w:sz w:val="20"/>
              </w:rPr>
            </w:pPr>
            <w:r>
              <w:rPr>
                <w:sz w:val="20"/>
              </w:rPr>
              <w:t>Applicant Party</w:t>
            </w:r>
          </w:p>
        </w:tc>
        <w:tc>
          <w:tcPr>
            <w:tcW w:w="1162" w:type="dxa"/>
            <w:tcBorders>
              <w:top w:val="single" w:sz="6" w:space="0" w:color="000000"/>
              <w:bottom w:val="single" w:sz="6" w:space="0" w:color="auto"/>
            </w:tcBorders>
          </w:tcPr>
          <w:p w:rsidR="00BC175C" w:rsidRDefault="00763C30">
            <w:pPr>
              <w:rPr>
                <w:sz w:val="20"/>
              </w:rPr>
            </w:pPr>
            <w:proofErr w:type="spellStart"/>
            <w:r>
              <w:rPr>
                <w:sz w:val="20"/>
              </w:rPr>
              <w:t>BSCCo</w:t>
            </w:r>
            <w:proofErr w:type="spellEnd"/>
          </w:p>
        </w:tc>
        <w:tc>
          <w:tcPr>
            <w:tcW w:w="3823" w:type="dxa"/>
            <w:tcBorders>
              <w:top w:val="single" w:sz="6" w:space="0" w:color="000000"/>
              <w:bottom w:val="single" w:sz="6" w:space="0" w:color="auto"/>
            </w:tcBorders>
          </w:tcPr>
          <w:p w:rsidR="00BC175C" w:rsidRDefault="00763C30">
            <w:pPr>
              <w:rPr>
                <w:sz w:val="20"/>
              </w:rPr>
            </w:pPr>
            <w:r>
              <w:rPr>
                <w:sz w:val="20"/>
              </w:rPr>
              <w:t xml:space="preserve">Details of further information </w:t>
            </w:r>
          </w:p>
        </w:tc>
        <w:tc>
          <w:tcPr>
            <w:tcW w:w="2385" w:type="dxa"/>
            <w:tcBorders>
              <w:top w:val="single" w:sz="6" w:space="0" w:color="000000"/>
              <w:bottom w:val="single" w:sz="6" w:space="0" w:color="auto"/>
              <w:right w:val="single" w:sz="6" w:space="0" w:color="000000"/>
            </w:tcBorders>
          </w:tcPr>
          <w:p w:rsidR="00BC175C" w:rsidRDefault="00763C30">
            <w:pPr>
              <w:pStyle w:val="Header"/>
              <w:tabs>
                <w:tab w:val="clear" w:pos="4153"/>
                <w:tab w:val="clear" w:pos="8306"/>
              </w:tabs>
              <w:rPr>
                <w:sz w:val="20"/>
              </w:rPr>
            </w:pPr>
            <w:r>
              <w:rPr>
                <w:sz w:val="20"/>
              </w:rPr>
              <w:t>Fax /Letter /Post /Email</w:t>
            </w:r>
          </w:p>
        </w:tc>
      </w:tr>
      <w:tr w:rsidR="00BC175C">
        <w:trPr>
          <w:cantSplit/>
        </w:trPr>
        <w:tc>
          <w:tcPr>
            <w:tcW w:w="793" w:type="dxa"/>
            <w:tcBorders>
              <w:top w:val="single" w:sz="6" w:space="0" w:color="auto"/>
              <w:left w:val="single" w:sz="6" w:space="0" w:color="000000"/>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3.1.8</w:t>
            </w:r>
          </w:p>
        </w:tc>
        <w:tc>
          <w:tcPr>
            <w:tcW w:w="1951" w:type="dxa"/>
            <w:tcBorders>
              <w:top w:val="single" w:sz="6" w:space="0" w:color="auto"/>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By the next Panel paper day, submit Application Form</w:t>
            </w:r>
          </w:p>
        </w:tc>
        <w:tc>
          <w:tcPr>
            <w:tcW w:w="2779" w:type="dxa"/>
            <w:tcBorders>
              <w:top w:val="single" w:sz="6" w:space="0" w:color="auto"/>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Submit application forms and supporting evidence</w:t>
            </w:r>
          </w:p>
        </w:tc>
        <w:tc>
          <w:tcPr>
            <w:tcW w:w="1140" w:type="dxa"/>
            <w:tcBorders>
              <w:top w:val="single" w:sz="6" w:space="0" w:color="auto"/>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proofErr w:type="spellStart"/>
            <w:r>
              <w:rPr>
                <w:rFonts w:ascii="Times New Roman" w:hAnsi="Times New Roman"/>
                <w:noProof w:val="0"/>
                <w14:shadow w14:blurRad="0" w14:dist="0" w14:dir="0" w14:sx="0" w14:sy="0" w14:kx="0" w14:ky="0" w14:algn="none">
                  <w14:srgbClr w14:val="000000"/>
                </w14:shadow>
              </w:rPr>
              <w:t>BSCCo</w:t>
            </w:r>
            <w:proofErr w:type="spellEnd"/>
          </w:p>
        </w:tc>
        <w:tc>
          <w:tcPr>
            <w:tcW w:w="1162" w:type="dxa"/>
            <w:tcBorders>
              <w:top w:val="single" w:sz="6" w:space="0" w:color="auto"/>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Panel</w:t>
            </w:r>
          </w:p>
        </w:tc>
        <w:tc>
          <w:tcPr>
            <w:tcW w:w="3823" w:type="dxa"/>
            <w:tcBorders>
              <w:top w:val="single" w:sz="6" w:space="0" w:color="auto"/>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Completed application forms and supporting evidence.</w:t>
            </w:r>
          </w:p>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BSCP31/4.3, Registration of Trading Unit Application Form</w:t>
            </w:r>
          </w:p>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BSCP31/4.5, Registration of Trading Unit Details Form</w:t>
            </w:r>
          </w:p>
        </w:tc>
        <w:tc>
          <w:tcPr>
            <w:tcW w:w="2385" w:type="dxa"/>
            <w:tcBorders>
              <w:top w:val="single" w:sz="6" w:space="0" w:color="auto"/>
              <w:bottom w:val="single" w:sz="4" w:space="0" w:color="auto"/>
              <w:right w:val="single" w:sz="6" w:space="0" w:color="000000"/>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Email /Post</w:t>
            </w:r>
          </w:p>
        </w:tc>
      </w:tr>
      <w:tr w:rsidR="00BC175C">
        <w:trPr>
          <w:cantSplit/>
        </w:trPr>
        <w:tc>
          <w:tcPr>
            <w:tcW w:w="793" w:type="dxa"/>
            <w:tcBorders>
              <w:top w:val="single" w:sz="4" w:space="0" w:color="auto"/>
              <w:left w:val="single" w:sz="6" w:space="0" w:color="000000"/>
              <w:bottom w:val="single" w:sz="6" w:space="0" w:color="000000"/>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lastRenderedPageBreak/>
              <w:t>3.1.9</w:t>
            </w:r>
          </w:p>
        </w:tc>
        <w:tc>
          <w:tcPr>
            <w:tcW w:w="1951" w:type="dxa"/>
            <w:tcBorders>
              <w:top w:val="single" w:sz="4" w:space="0" w:color="auto"/>
              <w:bottom w:val="single" w:sz="6" w:space="0" w:color="000000"/>
            </w:tcBorders>
          </w:tcPr>
          <w:p w:rsidR="00BC175C" w:rsidRDefault="00763C30">
            <w:pPr>
              <w:spacing w:after="120"/>
              <w:rPr>
                <w:sz w:val="20"/>
              </w:rPr>
            </w:pPr>
            <w:r>
              <w:rPr>
                <w:sz w:val="20"/>
              </w:rPr>
              <w:t>Panel Meeting</w:t>
            </w:r>
          </w:p>
        </w:tc>
        <w:tc>
          <w:tcPr>
            <w:tcW w:w="2779" w:type="dxa"/>
            <w:tcBorders>
              <w:top w:val="single" w:sz="4" w:space="0" w:color="auto"/>
              <w:bottom w:val="single" w:sz="6" w:space="0" w:color="000000"/>
            </w:tcBorders>
          </w:tcPr>
          <w:p w:rsidR="00BC175C" w:rsidRDefault="00763C30">
            <w:pPr>
              <w:spacing w:after="120"/>
              <w:rPr>
                <w:sz w:val="20"/>
              </w:rPr>
            </w:pPr>
            <w:r>
              <w:rPr>
                <w:sz w:val="20"/>
              </w:rPr>
              <w:t>Panel review application and decide to accept, reject or request further information in accordance with the Code.</w:t>
            </w:r>
          </w:p>
        </w:tc>
        <w:tc>
          <w:tcPr>
            <w:tcW w:w="1140" w:type="dxa"/>
            <w:tcBorders>
              <w:top w:val="single" w:sz="4" w:space="0" w:color="auto"/>
              <w:bottom w:val="single" w:sz="6" w:space="0" w:color="000000"/>
            </w:tcBorders>
          </w:tcPr>
          <w:p w:rsidR="00BC175C" w:rsidRDefault="00763C30">
            <w:pPr>
              <w:spacing w:after="120"/>
              <w:rPr>
                <w:sz w:val="20"/>
              </w:rPr>
            </w:pPr>
            <w:r>
              <w:rPr>
                <w:sz w:val="20"/>
              </w:rPr>
              <w:t>Panel</w:t>
            </w:r>
          </w:p>
        </w:tc>
        <w:tc>
          <w:tcPr>
            <w:tcW w:w="1162" w:type="dxa"/>
            <w:tcBorders>
              <w:top w:val="single" w:sz="4" w:space="0" w:color="auto"/>
              <w:bottom w:val="single" w:sz="6" w:space="0" w:color="000000"/>
            </w:tcBorders>
          </w:tcPr>
          <w:p w:rsidR="00BC175C" w:rsidRDefault="00BC175C">
            <w:pPr>
              <w:spacing w:after="120"/>
              <w:rPr>
                <w:sz w:val="20"/>
              </w:rPr>
            </w:pPr>
          </w:p>
        </w:tc>
        <w:tc>
          <w:tcPr>
            <w:tcW w:w="3823" w:type="dxa"/>
            <w:tcBorders>
              <w:top w:val="single" w:sz="4" w:space="0" w:color="auto"/>
              <w:bottom w:val="single" w:sz="6" w:space="0" w:color="000000"/>
            </w:tcBorders>
          </w:tcPr>
          <w:p w:rsidR="00BC175C" w:rsidRDefault="00763C30">
            <w:pPr>
              <w:spacing w:after="120"/>
              <w:rPr>
                <w:sz w:val="20"/>
              </w:rPr>
            </w:pPr>
            <w:r>
              <w:rPr>
                <w:sz w:val="20"/>
              </w:rPr>
              <w:t>Completed application forms and supporting evidence.</w:t>
            </w:r>
          </w:p>
          <w:p w:rsidR="00BC175C" w:rsidRDefault="00763C30">
            <w:pPr>
              <w:spacing w:after="120"/>
              <w:rPr>
                <w:sz w:val="20"/>
              </w:rPr>
            </w:pPr>
            <w:r>
              <w:rPr>
                <w:sz w:val="20"/>
              </w:rPr>
              <w:t>BSCP31/4.3, Registration of Trading Unit Application Form</w:t>
            </w:r>
          </w:p>
          <w:p w:rsidR="00BC175C" w:rsidRDefault="00763C30">
            <w:pPr>
              <w:rPr>
                <w:sz w:val="20"/>
              </w:rPr>
            </w:pPr>
            <w:r>
              <w:rPr>
                <w:sz w:val="20"/>
              </w:rPr>
              <w:t>BSCP31/4.5, Registration of Trading Unit Details Form</w:t>
            </w:r>
          </w:p>
        </w:tc>
        <w:tc>
          <w:tcPr>
            <w:tcW w:w="2385" w:type="dxa"/>
            <w:tcBorders>
              <w:top w:val="single" w:sz="4" w:space="0" w:color="auto"/>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Panel Meeting</w:t>
            </w:r>
          </w:p>
        </w:tc>
      </w:tr>
      <w:tr w:rsidR="00BC175C">
        <w:trPr>
          <w:cantSplit/>
        </w:trPr>
        <w:tc>
          <w:tcPr>
            <w:tcW w:w="793" w:type="dxa"/>
            <w:tcBorders>
              <w:top w:val="single" w:sz="6" w:space="0" w:color="000000"/>
              <w:left w:val="single" w:sz="6" w:space="0" w:color="000000"/>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3.1.10</w:t>
            </w:r>
          </w:p>
        </w:tc>
        <w:tc>
          <w:tcPr>
            <w:tcW w:w="1951" w:type="dxa"/>
            <w:tcBorders>
              <w:top w:val="single" w:sz="6" w:space="0" w:color="000000"/>
              <w:bottom w:val="single" w:sz="4" w:space="0" w:color="auto"/>
            </w:tcBorders>
          </w:tcPr>
          <w:p w:rsidR="00BC175C" w:rsidRDefault="00763C30">
            <w:pPr>
              <w:spacing w:after="120"/>
              <w:rPr>
                <w:sz w:val="20"/>
              </w:rPr>
            </w:pPr>
            <w:r>
              <w:rPr>
                <w:sz w:val="20"/>
              </w:rPr>
              <w:t>Within 1 WD after Panel Meeting</w:t>
            </w:r>
          </w:p>
        </w:tc>
        <w:tc>
          <w:tcPr>
            <w:tcW w:w="2779" w:type="dxa"/>
            <w:tcBorders>
              <w:top w:val="single" w:sz="6" w:space="0" w:color="000000"/>
              <w:bottom w:val="single" w:sz="4" w:space="0" w:color="auto"/>
            </w:tcBorders>
          </w:tcPr>
          <w:p w:rsidR="00BC175C" w:rsidRDefault="00763C30">
            <w:pPr>
              <w:spacing w:after="120"/>
              <w:rPr>
                <w:sz w:val="20"/>
              </w:rPr>
            </w:pPr>
            <w:r>
              <w:rPr>
                <w:sz w:val="20"/>
              </w:rPr>
              <w:t>If appropriate, confirm  Trading Unit Effective From Date</w:t>
            </w:r>
          </w:p>
          <w:p w:rsidR="00BC175C" w:rsidRDefault="00763C30">
            <w:pPr>
              <w:rPr>
                <w:sz w:val="20"/>
              </w:rPr>
            </w:pPr>
            <w:r>
              <w:rPr>
                <w:sz w:val="20"/>
              </w:rPr>
              <w:t>Confirm to applicant Lead Parties the obligation to notify the Panel if a Primary BM Unit belonging to the approved Trading Unit no longer satisfies the requirements under which the Trading Unit was approved</w:t>
            </w:r>
          </w:p>
        </w:tc>
        <w:tc>
          <w:tcPr>
            <w:tcW w:w="1140" w:type="dxa"/>
            <w:tcBorders>
              <w:top w:val="single" w:sz="6" w:space="0" w:color="000000"/>
              <w:bottom w:val="single" w:sz="4" w:space="0" w:color="auto"/>
            </w:tcBorders>
          </w:tcPr>
          <w:p w:rsidR="00BC175C" w:rsidRDefault="00763C30">
            <w:pPr>
              <w:spacing w:after="120"/>
              <w:rPr>
                <w:sz w:val="20"/>
              </w:rPr>
            </w:pPr>
            <w:proofErr w:type="spellStart"/>
            <w:r>
              <w:rPr>
                <w:sz w:val="20"/>
              </w:rPr>
              <w:t>BSCCo</w:t>
            </w:r>
            <w:proofErr w:type="spellEnd"/>
          </w:p>
        </w:tc>
        <w:tc>
          <w:tcPr>
            <w:tcW w:w="1162" w:type="dxa"/>
            <w:tcBorders>
              <w:top w:val="single" w:sz="6" w:space="0" w:color="000000"/>
              <w:bottom w:val="single" w:sz="4" w:space="0" w:color="auto"/>
            </w:tcBorders>
          </w:tcPr>
          <w:p w:rsidR="00BC175C" w:rsidRDefault="00763C30">
            <w:pPr>
              <w:spacing w:after="120"/>
              <w:rPr>
                <w:sz w:val="20"/>
              </w:rPr>
            </w:pPr>
            <w:r>
              <w:rPr>
                <w:sz w:val="20"/>
              </w:rPr>
              <w:t>CRA Applicant Party</w:t>
            </w:r>
          </w:p>
          <w:p w:rsidR="00BC175C" w:rsidRDefault="00763C30">
            <w:pPr>
              <w:spacing w:after="120"/>
              <w:rPr>
                <w:sz w:val="20"/>
              </w:rPr>
            </w:pPr>
            <w:r>
              <w:rPr>
                <w:sz w:val="20"/>
              </w:rPr>
              <w:t>NETSO</w:t>
            </w:r>
          </w:p>
        </w:tc>
        <w:tc>
          <w:tcPr>
            <w:tcW w:w="3823" w:type="dxa"/>
            <w:tcBorders>
              <w:top w:val="single" w:sz="6" w:space="0" w:color="000000"/>
              <w:bottom w:val="single" w:sz="4" w:space="0" w:color="auto"/>
            </w:tcBorders>
          </w:tcPr>
          <w:p w:rsidR="00BC175C" w:rsidRDefault="00763C30">
            <w:pPr>
              <w:spacing w:after="120"/>
              <w:rPr>
                <w:sz w:val="20"/>
              </w:rPr>
            </w:pPr>
            <w:r>
              <w:rPr>
                <w:sz w:val="20"/>
              </w:rPr>
              <w:t>Confirmation that the Panel has approved nominated Trading Unit and the Trading Unit Effective From Date.</w:t>
            </w:r>
          </w:p>
          <w:p w:rsidR="00BC175C" w:rsidRDefault="008C4BAE">
            <w:pPr>
              <w:spacing w:after="120"/>
              <w:rPr>
                <w:sz w:val="20"/>
              </w:rPr>
            </w:pPr>
            <w:hyperlink r:id="rId22" w:anchor="4-4.9" w:history="1">
              <w:r w:rsidR="00763C30" w:rsidRPr="00DF62E0">
                <w:rPr>
                  <w:rStyle w:val="Hyperlink"/>
                  <w:sz w:val="20"/>
                </w:rPr>
                <w:t>BSCP31/4.9</w:t>
              </w:r>
            </w:hyperlink>
            <w:r w:rsidR="00763C30">
              <w:rPr>
                <w:sz w:val="20"/>
              </w:rPr>
              <w:t>, Notification of Trading Unit Approval Form or its online equivalent</w:t>
            </w:r>
          </w:p>
        </w:tc>
        <w:tc>
          <w:tcPr>
            <w:tcW w:w="2385" w:type="dxa"/>
            <w:tcBorders>
              <w:top w:val="single" w:sz="6" w:space="0" w:color="000000"/>
              <w:bottom w:val="single" w:sz="4" w:space="0" w:color="auto"/>
              <w:right w:val="single" w:sz="6" w:space="0" w:color="000000"/>
            </w:tcBorders>
          </w:tcPr>
          <w:p w:rsidR="00BC175C" w:rsidRDefault="00763C30">
            <w:pPr>
              <w:pStyle w:val="Header"/>
              <w:tabs>
                <w:tab w:val="clear" w:pos="4153"/>
                <w:tab w:val="clear" w:pos="8306"/>
              </w:tabs>
              <w:rPr>
                <w:sz w:val="20"/>
              </w:rPr>
            </w:pPr>
            <w:r>
              <w:rPr>
                <w:sz w:val="20"/>
              </w:rPr>
              <w:t>Fax / Letter / Email / Self-Service Gateway</w:t>
            </w:r>
          </w:p>
        </w:tc>
      </w:tr>
      <w:tr w:rsidR="00BC175C">
        <w:trPr>
          <w:cantSplit/>
        </w:trPr>
        <w:tc>
          <w:tcPr>
            <w:tcW w:w="793" w:type="dxa"/>
            <w:tcBorders>
              <w:top w:val="single" w:sz="4" w:space="0" w:color="auto"/>
              <w:left w:val="single" w:sz="6" w:space="0" w:color="000000"/>
              <w:bottom w:val="single" w:sz="6" w:space="0" w:color="000000"/>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3.1.11</w:t>
            </w:r>
          </w:p>
        </w:tc>
        <w:tc>
          <w:tcPr>
            <w:tcW w:w="1951" w:type="dxa"/>
            <w:tcBorders>
              <w:top w:val="single" w:sz="4" w:space="0" w:color="auto"/>
              <w:bottom w:val="single" w:sz="6" w:space="0" w:color="000000"/>
            </w:tcBorders>
          </w:tcPr>
          <w:p w:rsidR="00BC175C" w:rsidRDefault="00763C30">
            <w:pPr>
              <w:spacing w:after="120"/>
              <w:rPr>
                <w:sz w:val="20"/>
              </w:rPr>
            </w:pPr>
            <w:r>
              <w:rPr>
                <w:sz w:val="20"/>
              </w:rPr>
              <w:t>Upon receipt of notification of 3.1.10</w:t>
            </w:r>
          </w:p>
        </w:tc>
        <w:tc>
          <w:tcPr>
            <w:tcW w:w="2779" w:type="dxa"/>
            <w:tcBorders>
              <w:top w:val="single" w:sz="4" w:space="0" w:color="auto"/>
              <w:bottom w:val="single" w:sz="6" w:space="0" w:color="000000"/>
            </w:tcBorders>
          </w:tcPr>
          <w:p w:rsidR="00BC175C" w:rsidRDefault="00763C30">
            <w:pPr>
              <w:spacing w:after="120"/>
              <w:rPr>
                <w:sz w:val="20"/>
              </w:rPr>
            </w:pPr>
            <w:r>
              <w:rPr>
                <w:sz w:val="20"/>
              </w:rPr>
              <w:t xml:space="preserve">CRA to notify BSC Agents, Applicant Party &amp; </w:t>
            </w:r>
            <w:proofErr w:type="spellStart"/>
            <w:r>
              <w:rPr>
                <w:sz w:val="20"/>
              </w:rPr>
              <w:t>BSCCo</w:t>
            </w:r>
            <w:proofErr w:type="spellEnd"/>
            <w:r>
              <w:rPr>
                <w:sz w:val="20"/>
              </w:rPr>
              <w:t xml:space="preserve"> of Trading Unit Effective From Date and associated data.</w:t>
            </w:r>
          </w:p>
        </w:tc>
        <w:tc>
          <w:tcPr>
            <w:tcW w:w="1140" w:type="dxa"/>
            <w:tcBorders>
              <w:top w:val="single" w:sz="4" w:space="0" w:color="auto"/>
              <w:bottom w:val="single" w:sz="6" w:space="0" w:color="000000"/>
            </w:tcBorders>
          </w:tcPr>
          <w:p w:rsidR="00BC175C" w:rsidRDefault="00763C30">
            <w:pPr>
              <w:spacing w:after="120"/>
              <w:rPr>
                <w:sz w:val="20"/>
              </w:rPr>
            </w:pPr>
            <w:r>
              <w:rPr>
                <w:sz w:val="20"/>
              </w:rPr>
              <w:t>CRA</w:t>
            </w:r>
          </w:p>
        </w:tc>
        <w:tc>
          <w:tcPr>
            <w:tcW w:w="1162" w:type="dxa"/>
            <w:tcBorders>
              <w:top w:val="single" w:sz="4" w:space="0" w:color="auto"/>
              <w:bottom w:val="single" w:sz="6" w:space="0" w:color="000000"/>
            </w:tcBorders>
          </w:tcPr>
          <w:p w:rsidR="00BC175C" w:rsidRDefault="00763C30">
            <w:pPr>
              <w:spacing w:after="120"/>
              <w:rPr>
                <w:sz w:val="20"/>
              </w:rPr>
            </w:pPr>
            <w:r>
              <w:rPr>
                <w:sz w:val="20"/>
              </w:rPr>
              <w:t>Other BSC Agents</w:t>
            </w:r>
          </w:p>
          <w:p w:rsidR="00BC175C" w:rsidRDefault="00763C30">
            <w:pPr>
              <w:spacing w:after="120"/>
              <w:rPr>
                <w:sz w:val="20"/>
              </w:rPr>
            </w:pPr>
            <w:r>
              <w:rPr>
                <w:sz w:val="20"/>
              </w:rPr>
              <w:t>Applicant Party</w:t>
            </w:r>
          </w:p>
          <w:p w:rsidR="00BC175C" w:rsidRDefault="00763C30">
            <w:pPr>
              <w:spacing w:after="120"/>
              <w:rPr>
                <w:sz w:val="20"/>
              </w:rPr>
            </w:pPr>
            <w:proofErr w:type="spellStart"/>
            <w:r>
              <w:rPr>
                <w:sz w:val="20"/>
              </w:rPr>
              <w:t>BSCCo</w:t>
            </w:r>
            <w:proofErr w:type="spellEnd"/>
          </w:p>
        </w:tc>
        <w:tc>
          <w:tcPr>
            <w:tcW w:w="3823" w:type="dxa"/>
            <w:tcBorders>
              <w:top w:val="single" w:sz="4" w:space="0" w:color="auto"/>
              <w:bottom w:val="single" w:sz="6" w:space="0" w:color="000000"/>
            </w:tcBorders>
          </w:tcPr>
          <w:p w:rsidR="00BC175C" w:rsidRDefault="00763C30">
            <w:pPr>
              <w:spacing w:after="120"/>
              <w:rPr>
                <w:sz w:val="20"/>
              </w:rPr>
            </w:pPr>
            <w:r>
              <w:rPr>
                <w:sz w:val="20"/>
              </w:rPr>
              <w:t>Trading Unit Effective From Date and associated data – Registration Report CRA-1014.</w:t>
            </w:r>
          </w:p>
          <w:p w:rsidR="00BC175C" w:rsidRDefault="00BC175C">
            <w:pPr>
              <w:rPr>
                <w:sz w:val="20"/>
              </w:rPr>
            </w:pPr>
          </w:p>
          <w:p w:rsidR="00BC175C" w:rsidRDefault="00BC175C">
            <w:pPr>
              <w:rPr>
                <w:sz w:val="20"/>
              </w:rPr>
            </w:pPr>
          </w:p>
          <w:p w:rsidR="00BC175C" w:rsidRDefault="00BC175C">
            <w:pPr>
              <w:rPr>
                <w:sz w:val="20"/>
              </w:rPr>
            </w:pPr>
          </w:p>
          <w:p w:rsidR="00BC175C" w:rsidRDefault="00763C30">
            <w:pPr>
              <w:rPr>
                <w:sz w:val="20"/>
              </w:rPr>
            </w:pPr>
            <w:r>
              <w:rPr>
                <w:sz w:val="20"/>
              </w:rPr>
              <w:t>Trading Unit name and confirmation of processing.</w:t>
            </w:r>
          </w:p>
        </w:tc>
        <w:tc>
          <w:tcPr>
            <w:tcW w:w="2385" w:type="dxa"/>
            <w:tcBorders>
              <w:top w:val="single" w:sz="4" w:space="0" w:color="auto"/>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Electronic</w:t>
            </w:r>
          </w:p>
          <w:p w:rsidR="00BC175C" w:rsidRDefault="00BC175C">
            <w:pPr>
              <w:pStyle w:val="Header"/>
              <w:tabs>
                <w:tab w:val="clear" w:pos="4153"/>
                <w:tab w:val="clear" w:pos="8306"/>
              </w:tabs>
              <w:rPr>
                <w:sz w:val="20"/>
              </w:rPr>
            </w:pPr>
          </w:p>
          <w:p w:rsidR="00BC175C" w:rsidRDefault="00BC175C">
            <w:pPr>
              <w:pStyle w:val="Header"/>
              <w:tabs>
                <w:tab w:val="clear" w:pos="4153"/>
                <w:tab w:val="clear" w:pos="8306"/>
              </w:tabs>
              <w:rPr>
                <w:sz w:val="20"/>
              </w:rPr>
            </w:pPr>
          </w:p>
          <w:p w:rsidR="00BC175C" w:rsidRDefault="00BC175C">
            <w:pPr>
              <w:pStyle w:val="Header"/>
              <w:tabs>
                <w:tab w:val="clear" w:pos="4153"/>
                <w:tab w:val="clear" w:pos="8306"/>
              </w:tabs>
              <w:rPr>
                <w:sz w:val="20"/>
              </w:rPr>
            </w:pPr>
          </w:p>
          <w:p w:rsidR="00BC175C" w:rsidRDefault="00763C30">
            <w:pPr>
              <w:pStyle w:val="Header"/>
              <w:tabs>
                <w:tab w:val="clear" w:pos="4153"/>
                <w:tab w:val="clear" w:pos="8306"/>
              </w:tabs>
              <w:rPr>
                <w:sz w:val="20"/>
              </w:rPr>
            </w:pPr>
            <w:r>
              <w:rPr>
                <w:sz w:val="20"/>
              </w:rPr>
              <w:t>Post / Email / Fax / Self-Service Gateway</w:t>
            </w:r>
          </w:p>
        </w:tc>
      </w:tr>
    </w:tbl>
    <w:p w:rsidR="00BC175C" w:rsidRDefault="00BC175C">
      <w:bookmarkStart w:id="359" w:name="_Toc44304402"/>
    </w:p>
    <w:p w:rsidR="00571AC1" w:rsidRDefault="00571AC1"/>
    <w:p w:rsidR="00BC175C" w:rsidRDefault="00763C30">
      <w:pPr>
        <w:pStyle w:val="Heading2"/>
        <w:keepNext w:val="0"/>
        <w:pageBreakBefore/>
        <w:tabs>
          <w:tab w:val="left" w:pos="851"/>
        </w:tabs>
        <w:spacing w:before="0" w:after="240"/>
        <w:ind w:left="851" w:hanging="851"/>
      </w:pPr>
      <w:bookmarkStart w:id="360" w:name="_Toc528154176"/>
      <w:bookmarkStart w:id="361" w:name="_Toc529879465"/>
      <w:bookmarkStart w:id="362" w:name="_Toc531588513"/>
      <w:bookmarkStart w:id="363" w:name="_Toc532371445"/>
      <w:bookmarkStart w:id="364" w:name="_Toc535323098"/>
      <w:bookmarkStart w:id="365" w:name="_Toc535323215"/>
      <w:bookmarkStart w:id="366" w:name="_Toc535323530"/>
      <w:bookmarkStart w:id="367" w:name="_Toc535323590"/>
      <w:bookmarkStart w:id="368" w:name="_Toc165031932"/>
      <w:r>
        <w:lastRenderedPageBreak/>
        <w:t>3.2</w:t>
      </w:r>
      <w:r>
        <w:tab/>
        <w:t>Registration of Trading Unit (Class 4 Application)</w:t>
      </w:r>
      <w:bookmarkEnd w:id="359"/>
      <w:bookmarkEnd w:id="360"/>
      <w:bookmarkEnd w:id="361"/>
      <w:bookmarkEnd w:id="362"/>
      <w:bookmarkEnd w:id="363"/>
      <w:bookmarkEnd w:id="364"/>
      <w:bookmarkEnd w:id="365"/>
      <w:bookmarkEnd w:id="366"/>
      <w:bookmarkEnd w:id="367"/>
      <w:bookmarkEnd w:id="368"/>
    </w:p>
    <w:tbl>
      <w:tblPr>
        <w:tblW w:w="1403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85" w:type="dxa"/>
          <w:left w:w="85" w:type="dxa"/>
          <w:bottom w:w="85" w:type="dxa"/>
          <w:right w:w="85" w:type="dxa"/>
        </w:tblCellMar>
        <w:tblLook w:val="0020" w:firstRow="1" w:lastRow="0" w:firstColumn="0" w:lastColumn="0" w:noHBand="0" w:noVBand="0"/>
      </w:tblPr>
      <w:tblGrid>
        <w:gridCol w:w="793"/>
        <w:gridCol w:w="1951"/>
        <w:gridCol w:w="2779"/>
        <w:gridCol w:w="1045"/>
        <w:gridCol w:w="1257"/>
        <w:gridCol w:w="3823"/>
        <w:gridCol w:w="2385"/>
      </w:tblGrid>
      <w:tr w:rsidR="00BC175C">
        <w:trPr>
          <w:cantSplit/>
          <w:tblHeader/>
        </w:trPr>
        <w:tc>
          <w:tcPr>
            <w:tcW w:w="793" w:type="dxa"/>
            <w:tcBorders>
              <w:top w:val="single" w:sz="6" w:space="0" w:color="000000"/>
              <w:left w:val="single" w:sz="6" w:space="0" w:color="000000"/>
              <w:bottom w:val="single" w:sz="6" w:space="0" w:color="000000"/>
            </w:tcBorders>
          </w:tcPr>
          <w:p w:rsidR="00BC175C" w:rsidRDefault="00763C30">
            <w:pPr>
              <w:rPr>
                <w:b/>
                <w:sz w:val="20"/>
              </w:rPr>
            </w:pPr>
            <w:r>
              <w:rPr>
                <w:b/>
                <w:sz w:val="20"/>
              </w:rPr>
              <w:t>REF</w:t>
            </w:r>
          </w:p>
        </w:tc>
        <w:tc>
          <w:tcPr>
            <w:tcW w:w="1951" w:type="dxa"/>
            <w:tcBorders>
              <w:top w:val="single" w:sz="6" w:space="0" w:color="000000"/>
              <w:bottom w:val="single" w:sz="6" w:space="0" w:color="000000"/>
            </w:tcBorders>
          </w:tcPr>
          <w:p w:rsidR="00BC175C" w:rsidRDefault="00763C30">
            <w:pPr>
              <w:rPr>
                <w:b/>
                <w:sz w:val="20"/>
              </w:rPr>
            </w:pPr>
            <w:r>
              <w:rPr>
                <w:b/>
                <w:sz w:val="20"/>
              </w:rPr>
              <w:t>WHEN</w:t>
            </w:r>
          </w:p>
        </w:tc>
        <w:tc>
          <w:tcPr>
            <w:tcW w:w="2779" w:type="dxa"/>
            <w:tcBorders>
              <w:top w:val="single" w:sz="6" w:space="0" w:color="000000"/>
              <w:bottom w:val="single" w:sz="6" w:space="0" w:color="000000"/>
            </w:tcBorders>
          </w:tcPr>
          <w:p w:rsidR="00BC175C" w:rsidRDefault="00763C30">
            <w:pPr>
              <w:rPr>
                <w:b/>
                <w:sz w:val="20"/>
              </w:rPr>
            </w:pPr>
            <w:r>
              <w:rPr>
                <w:b/>
                <w:sz w:val="20"/>
              </w:rPr>
              <w:t>ACTION</w:t>
            </w:r>
          </w:p>
        </w:tc>
        <w:tc>
          <w:tcPr>
            <w:tcW w:w="1045" w:type="dxa"/>
            <w:tcBorders>
              <w:top w:val="single" w:sz="6" w:space="0" w:color="000000"/>
              <w:bottom w:val="single" w:sz="6" w:space="0" w:color="000000"/>
            </w:tcBorders>
          </w:tcPr>
          <w:p w:rsidR="00BC175C" w:rsidRDefault="00763C30">
            <w:pPr>
              <w:rPr>
                <w:b/>
                <w:sz w:val="20"/>
              </w:rPr>
            </w:pPr>
            <w:r>
              <w:rPr>
                <w:b/>
                <w:sz w:val="20"/>
              </w:rPr>
              <w:t>FROM</w:t>
            </w:r>
          </w:p>
        </w:tc>
        <w:tc>
          <w:tcPr>
            <w:tcW w:w="1257" w:type="dxa"/>
            <w:tcBorders>
              <w:top w:val="single" w:sz="6" w:space="0" w:color="000000"/>
              <w:bottom w:val="single" w:sz="6" w:space="0" w:color="000000"/>
            </w:tcBorders>
          </w:tcPr>
          <w:p w:rsidR="00BC175C" w:rsidRDefault="00763C30">
            <w:pPr>
              <w:rPr>
                <w:b/>
                <w:sz w:val="20"/>
              </w:rPr>
            </w:pPr>
            <w:r>
              <w:rPr>
                <w:b/>
                <w:sz w:val="20"/>
              </w:rPr>
              <w:t>TO</w:t>
            </w:r>
          </w:p>
        </w:tc>
        <w:tc>
          <w:tcPr>
            <w:tcW w:w="3823" w:type="dxa"/>
            <w:tcBorders>
              <w:top w:val="single" w:sz="6" w:space="0" w:color="000000"/>
              <w:bottom w:val="single" w:sz="6" w:space="0" w:color="000000"/>
            </w:tcBorders>
          </w:tcPr>
          <w:p w:rsidR="00BC175C" w:rsidRDefault="00763C30">
            <w:pPr>
              <w:pStyle w:val="TOC1"/>
              <w:ind w:left="0" w:firstLine="0"/>
              <w:rPr>
                <w:rFonts w:ascii="Times New Roman" w:hAnsi="Times New Roman"/>
                <w:sz w:val="20"/>
                <w:szCs w:val="20"/>
              </w:rPr>
            </w:pPr>
            <w:r>
              <w:rPr>
                <w:rFonts w:ascii="Times New Roman" w:hAnsi="Times New Roman"/>
                <w:sz w:val="20"/>
                <w:szCs w:val="20"/>
              </w:rPr>
              <w:t>INPUT INFORMATION REQUIRED</w:t>
            </w:r>
          </w:p>
        </w:tc>
        <w:tc>
          <w:tcPr>
            <w:tcW w:w="2385" w:type="dxa"/>
            <w:tcBorders>
              <w:top w:val="single" w:sz="6" w:space="0" w:color="000000"/>
              <w:bottom w:val="single" w:sz="6" w:space="0" w:color="000000"/>
              <w:right w:val="single" w:sz="6" w:space="0" w:color="000000"/>
            </w:tcBorders>
          </w:tcPr>
          <w:p w:rsidR="00BC175C" w:rsidRDefault="00763C30">
            <w:pPr>
              <w:rPr>
                <w:b/>
                <w:sz w:val="20"/>
              </w:rPr>
            </w:pPr>
            <w:r>
              <w:rPr>
                <w:b/>
                <w:sz w:val="20"/>
              </w:rPr>
              <w:t>METHOD</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3.2.1</w:t>
            </w:r>
          </w:p>
        </w:tc>
        <w:tc>
          <w:tcPr>
            <w:tcW w:w="1951" w:type="dxa"/>
            <w:tcBorders>
              <w:top w:val="single" w:sz="6" w:space="0" w:color="000000"/>
              <w:bottom w:val="single" w:sz="6" w:space="0" w:color="000000"/>
            </w:tcBorders>
          </w:tcPr>
          <w:p w:rsidR="00BC175C" w:rsidRDefault="00763C30">
            <w:pPr>
              <w:rPr>
                <w:sz w:val="20"/>
              </w:rPr>
            </w:pPr>
            <w:r>
              <w:rPr>
                <w:sz w:val="20"/>
              </w:rPr>
              <w:t>As determined by Applicant</w:t>
            </w:r>
            <w:r>
              <w:rPr>
                <w:rStyle w:val="FootnoteReference"/>
                <w:sz w:val="20"/>
              </w:rPr>
              <w:footnoteReference w:id="3"/>
            </w:r>
          </w:p>
        </w:tc>
        <w:tc>
          <w:tcPr>
            <w:tcW w:w="2779" w:type="dxa"/>
            <w:tcBorders>
              <w:top w:val="single" w:sz="6" w:space="0" w:color="000000"/>
              <w:bottom w:val="single" w:sz="6" w:space="0" w:color="000000"/>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Request application form</w:t>
            </w:r>
          </w:p>
        </w:tc>
        <w:tc>
          <w:tcPr>
            <w:tcW w:w="1045" w:type="dxa"/>
            <w:tcBorders>
              <w:top w:val="single" w:sz="6" w:space="0" w:color="000000"/>
              <w:bottom w:val="single" w:sz="6" w:space="0" w:color="000000"/>
            </w:tcBorders>
          </w:tcPr>
          <w:p w:rsidR="00BC175C" w:rsidRDefault="00763C30">
            <w:pPr>
              <w:rPr>
                <w:sz w:val="20"/>
              </w:rPr>
            </w:pPr>
            <w:r>
              <w:rPr>
                <w:sz w:val="20"/>
              </w:rPr>
              <w:t>Applicant Party</w:t>
            </w:r>
          </w:p>
        </w:tc>
        <w:tc>
          <w:tcPr>
            <w:tcW w:w="1257" w:type="dxa"/>
            <w:tcBorders>
              <w:top w:val="single" w:sz="6" w:space="0" w:color="000000"/>
              <w:bottom w:val="single" w:sz="6" w:space="0" w:color="000000"/>
            </w:tcBorders>
          </w:tcPr>
          <w:p w:rsidR="00BC175C" w:rsidRDefault="00763C30">
            <w:pPr>
              <w:rPr>
                <w:sz w:val="20"/>
              </w:rPr>
            </w:pPr>
            <w:proofErr w:type="spellStart"/>
            <w:r>
              <w:rPr>
                <w:sz w:val="20"/>
              </w:rPr>
              <w:t>BSCCo</w:t>
            </w:r>
            <w:proofErr w:type="spellEnd"/>
          </w:p>
        </w:tc>
        <w:tc>
          <w:tcPr>
            <w:tcW w:w="3823" w:type="dxa"/>
            <w:tcBorders>
              <w:top w:val="single" w:sz="6" w:space="0" w:color="000000"/>
              <w:bottom w:val="single" w:sz="6" w:space="0" w:color="000000"/>
            </w:tcBorders>
          </w:tcPr>
          <w:p w:rsidR="00BC175C" w:rsidRDefault="00763C30">
            <w:pPr>
              <w:rPr>
                <w:sz w:val="20"/>
              </w:rPr>
            </w:pPr>
            <w:r>
              <w:rPr>
                <w:sz w:val="20"/>
              </w:rPr>
              <w:t>Address for application forms</w:t>
            </w:r>
          </w:p>
        </w:tc>
        <w:tc>
          <w:tcPr>
            <w:tcW w:w="2385" w:type="dxa"/>
            <w:tcBorders>
              <w:top w:val="single" w:sz="6" w:space="0" w:color="000000"/>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Fax / Letter / Website / Email</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3.2.2</w:t>
            </w:r>
          </w:p>
        </w:tc>
        <w:tc>
          <w:tcPr>
            <w:tcW w:w="1951" w:type="dxa"/>
            <w:tcBorders>
              <w:top w:val="single" w:sz="6" w:space="0" w:color="000000"/>
              <w:bottom w:val="single" w:sz="6" w:space="0" w:color="000000"/>
            </w:tcBorders>
          </w:tcPr>
          <w:p w:rsidR="00BC175C" w:rsidRDefault="00763C30">
            <w:pPr>
              <w:spacing w:after="120"/>
              <w:rPr>
                <w:sz w:val="20"/>
              </w:rPr>
            </w:pPr>
            <w:r>
              <w:rPr>
                <w:sz w:val="20"/>
              </w:rPr>
              <w:t>Within 3 WD of 3.2.1</w:t>
            </w:r>
          </w:p>
        </w:tc>
        <w:tc>
          <w:tcPr>
            <w:tcW w:w="2779" w:type="dxa"/>
            <w:tcBorders>
              <w:top w:val="single" w:sz="6" w:space="0" w:color="000000"/>
              <w:bottom w:val="single" w:sz="6" w:space="0" w:color="000000"/>
            </w:tcBorders>
          </w:tcPr>
          <w:p w:rsidR="00BC175C" w:rsidRDefault="00763C30">
            <w:pPr>
              <w:spacing w:after="120"/>
              <w:rPr>
                <w:sz w:val="20"/>
              </w:rPr>
            </w:pPr>
            <w:r>
              <w:rPr>
                <w:sz w:val="20"/>
              </w:rPr>
              <w:t>Provide Trading Unit application documentation</w:t>
            </w:r>
          </w:p>
        </w:tc>
        <w:tc>
          <w:tcPr>
            <w:tcW w:w="1045" w:type="dxa"/>
            <w:tcBorders>
              <w:top w:val="single" w:sz="6" w:space="0" w:color="000000"/>
              <w:bottom w:val="single" w:sz="6" w:space="0" w:color="000000"/>
            </w:tcBorders>
          </w:tcPr>
          <w:p w:rsidR="00BC175C" w:rsidRDefault="00763C30">
            <w:pPr>
              <w:spacing w:after="120"/>
              <w:rPr>
                <w:sz w:val="20"/>
              </w:rPr>
            </w:pPr>
            <w:proofErr w:type="spellStart"/>
            <w:r>
              <w:rPr>
                <w:sz w:val="20"/>
              </w:rPr>
              <w:t>BSCCo</w:t>
            </w:r>
            <w:proofErr w:type="spellEnd"/>
          </w:p>
        </w:tc>
        <w:tc>
          <w:tcPr>
            <w:tcW w:w="1257" w:type="dxa"/>
            <w:tcBorders>
              <w:top w:val="single" w:sz="6" w:space="0" w:color="000000"/>
              <w:bottom w:val="single" w:sz="6" w:space="0" w:color="000000"/>
            </w:tcBorders>
          </w:tcPr>
          <w:p w:rsidR="00BC175C" w:rsidRDefault="00763C30">
            <w:pPr>
              <w:spacing w:after="120"/>
              <w:rPr>
                <w:sz w:val="20"/>
              </w:rPr>
            </w:pPr>
            <w:r>
              <w:rPr>
                <w:sz w:val="20"/>
              </w:rPr>
              <w:t>Applicant Party</w:t>
            </w:r>
          </w:p>
        </w:tc>
        <w:tc>
          <w:tcPr>
            <w:tcW w:w="3823" w:type="dxa"/>
            <w:tcBorders>
              <w:top w:val="single" w:sz="6" w:space="0" w:color="000000"/>
              <w:bottom w:val="single" w:sz="6" w:space="0" w:color="000000"/>
            </w:tcBorders>
          </w:tcPr>
          <w:p w:rsidR="00BC175C" w:rsidRDefault="00763C30">
            <w:pPr>
              <w:spacing w:after="120"/>
              <w:rPr>
                <w:sz w:val="20"/>
              </w:rPr>
            </w:pPr>
            <w:r>
              <w:rPr>
                <w:sz w:val="20"/>
              </w:rPr>
              <w:t>Application forms plus copy of BSCP if requested</w:t>
            </w:r>
          </w:p>
          <w:p w:rsidR="00BC175C" w:rsidRDefault="008C4BAE">
            <w:pPr>
              <w:spacing w:after="120"/>
              <w:rPr>
                <w:sz w:val="20"/>
              </w:rPr>
            </w:pPr>
            <w:hyperlink r:id="rId23" w:anchor="4-4.4" w:history="1">
              <w:r w:rsidR="00763C30" w:rsidRPr="00DF62E0">
                <w:rPr>
                  <w:rStyle w:val="Hyperlink"/>
                  <w:sz w:val="20"/>
                </w:rPr>
                <w:t>BSCP31/4.4</w:t>
              </w:r>
            </w:hyperlink>
            <w:r w:rsidR="00763C30">
              <w:rPr>
                <w:sz w:val="20"/>
              </w:rPr>
              <w:t>, Registration of Class 4 Trading Unit Application Form</w:t>
            </w:r>
          </w:p>
          <w:p w:rsidR="00BC175C" w:rsidRDefault="008C4BAE">
            <w:pPr>
              <w:spacing w:after="120"/>
              <w:rPr>
                <w:sz w:val="20"/>
              </w:rPr>
            </w:pPr>
            <w:hyperlink r:id="rId24" w:anchor="4-4.5" w:history="1">
              <w:r w:rsidR="00763C30" w:rsidRPr="00DF62E0">
                <w:rPr>
                  <w:rStyle w:val="Hyperlink"/>
                  <w:sz w:val="20"/>
                </w:rPr>
                <w:t>BSCP31/4.5</w:t>
              </w:r>
            </w:hyperlink>
            <w:r w:rsidR="00763C30">
              <w:rPr>
                <w:sz w:val="20"/>
              </w:rPr>
              <w:t>, Registration of Trading Unit Details Form</w:t>
            </w:r>
          </w:p>
          <w:p w:rsidR="00BC175C" w:rsidRDefault="00763C30">
            <w:pPr>
              <w:rPr>
                <w:sz w:val="20"/>
              </w:rPr>
            </w:pPr>
            <w:r>
              <w:rPr>
                <w:sz w:val="20"/>
              </w:rPr>
              <w:t xml:space="preserve">N.B. These forms must be signed by an authorised person as registered under </w:t>
            </w:r>
            <w:hyperlink r:id="rId25" w:history="1">
              <w:r w:rsidRPr="00DF62E0">
                <w:rPr>
                  <w:rStyle w:val="Hyperlink"/>
                  <w:sz w:val="20"/>
                </w:rPr>
                <w:t>BSCP38</w:t>
              </w:r>
            </w:hyperlink>
            <w:r>
              <w:rPr>
                <w:sz w:val="20"/>
              </w:rPr>
              <w:t>.</w:t>
            </w:r>
          </w:p>
        </w:tc>
        <w:tc>
          <w:tcPr>
            <w:tcW w:w="2385" w:type="dxa"/>
            <w:tcBorders>
              <w:top w:val="single" w:sz="6" w:space="0" w:color="000000"/>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Fax / Post / Email</w:t>
            </w:r>
          </w:p>
        </w:tc>
      </w:tr>
      <w:tr w:rsidR="00BC175C">
        <w:trPr>
          <w:cantSplit/>
        </w:trPr>
        <w:tc>
          <w:tcPr>
            <w:tcW w:w="793" w:type="dxa"/>
            <w:tcBorders>
              <w:top w:val="single" w:sz="6" w:space="0" w:color="000000"/>
              <w:left w:val="single" w:sz="6" w:space="0" w:color="000000"/>
              <w:bottom w:val="single" w:sz="6" w:space="0" w:color="000000"/>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3.2.3</w:t>
            </w:r>
          </w:p>
        </w:tc>
        <w:tc>
          <w:tcPr>
            <w:tcW w:w="1951" w:type="dxa"/>
            <w:tcBorders>
              <w:top w:val="single" w:sz="6" w:space="0" w:color="000000"/>
              <w:bottom w:val="single" w:sz="6" w:space="0" w:color="000000"/>
            </w:tcBorders>
          </w:tcPr>
          <w:p w:rsidR="00BC175C" w:rsidRDefault="00763C30">
            <w:pPr>
              <w:spacing w:after="120"/>
              <w:rPr>
                <w:sz w:val="20"/>
              </w:rPr>
            </w:pPr>
            <w:r>
              <w:rPr>
                <w:sz w:val="20"/>
              </w:rPr>
              <w:t>As determined by Applicant Party but at least 10 WD prior to requested Trading Unit Effective From date</w:t>
            </w:r>
          </w:p>
        </w:tc>
        <w:tc>
          <w:tcPr>
            <w:tcW w:w="2779" w:type="dxa"/>
            <w:tcBorders>
              <w:top w:val="single" w:sz="6" w:space="0" w:color="000000"/>
              <w:bottom w:val="single" w:sz="6" w:space="0" w:color="000000"/>
            </w:tcBorders>
          </w:tcPr>
          <w:p w:rsidR="00BC175C" w:rsidRDefault="00763C30">
            <w:pPr>
              <w:spacing w:after="120"/>
              <w:rPr>
                <w:sz w:val="20"/>
              </w:rPr>
            </w:pPr>
            <w:r>
              <w:rPr>
                <w:sz w:val="20"/>
              </w:rPr>
              <w:t>Submit application forms and supporting documentation or provide relevant information via the Self-Service Gateway</w:t>
            </w:r>
          </w:p>
        </w:tc>
        <w:tc>
          <w:tcPr>
            <w:tcW w:w="1045" w:type="dxa"/>
            <w:tcBorders>
              <w:top w:val="single" w:sz="6" w:space="0" w:color="000000"/>
              <w:bottom w:val="single" w:sz="6" w:space="0" w:color="000000"/>
            </w:tcBorders>
          </w:tcPr>
          <w:p w:rsidR="00BC175C" w:rsidRDefault="00763C30">
            <w:pPr>
              <w:spacing w:after="120"/>
              <w:rPr>
                <w:sz w:val="20"/>
              </w:rPr>
            </w:pPr>
            <w:r>
              <w:rPr>
                <w:sz w:val="20"/>
              </w:rPr>
              <w:t>Applicant Party or Parties</w:t>
            </w:r>
          </w:p>
        </w:tc>
        <w:tc>
          <w:tcPr>
            <w:tcW w:w="1257" w:type="dxa"/>
            <w:tcBorders>
              <w:top w:val="single" w:sz="6" w:space="0" w:color="000000"/>
              <w:bottom w:val="single" w:sz="6" w:space="0" w:color="000000"/>
            </w:tcBorders>
          </w:tcPr>
          <w:p w:rsidR="00BC175C" w:rsidRDefault="00763C30">
            <w:pPr>
              <w:spacing w:after="120"/>
              <w:rPr>
                <w:sz w:val="20"/>
              </w:rPr>
            </w:pPr>
            <w:proofErr w:type="spellStart"/>
            <w:r>
              <w:rPr>
                <w:sz w:val="20"/>
              </w:rPr>
              <w:t>BSCCo</w:t>
            </w:r>
            <w:proofErr w:type="spellEnd"/>
          </w:p>
        </w:tc>
        <w:tc>
          <w:tcPr>
            <w:tcW w:w="3823" w:type="dxa"/>
            <w:tcBorders>
              <w:top w:val="single" w:sz="6" w:space="0" w:color="000000"/>
              <w:bottom w:val="single" w:sz="6" w:space="0" w:color="000000"/>
            </w:tcBorders>
          </w:tcPr>
          <w:p w:rsidR="00BC175C" w:rsidRDefault="00763C30">
            <w:pPr>
              <w:spacing w:after="120"/>
              <w:rPr>
                <w:sz w:val="20"/>
              </w:rPr>
            </w:pPr>
            <w:r>
              <w:rPr>
                <w:sz w:val="20"/>
              </w:rPr>
              <w:t>Completed application documentation and supporting documentation (see Section 4.1 for details) or their online equivalent.</w:t>
            </w:r>
          </w:p>
          <w:p w:rsidR="00BC175C" w:rsidRDefault="008C4BAE">
            <w:pPr>
              <w:spacing w:after="120"/>
              <w:rPr>
                <w:sz w:val="20"/>
              </w:rPr>
            </w:pPr>
            <w:hyperlink r:id="rId26" w:anchor="4-4.4" w:history="1">
              <w:r w:rsidR="00763C30" w:rsidRPr="00DF62E0">
                <w:rPr>
                  <w:rStyle w:val="Hyperlink"/>
                  <w:sz w:val="20"/>
                </w:rPr>
                <w:t>BSCP31/4.4</w:t>
              </w:r>
            </w:hyperlink>
            <w:r w:rsidR="00763C30">
              <w:rPr>
                <w:sz w:val="20"/>
              </w:rPr>
              <w:t>, Registration of Class 4 Trading Unit Application Form or its online equivalent</w:t>
            </w:r>
          </w:p>
          <w:p w:rsidR="00BC175C" w:rsidRDefault="008C4BAE">
            <w:pPr>
              <w:rPr>
                <w:sz w:val="20"/>
              </w:rPr>
            </w:pPr>
            <w:hyperlink r:id="rId27" w:anchor="4-4.5" w:history="1">
              <w:r w:rsidR="00763C30" w:rsidRPr="00DF62E0">
                <w:rPr>
                  <w:rStyle w:val="Hyperlink"/>
                  <w:sz w:val="20"/>
                </w:rPr>
                <w:t>BSCP31/4.5</w:t>
              </w:r>
            </w:hyperlink>
            <w:r w:rsidR="00763C30">
              <w:rPr>
                <w:sz w:val="20"/>
              </w:rPr>
              <w:t>, Registration of Trading Unit Details Form or its online equivalent</w:t>
            </w:r>
          </w:p>
        </w:tc>
        <w:tc>
          <w:tcPr>
            <w:tcW w:w="2385" w:type="dxa"/>
            <w:tcBorders>
              <w:top w:val="single" w:sz="6" w:space="0" w:color="000000"/>
              <w:bottom w:val="single" w:sz="6" w:space="0" w:color="000000"/>
              <w:right w:val="single" w:sz="6" w:space="0" w:color="000000"/>
            </w:tcBorders>
          </w:tcPr>
          <w:p w:rsidR="00BC175C" w:rsidRDefault="00763C30">
            <w:pPr>
              <w:pStyle w:val="Header"/>
              <w:tabs>
                <w:tab w:val="clear" w:pos="4153"/>
                <w:tab w:val="clear" w:pos="8306"/>
              </w:tabs>
              <w:rPr>
                <w:sz w:val="20"/>
              </w:rPr>
            </w:pPr>
            <w:r>
              <w:rPr>
                <w:sz w:val="20"/>
              </w:rPr>
              <w:t>Fax / Post / Email / Self-Service Gateway</w:t>
            </w:r>
          </w:p>
        </w:tc>
      </w:tr>
      <w:tr w:rsidR="00BC175C">
        <w:trPr>
          <w:cantSplit/>
          <w:trHeight w:val="2038"/>
        </w:trPr>
        <w:tc>
          <w:tcPr>
            <w:tcW w:w="793" w:type="dxa"/>
            <w:tcBorders>
              <w:top w:val="single" w:sz="6" w:space="0" w:color="000000"/>
              <w:left w:val="single" w:sz="6" w:space="0" w:color="000000"/>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lastRenderedPageBreak/>
              <w:t>3.2.4</w:t>
            </w:r>
          </w:p>
        </w:tc>
        <w:tc>
          <w:tcPr>
            <w:tcW w:w="1951" w:type="dxa"/>
            <w:tcBorders>
              <w:top w:val="single" w:sz="6" w:space="0" w:color="000000"/>
              <w:bottom w:val="single" w:sz="4" w:space="0" w:color="auto"/>
            </w:tcBorders>
          </w:tcPr>
          <w:p w:rsidR="00BC175C" w:rsidRDefault="00763C30">
            <w:pPr>
              <w:spacing w:after="120"/>
              <w:rPr>
                <w:sz w:val="20"/>
              </w:rPr>
            </w:pPr>
            <w:r>
              <w:rPr>
                <w:sz w:val="20"/>
              </w:rPr>
              <w:t>Within 4 WD of receipt of 3.2.3</w:t>
            </w:r>
          </w:p>
        </w:tc>
        <w:tc>
          <w:tcPr>
            <w:tcW w:w="2779" w:type="dxa"/>
            <w:tcBorders>
              <w:top w:val="single" w:sz="6" w:space="0" w:color="000000"/>
              <w:bottom w:val="single" w:sz="4" w:space="0" w:color="auto"/>
            </w:tcBorders>
          </w:tcPr>
          <w:p w:rsidR="00BC175C" w:rsidRDefault="00763C30">
            <w:pPr>
              <w:spacing w:after="120"/>
              <w:rPr>
                <w:sz w:val="20"/>
              </w:rPr>
            </w:pPr>
            <w:r>
              <w:rPr>
                <w:sz w:val="20"/>
              </w:rPr>
              <w:t>Review application by checking that all the nominated Primary BM Units are Exempt Export Primary BM Units and are all located in the same GSP Group.</w:t>
            </w:r>
          </w:p>
          <w:p w:rsidR="00BC175C" w:rsidRDefault="00763C30">
            <w:pPr>
              <w:rPr>
                <w:sz w:val="20"/>
              </w:rPr>
            </w:pPr>
            <w:r>
              <w:rPr>
                <w:sz w:val="20"/>
              </w:rPr>
              <w:t>Accept or reject application, or if necessary, request further information.</w:t>
            </w:r>
          </w:p>
        </w:tc>
        <w:tc>
          <w:tcPr>
            <w:tcW w:w="1045" w:type="dxa"/>
            <w:tcBorders>
              <w:top w:val="single" w:sz="6" w:space="0" w:color="000000"/>
              <w:bottom w:val="single" w:sz="4" w:space="0" w:color="auto"/>
            </w:tcBorders>
          </w:tcPr>
          <w:p w:rsidR="00BC175C" w:rsidRDefault="00763C30">
            <w:pPr>
              <w:spacing w:after="120"/>
              <w:rPr>
                <w:sz w:val="20"/>
              </w:rPr>
            </w:pPr>
            <w:proofErr w:type="spellStart"/>
            <w:r>
              <w:rPr>
                <w:sz w:val="20"/>
              </w:rPr>
              <w:t>BSCCo</w:t>
            </w:r>
            <w:proofErr w:type="spellEnd"/>
          </w:p>
        </w:tc>
        <w:tc>
          <w:tcPr>
            <w:tcW w:w="1257" w:type="dxa"/>
            <w:tcBorders>
              <w:top w:val="single" w:sz="6" w:space="0" w:color="000000"/>
              <w:bottom w:val="single" w:sz="4" w:space="0" w:color="auto"/>
            </w:tcBorders>
          </w:tcPr>
          <w:p w:rsidR="00BC175C" w:rsidRDefault="00BC175C">
            <w:pPr>
              <w:spacing w:after="120"/>
              <w:rPr>
                <w:sz w:val="20"/>
              </w:rPr>
            </w:pPr>
          </w:p>
        </w:tc>
        <w:tc>
          <w:tcPr>
            <w:tcW w:w="3823" w:type="dxa"/>
            <w:tcBorders>
              <w:top w:val="single" w:sz="6" w:space="0" w:color="000000"/>
              <w:bottom w:val="single" w:sz="4" w:space="0" w:color="auto"/>
            </w:tcBorders>
          </w:tcPr>
          <w:p w:rsidR="00BC175C" w:rsidRDefault="00763C30">
            <w:pPr>
              <w:spacing w:after="120"/>
              <w:rPr>
                <w:sz w:val="20"/>
              </w:rPr>
            </w:pPr>
            <w:r>
              <w:rPr>
                <w:sz w:val="20"/>
              </w:rPr>
              <w:t>Completed application forms and supporting documentation or their online equivalent.</w:t>
            </w:r>
          </w:p>
          <w:p w:rsidR="00BC175C" w:rsidRDefault="008C4BAE">
            <w:pPr>
              <w:spacing w:after="120"/>
              <w:rPr>
                <w:sz w:val="20"/>
              </w:rPr>
            </w:pPr>
            <w:hyperlink r:id="rId28" w:anchor="4-4.4" w:history="1">
              <w:r w:rsidR="00763C30" w:rsidRPr="00DF62E0">
                <w:rPr>
                  <w:rStyle w:val="Hyperlink"/>
                  <w:sz w:val="20"/>
                </w:rPr>
                <w:t>BSCP31/4.4</w:t>
              </w:r>
            </w:hyperlink>
            <w:r w:rsidR="00763C30">
              <w:rPr>
                <w:sz w:val="20"/>
              </w:rPr>
              <w:t>, Registration of Class 4 Trading Unit Application Form or its online equivalent</w:t>
            </w:r>
          </w:p>
          <w:p w:rsidR="00BC175C" w:rsidRDefault="008C4BAE">
            <w:pPr>
              <w:rPr>
                <w:sz w:val="20"/>
              </w:rPr>
            </w:pPr>
            <w:hyperlink r:id="rId29" w:anchor="4-4.5" w:history="1">
              <w:r w:rsidR="00763C30" w:rsidRPr="00DF62E0">
                <w:rPr>
                  <w:rStyle w:val="Hyperlink"/>
                  <w:sz w:val="20"/>
                </w:rPr>
                <w:t>BSCP31/4.5</w:t>
              </w:r>
            </w:hyperlink>
            <w:r w:rsidR="00763C30">
              <w:rPr>
                <w:sz w:val="20"/>
              </w:rPr>
              <w:t>, Registration of Trading Unit Details Form or its online equivalent</w:t>
            </w:r>
          </w:p>
        </w:tc>
        <w:tc>
          <w:tcPr>
            <w:tcW w:w="2385" w:type="dxa"/>
            <w:tcBorders>
              <w:top w:val="single" w:sz="6" w:space="0" w:color="000000"/>
              <w:bottom w:val="single" w:sz="4" w:space="0" w:color="auto"/>
              <w:right w:val="single" w:sz="6" w:space="0" w:color="000000"/>
            </w:tcBorders>
          </w:tcPr>
          <w:p w:rsidR="00BC175C" w:rsidRDefault="00763C30">
            <w:pPr>
              <w:pStyle w:val="Header"/>
              <w:tabs>
                <w:tab w:val="clear" w:pos="4153"/>
                <w:tab w:val="clear" w:pos="8306"/>
              </w:tabs>
              <w:rPr>
                <w:sz w:val="20"/>
              </w:rPr>
            </w:pPr>
            <w:r>
              <w:rPr>
                <w:sz w:val="20"/>
              </w:rPr>
              <w:t>Internal</w:t>
            </w:r>
          </w:p>
        </w:tc>
      </w:tr>
      <w:tr w:rsidR="00BC175C">
        <w:trPr>
          <w:cantSplit/>
        </w:trPr>
        <w:tc>
          <w:tcPr>
            <w:tcW w:w="793" w:type="dxa"/>
            <w:tcBorders>
              <w:top w:val="single" w:sz="4" w:space="0" w:color="auto"/>
              <w:left w:val="single" w:sz="6" w:space="0" w:color="000000"/>
              <w:bottom w:val="single" w:sz="6" w:space="0" w:color="auto"/>
            </w:tcBorders>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3.2.5</w:t>
            </w:r>
          </w:p>
        </w:tc>
        <w:tc>
          <w:tcPr>
            <w:tcW w:w="1951" w:type="dxa"/>
            <w:tcBorders>
              <w:top w:val="single" w:sz="4" w:space="0" w:color="auto"/>
              <w:bottom w:val="single" w:sz="6" w:space="0" w:color="auto"/>
            </w:tcBorders>
          </w:tcPr>
          <w:p w:rsidR="00BC175C" w:rsidRDefault="00763C30">
            <w:pPr>
              <w:rPr>
                <w:sz w:val="20"/>
              </w:rPr>
            </w:pPr>
            <w:r>
              <w:rPr>
                <w:sz w:val="20"/>
              </w:rPr>
              <w:t xml:space="preserve">If required by </w:t>
            </w:r>
            <w:proofErr w:type="spellStart"/>
            <w:r>
              <w:rPr>
                <w:sz w:val="20"/>
              </w:rPr>
              <w:t>BSCCo</w:t>
            </w:r>
            <w:proofErr w:type="spellEnd"/>
          </w:p>
        </w:tc>
        <w:tc>
          <w:tcPr>
            <w:tcW w:w="2779" w:type="dxa"/>
            <w:tcBorders>
              <w:top w:val="single" w:sz="4" w:space="0" w:color="auto"/>
              <w:bottom w:val="single" w:sz="6" w:space="0" w:color="auto"/>
            </w:tcBorders>
          </w:tcPr>
          <w:p w:rsidR="00BC175C" w:rsidRDefault="00763C30">
            <w:pPr>
              <w:rPr>
                <w:sz w:val="20"/>
              </w:rPr>
            </w:pPr>
            <w:r>
              <w:rPr>
                <w:sz w:val="20"/>
              </w:rPr>
              <w:t>Submit further evidence as required</w:t>
            </w:r>
          </w:p>
        </w:tc>
        <w:tc>
          <w:tcPr>
            <w:tcW w:w="1045" w:type="dxa"/>
            <w:tcBorders>
              <w:top w:val="single" w:sz="4" w:space="0" w:color="auto"/>
              <w:bottom w:val="single" w:sz="6" w:space="0" w:color="auto"/>
            </w:tcBorders>
          </w:tcPr>
          <w:p w:rsidR="00BC175C" w:rsidRDefault="00763C30">
            <w:pPr>
              <w:rPr>
                <w:sz w:val="20"/>
              </w:rPr>
            </w:pPr>
            <w:r>
              <w:rPr>
                <w:sz w:val="20"/>
              </w:rPr>
              <w:t>Applicant Party</w:t>
            </w:r>
          </w:p>
        </w:tc>
        <w:tc>
          <w:tcPr>
            <w:tcW w:w="1257" w:type="dxa"/>
            <w:tcBorders>
              <w:top w:val="single" w:sz="4" w:space="0" w:color="auto"/>
              <w:bottom w:val="single" w:sz="6" w:space="0" w:color="auto"/>
            </w:tcBorders>
          </w:tcPr>
          <w:p w:rsidR="00BC175C" w:rsidRDefault="00763C30">
            <w:pPr>
              <w:rPr>
                <w:sz w:val="20"/>
              </w:rPr>
            </w:pPr>
            <w:proofErr w:type="spellStart"/>
            <w:r>
              <w:rPr>
                <w:sz w:val="20"/>
              </w:rPr>
              <w:t>BSCCo</w:t>
            </w:r>
            <w:proofErr w:type="spellEnd"/>
          </w:p>
        </w:tc>
        <w:tc>
          <w:tcPr>
            <w:tcW w:w="3823" w:type="dxa"/>
            <w:tcBorders>
              <w:top w:val="single" w:sz="4" w:space="0" w:color="auto"/>
              <w:bottom w:val="single" w:sz="6" w:space="0" w:color="auto"/>
            </w:tcBorders>
          </w:tcPr>
          <w:p w:rsidR="00BC175C" w:rsidRDefault="00763C30">
            <w:pPr>
              <w:rPr>
                <w:sz w:val="20"/>
              </w:rPr>
            </w:pPr>
            <w:r>
              <w:rPr>
                <w:sz w:val="20"/>
              </w:rPr>
              <w:t>Details of further information</w:t>
            </w:r>
          </w:p>
        </w:tc>
        <w:tc>
          <w:tcPr>
            <w:tcW w:w="2385" w:type="dxa"/>
            <w:tcBorders>
              <w:top w:val="single" w:sz="4" w:space="0" w:color="auto"/>
              <w:bottom w:val="single" w:sz="6" w:space="0" w:color="auto"/>
              <w:right w:val="single" w:sz="6" w:space="0" w:color="000000"/>
            </w:tcBorders>
          </w:tcPr>
          <w:p w:rsidR="00BC175C" w:rsidRDefault="00763C30">
            <w:pPr>
              <w:pStyle w:val="Header"/>
              <w:tabs>
                <w:tab w:val="clear" w:pos="4153"/>
                <w:tab w:val="clear" w:pos="8306"/>
              </w:tabs>
              <w:rPr>
                <w:sz w:val="20"/>
              </w:rPr>
            </w:pPr>
            <w:r>
              <w:rPr>
                <w:sz w:val="20"/>
              </w:rPr>
              <w:t>Fax / Post / Email / Self-Service Gateway</w:t>
            </w:r>
          </w:p>
        </w:tc>
      </w:tr>
      <w:tr w:rsidR="00BC175C">
        <w:trPr>
          <w:cantSplit/>
        </w:trPr>
        <w:tc>
          <w:tcPr>
            <w:tcW w:w="793" w:type="dxa"/>
            <w:tcBorders>
              <w:top w:val="single" w:sz="6" w:space="0" w:color="auto"/>
              <w:left w:val="single" w:sz="6" w:space="0" w:color="000000"/>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3.2.6.</w:t>
            </w:r>
          </w:p>
        </w:tc>
        <w:tc>
          <w:tcPr>
            <w:tcW w:w="1951" w:type="dxa"/>
            <w:tcBorders>
              <w:top w:val="single" w:sz="6" w:space="0" w:color="auto"/>
              <w:bottom w:val="single" w:sz="4" w:space="0" w:color="auto"/>
            </w:tcBorders>
          </w:tcPr>
          <w:p w:rsidR="00BC175C" w:rsidRDefault="00763C30">
            <w:pPr>
              <w:spacing w:after="120"/>
              <w:rPr>
                <w:sz w:val="20"/>
              </w:rPr>
            </w:pPr>
            <w:r>
              <w:rPr>
                <w:sz w:val="20"/>
              </w:rPr>
              <w:t>Within 1 WD of 3.2.4</w:t>
            </w:r>
          </w:p>
        </w:tc>
        <w:tc>
          <w:tcPr>
            <w:tcW w:w="2779" w:type="dxa"/>
            <w:tcBorders>
              <w:top w:val="single" w:sz="6" w:space="0" w:color="auto"/>
              <w:bottom w:val="single" w:sz="4" w:space="0" w:color="auto"/>
            </w:tcBorders>
          </w:tcPr>
          <w:p w:rsidR="00BC175C" w:rsidRDefault="00763C30">
            <w:pPr>
              <w:spacing w:after="120"/>
              <w:rPr>
                <w:sz w:val="20"/>
              </w:rPr>
            </w:pPr>
            <w:r>
              <w:rPr>
                <w:sz w:val="20"/>
              </w:rPr>
              <w:t>If accepted, confirm Trading Unit Effective From Date.</w:t>
            </w:r>
          </w:p>
          <w:p w:rsidR="00BC175C" w:rsidRDefault="00763C30">
            <w:pPr>
              <w:rPr>
                <w:sz w:val="20"/>
              </w:rPr>
            </w:pPr>
            <w:r>
              <w:rPr>
                <w:sz w:val="20"/>
              </w:rPr>
              <w:t xml:space="preserve">Confirm to applicant the Lead Parties’ obligation to notify </w:t>
            </w:r>
            <w:proofErr w:type="spellStart"/>
            <w:r>
              <w:rPr>
                <w:sz w:val="20"/>
              </w:rPr>
              <w:t>BSCCo</w:t>
            </w:r>
            <w:proofErr w:type="spellEnd"/>
            <w:r>
              <w:rPr>
                <w:sz w:val="20"/>
              </w:rPr>
              <w:t xml:space="preserve"> if a Primary BM Unit belonging to the approved Trading Unit no longer satisfies the requirements under which the Trading Unit was approved (in which case the registration of the Trading Unit shall be terminated in accordance with procedure 3.3).</w:t>
            </w:r>
          </w:p>
        </w:tc>
        <w:tc>
          <w:tcPr>
            <w:tcW w:w="1045" w:type="dxa"/>
            <w:tcBorders>
              <w:top w:val="single" w:sz="6" w:space="0" w:color="auto"/>
              <w:bottom w:val="single" w:sz="4" w:space="0" w:color="auto"/>
            </w:tcBorders>
          </w:tcPr>
          <w:p w:rsidR="00BC175C" w:rsidRDefault="00763C30">
            <w:pPr>
              <w:spacing w:after="120"/>
              <w:rPr>
                <w:sz w:val="20"/>
              </w:rPr>
            </w:pPr>
            <w:proofErr w:type="spellStart"/>
            <w:r>
              <w:rPr>
                <w:sz w:val="20"/>
              </w:rPr>
              <w:t>BSCCo</w:t>
            </w:r>
            <w:proofErr w:type="spellEnd"/>
            <w:r>
              <w:rPr>
                <w:rStyle w:val="FootnoteReference"/>
                <w:sz w:val="20"/>
              </w:rPr>
              <w:footnoteReference w:id="4"/>
            </w:r>
          </w:p>
        </w:tc>
        <w:tc>
          <w:tcPr>
            <w:tcW w:w="1257" w:type="dxa"/>
            <w:tcBorders>
              <w:top w:val="single" w:sz="6" w:space="0" w:color="auto"/>
              <w:bottom w:val="single" w:sz="4" w:space="0" w:color="auto"/>
            </w:tcBorders>
          </w:tcPr>
          <w:p w:rsidR="00BC175C" w:rsidRDefault="00763C30">
            <w:pPr>
              <w:spacing w:after="120"/>
              <w:rPr>
                <w:sz w:val="20"/>
              </w:rPr>
            </w:pPr>
            <w:r>
              <w:rPr>
                <w:sz w:val="20"/>
              </w:rPr>
              <w:t>Panel</w:t>
            </w:r>
          </w:p>
          <w:p w:rsidR="00BC175C" w:rsidRDefault="00763C30">
            <w:pPr>
              <w:spacing w:after="120"/>
              <w:rPr>
                <w:sz w:val="20"/>
              </w:rPr>
            </w:pPr>
            <w:r>
              <w:rPr>
                <w:sz w:val="20"/>
              </w:rPr>
              <w:t xml:space="preserve">CRA </w:t>
            </w:r>
          </w:p>
          <w:p w:rsidR="00BC175C" w:rsidRDefault="00763C30">
            <w:pPr>
              <w:spacing w:after="120"/>
              <w:rPr>
                <w:sz w:val="20"/>
              </w:rPr>
            </w:pPr>
            <w:r>
              <w:rPr>
                <w:sz w:val="20"/>
              </w:rPr>
              <w:t>Applicant Party</w:t>
            </w:r>
          </w:p>
          <w:p w:rsidR="00BC175C" w:rsidRDefault="00763C30">
            <w:pPr>
              <w:spacing w:after="120"/>
              <w:rPr>
                <w:sz w:val="20"/>
              </w:rPr>
            </w:pPr>
            <w:r>
              <w:rPr>
                <w:sz w:val="20"/>
              </w:rPr>
              <w:t>NETSO</w:t>
            </w:r>
          </w:p>
        </w:tc>
        <w:tc>
          <w:tcPr>
            <w:tcW w:w="3823" w:type="dxa"/>
            <w:tcBorders>
              <w:top w:val="single" w:sz="6" w:space="0" w:color="auto"/>
              <w:bottom w:val="single" w:sz="4" w:space="0" w:color="auto"/>
            </w:tcBorders>
          </w:tcPr>
          <w:p w:rsidR="00BC175C" w:rsidRDefault="00763C30">
            <w:pPr>
              <w:spacing w:after="120"/>
              <w:rPr>
                <w:sz w:val="20"/>
              </w:rPr>
            </w:pPr>
            <w:r>
              <w:rPr>
                <w:sz w:val="20"/>
              </w:rPr>
              <w:t xml:space="preserve">Confirmation that </w:t>
            </w:r>
            <w:proofErr w:type="spellStart"/>
            <w:r>
              <w:rPr>
                <w:sz w:val="20"/>
              </w:rPr>
              <w:t>BSCCo</w:t>
            </w:r>
            <w:proofErr w:type="spellEnd"/>
            <w:r>
              <w:rPr>
                <w:sz w:val="20"/>
              </w:rPr>
              <w:t xml:space="preserve"> has approved nominated Trading Unit and the Trading Unit Effective From Date.</w:t>
            </w:r>
          </w:p>
          <w:p w:rsidR="00BC175C" w:rsidRDefault="008C4BAE">
            <w:pPr>
              <w:spacing w:after="120"/>
              <w:rPr>
                <w:sz w:val="20"/>
              </w:rPr>
            </w:pPr>
            <w:hyperlink r:id="rId30" w:anchor="4-4.9" w:history="1">
              <w:r w:rsidR="00763C30" w:rsidRPr="00DF62E0">
                <w:rPr>
                  <w:rStyle w:val="Hyperlink"/>
                  <w:sz w:val="20"/>
                </w:rPr>
                <w:t>BSCP31/4.9</w:t>
              </w:r>
            </w:hyperlink>
            <w:r w:rsidR="00763C30">
              <w:rPr>
                <w:sz w:val="20"/>
              </w:rPr>
              <w:t>, Notification of Trading Unit Approval Form or its online equivalent</w:t>
            </w:r>
          </w:p>
        </w:tc>
        <w:tc>
          <w:tcPr>
            <w:tcW w:w="2385" w:type="dxa"/>
            <w:tcBorders>
              <w:top w:val="single" w:sz="6" w:space="0" w:color="auto"/>
              <w:bottom w:val="single" w:sz="4" w:space="0" w:color="auto"/>
              <w:right w:val="single" w:sz="6" w:space="0" w:color="000000"/>
            </w:tcBorders>
          </w:tcPr>
          <w:p w:rsidR="00BC175C" w:rsidRDefault="00763C30">
            <w:pPr>
              <w:pStyle w:val="Header"/>
              <w:tabs>
                <w:tab w:val="clear" w:pos="4153"/>
                <w:tab w:val="clear" w:pos="8306"/>
              </w:tabs>
              <w:rPr>
                <w:sz w:val="20"/>
              </w:rPr>
            </w:pPr>
            <w:r>
              <w:rPr>
                <w:sz w:val="20"/>
              </w:rPr>
              <w:t>Fax / Email / Post / Self-Service Gateway</w:t>
            </w:r>
          </w:p>
        </w:tc>
      </w:tr>
      <w:tr w:rsidR="00BC175C">
        <w:trPr>
          <w:cantSplit/>
        </w:trPr>
        <w:tc>
          <w:tcPr>
            <w:tcW w:w="793" w:type="dxa"/>
            <w:tcBorders>
              <w:top w:val="single" w:sz="4" w:space="0" w:color="auto"/>
              <w:left w:val="single" w:sz="6" w:space="0" w:color="000000"/>
              <w:bottom w:val="single" w:sz="4" w:space="0" w:color="auto"/>
            </w:tcBorders>
          </w:tcPr>
          <w:p w:rsidR="00BC175C" w:rsidRDefault="00763C30">
            <w:pPr>
              <w:pStyle w:val="Footer"/>
              <w:tabs>
                <w:tab w:val="clear" w:pos="4819"/>
                <w:tab w:val="clear" w:pos="9071"/>
              </w:tabs>
              <w:spacing w:after="120"/>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lastRenderedPageBreak/>
              <w:t>3.2.7</w:t>
            </w:r>
          </w:p>
        </w:tc>
        <w:tc>
          <w:tcPr>
            <w:tcW w:w="1951" w:type="dxa"/>
            <w:tcBorders>
              <w:top w:val="single" w:sz="4" w:space="0" w:color="auto"/>
              <w:bottom w:val="single" w:sz="4" w:space="0" w:color="auto"/>
            </w:tcBorders>
          </w:tcPr>
          <w:p w:rsidR="00BC175C" w:rsidRDefault="00763C30">
            <w:pPr>
              <w:spacing w:after="120"/>
              <w:rPr>
                <w:sz w:val="20"/>
              </w:rPr>
            </w:pPr>
            <w:r>
              <w:rPr>
                <w:sz w:val="20"/>
              </w:rPr>
              <w:t>Within 1 WD of notification of 3.2.6</w:t>
            </w:r>
          </w:p>
        </w:tc>
        <w:tc>
          <w:tcPr>
            <w:tcW w:w="2779" w:type="dxa"/>
            <w:tcBorders>
              <w:top w:val="single" w:sz="4" w:space="0" w:color="auto"/>
              <w:bottom w:val="single" w:sz="4" w:space="0" w:color="auto"/>
            </w:tcBorders>
          </w:tcPr>
          <w:p w:rsidR="00BC175C" w:rsidRDefault="00763C30">
            <w:pPr>
              <w:spacing w:after="120"/>
              <w:rPr>
                <w:sz w:val="20"/>
              </w:rPr>
            </w:pPr>
            <w:r>
              <w:rPr>
                <w:sz w:val="20"/>
              </w:rPr>
              <w:t>CRA to notify BSC Agents of Trading Unit Effective From Date and associated data.</w:t>
            </w:r>
          </w:p>
        </w:tc>
        <w:tc>
          <w:tcPr>
            <w:tcW w:w="1045" w:type="dxa"/>
            <w:tcBorders>
              <w:top w:val="single" w:sz="4" w:space="0" w:color="auto"/>
              <w:bottom w:val="single" w:sz="4" w:space="0" w:color="auto"/>
            </w:tcBorders>
          </w:tcPr>
          <w:p w:rsidR="00BC175C" w:rsidRDefault="00763C30">
            <w:pPr>
              <w:spacing w:after="120"/>
              <w:rPr>
                <w:sz w:val="20"/>
              </w:rPr>
            </w:pPr>
            <w:r>
              <w:rPr>
                <w:sz w:val="20"/>
              </w:rPr>
              <w:t>CRA</w:t>
            </w:r>
          </w:p>
        </w:tc>
        <w:tc>
          <w:tcPr>
            <w:tcW w:w="1257" w:type="dxa"/>
            <w:tcBorders>
              <w:top w:val="single" w:sz="4" w:space="0" w:color="auto"/>
              <w:bottom w:val="single" w:sz="4" w:space="0" w:color="auto"/>
            </w:tcBorders>
          </w:tcPr>
          <w:p w:rsidR="00BC175C" w:rsidRDefault="00763C30">
            <w:pPr>
              <w:spacing w:after="120"/>
              <w:rPr>
                <w:sz w:val="20"/>
              </w:rPr>
            </w:pPr>
            <w:r>
              <w:rPr>
                <w:sz w:val="20"/>
              </w:rPr>
              <w:t>Other BSC Agents</w:t>
            </w:r>
          </w:p>
          <w:p w:rsidR="00BC175C" w:rsidRDefault="00763C30">
            <w:pPr>
              <w:rPr>
                <w:sz w:val="20"/>
              </w:rPr>
            </w:pPr>
            <w:r>
              <w:rPr>
                <w:sz w:val="20"/>
              </w:rPr>
              <w:t>Applicant Party</w:t>
            </w:r>
          </w:p>
          <w:p w:rsidR="00BC175C" w:rsidRDefault="00BC175C">
            <w:pPr>
              <w:rPr>
                <w:sz w:val="20"/>
              </w:rPr>
            </w:pPr>
          </w:p>
          <w:p w:rsidR="00BC175C" w:rsidRDefault="00BC175C">
            <w:pPr>
              <w:rPr>
                <w:sz w:val="20"/>
              </w:rPr>
            </w:pPr>
          </w:p>
          <w:p w:rsidR="00BC175C" w:rsidRDefault="00763C30">
            <w:pPr>
              <w:rPr>
                <w:sz w:val="20"/>
              </w:rPr>
            </w:pPr>
            <w:proofErr w:type="spellStart"/>
            <w:r>
              <w:rPr>
                <w:sz w:val="20"/>
              </w:rPr>
              <w:t>BSCCo</w:t>
            </w:r>
            <w:proofErr w:type="spellEnd"/>
          </w:p>
        </w:tc>
        <w:tc>
          <w:tcPr>
            <w:tcW w:w="3823" w:type="dxa"/>
            <w:tcBorders>
              <w:top w:val="single" w:sz="4" w:space="0" w:color="auto"/>
              <w:bottom w:val="single" w:sz="4" w:space="0" w:color="auto"/>
            </w:tcBorders>
          </w:tcPr>
          <w:p w:rsidR="00BC175C" w:rsidRDefault="00763C30">
            <w:pPr>
              <w:rPr>
                <w:sz w:val="20"/>
              </w:rPr>
            </w:pPr>
            <w:r>
              <w:rPr>
                <w:sz w:val="20"/>
              </w:rPr>
              <w:t>Primary BM Unit, Interconnector and GSP Group Registration Data (CRA-I015)</w:t>
            </w:r>
          </w:p>
          <w:p w:rsidR="00BC175C" w:rsidRDefault="00BC175C">
            <w:pPr>
              <w:rPr>
                <w:sz w:val="14"/>
                <w:szCs w:val="14"/>
              </w:rPr>
            </w:pPr>
          </w:p>
          <w:p w:rsidR="00BC175C" w:rsidRDefault="00BC175C">
            <w:pPr>
              <w:rPr>
                <w:sz w:val="14"/>
                <w:szCs w:val="14"/>
              </w:rPr>
            </w:pPr>
          </w:p>
          <w:p w:rsidR="00BC175C" w:rsidRDefault="00763C30">
            <w:pPr>
              <w:rPr>
                <w:sz w:val="20"/>
              </w:rPr>
            </w:pPr>
            <w:r>
              <w:rPr>
                <w:sz w:val="20"/>
              </w:rPr>
              <w:t>Trading Unit Effective From Date and associated data - Registration Report (CRA-1014).</w:t>
            </w:r>
          </w:p>
          <w:p w:rsidR="00BC175C" w:rsidRDefault="00BC175C">
            <w:pPr>
              <w:rPr>
                <w:sz w:val="20"/>
              </w:rPr>
            </w:pPr>
          </w:p>
          <w:p w:rsidR="00BC175C" w:rsidRDefault="00763C30">
            <w:pPr>
              <w:rPr>
                <w:sz w:val="20"/>
              </w:rPr>
            </w:pPr>
            <w:r>
              <w:rPr>
                <w:sz w:val="20"/>
              </w:rPr>
              <w:t>Operations Registration Data (CRA-I020).  Trading Unit name &amp; confirmation of processing.</w:t>
            </w:r>
          </w:p>
        </w:tc>
        <w:tc>
          <w:tcPr>
            <w:tcW w:w="2385" w:type="dxa"/>
            <w:tcBorders>
              <w:top w:val="single" w:sz="4" w:space="0" w:color="auto"/>
              <w:bottom w:val="single" w:sz="4" w:space="0" w:color="auto"/>
              <w:right w:val="single" w:sz="6" w:space="0" w:color="000000"/>
            </w:tcBorders>
          </w:tcPr>
          <w:p w:rsidR="00BC175C" w:rsidRDefault="00763C30">
            <w:pPr>
              <w:pStyle w:val="Header"/>
              <w:tabs>
                <w:tab w:val="clear" w:pos="4153"/>
                <w:tab w:val="clear" w:pos="8306"/>
              </w:tabs>
              <w:rPr>
                <w:sz w:val="20"/>
              </w:rPr>
            </w:pPr>
            <w:r>
              <w:rPr>
                <w:sz w:val="20"/>
              </w:rPr>
              <w:t>Electronic</w:t>
            </w:r>
          </w:p>
          <w:p w:rsidR="00BC175C" w:rsidRDefault="00BC175C">
            <w:pPr>
              <w:pStyle w:val="Header"/>
              <w:tabs>
                <w:tab w:val="clear" w:pos="4153"/>
                <w:tab w:val="clear" w:pos="8306"/>
              </w:tabs>
              <w:rPr>
                <w:sz w:val="20"/>
              </w:rPr>
            </w:pPr>
          </w:p>
          <w:p w:rsidR="00BC175C" w:rsidRDefault="00BC175C">
            <w:pPr>
              <w:pStyle w:val="Header"/>
              <w:tabs>
                <w:tab w:val="clear" w:pos="4153"/>
                <w:tab w:val="clear" w:pos="8306"/>
              </w:tabs>
              <w:rPr>
                <w:sz w:val="20"/>
              </w:rPr>
            </w:pPr>
          </w:p>
          <w:p w:rsidR="00BC175C" w:rsidRDefault="00BC175C">
            <w:pPr>
              <w:pStyle w:val="Header"/>
              <w:tabs>
                <w:tab w:val="clear" w:pos="4153"/>
                <w:tab w:val="clear" w:pos="8306"/>
              </w:tabs>
              <w:rPr>
                <w:sz w:val="20"/>
              </w:rPr>
            </w:pPr>
          </w:p>
          <w:p w:rsidR="00BC175C" w:rsidRDefault="00BC175C">
            <w:pPr>
              <w:pStyle w:val="Header"/>
              <w:tabs>
                <w:tab w:val="clear" w:pos="4153"/>
                <w:tab w:val="clear" w:pos="8306"/>
              </w:tabs>
              <w:rPr>
                <w:sz w:val="20"/>
              </w:rPr>
            </w:pPr>
          </w:p>
          <w:p w:rsidR="00BC175C" w:rsidRDefault="00BC175C">
            <w:pPr>
              <w:pStyle w:val="Header"/>
              <w:tabs>
                <w:tab w:val="clear" w:pos="4153"/>
                <w:tab w:val="clear" w:pos="8306"/>
              </w:tabs>
              <w:rPr>
                <w:sz w:val="20"/>
              </w:rPr>
            </w:pPr>
          </w:p>
          <w:p w:rsidR="00BC175C" w:rsidRDefault="00BC175C">
            <w:pPr>
              <w:pStyle w:val="Header"/>
              <w:tabs>
                <w:tab w:val="clear" w:pos="4153"/>
                <w:tab w:val="clear" w:pos="8306"/>
              </w:tabs>
              <w:rPr>
                <w:sz w:val="20"/>
              </w:rPr>
            </w:pPr>
          </w:p>
          <w:p w:rsidR="00BC175C" w:rsidRDefault="00763C30">
            <w:pPr>
              <w:pStyle w:val="Header"/>
              <w:tabs>
                <w:tab w:val="clear" w:pos="4153"/>
                <w:tab w:val="clear" w:pos="8306"/>
              </w:tabs>
              <w:rPr>
                <w:sz w:val="20"/>
              </w:rPr>
            </w:pPr>
            <w:r>
              <w:rPr>
                <w:sz w:val="20"/>
              </w:rPr>
              <w:t>Post / Email / Fax / Self-Service Gateway</w:t>
            </w:r>
          </w:p>
        </w:tc>
      </w:tr>
    </w:tbl>
    <w:p w:rsidR="00BC175C" w:rsidRDefault="00BC175C">
      <w:pPr>
        <w:pStyle w:val="Footer"/>
        <w:tabs>
          <w:tab w:val="clear" w:pos="4819"/>
          <w:tab w:val="clear" w:pos="9071"/>
        </w:tabs>
        <w:spacing w:after="240"/>
        <w:rPr>
          <w:rFonts w:ascii="Times New Roman" w:hAnsi="Times New Roman"/>
          <w:noProof w:val="0"/>
          <w:sz w:val="24"/>
          <w:szCs w:val="24"/>
          <w14:shadow w14:blurRad="0" w14:dist="0" w14:dir="0" w14:sx="0" w14:sy="0" w14:kx="0" w14:ky="0" w14:algn="none">
            <w14:srgbClr w14:val="000000"/>
          </w14:shadow>
        </w:rPr>
      </w:pPr>
    </w:p>
    <w:p w:rsidR="00BC175C" w:rsidRDefault="00BC175C">
      <w:pPr>
        <w:pStyle w:val="Header"/>
        <w:tabs>
          <w:tab w:val="clear" w:pos="4153"/>
          <w:tab w:val="clear" w:pos="8306"/>
        </w:tabs>
        <w:spacing w:after="240"/>
        <w:rPr>
          <w:szCs w:val="24"/>
        </w:rPr>
      </w:pPr>
    </w:p>
    <w:p w:rsidR="00BC175C" w:rsidRDefault="00763C30">
      <w:pPr>
        <w:pStyle w:val="Heading2"/>
        <w:keepNext w:val="0"/>
        <w:pageBreakBefore/>
        <w:spacing w:before="0" w:after="240"/>
        <w:ind w:left="851" w:hanging="851"/>
        <w:rPr>
          <w:noProof w:val="0"/>
        </w:rPr>
      </w:pPr>
      <w:bookmarkStart w:id="369" w:name="_Toc44304403"/>
      <w:bookmarkStart w:id="370" w:name="_Toc528154177"/>
      <w:bookmarkStart w:id="371" w:name="_Toc529879466"/>
      <w:bookmarkStart w:id="372" w:name="_Toc531588514"/>
      <w:bookmarkStart w:id="373" w:name="_Toc532371446"/>
      <w:bookmarkStart w:id="374" w:name="_Toc535323099"/>
      <w:bookmarkStart w:id="375" w:name="_Toc535323216"/>
      <w:bookmarkStart w:id="376" w:name="_Toc535323531"/>
      <w:bookmarkStart w:id="377" w:name="_Toc535323591"/>
      <w:bookmarkStart w:id="378" w:name="_Toc497276500"/>
      <w:bookmarkStart w:id="379" w:name="_Toc497810828"/>
      <w:bookmarkStart w:id="380" w:name="_Toc497814215"/>
      <w:bookmarkStart w:id="381" w:name="_Toc480682134"/>
      <w:bookmarkStart w:id="382" w:name="_Toc480682224"/>
      <w:bookmarkStart w:id="383" w:name="_Toc482680188"/>
      <w:bookmarkStart w:id="384" w:name="_Toc165031933"/>
      <w:r>
        <w:rPr>
          <w:noProof w:val="0"/>
        </w:rPr>
        <w:lastRenderedPageBreak/>
        <w:t>3.3</w:t>
      </w:r>
      <w:r>
        <w:rPr>
          <w:noProof w:val="0"/>
        </w:rPr>
        <w:tab/>
        <w:t>De-Register Trading Unit</w:t>
      </w:r>
      <w:bookmarkEnd w:id="369"/>
      <w:r>
        <w:rPr>
          <w:rStyle w:val="FootnoteReference"/>
          <w:noProof w:val="0"/>
        </w:rPr>
        <w:footnoteReference w:id="5"/>
      </w:r>
      <w:bookmarkEnd w:id="370"/>
      <w:bookmarkEnd w:id="371"/>
      <w:bookmarkEnd w:id="372"/>
      <w:bookmarkEnd w:id="373"/>
      <w:bookmarkEnd w:id="374"/>
      <w:bookmarkEnd w:id="375"/>
      <w:bookmarkEnd w:id="376"/>
      <w:bookmarkEnd w:id="377"/>
      <w:bookmarkEnd w:id="384"/>
    </w:p>
    <w:tbl>
      <w:tblPr>
        <w:tblW w:w="14033"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85" w:type="dxa"/>
          <w:left w:w="85" w:type="dxa"/>
          <w:bottom w:w="85" w:type="dxa"/>
          <w:right w:w="85" w:type="dxa"/>
        </w:tblCellMar>
        <w:tblLook w:val="0020" w:firstRow="1" w:lastRow="0" w:firstColumn="0" w:lastColumn="0" w:noHBand="0" w:noVBand="0"/>
      </w:tblPr>
      <w:tblGrid>
        <w:gridCol w:w="788"/>
        <w:gridCol w:w="1678"/>
        <w:gridCol w:w="3331"/>
        <w:gridCol w:w="1016"/>
        <w:gridCol w:w="1576"/>
        <w:gridCol w:w="3840"/>
        <w:gridCol w:w="1804"/>
      </w:tblGrid>
      <w:tr w:rsidR="00BC175C">
        <w:trPr>
          <w:cantSplit/>
          <w:tblHeader/>
        </w:trPr>
        <w:tc>
          <w:tcPr>
            <w:tcW w:w="788" w:type="dxa"/>
          </w:tcPr>
          <w:bookmarkEnd w:id="378"/>
          <w:bookmarkEnd w:id="379"/>
          <w:bookmarkEnd w:id="380"/>
          <w:p w:rsidR="00BC175C" w:rsidRDefault="00763C30">
            <w:pPr>
              <w:rPr>
                <w:b/>
                <w:sz w:val="20"/>
              </w:rPr>
            </w:pPr>
            <w:r>
              <w:rPr>
                <w:b/>
                <w:sz w:val="20"/>
              </w:rPr>
              <w:t>REF</w:t>
            </w:r>
          </w:p>
        </w:tc>
        <w:tc>
          <w:tcPr>
            <w:tcW w:w="1678" w:type="dxa"/>
          </w:tcPr>
          <w:p w:rsidR="00BC175C" w:rsidRDefault="00763C30">
            <w:pPr>
              <w:rPr>
                <w:b/>
                <w:sz w:val="20"/>
              </w:rPr>
            </w:pPr>
            <w:r>
              <w:rPr>
                <w:b/>
                <w:sz w:val="20"/>
              </w:rPr>
              <w:t>WHEN</w:t>
            </w:r>
          </w:p>
        </w:tc>
        <w:tc>
          <w:tcPr>
            <w:tcW w:w="3331" w:type="dxa"/>
          </w:tcPr>
          <w:p w:rsidR="00BC175C" w:rsidRDefault="00763C30">
            <w:pPr>
              <w:rPr>
                <w:b/>
                <w:sz w:val="20"/>
              </w:rPr>
            </w:pPr>
            <w:r>
              <w:rPr>
                <w:b/>
                <w:sz w:val="20"/>
              </w:rPr>
              <w:t>ACTION</w:t>
            </w:r>
          </w:p>
        </w:tc>
        <w:tc>
          <w:tcPr>
            <w:tcW w:w="1016" w:type="dxa"/>
          </w:tcPr>
          <w:p w:rsidR="00BC175C" w:rsidRDefault="00763C30">
            <w:pPr>
              <w:rPr>
                <w:b/>
                <w:sz w:val="20"/>
              </w:rPr>
            </w:pPr>
            <w:r>
              <w:rPr>
                <w:b/>
                <w:sz w:val="20"/>
              </w:rPr>
              <w:t>FROM</w:t>
            </w:r>
          </w:p>
        </w:tc>
        <w:tc>
          <w:tcPr>
            <w:tcW w:w="1576" w:type="dxa"/>
          </w:tcPr>
          <w:p w:rsidR="00BC175C" w:rsidRDefault="00763C30">
            <w:pPr>
              <w:rPr>
                <w:b/>
                <w:sz w:val="20"/>
              </w:rPr>
            </w:pPr>
            <w:r>
              <w:rPr>
                <w:b/>
                <w:sz w:val="20"/>
              </w:rPr>
              <w:t>TO</w:t>
            </w:r>
          </w:p>
        </w:tc>
        <w:tc>
          <w:tcPr>
            <w:tcW w:w="3840" w:type="dxa"/>
          </w:tcPr>
          <w:p w:rsidR="00BC175C" w:rsidRDefault="00763C30">
            <w:pPr>
              <w:rPr>
                <w:b/>
                <w:sz w:val="20"/>
              </w:rPr>
            </w:pPr>
            <w:r>
              <w:rPr>
                <w:b/>
                <w:sz w:val="20"/>
              </w:rPr>
              <w:t>INPUT INFORMATION REQUIRED</w:t>
            </w:r>
          </w:p>
        </w:tc>
        <w:tc>
          <w:tcPr>
            <w:tcW w:w="1804" w:type="dxa"/>
          </w:tcPr>
          <w:p w:rsidR="00BC175C" w:rsidRDefault="00763C30">
            <w:pPr>
              <w:rPr>
                <w:b/>
                <w:sz w:val="20"/>
              </w:rPr>
            </w:pPr>
            <w:r>
              <w:rPr>
                <w:b/>
                <w:sz w:val="20"/>
              </w:rPr>
              <w:t>MEDIUM</w:t>
            </w:r>
          </w:p>
        </w:tc>
      </w:tr>
      <w:tr w:rsidR="00BC175C">
        <w:trPr>
          <w:cantSplit/>
        </w:trPr>
        <w:tc>
          <w:tcPr>
            <w:tcW w:w="788"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3.3.1</w:t>
            </w:r>
          </w:p>
        </w:tc>
        <w:tc>
          <w:tcPr>
            <w:tcW w:w="1678" w:type="dxa"/>
          </w:tcPr>
          <w:p w:rsidR="00BC175C" w:rsidRDefault="00763C30">
            <w:pPr>
              <w:rPr>
                <w:sz w:val="20"/>
              </w:rPr>
            </w:pPr>
            <w:r>
              <w:rPr>
                <w:sz w:val="20"/>
              </w:rPr>
              <w:t>At least 20 WD prior to de-registration date</w:t>
            </w:r>
          </w:p>
        </w:tc>
        <w:tc>
          <w:tcPr>
            <w:tcW w:w="3331"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Submit application form or provide relevant information via Self-Service Gateway</w:t>
            </w:r>
          </w:p>
        </w:tc>
        <w:tc>
          <w:tcPr>
            <w:tcW w:w="1016" w:type="dxa"/>
          </w:tcPr>
          <w:p w:rsidR="00BC175C" w:rsidRDefault="00763C30">
            <w:pPr>
              <w:rPr>
                <w:sz w:val="20"/>
              </w:rPr>
            </w:pPr>
            <w:r>
              <w:rPr>
                <w:sz w:val="20"/>
              </w:rPr>
              <w:t>Applicant</w:t>
            </w:r>
          </w:p>
        </w:tc>
        <w:tc>
          <w:tcPr>
            <w:tcW w:w="1576" w:type="dxa"/>
          </w:tcPr>
          <w:p w:rsidR="00BC175C" w:rsidRDefault="00763C30">
            <w:pPr>
              <w:spacing w:after="120"/>
              <w:rPr>
                <w:sz w:val="20"/>
              </w:rPr>
            </w:pPr>
            <w:proofErr w:type="spellStart"/>
            <w:r>
              <w:rPr>
                <w:sz w:val="20"/>
              </w:rPr>
              <w:t>BSCCo</w:t>
            </w:r>
            <w:proofErr w:type="spellEnd"/>
          </w:p>
          <w:p w:rsidR="00BC175C" w:rsidRDefault="00763C30">
            <w:pPr>
              <w:rPr>
                <w:sz w:val="20"/>
              </w:rPr>
            </w:pPr>
            <w:r>
              <w:rPr>
                <w:sz w:val="20"/>
              </w:rPr>
              <w:t>Lead Parties in that Trading Unit</w:t>
            </w:r>
          </w:p>
        </w:tc>
        <w:tc>
          <w:tcPr>
            <w:tcW w:w="3840" w:type="dxa"/>
          </w:tcPr>
          <w:p w:rsidR="00BC175C" w:rsidRDefault="008C4BAE">
            <w:pPr>
              <w:rPr>
                <w:sz w:val="20"/>
              </w:rPr>
            </w:pPr>
            <w:hyperlink r:id="rId31" w:anchor="4-4.6" w:history="1">
              <w:r w:rsidR="00763C30" w:rsidRPr="00DF62E0">
                <w:rPr>
                  <w:rStyle w:val="Hyperlink"/>
                  <w:sz w:val="20"/>
                </w:rPr>
                <w:t>BSCP31/4.6</w:t>
              </w:r>
            </w:hyperlink>
            <w:r w:rsidR="00763C30">
              <w:rPr>
                <w:sz w:val="20"/>
              </w:rPr>
              <w:t>, Trading Unit De-Registration or its online equivalent</w:t>
            </w:r>
          </w:p>
        </w:tc>
        <w:tc>
          <w:tcPr>
            <w:tcW w:w="1804" w:type="dxa"/>
          </w:tcPr>
          <w:p w:rsidR="00BC175C" w:rsidRDefault="00763C30">
            <w:pPr>
              <w:pStyle w:val="Header"/>
              <w:tabs>
                <w:tab w:val="clear" w:pos="4153"/>
                <w:tab w:val="clear" w:pos="8306"/>
              </w:tabs>
              <w:rPr>
                <w:sz w:val="20"/>
              </w:rPr>
            </w:pPr>
            <w:r>
              <w:rPr>
                <w:sz w:val="20"/>
              </w:rPr>
              <w:t>Fax / Post / Email / Self-Service Gateway</w:t>
            </w:r>
          </w:p>
        </w:tc>
      </w:tr>
      <w:tr w:rsidR="00BC175C">
        <w:trPr>
          <w:cantSplit/>
        </w:trPr>
        <w:tc>
          <w:tcPr>
            <w:tcW w:w="788"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3.3.2</w:t>
            </w:r>
          </w:p>
        </w:tc>
        <w:tc>
          <w:tcPr>
            <w:tcW w:w="1678" w:type="dxa"/>
          </w:tcPr>
          <w:p w:rsidR="00BC175C" w:rsidRDefault="00763C30">
            <w:pPr>
              <w:rPr>
                <w:sz w:val="20"/>
              </w:rPr>
            </w:pPr>
            <w:r>
              <w:rPr>
                <w:sz w:val="20"/>
              </w:rPr>
              <w:t>Within 3 WD of 3.3.1</w:t>
            </w:r>
          </w:p>
        </w:tc>
        <w:tc>
          <w:tcPr>
            <w:tcW w:w="3331"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Check application for completeness and authorisation. On completion of internal checks, confirm receipt to applicant</w:t>
            </w:r>
          </w:p>
        </w:tc>
        <w:tc>
          <w:tcPr>
            <w:tcW w:w="1016" w:type="dxa"/>
          </w:tcPr>
          <w:p w:rsidR="00BC175C" w:rsidRDefault="00763C30">
            <w:pPr>
              <w:rPr>
                <w:sz w:val="20"/>
              </w:rPr>
            </w:pPr>
            <w:proofErr w:type="spellStart"/>
            <w:r>
              <w:rPr>
                <w:sz w:val="20"/>
              </w:rPr>
              <w:t>BSCCo</w:t>
            </w:r>
            <w:proofErr w:type="spellEnd"/>
          </w:p>
        </w:tc>
        <w:tc>
          <w:tcPr>
            <w:tcW w:w="1576" w:type="dxa"/>
          </w:tcPr>
          <w:p w:rsidR="00BC175C" w:rsidRDefault="00763C30">
            <w:pPr>
              <w:rPr>
                <w:sz w:val="20"/>
              </w:rPr>
            </w:pPr>
            <w:r>
              <w:rPr>
                <w:sz w:val="20"/>
              </w:rPr>
              <w:t>Applicant</w:t>
            </w:r>
          </w:p>
        </w:tc>
        <w:tc>
          <w:tcPr>
            <w:tcW w:w="3840" w:type="dxa"/>
          </w:tcPr>
          <w:p w:rsidR="00BC175C" w:rsidRDefault="00763C30">
            <w:pPr>
              <w:rPr>
                <w:sz w:val="20"/>
              </w:rPr>
            </w:pPr>
            <w:r>
              <w:rPr>
                <w:sz w:val="20"/>
              </w:rPr>
              <w:t>BSCP31/4.6, Trading Unit De-Registration or its online equivalent</w:t>
            </w:r>
          </w:p>
        </w:tc>
        <w:tc>
          <w:tcPr>
            <w:tcW w:w="1804" w:type="dxa"/>
          </w:tcPr>
          <w:p w:rsidR="00BC175C" w:rsidRDefault="00763C30">
            <w:pPr>
              <w:pStyle w:val="Header"/>
              <w:tabs>
                <w:tab w:val="clear" w:pos="4153"/>
                <w:tab w:val="clear" w:pos="8306"/>
              </w:tabs>
              <w:rPr>
                <w:sz w:val="20"/>
              </w:rPr>
            </w:pPr>
            <w:r>
              <w:rPr>
                <w:sz w:val="20"/>
              </w:rPr>
              <w:t>Fax / Post / Email / Self-Service Gateway</w:t>
            </w:r>
          </w:p>
        </w:tc>
      </w:tr>
      <w:tr w:rsidR="00BC175C">
        <w:trPr>
          <w:cantSplit/>
        </w:trPr>
        <w:tc>
          <w:tcPr>
            <w:tcW w:w="788"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3.3.3</w:t>
            </w:r>
          </w:p>
        </w:tc>
        <w:tc>
          <w:tcPr>
            <w:tcW w:w="1678" w:type="dxa"/>
          </w:tcPr>
          <w:p w:rsidR="00BC175C" w:rsidRDefault="00763C30">
            <w:pPr>
              <w:rPr>
                <w:sz w:val="20"/>
              </w:rPr>
            </w:pPr>
            <w:r>
              <w:rPr>
                <w:sz w:val="20"/>
              </w:rPr>
              <w:t>Within 3 WD of 3.3.1</w:t>
            </w:r>
          </w:p>
        </w:tc>
        <w:tc>
          <w:tcPr>
            <w:tcW w:w="3331"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Notify CRA and NETSO of de-registration application</w:t>
            </w:r>
          </w:p>
        </w:tc>
        <w:tc>
          <w:tcPr>
            <w:tcW w:w="1016" w:type="dxa"/>
          </w:tcPr>
          <w:p w:rsidR="00BC175C" w:rsidRDefault="00763C30">
            <w:pPr>
              <w:rPr>
                <w:sz w:val="20"/>
              </w:rPr>
            </w:pPr>
            <w:proofErr w:type="spellStart"/>
            <w:r>
              <w:rPr>
                <w:sz w:val="20"/>
              </w:rPr>
              <w:t>BSCCo</w:t>
            </w:r>
            <w:proofErr w:type="spellEnd"/>
          </w:p>
        </w:tc>
        <w:tc>
          <w:tcPr>
            <w:tcW w:w="1576" w:type="dxa"/>
          </w:tcPr>
          <w:p w:rsidR="00BC175C" w:rsidRDefault="00763C30">
            <w:pPr>
              <w:spacing w:after="120"/>
              <w:rPr>
                <w:sz w:val="20"/>
              </w:rPr>
            </w:pPr>
            <w:r>
              <w:rPr>
                <w:sz w:val="20"/>
              </w:rPr>
              <w:t>CRA</w:t>
            </w:r>
          </w:p>
          <w:p w:rsidR="00BC175C" w:rsidRDefault="00763C30">
            <w:pPr>
              <w:rPr>
                <w:sz w:val="20"/>
              </w:rPr>
            </w:pPr>
            <w:r>
              <w:rPr>
                <w:sz w:val="20"/>
              </w:rPr>
              <w:t>NETSO</w:t>
            </w:r>
          </w:p>
        </w:tc>
        <w:tc>
          <w:tcPr>
            <w:tcW w:w="3840" w:type="dxa"/>
          </w:tcPr>
          <w:p w:rsidR="00BC175C" w:rsidRDefault="00763C30">
            <w:pPr>
              <w:rPr>
                <w:sz w:val="20"/>
              </w:rPr>
            </w:pPr>
            <w:r>
              <w:rPr>
                <w:sz w:val="20"/>
              </w:rPr>
              <w:t>BSCP31/4.6, Trading Unit De-Registration or its online equivalent</w:t>
            </w:r>
          </w:p>
        </w:tc>
        <w:tc>
          <w:tcPr>
            <w:tcW w:w="1804" w:type="dxa"/>
          </w:tcPr>
          <w:p w:rsidR="00BC175C" w:rsidRDefault="00763C30">
            <w:pPr>
              <w:pStyle w:val="Header"/>
              <w:tabs>
                <w:tab w:val="clear" w:pos="4153"/>
                <w:tab w:val="clear" w:pos="8306"/>
              </w:tabs>
              <w:rPr>
                <w:sz w:val="20"/>
              </w:rPr>
            </w:pPr>
            <w:r>
              <w:rPr>
                <w:sz w:val="20"/>
              </w:rPr>
              <w:t>Fax / Post / Email / Self-Service Gateway</w:t>
            </w:r>
          </w:p>
        </w:tc>
      </w:tr>
      <w:tr w:rsidR="00BC175C">
        <w:trPr>
          <w:cantSplit/>
        </w:trPr>
        <w:tc>
          <w:tcPr>
            <w:tcW w:w="788"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3.3.4</w:t>
            </w:r>
          </w:p>
        </w:tc>
        <w:tc>
          <w:tcPr>
            <w:tcW w:w="1678" w:type="dxa"/>
          </w:tcPr>
          <w:p w:rsidR="00BC175C" w:rsidRDefault="00763C30">
            <w:pPr>
              <w:rPr>
                <w:sz w:val="20"/>
              </w:rPr>
            </w:pPr>
            <w:r>
              <w:rPr>
                <w:sz w:val="20"/>
              </w:rPr>
              <w:t>At Least 15 WD prior to De-Registration Date</w:t>
            </w:r>
          </w:p>
        </w:tc>
        <w:tc>
          <w:tcPr>
            <w:tcW w:w="3331"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 xml:space="preserve">Notify </w:t>
            </w:r>
            <w:proofErr w:type="spellStart"/>
            <w:r>
              <w:rPr>
                <w:rFonts w:ascii="Times New Roman" w:hAnsi="Times New Roman"/>
                <w:noProof w:val="0"/>
                <w14:shadow w14:blurRad="0" w14:dist="0" w14:dir="0" w14:sx="0" w14:sy="0" w14:kx="0" w14:ky="0" w14:algn="none">
                  <w14:srgbClr w14:val="000000"/>
                </w14:shadow>
              </w:rPr>
              <w:t>BSCCo</w:t>
            </w:r>
            <w:proofErr w:type="spellEnd"/>
            <w:r>
              <w:rPr>
                <w:rFonts w:ascii="Times New Roman" w:hAnsi="Times New Roman"/>
                <w:noProof w:val="0"/>
                <w14:shadow w14:blurRad="0" w14:dist="0" w14:dir="0" w14:sx="0" w14:sy="0" w14:kx="0" w14:ky="0" w14:algn="none">
                  <w14:srgbClr w14:val="000000"/>
                </w14:shadow>
              </w:rPr>
              <w:t xml:space="preserve"> and Applicant that the Trading Unit  shall be de-registered</w:t>
            </w:r>
          </w:p>
        </w:tc>
        <w:tc>
          <w:tcPr>
            <w:tcW w:w="1016" w:type="dxa"/>
          </w:tcPr>
          <w:p w:rsidR="00BC175C" w:rsidRDefault="00763C30">
            <w:pPr>
              <w:rPr>
                <w:sz w:val="20"/>
              </w:rPr>
            </w:pPr>
            <w:r>
              <w:rPr>
                <w:sz w:val="20"/>
              </w:rPr>
              <w:t>CRA</w:t>
            </w:r>
          </w:p>
        </w:tc>
        <w:tc>
          <w:tcPr>
            <w:tcW w:w="1576" w:type="dxa"/>
          </w:tcPr>
          <w:p w:rsidR="00BC175C" w:rsidRDefault="00763C30">
            <w:pPr>
              <w:spacing w:after="120"/>
              <w:rPr>
                <w:sz w:val="20"/>
              </w:rPr>
            </w:pPr>
            <w:proofErr w:type="spellStart"/>
            <w:r>
              <w:rPr>
                <w:sz w:val="20"/>
              </w:rPr>
              <w:t>BSCCo</w:t>
            </w:r>
            <w:proofErr w:type="spellEnd"/>
          </w:p>
          <w:p w:rsidR="00BC175C" w:rsidRDefault="00763C30">
            <w:pPr>
              <w:rPr>
                <w:sz w:val="20"/>
              </w:rPr>
            </w:pPr>
            <w:r>
              <w:rPr>
                <w:sz w:val="20"/>
              </w:rPr>
              <w:t>Applicant</w:t>
            </w:r>
          </w:p>
        </w:tc>
        <w:tc>
          <w:tcPr>
            <w:tcW w:w="3840" w:type="dxa"/>
          </w:tcPr>
          <w:p w:rsidR="00BC175C" w:rsidRDefault="00763C30">
            <w:pPr>
              <w:rPr>
                <w:sz w:val="20"/>
              </w:rPr>
            </w:pPr>
            <w:r>
              <w:rPr>
                <w:sz w:val="20"/>
              </w:rPr>
              <w:t>Confirmation that the Trading Unit shall be de-registered and de-registration date.</w:t>
            </w:r>
          </w:p>
        </w:tc>
        <w:tc>
          <w:tcPr>
            <w:tcW w:w="1804" w:type="dxa"/>
          </w:tcPr>
          <w:p w:rsidR="00BC175C" w:rsidRDefault="00763C30">
            <w:pPr>
              <w:pStyle w:val="Header"/>
              <w:tabs>
                <w:tab w:val="clear" w:pos="4153"/>
                <w:tab w:val="clear" w:pos="8306"/>
              </w:tabs>
              <w:rPr>
                <w:sz w:val="20"/>
              </w:rPr>
            </w:pPr>
            <w:r>
              <w:rPr>
                <w:sz w:val="20"/>
              </w:rPr>
              <w:t>Fax / Letter / Email / Self-Service Gateway</w:t>
            </w:r>
          </w:p>
        </w:tc>
      </w:tr>
      <w:tr w:rsidR="00BC175C">
        <w:trPr>
          <w:cantSplit/>
        </w:trPr>
        <w:tc>
          <w:tcPr>
            <w:tcW w:w="788"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lastRenderedPageBreak/>
              <w:t xml:space="preserve">3.3.5 </w:t>
            </w:r>
          </w:p>
        </w:tc>
        <w:tc>
          <w:tcPr>
            <w:tcW w:w="1678" w:type="dxa"/>
          </w:tcPr>
          <w:p w:rsidR="00BC175C" w:rsidRDefault="00763C30">
            <w:pPr>
              <w:rPr>
                <w:sz w:val="20"/>
              </w:rPr>
            </w:pPr>
            <w:r>
              <w:rPr>
                <w:sz w:val="20"/>
              </w:rPr>
              <w:t xml:space="preserve">At least 15 WD prior to De-Registration Date </w:t>
            </w:r>
          </w:p>
        </w:tc>
        <w:tc>
          <w:tcPr>
            <w:tcW w:w="3331" w:type="dxa"/>
          </w:tcPr>
          <w:p w:rsidR="00BC175C" w:rsidRDefault="00763C30">
            <w:pPr>
              <w:pStyle w:val="ELEXONBody"/>
              <w:spacing w:after="120" w:line="240" w:lineRule="auto"/>
              <w:ind w:left="0"/>
              <w:rPr>
                <w:rFonts w:ascii="Times New Roman" w:hAnsi="Times New Roman"/>
              </w:rPr>
            </w:pPr>
            <w:r>
              <w:rPr>
                <w:rFonts w:ascii="Times New Roman" w:hAnsi="Times New Roman"/>
              </w:rPr>
              <w:t>Allocate any / each Exempt Export Primary BM Unit to either a Sole Trading Unit or the Base Trading Unit for the GSP Group, as specified on form BSCP31/4.6 or its online equivalent (if there is no specification, allocate the Primary BM Unit to the Base Trading Unit if Embedded, or to a Sole Trading Unit if Directly Connected).</w:t>
            </w:r>
          </w:p>
          <w:p w:rsidR="00BC175C" w:rsidRDefault="00763C30">
            <w:pPr>
              <w:pStyle w:val="ELEXONBody"/>
              <w:framePr w:w="3965" w:h="1266" w:wrap="notBeside" w:vAnchor="page" w:hAnchor="margin" w:y="3282" w:anchorLock="1"/>
              <w:spacing w:after="0" w:line="240" w:lineRule="auto"/>
              <w:ind w:left="0"/>
              <w:rPr>
                <w:rFonts w:ascii="Times New Roman" w:hAnsi="Times New Roman"/>
                <w:b/>
              </w:rPr>
            </w:pPr>
            <w:r>
              <w:rPr>
                <w:rFonts w:ascii="Times New Roman" w:hAnsi="Times New Roman"/>
              </w:rPr>
              <w:t>The allocation should be effective from the calendar day following the effective to date of the Trading Unit being de-registered.</w:t>
            </w:r>
          </w:p>
        </w:tc>
        <w:tc>
          <w:tcPr>
            <w:tcW w:w="1016" w:type="dxa"/>
          </w:tcPr>
          <w:p w:rsidR="00BC175C" w:rsidRDefault="00763C30">
            <w:pPr>
              <w:rPr>
                <w:sz w:val="20"/>
              </w:rPr>
            </w:pPr>
            <w:r>
              <w:rPr>
                <w:sz w:val="20"/>
              </w:rPr>
              <w:t>CRA</w:t>
            </w:r>
          </w:p>
        </w:tc>
        <w:tc>
          <w:tcPr>
            <w:tcW w:w="1576" w:type="dxa"/>
          </w:tcPr>
          <w:p w:rsidR="00BC175C" w:rsidRDefault="00BC175C">
            <w:pPr>
              <w:rPr>
                <w:sz w:val="20"/>
              </w:rPr>
            </w:pPr>
          </w:p>
        </w:tc>
        <w:tc>
          <w:tcPr>
            <w:tcW w:w="3840" w:type="dxa"/>
          </w:tcPr>
          <w:p w:rsidR="00BC175C" w:rsidRDefault="00DF62E0">
            <w:pPr>
              <w:rPr>
                <w:sz w:val="20"/>
              </w:rPr>
            </w:pPr>
            <w:r>
              <w:rPr>
                <w:sz w:val="20"/>
              </w:rPr>
              <w:t xml:space="preserve">Form </w:t>
            </w:r>
            <w:hyperlink r:id="rId32" w:anchor="4-4.6" w:history="1">
              <w:r w:rsidRPr="00DF62E0">
                <w:rPr>
                  <w:rStyle w:val="Hyperlink"/>
                  <w:sz w:val="20"/>
                </w:rPr>
                <w:t>BSCP31/</w:t>
              </w:r>
              <w:r w:rsidR="00763C30" w:rsidRPr="00DF62E0">
                <w:rPr>
                  <w:rStyle w:val="Hyperlink"/>
                  <w:sz w:val="20"/>
                </w:rPr>
                <w:t>4.6</w:t>
              </w:r>
            </w:hyperlink>
            <w:r w:rsidR="00763C30">
              <w:rPr>
                <w:sz w:val="20"/>
              </w:rPr>
              <w:t xml:space="preserve"> or its online equivalent</w:t>
            </w:r>
          </w:p>
        </w:tc>
        <w:tc>
          <w:tcPr>
            <w:tcW w:w="1804" w:type="dxa"/>
          </w:tcPr>
          <w:p w:rsidR="00BC175C" w:rsidRDefault="00763C30">
            <w:pPr>
              <w:pStyle w:val="Footer"/>
              <w:rPr>
                <w14:shadow w14:blurRad="0" w14:dist="0" w14:dir="0" w14:sx="0" w14:sy="0" w14:kx="0" w14:ky="0" w14:algn="none">
                  <w14:srgbClr w14:val="000000"/>
                </w14:shadow>
              </w:rPr>
            </w:pPr>
            <w:r>
              <w:rPr>
                <w:rFonts w:ascii="Times New Roman" w:hAnsi="Times New Roman"/>
                <w:noProof w:val="0"/>
                <w14:shadow w14:blurRad="0" w14:dist="0" w14:dir="0" w14:sx="0" w14:sy="0" w14:kx="0" w14:ky="0" w14:algn="none">
                  <w14:srgbClr w14:val="000000"/>
                </w14:shadow>
              </w:rPr>
              <w:t>Internal</w:t>
            </w:r>
          </w:p>
        </w:tc>
      </w:tr>
      <w:tr w:rsidR="00BC175C">
        <w:trPr>
          <w:cantSplit/>
        </w:trPr>
        <w:tc>
          <w:tcPr>
            <w:tcW w:w="788" w:type="dxa"/>
          </w:tcPr>
          <w:p w:rsidR="00BC175C" w:rsidRDefault="00763C30">
            <w:pPr>
              <w:pStyle w:val="Footer"/>
              <w:tabs>
                <w:tab w:val="clear" w:pos="4819"/>
                <w:tab w:val="clear" w:pos="9071"/>
              </w:tabs>
              <w:rPr>
                <w:rFonts w:ascii="Times New Roman" w:hAnsi="Times New Roman"/>
                <w:noProof w:val="0"/>
                <w14:shadow w14:blurRad="0" w14:dist="0" w14:dir="0" w14:sx="0" w14:sy="0" w14:kx="0" w14:ky="0" w14:algn="none">
                  <w14:srgbClr w14:val="000000"/>
                </w14:shadow>
              </w:rPr>
            </w:pPr>
            <w:bookmarkStart w:id="385" w:name="_Toc497276502"/>
            <w:bookmarkStart w:id="386" w:name="_Toc497810830"/>
            <w:bookmarkStart w:id="387" w:name="_Toc497814217"/>
            <w:bookmarkEnd w:id="381"/>
            <w:bookmarkEnd w:id="382"/>
            <w:bookmarkEnd w:id="383"/>
            <w:r>
              <w:rPr>
                <w:rFonts w:ascii="Times New Roman" w:hAnsi="Times New Roman"/>
                <w:noProof w:val="0"/>
                <w14:shadow w14:blurRad="0" w14:dist="0" w14:dir="0" w14:sx="0" w14:sy="0" w14:kx="0" w14:ky="0" w14:algn="none">
                  <w14:srgbClr w14:val="000000"/>
                </w14:shadow>
              </w:rPr>
              <w:t>3.3.6</w:t>
            </w:r>
          </w:p>
        </w:tc>
        <w:tc>
          <w:tcPr>
            <w:tcW w:w="1678" w:type="dxa"/>
          </w:tcPr>
          <w:p w:rsidR="00BC175C" w:rsidRDefault="00763C30">
            <w:pPr>
              <w:rPr>
                <w:sz w:val="20"/>
              </w:rPr>
            </w:pPr>
            <w:r>
              <w:rPr>
                <w:sz w:val="20"/>
              </w:rPr>
              <w:t>At the same time as 3.3.5</w:t>
            </w:r>
          </w:p>
        </w:tc>
        <w:tc>
          <w:tcPr>
            <w:tcW w:w="3331" w:type="dxa"/>
          </w:tcPr>
          <w:p w:rsidR="00BC175C" w:rsidRDefault="00763C30">
            <w:pPr>
              <w:rPr>
                <w:sz w:val="20"/>
              </w:rPr>
            </w:pPr>
            <w:r>
              <w:rPr>
                <w:sz w:val="20"/>
              </w:rPr>
              <w:t xml:space="preserve">CRA to notify Applicant Party, BSC Agents and </w:t>
            </w:r>
            <w:proofErr w:type="spellStart"/>
            <w:r>
              <w:rPr>
                <w:sz w:val="20"/>
              </w:rPr>
              <w:t>BSCCo</w:t>
            </w:r>
            <w:proofErr w:type="spellEnd"/>
            <w:r>
              <w:rPr>
                <w:sz w:val="20"/>
              </w:rPr>
              <w:t xml:space="preserve"> of Trading Unit de-registration date and associated data</w:t>
            </w:r>
          </w:p>
        </w:tc>
        <w:tc>
          <w:tcPr>
            <w:tcW w:w="1016" w:type="dxa"/>
          </w:tcPr>
          <w:p w:rsidR="00BC175C" w:rsidRDefault="00763C30">
            <w:pPr>
              <w:rPr>
                <w:sz w:val="20"/>
              </w:rPr>
            </w:pPr>
            <w:r>
              <w:rPr>
                <w:sz w:val="20"/>
              </w:rPr>
              <w:t>CRA</w:t>
            </w:r>
          </w:p>
        </w:tc>
        <w:tc>
          <w:tcPr>
            <w:tcW w:w="1576" w:type="dxa"/>
          </w:tcPr>
          <w:p w:rsidR="00BC175C" w:rsidRDefault="00763C30">
            <w:pPr>
              <w:rPr>
                <w:sz w:val="20"/>
              </w:rPr>
            </w:pPr>
            <w:r>
              <w:rPr>
                <w:sz w:val="20"/>
              </w:rPr>
              <w:t>BSC Agents</w:t>
            </w:r>
          </w:p>
          <w:p w:rsidR="00BC175C" w:rsidRDefault="00BC175C">
            <w:pPr>
              <w:rPr>
                <w:sz w:val="20"/>
              </w:rPr>
            </w:pPr>
          </w:p>
          <w:p w:rsidR="00BC175C" w:rsidRDefault="00BC175C">
            <w:pPr>
              <w:rPr>
                <w:sz w:val="20"/>
              </w:rPr>
            </w:pPr>
          </w:p>
          <w:p w:rsidR="00BC175C" w:rsidRDefault="00763C30">
            <w:pPr>
              <w:rPr>
                <w:sz w:val="20"/>
              </w:rPr>
            </w:pPr>
            <w:r>
              <w:rPr>
                <w:sz w:val="20"/>
              </w:rPr>
              <w:t>Applicant Party</w:t>
            </w:r>
          </w:p>
          <w:p w:rsidR="00BC175C" w:rsidRDefault="00BC175C">
            <w:pPr>
              <w:rPr>
                <w:sz w:val="20"/>
              </w:rPr>
            </w:pPr>
          </w:p>
          <w:p w:rsidR="00BC175C" w:rsidRDefault="00763C30">
            <w:pPr>
              <w:rPr>
                <w:sz w:val="20"/>
              </w:rPr>
            </w:pPr>
            <w:proofErr w:type="spellStart"/>
            <w:r>
              <w:rPr>
                <w:sz w:val="20"/>
              </w:rPr>
              <w:t>BSCCo</w:t>
            </w:r>
            <w:proofErr w:type="spellEnd"/>
          </w:p>
        </w:tc>
        <w:tc>
          <w:tcPr>
            <w:tcW w:w="3840" w:type="dxa"/>
          </w:tcPr>
          <w:p w:rsidR="00BC175C" w:rsidRDefault="00763C30">
            <w:pPr>
              <w:rPr>
                <w:sz w:val="20"/>
              </w:rPr>
            </w:pPr>
            <w:r>
              <w:rPr>
                <w:sz w:val="20"/>
              </w:rPr>
              <w:t>Primary BM Unit, Interconnector and GSP Group Registration Data (CRA-I015)</w:t>
            </w:r>
          </w:p>
          <w:p w:rsidR="00BC175C" w:rsidRDefault="00BC175C">
            <w:pPr>
              <w:rPr>
                <w:sz w:val="20"/>
              </w:rPr>
            </w:pPr>
          </w:p>
          <w:p w:rsidR="00BC175C" w:rsidRDefault="00763C30">
            <w:pPr>
              <w:rPr>
                <w:sz w:val="20"/>
              </w:rPr>
            </w:pPr>
            <w:r>
              <w:rPr>
                <w:sz w:val="20"/>
              </w:rPr>
              <w:t>Registration Report (CRA-1014).</w:t>
            </w:r>
          </w:p>
          <w:p w:rsidR="00BC175C" w:rsidRDefault="00BC175C">
            <w:pPr>
              <w:rPr>
                <w:sz w:val="20"/>
              </w:rPr>
            </w:pPr>
          </w:p>
          <w:p w:rsidR="00BC175C" w:rsidRDefault="00763C30">
            <w:pPr>
              <w:rPr>
                <w:sz w:val="20"/>
              </w:rPr>
            </w:pPr>
            <w:r>
              <w:rPr>
                <w:sz w:val="20"/>
              </w:rPr>
              <w:t>Operations Registration Data (CRA-I020)</w:t>
            </w:r>
          </w:p>
        </w:tc>
        <w:tc>
          <w:tcPr>
            <w:tcW w:w="1804" w:type="dxa"/>
          </w:tcPr>
          <w:p w:rsidR="00BC175C" w:rsidRDefault="00763C30">
            <w:pPr>
              <w:pStyle w:val="Header"/>
              <w:tabs>
                <w:tab w:val="clear" w:pos="4153"/>
                <w:tab w:val="clear" w:pos="8306"/>
              </w:tabs>
              <w:rPr>
                <w:sz w:val="20"/>
              </w:rPr>
            </w:pPr>
            <w:r>
              <w:rPr>
                <w:sz w:val="20"/>
              </w:rPr>
              <w:t>Electronic</w:t>
            </w:r>
          </w:p>
        </w:tc>
      </w:tr>
    </w:tbl>
    <w:p w:rsidR="00BC175C" w:rsidRDefault="00BC175C"/>
    <w:p w:rsidR="00571AC1" w:rsidRDefault="00571AC1"/>
    <w:p w:rsidR="00BC175C" w:rsidRDefault="00763C30">
      <w:pPr>
        <w:pStyle w:val="Heading2"/>
        <w:keepNext w:val="0"/>
        <w:pageBreakBefore/>
        <w:spacing w:before="0" w:after="240"/>
        <w:ind w:left="851" w:hanging="851"/>
      </w:pPr>
      <w:bookmarkStart w:id="388" w:name="_Toc528154178"/>
      <w:bookmarkStart w:id="389" w:name="_Toc529879467"/>
      <w:bookmarkStart w:id="390" w:name="_Toc531588515"/>
      <w:bookmarkStart w:id="391" w:name="_Toc532371447"/>
      <w:bookmarkStart w:id="392" w:name="_Toc535323100"/>
      <w:bookmarkStart w:id="393" w:name="_Toc535323217"/>
      <w:bookmarkStart w:id="394" w:name="_Toc535323532"/>
      <w:bookmarkStart w:id="395" w:name="_Toc535323592"/>
      <w:bookmarkStart w:id="396" w:name="_Toc44304404"/>
      <w:bookmarkStart w:id="397" w:name="_Toc165031934"/>
      <w:r>
        <w:lastRenderedPageBreak/>
        <w:t>3.4</w:t>
      </w:r>
      <w:r>
        <w:tab/>
        <w:t>Election of Base or Sole Trading Unit for Embedded Exempt Export Primary BM Units</w:t>
      </w:r>
      <w:bookmarkEnd w:id="388"/>
      <w:bookmarkEnd w:id="389"/>
      <w:bookmarkEnd w:id="390"/>
      <w:bookmarkEnd w:id="391"/>
      <w:bookmarkEnd w:id="392"/>
      <w:bookmarkEnd w:id="393"/>
      <w:bookmarkEnd w:id="394"/>
      <w:bookmarkEnd w:id="395"/>
      <w:bookmarkEnd w:id="397"/>
    </w:p>
    <w:p w:rsidR="00BC175C" w:rsidRDefault="00763C30">
      <w:pPr>
        <w:pStyle w:val="ELEXONBody"/>
        <w:spacing w:after="240" w:line="240" w:lineRule="auto"/>
        <w:ind w:left="0"/>
        <w:jc w:val="both"/>
        <w:rPr>
          <w:rFonts w:ascii="Times New Roman" w:hAnsi="Times New Roman"/>
          <w:sz w:val="22"/>
          <w:szCs w:val="22"/>
        </w:rPr>
      </w:pPr>
      <w:r>
        <w:rPr>
          <w:rFonts w:ascii="Times New Roman" w:hAnsi="Times New Roman"/>
          <w:sz w:val="22"/>
          <w:szCs w:val="22"/>
        </w:rPr>
        <w:t>This process supports the request by a Lead Party for an Embedded Exempt Export Primary BM Unit to change its allocated Trading Unit from a Base Trading Unit to a Sole Trading Unit or vice versa , as set out in Section K4.7.</w:t>
      </w:r>
      <w:bookmarkEnd w:id="385"/>
      <w:bookmarkEnd w:id="386"/>
      <w:bookmarkEnd w:id="387"/>
      <w:bookmarkEnd w:id="396"/>
    </w:p>
    <w:p w:rsidR="00BC175C" w:rsidRDefault="00763C30">
      <w:pPr>
        <w:spacing w:after="240"/>
        <w:jc w:val="both"/>
        <w:rPr>
          <w:sz w:val="22"/>
          <w:szCs w:val="22"/>
        </w:rPr>
      </w:pPr>
      <w:r>
        <w:rPr>
          <w:sz w:val="22"/>
          <w:szCs w:val="22"/>
        </w:rPr>
        <w:t>It should be noted that where the Exempt Export Primary BM Unit is applying to join or leave a Class 4 Trading Unit, then these processes are covered by 3.2 and 3.3 of this BSCP.</w:t>
      </w:r>
    </w:p>
    <w:tbl>
      <w:tblPr>
        <w:tblW w:w="14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767"/>
        <w:gridCol w:w="1928"/>
        <w:gridCol w:w="3211"/>
        <w:gridCol w:w="1299"/>
        <w:gridCol w:w="1044"/>
        <w:gridCol w:w="4230"/>
        <w:gridCol w:w="1554"/>
      </w:tblGrid>
      <w:tr w:rsidR="00BC175C">
        <w:trPr>
          <w:cantSplit/>
          <w:tblHeader/>
        </w:trPr>
        <w:tc>
          <w:tcPr>
            <w:tcW w:w="767" w:type="dxa"/>
          </w:tcPr>
          <w:p w:rsidR="00BC175C" w:rsidRDefault="00763C30">
            <w:pPr>
              <w:pStyle w:val="ELEXONBody"/>
              <w:spacing w:after="0"/>
              <w:ind w:left="0"/>
              <w:jc w:val="center"/>
              <w:rPr>
                <w:rFonts w:ascii="Times New Roman" w:hAnsi="Times New Roman"/>
                <w:b/>
              </w:rPr>
            </w:pPr>
            <w:bookmarkStart w:id="398" w:name="_Toc480682136"/>
            <w:bookmarkStart w:id="399" w:name="_Toc497276503"/>
            <w:bookmarkStart w:id="400" w:name="_Toc497810831"/>
            <w:bookmarkStart w:id="401" w:name="_Toc497814218"/>
            <w:r>
              <w:rPr>
                <w:rFonts w:ascii="Times New Roman" w:hAnsi="Times New Roman"/>
                <w:b/>
              </w:rPr>
              <w:t>REF</w:t>
            </w:r>
          </w:p>
        </w:tc>
        <w:tc>
          <w:tcPr>
            <w:tcW w:w="1928" w:type="dxa"/>
          </w:tcPr>
          <w:p w:rsidR="00BC175C" w:rsidRDefault="00763C30">
            <w:pPr>
              <w:pStyle w:val="ELEXONBody"/>
              <w:spacing w:after="0"/>
              <w:ind w:left="0"/>
              <w:rPr>
                <w:rFonts w:ascii="Times New Roman" w:hAnsi="Times New Roman"/>
                <w:b/>
              </w:rPr>
            </w:pPr>
            <w:r>
              <w:rPr>
                <w:rFonts w:ascii="Times New Roman" w:hAnsi="Times New Roman"/>
                <w:b/>
              </w:rPr>
              <w:t>WHEN</w:t>
            </w:r>
          </w:p>
        </w:tc>
        <w:tc>
          <w:tcPr>
            <w:tcW w:w="3211" w:type="dxa"/>
          </w:tcPr>
          <w:p w:rsidR="00BC175C" w:rsidRDefault="00763C30">
            <w:pPr>
              <w:pStyle w:val="ELEXONBody"/>
              <w:spacing w:after="0"/>
              <w:ind w:left="0"/>
              <w:jc w:val="center"/>
              <w:rPr>
                <w:rFonts w:ascii="Times New Roman" w:hAnsi="Times New Roman"/>
                <w:b/>
              </w:rPr>
            </w:pPr>
            <w:r>
              <w:rPr>
                <w:rFonts w:ascii="Times New Roman" w:hAnsi="Times New Roman"/>
                <w:b/>
              </w:rPr>
              <w:t>ACTION</w:t>
            </w:r>
          </w:p>
        </w:tc>
        <w:tc>
          <w:tcPr>
            <w:tcW w:w="1299" w:type="dxa"/>
          </w:tcPr>
          <w:p w:rsidR="00BC175C" w:rsidRDefault="00763C30">
            <w:pPr>
              <w:pStyle w:val="ELEXONBody"/>
              <w:spacing w:after="0"/>
              <w:ind w:left="0"/>
              <w:jc w:val="center"/>
              <w:rPr>
                <w:rFonts w:ascii="Times New Roman" w:hAnsi="Times New Roman"/>
                <w:b/>
              </w:rPr>
            </w:pPr>
            <w:r>
              <w:rPr>
                <w:rFonts w:ascii="Times New Roman" w:hAnsi="Times New Roman"/>
                <w:b/>
              </w:rPr>
              <w:t>FROM</w:t>
            </w:r>
          </w:p>
        </w:tc>
        <w:tc>
          <w:tcPr>
            <w:tcW w:w="1044" w:type="dxa"/>
          </w:tcPr>
          <w:p w:rsidR="00BC175C" w:rsidRDefault="00763C30">
            <w:pPr>
              <w:pStyle w:val="ELEXONBody"/>
              <w:spacing w:after="0"/>
              <w:ind w:left="0"/>
              <w:jc w:val="center"/>
              <w:rPr>
                <w:rFonts w:ascii="Times New Roman" w:hAnsi="Times New Roman"/>
                <w:b/>
              </w:rPr>
            </w:pPr>
            <w:r>
              <w:rPr>
                <w:rFonts w:ascii="Times New Roman" w:hAnsi="Times New Roman"/>
                <w:b/>
              </w:rPr>
              <w:t>TO</w:t>
            </w:r>
          </w:p>
        </w:tc>
        <w:tc>
          <w:tcPr>
            <w:tcW w:w="4230" w:type="dxa"/>
          </w:tcPr>
          <w:p w:rsidR="00BC175C" w:rsidRDefault="00763C30">
            <w:pPr>
              <w:pStyle w:val="ELEXONBody"/>
              <w:spacing w:after="0"/>
              <w:ind w:left="0"/>
              <w:jc w:val="center"/>
              <w:rPr>
                <w:rFonts w:ascii="Times New Roman" w:hAnsi="Times New Roman"/>
                <w:b/>
              </w:rPr>
            </w:pPr>
            <w:r>
              <w:rPr>
                <w:rFonts w:ascii="Times New Roman" w:hAnsi="Times New Roman"/>
                <w:b/>
              </w:rPr>
              <w:t>INPUT DATA REQUIRED</w:t>
            </w:r>
          </w:p>
        </w:tc>
        <w:tc>
          <w:tcPr>
            <w:tcW w:w="1554" w:type="dxa"/>
          </w:tcPr>
          <w:p w:rsidR="00BC175C" w:rsidRDefault="00763C30">
            <w:pPr>
              <w:pStyle w:val="ELEXONBody"/>
              <w:spacing w:after="0"/>
              <w:ind w:left="0"/>
              <w:jc w:val="center"/>
              <w:rPr>
                <w:rFonts w:ascii="Times New Roman" w:hAnsi="Times New Roman"/>
                <w:b/>
              </w:rPr>
            </w:pPr>
            <w:r>
              <w:rPr>
                <w:rFonts w:ascii="Times New Roman" w:hAnsi="Times New Roman"/>
                <w:b/>
              </w:rPr>
              <w:t>MEDIUM</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3.4.1</w:t>
            </w:r>
          </w:p>
        </w:tc>
        <w:tc>
          <w:tcPr>
            <w:tcW w:w="1928" w:type="dxa"/>
          </w:tcPr>
          <w:p w:rsidR="00BC175C" w:rsidRDefault="00763C30">
            <w:pPr>
              <w:pStyle w:val="ELEXONBody"/>
              <w:spacing w:after="0" w:line="240" w:lineRule="auto"/>
              <w:ind w:left="0"/>
              <w:rPr>
                <w:rFonts w:ascii="Times New Roman" w:hAnsi="Times New Roman"/>
              </w:rPr>
            </w:pPr>
            <w:r>
              <w:rPr>
                <w:rFonts w:ascii="Times New Roman" w:hAnsi="Times New Roman"/>
              </w:rPr>
              <w:t>As required</w:t>
            </w:r>
          </w:p>
        </w:tc>
        <w:tc>
          <w:tcPr>
            <w:tcW w:w="3211" w:type="dxa"/>
          </w:tcPr>
          <w:p w:rsidR="00BC175C" w:rsidRDefault="00763C30">
            <w:pPr>
              <w:pStyle w:val="ELEXONBody"/>
              <w:spacing w:after="120" w:line="240" w:lineRule="auto"/>
              <w:ind w:left="0"/>
              <w:rPr>
                <w:rFonts w:ascii="Times New Roman" w:hAnsi="Times New Roman"/>
              </w:rPr>
            </w:pPr>
            <w:r>
              <w:rPr>
                <w:rFonts w:ascii="Times New Roman" w:hAnsi="Times New Roman"/>
              </w:rPr>
              <w:t xml:space="preserve">Submit notice to </w:t>
            </w:r>
            <w:proofErr w:type="spellStart"/>
            <w:r>
              <w:rPr>
                <w:rFonts w:ascii="Times New Roman" w:hAnsi="Times New Roman"/>
              </w:rPr>
              <w:t>BSCCo</w:t>
            </w:r>
            <w:proofErr w:type="spellEnd"/>
            <w:r>
              <w:rPr>
                <w:rFonts w:ascii="Times New Roman" w:hAnsi="Times New Roman"/>
              </w:rPr>
              <w:t>, requesting a change to Trading Unit allocation (Sole or Base only) of an Embedded Exempt Export Primary BM Unit.</w:t>
            </w:r>
          </w:p>
          <w:p w:rsidR="00BC175C" w:rsidRDefault="00763C30">
            <w:pPr>
              <w:pStyle w:val="ELEXONBody"/>
              <w:spacing w:after="0" w:line="240" w:lineRule="auto"/>
              <w:ind w:left="0"/>
              <w:rPr>
                <w:rFonts w:ascii="Times New Roman" w:hAnsi="Times New Roman"/>
              </w:rPr>
            </w:pPr>
            <w:r>
              <w:rPr>
                <w:rFonts w:ascii="Times New Roman" w:hAnsi="Times New Roman"/>
              </w:rPr>
              <w:t>The request should contain an effective date for such amendment of no earlier than 5 WD from this notice.</w:t>
            </w:r>
          </w:p>
        </w:tc>
        <w:tc>
          <w:tcPr>
            <w:tcW w:w="1299"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Lead Party</w:t>
            </w:r>
          </w:p>
        </w:tc>
        <w:tc>
          <w:tcPr>
            <w:tcW w:w="1044" w:type="dxa"/>
          </w:tcPr>
          <w:p w:rsidR="00BC175C" w:rsidRDefault="00763C30">
            <w:pPr>
              <w:pStyle w:val="ELEXONBody"/>
              <w:spacing w:after="0" w:line="240" w:lineRule="auto"/>
              <w:ind w:left="0"/>
              <w:jc w:val="both"/>
              <w:rPr>
                <w:rFonts w:ascii="Times New Roman" w:hAnsi="Times New Roman"/>
              </w:rPr>
            </w:pPr>
            <w:proofErr w:type="spellStart"/>
            <w:r>
              <w:rPr>
                <w:rFonts w:ascii="Times New Roman" w:hAnsi="Times New Roman"/>
              </w:rPr>
              <w:t>BSCCo</w:t>
            </w:r>
            <w:proofErr w:type="spellEnd"/>
          </w:p>
        </w:tc>
        <w:tc>
          <w:tcPr>
            <w:tcW w:w="4230" w:type="dxa"/>
          </w:tcPr>
          <w:p w:rsidR="00BC175C" w:rsidRDefault="007548AF">
            <w:pPr>
              <w:pStyle w:val="ELEXONBody"/>
              <w:spacing w:after="0" w:line="240" w:lineRule="auto"/>
              <w:ind w:left="0"/>
              <w:jc w:val="both"/>
              <w:rPr>
                <w:rFonts w:ascii="Times New Roman" w:hAnsi="Times New Roman"/>
              </w:rPr>
            </w:pPr>
            <w:r>
              <w:rPr>
                <w:rFonts w:ascii="Times New Roman" w:hAnsi="Times New Roman"/>
              </w:rPr>
              <w:t xml:space="preserve">Form </w:t>
            </w:r>
            <w:hyperlink r:id="rId33" w:anchor="4-4.8" w:history="1">
              <w:r w:rsidRPr="007548AF">
                <w:rPr>
                  <w:rStyle w:val="Hyperlink"/>
                  <w:rFonts w:ascii="Times New Roman" w:hAnsi="Times New Roman"/>
                </w:rPr>
                <w:t>BSCP31/</w:t>
              </w:r>
              <w:r w:rsidR="00763C30" w:rsidRPr="007548AF">
                <w:rPr>
                  <w:rStyle w:val="Hyperlink"/>
                  <w:rFonts w:ascii="Times New Roman" w:hAnsi="Times New Roman"/>
                </w:rPr>
                <w:t>4.8</w:t>
              </w:r>
            </w:hyperlink>
            <w:r w:rsidR="00763C30">
              <w:rPr>
                <w:rFonts w:ascii="Times New Roman" w:hAnsi="Times New Roman"/>
              </w:rPr>
              <w:t xml:space="preserve"> or its online equivalent</w:t>
            </w: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Fax/post/e-mail / Self-Service Gateway</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3.4.2</w:t>
            </w:r>
          </w:p>
        </w:tc>
        <w:tc>
          <w:tcPr>
            <w:tcW w:w="1928" w:type="dxa"/>
          </w:tcPr>
          <w:p w:rsidR="00BC175C" w:rsidRDefault="00763C30">
            <w:pPr>
              <w:pStyle w:val="ELEXONBody"/>
              <w:spacing w:after="0" w:line="240" w:lineRule="auto"/>
              <w:ind w:left="0"/>
              <w:rPr>
                <w:rFonts w:ascii="Times New Roman" w:hAnsi="Times New Roman"/>
              </w:rPr>
            </w:pPr>
            <w:r>
              <w:rPr>
                <w:rFonts w:ascii="Times New Roman" w:hAnsi="Times New Roman"/>
              </w:rPr>
              <w:t>As soon as practicable after 3.4.1.</w:t>
            </w:r>
          </w:p>
        </w:tc>
        <w:tc>
          <w:tcPr>
            <w:tcW w:w="3211" w:type="dxa"/>
          </w:tcPr>
          <w:p w:rsidR="00BC175C" w:rsidRDefault="00763C30">
            <w:pPr>
              <w:pStyle w:val="ELEXONBody"/>
              <w:spacing w:after="0" w:line="240" w:lineRule="auto"/>
              <w:ind w:left="0"/>
              <w:rPr>
                <w:rFonts w:ascii="Times New Roman" w:hAnsi="Times New Roman"/>
              </w:rPr>
            </w:pPr>
            <w:r>
              <w:rPr>
                <w:rFonts w:ascii="Times New Roman" w:hAnsi="Times New Roman"/>
              </w:rPr>
              <w:t xml:space="preserve">Where the Primary BM Unit does not have Exempt Export Status is not Embedded, </w:t>
            </w:r>
            <w:proofErr w:type="gramStart"/>
            <w:r>
              <w:rPr>
                <w:rFonts w:ascii="Times New Roman" w:hAnsi="Times New Roman"/>
              </w:rPr>
              <w:t>or  is</w:t>
            </w:r>
            <w:proofErr w:type="gramEnd"/>
            <w:r>
              <w:rPr>
                <w:rFonts w:ascii="Times New Roman" w:hAnsi="Times New Roman"/>
              </w:rPr>
              <w:t xml:space="preserve"> allocated to another (not Sole or Base) Trading Unit which is not being de-registered, then notify the Party of the rejection of the request.</w:t>
            </w:r>
          </w:p>
        </w:tc>
        <w:tc>
          <w:tcPr>
            <w:tcW w:w="1299" w:type="dxa"/>
          </w:tcPr>
          <w:p w:rsidR="00BC175C" w:rsidRDefault="00763C30">
            <w:pPr>
              <w:pStyle w:val="ELEXONBody"/>
              <w:spacing w:after="0" w:line="240" w:lineRule="auto"/>
              <w:ind w:left="0"/>
              <w:jc w:val="both"/>
              <w:rPr>
                <w:rFonts w:ascii="Times New Roman" w:hAnsi="Times New Roman"/>
              </w:rPr>
            </w:pPr>
            <w:proofErr w:type="spellStart"/>
            <w:r>
              <w:rPr>
                <w:rFonts w:ascii="Times New Roman" w:hAnsi="Times New Roman"/>
              </w:rPr>
              <w:t>BSCCo</w:t>
            </w:r>
            <w:proofErr w:type="spellEnd"/>
          </w:p>
        </w:tc>
        <w:tc>
          <w:tcPr>
            <w:tcW w:w="1044"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Party</w:t>
            </w:r>
          </w:p>
        </w:tc>
        <w:tc>
          <w:tcPr>
            <w:tcW w:w="4230" w:type="dxa"/>
          </w:tcPr>
          <w:p w:rsidR="00BC175C" w:rsidRDefault="007548AF">
            <w:pPr>
              <w:rPr>
                <w:sz w:val="20"/>
              </w:rPr>
            </w:pPr>
            <w:r>
              <w:rPr>
                <w:sz w:val="20"/>
              </w:rPr>
              <w:t>Form BSCP31/</w:t>
            </w:r>
            <w:r w:rsidR="00763C30">
              <w:rPr>
                <w:sz w:val="20"/>
              </w:rPr>
              <w:t>4.8 or its online equivalent, specifying reason for rejection.</w:t>
            </w: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Fax/post/e-mail / Self-Service Gateway</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3.4.3</w:t>
            </w:r>
          </w:p>
        </w:tc>
        <w:tc>
          <w:tcPr>
            <w:tcW w:w="1928" w:type="dxa"/>
          </w:tcPr>
          <w:p w:rsidR="00BC175C" w:rsidRDefault="00763C30">
            <w:pPr>
              <w:pStyle w:val="ELEXONBody"/>
              <w:spacing w:after="0" w:line="240" w:lineRule="auto"/>
              <w:ind w:left="0"/>
              <w:rPr>
                <w:rFonts w:ascii="Times New Roman" w:hAnsi="Times New Roman"/>
              </w:rPr>
            </w:pPr>
            <w:r>
              <w:rPr>
                <w:rFonts w:ascii="Times New Roman" w:hAnsi="Times New Roman"/>
              </w:rPr>
              <w:t>Within 1 WD of 3.4.1</w:t>
            </w:r>
          </w:p>
        </w:tc>
        <w:tc>
          <w:tcPr>
            <w:tcW w:w="3211" w:type="dxa"/>
          </w:tcPr>
          <w:p w:rsidR="00BC175C" w:rsidRDefault="00763C30">
            <w:pPr>
              <w:pStyle w:val="ELEXONBody"/>
              <w:spacing w:after="0" w:line="240" w:lineRule="auto"/>
              <w:ind w:left="0"/>
              <w:rPr>
                <w:rFonts w:ascii="Times New Roman" w:hAnsi="Times New Roman"/>
              </w:rPr>
            </w:pPr>
            <w:r>
              <w:rPr>
                <w:rFonts w:ascii="Times New Roman" w:hAnsi="Times New Roman"/>
              </w:rPr>
              <w:t>Where the request is valid, forward the notice to the CRA, requesting a change to Trading Unit allocation (Sole or Base only) of an Embedded Exempt Export Primary BM Unit.</w:t>
            </w:r>
          </w:p>
        </w:tc>
        <w:tc>
          <w:tcPr>
            <w:tcW w:w="1299" w:type="dxa"/>
          </w:tcPr>
          <w:p w:rsidR="00BC175C" w:rsidRDefault="00763C30">
            <w:pPr>
              <w:pStyle w:val="ELEXONBody"/>
              <w:spacing w:after="0" w:line="240" w:lineRule="auto"/>
              <w:ind w:left="0"/>
              <w:jc w:val="both"/>
              <w:rPr>
                <w:rFonts w:ascii="Times New Roman" w:hAnsi="Times New Roman"/>
              </w:rPr>
            </w:pPr>
            <w:proofErr w:type="spellStart"/>
            <w:r>
              <w:rPr>
                <w:rFonts w:ascii="Times New Roman" w:hAnsi="Times New Roman"/>
              </w:rPr>
              <w:t>BSCCo</w:t>
            </w:r>
            <w:proofErr w:type="spellEnd"/>
          </w:p>
        </w:tc>
        <w:tc>
          <w:tcPr>
            <w:tcW w:w="1044"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CRA</w:t>
            </w:r>
          </w:p>
        </w:tc>
        <w:tc>
          <w:tcPr>
            <w:tcW w:w="4230" w:type="dxa"/>
          </w:tcPr>
          <w:p w:rsidR="00BC175C" w:rsidRDefault="007548AF">
            <w:pPr>
              <w:pStyle w:val="SubjectLine"/>
            </w:pPr>
            <w:r>
              <w:t>Form BSCP31/</w:t>
            </w:r>
            <w:r w:rsidR="00763C30">
              <w:t>4.8 or its online equivalent</w:t>
            </w: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Fax/post/e-mail / Self-Service Gateway</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lastRenderedPageBreak/>
              <w:t>3.4.4</w:t>
            </w:r>
          </w:p>
        </w:tc>
        <w:tc>
          <w:tcPr>
            <w:tcW w:w="1928" w:type="dxa"/>
          </w:tcPr>
          <w:p w:rsidR="00BC175C" w:rsidRDefault="00763C30">
            <w:pPr>
              <w:rPr>
                <w:sz w:val="20"/>
              </w:rPr>
            </w:pPr>
            <w:r>
              <w:rPr>
                <w:sz w:val="20"/>
              </w:rPr>
              <w:t>Within 1 WD of receipt of 3.4.3</w:t>
            </w:r>
          </w:p>
        </w:tc>
        <w:tc>
          <w:tcPr>
            <w:tcW w:w="3211" w:type="dxa"/>
          </w:tcPr>
          <w:p w:rsidR="00BC175C" w:rsidRDefault="00763C30">
            <w:pPr>
              <w:pStyle w:val="ELEXONBody"/>
              <w:spacing w:after="120" w:line="240" w:lineRule="auto"/>
              <w:ind w:left="0"/>
              <w:rPr>
                <w:rFonts w:ascii="Times New Roman" w:hAnsi="Times New Roman"/>
              </w:rPr>
            </w:pPr>
            <w:r>
              <w:rPr>
                <w:rFonts w:ascii="Times New Roman" w:hAnsi="Times New Roman"/>
              </w:rPr>
              <w:t>CRA ensures that the Exempt Export Flag is set for the Primary BM Unit and that the Primary BM Unit is Embedded.</w:t>
            </w:r>
          </w:p>
          <w:p w:rsidR="00BC175C" w:rsidRDefault="00763C30">
            <w:pPr>
              <w:rPr>
                <w:sz w:val="20"/>
              </w:rPr>
            </w:pPr>
            <w:r>
              <w:rPr>
                <w:sz w:val="20"/>
              </w:rPr>
              <w:t xml:space="preserve">This may involve obtaining authorisation from </w:t>
            </w:r>
            <w:proofErr w:type="spellStart"/>
            <w:r>
              <w:rPr>
                <w:sz w:val="20"/>
              </w:rPr>
              <w:t>BSCCo</w:t>
            </w:r>
            <w:proofErr w:type="spellEnd"/>
            <w:r>
              <w:rPr>
                <w:sz w:val="20"/>
              </w:rPr>
              <w:t>.</w:t>
            </w:r>
          </w:p>
        </w:tc>
        <w:tc>
          <w:tcPr>
            <w:tcW w:w="1299" w:type="dxa"/>
          </w:tcPr>
          <w:p w:rsidR="00BC175C" w:rsidRDefault="00763C30">
            <w:pPr>
              <w:rPr>
                <w:sz w:val="20"/>
              </w:rPr>
            </w:pPr>
            <w:r>
              <w:rPr>
                <w:sz w:val="20"/>
              </w:rPr>
              <w:t>CRA</w:t>
            </w:r>
          </w:p>
        </w:tc>
        <w:tc>
          <w:tcPr>
            <w:tcW w:w="1044" w:type="dxa"/>
          </w:tcPr>
          <w:p w:rsidR="00BC175C" w:rsidRDefault="00BC175C">
            <w:pPr>
              <w:pStyle w:val="ELEXONBody"/>
              <w:spacing w:after="0" w:line="240" w:lineRule="auto"/>
              <w:ind w:left="0"/>
              <w:jc w:val="both"/>
              <w:rPr>
                <w:rFonts w:ascii="Times New Roman" w:hAnsi="Times New Roman"/>
              </w:rPr>
            </w:pPr>
          </w:p>
        </w:tc>
        <w:tc>
          <w:tcPr>
            <w:tcW w:w="4230" w:type="dxa"/>
          </w:tcPr>
          <w:p w:rsidR="00BC175C" w:rsidRDefault="00763C30">
            <w:pPr>
              <w:rPr>
                <w:sz w:val="20"/>
              </w:rPr>
            </w:pPr>
            <w:r>
              <w:rPr>
                <w:sz w:val="20"/>
              </w:rPr>
              <w:t>As submitted in 3.4.3</w:t>
            </w: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Internal</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3.4.5</w:t>
            </w:r>
          </w:p>
        </w:tc>
        <w:tc>
          <w:tcPr>
            <w:tcW w:w="1928" w:type="dxa"/>
          </w:tcPr>
          <w:p w:rsidR="00BC175C" w:rsidRDefault="00763C30">
            <w:pPr>
              <w:pStyle w:val="ELEXONBody"/>
              <w:spacing w:after="0" w:line="240" w:lineRule="auto"/>
              <w:ind w:left="0"/>
              <w:rPr>
                <w:rFonts w:ascii="Times New Roman" w:hAnsi="Times New Roman"/>
              </w:rPr>
            </w:pPr>
            <w:r>
              <w:rPr>
                <w:rFonts w:ascii="Times New Roman" w:hAnsi="Times New Roman"/>
              </w:rPr>
              <w:t>As soon as practicable after 3.4.4.</w:t>
            </w:r>
          </w:p>
        </w:tc>
        <w:tc>
          <w:tcPr>
            <w:tcW w:w="3211" w:type="dxa"/>
          </w:tcPr>
          <w:p w:rsidR="00BC175C" w:rsidRDefault="00763C30">
            <w:pPr>
              <w:pStyle w:val="ELEXONBody"/>
              <w:spacing w:after="0" w:line="240" w:lineRule="auto"/>
              <w:ind w:left="0"/>
              <w:rPr>
                <w:rFonts w:ascii="Times New Roman" w:hAnsi="Times New Roman"/>
              </w:rPr>
            </w:pPr>
            <w:r>
              <w:rPr>
                <w:rFonts w:ascii="Times New Roman" w:hAnsi="Times New Roman"/>
              </w:rPr>
              <w:t>Where the Exempt Export Flag is set and the BM Unit is Embedded, then verify that the Embedded Exempt Export Primary BM Unit currently belongs to either a Sole Trading Unit, or the Base Trading Unit (for the relevant GSP Group).</w:t>
            </w:r>
          </w:p>
        </w:tc>
        <w:tc>
          <w:tcPr>
            <w:tcW w:w="1299"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CRA</w:t>
            </w:r>
          </w:p>
        </w:tc>
        <w:tc>
          <w:tcPr>
            <w:tcW w:w="1044" w:type="dxa"/>
          </w:tcPr>
          <w:p w:rsidR="00BC175C" w:rsidRDefault="00BC175C">
            <w:pPr>
              <w:pStyle w:val="ELEXONBody"/>
              <w:spacing w:after="0" w:line="240" w:lineRule="auto"/>
              <w:ind w:left="0"/>
              <w:jc w:val="both"/>
              <w:rPr>
                <w:rFonts w:ascii="Times New Roman" w:hAnsi="Times New Roman"/>
              </w:rPr>
            </w:pPr>
          </w:p>
        </w:tc>
        <w:tc>
          <w:tcPr>
            <w:tcW w:w="4230" w:type="dxa"/>
          </w:tcPr>
          <w:p w:rsidR="00BC175C" w:rsidRDefault="00BC175C">
            <w:pPr>
              <w:pStyle w:val="ELEXONBody"/>
              <w:spacing w:after="0" w:line="240" w:lineRule="auto"/>
              <w:ind w:left="0"/>
              <w:rPr>
                <w:rFonts w:ascii="Times New Roman" w:hAnsi="Times New Roman"/>
              </w:rPr>
            </w:pP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Internal</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3.4.6</w:t>
            </w:r>
          </w:p>
        </w:tc>
        <w:tc>
          <w:tcPr>
            <w:tcW w:w="1928" w:type="dxa"/>
          </w:tcPr>
          <w:p w:rsidR="00BC175C" w:rsidRDefault="00763C30">
            <w:pPr>
              <w:pStyle w:val="ELEXONBody"/>
              <w:spacing w:after="0" w:line="240" w:lineRule="auto"/>
              <w:ind w:left="0"/>
              <w:rPr>
                <w:rFonts w:ascii="Times New Roman" w:hAnsi="Times New Roman"/>
              </w:rPr>
            </w:pPr>
            <w:r>
              <w:rPr>
                <w:rFonts w:ascii="Times New Roman" w:hAnsi="Times New Roman"/>
              </w:rPr>
              <w:t>As soon as practicable after 3.4.5</w:t>
            </w:r>
          </w:p>
        </w:tc>
        <w:tc>
          <w:tcPr>
            <w:tcW w:w="3211" w:type="dxa"/>
          </w:tcPr>
          <w:p w:rsidR="00BC175C" w:rsidRDefault="00763C30">
            <w:pPr>
              <w:pStyle w:val="ELEXONBody"/>
              <w:spacing w:after="120" w:line="240" w:lineRule="auto"/>
              <w:ind w:left="0"/>
              <w:rPr>
                <w:rFonts w:ascii="Times New Roman" w:hAnsi="Times New Roman"/>
              </w:rPr>
            </w:pPr>
            <w:r>
              <w:rPr>
                <w:rFonts w:ascii="Times New Roman" w:hAnsi="Times New Roman"/>
              </w:rPr>
              <w:t>Where the conditions at 3.4.5 are verified, amend the Trading Unit allocation for the Primary BM Unit, effective from the specified date.</w:t>
            </w:r>
          </w:p>
          <w:p w:rsidR="00BC175C" w:rsidRDefault="00763C30">
            <w:pPr>
              <w:pStyle w:val="ELEXONBody"/>
              <w:spacing w:after="0" w:line="240" w:lineRule="auto"/>
              <w:ind w:left="0"/>
              <w:rPr>
                <w:rFonts w:ascii="Times New Roman" w:hAnsi="Times New Roman"/>
              </w:rPr>
            </w:pPr>
            <w:r>
              <w:rPr>
                <w:rFonts w:ascii="Times New Roman" w:hAnsi="Times New Roman"/>
              </w:rPr>
              <w:t xml:space="preserve">Notify the Party, </w:t>
            </w:r>
            <w:proofErr w:type="spellStart"/>
            <w:r>
              <w:rPr>
                <w:rFonts w:ascii="Times New Roman" w:hAnsi="Times New Roman"/>
              </w:rPr>
              <w:t>BSCCo</w:t>
            </w:r>
            <w:proofErr w:type="spellEnd"/>
            <w:r>
              <w:rPr>
                <w:rFonts w:ascii="Times New Roman" w:hAnsi="Times New Roman"/>
              </w:rPr>
              <w:t xml:space="preserve"> and the NETSO of the change to Trading Unit allocation.</w:t>
            </w:r>
          </w:p>
        </w:tc>
        <w:tc>
          <w:tcPr>
            <w:tcW w:w="1299"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CRA</w:t>
            </w:r>
          </w:p>
        </w:tc>
        <w:tc>
          <w:tcPr>
            <w:tcW w:w="1044" w:type="dxa"/>
          </w:tcPr>
          <w:p w:rsidR="00BC175C" w:rsidRDefault="00763C30">
            <w:pPr>
              <w:pStyle w:val="ELEXONBody"/>
              <w:spacing w:after="120" w:line="240" w:lineRule="auto"/>
              <w:ind w:left="0"/>
              <w:jc w:val="both"/>
              <w:rPr>
                <w:rFonts w:ascii="Times New Roman" w:hAnsi="Times New Roman"/>
              </w:rPr>
            </w:pPr>
            <w:r>
              <w:rPr>
                <w:rFonts w:ascii="Times New Roman" w:hAnsi="Times New Roman"/>
              </w:rPr>
              <w:t>Party</w:t>
            </w:r>
          </w:p>
          <w:p w:rsidR="00BC175C" w:rsidRDefault="00763C30">
            <w:pPr>
              <w:pStyle w:val="ELEXONBody"/>
              <w:spacing w:after="120" w:line="240" w:lineRule="auto"/>
              <w:ind w:left="0"/>
              <w:jc w:val="both"/>
              <w:rPr>
                <w:rFonts w:ascii="Times New Roman" w:hAnsi="Times New Roman"/>
              </w:rPr>
            </w:pPr>
            <w:proofErr w:type="spellStart"/>
            <w:r>
              <w:rPr>
                <w:rFonts w:ascii="Times New Roman" w:hAnsi="Times New Roman"/>
              </w:rPr>
              <w:t>BSCCo</w:t>
            </w:r>
            <w:proofErr w:type="spellEnd"/>
          </w:p>
          <w:p w:rsidR="00BC175C" w:rsidRDefault="00763C30">
            <w:pPr>
              <w:pStyle w:val="ELEXONBody"/>
              <w:spacing w:after="0" w:line="240" w:lineRule="auto"/>
              <w:ind w:left="0"/>
              <w:jc w:val="both"/>
              <w:rPr>
                <w:rFonts w:ascii="Times New Roman" w:hAnsi="Times New Roman"/>
              </w:rPr>
            </w:pPr>
            <w:r>
              <w:rPr>
                <w:rFonts w:ascii="Times New Roman" w:hAnsi="Times New Roman"/>
              </w:rPr>
              <w:t>NETSO</w:t>
            </w:r>
          </w:p>
        </w:tc>
        <w:tc>
          <w:tcPr>
            <w:tcW w:w="4230" w:type="dxa"/>
          </w:tcPr>
          <w:p w:rsidR="00BC175C" w:rsidRDefault="00763C30">
            <w:pPr>
              <w:pStyle w:val="ELEXONBody"/>
              <w:spacing w:after="120" w:line="240" w:lineRule="auto"/>
              <w:ind w:left="0"/>
              <w:rPr>
                <w:rFonts w:ascii="Times New Roman" w:hAnsi="Times New Roman"/>
              </w:rPr>
            </w:pPr>
            <w:r>
              <w:rPr>
                <w:rFonts w:ascii="Times New Roman" w:hAnsi="Times New Roman"/>
              </w:rPr>
              <w:t>Registration Report (CRA – I014)</w:t>
            </w:r>
          </w:p>
          <w:p w:rsidR="00BC175C" w:rsidRDefault="00763C30">
            <w:pPr>
              <w:pStyle w:val="ELEXONBody"/>
              <w:spacing w:after="120" w:line="240" w:lineRule="auto"/>
              <w:ind w:left="0"/>
              <w:rPr>
                <w:rFonts w:ascii="Times New Roman" w:hAnsi="Times New Roman"/>
              </w:rPr>
            </w:pPr>
            <w:r>
              <w:rPr>
                <w:rFonts w:ascii="Times New Roman" w:hAnsi="Times New Roman"/>
              </w:rPr>
              <w:t>CRA – I020</w:t>
            </w:r>
          </w:p>
          <w:p w:rsidR="00BC175C" w:rsidRDefault="00763C30">
            <w:pPr>
              <w:pStyle w:val="ELEXONBody"/>
              <w:spacing w:after="0" w:line="240" w:lineRule="auto"/>
              <w:ind w:left="0"/>
              <w:rPr>
                <w:rFonts w:ascii="Times New Roman" w:hAnsi="Times New Roman"/>
              </w:rPr>
            </w:pPr>
            <w:r>
              <w:rPr>
                <w:rFonts w:ascii="Times New Roman" w:hAnsi="Times New Roman"/>
              </w:rPr>
              <w:t>Registration update (CRA – I015)</w:t>
            </w: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Electronic</w:t>
            </w:r>
          </w:p>
          <w:p w:rsidR="00BC175C" w:rsidRDefault="00BC175C">
            <w:pPr>
              <w:pStyle w:val="ELEXONBody"/>
              <w:spacing w:after="0" w:line="240" w:lineRule="auto"/>
              <w:ind w:left="0"/>
              <w:rPr>
                <w:rFonts w:ascii="Times New Roman" w:hAnsi="Times New Roman"/>
              </w:rPr>
            </w:pPr>
          </w:p>
          <w:p w:rsidR="00BC175C" w:rsidRDefault="00763C30">
            <w:pPr>
              <w:pStyle w:val="ELEXONBody"/>
              <w:spacing w:after="0" w:line="240" w:lineRule="auto"/>
              <w:ind w:left="0"/>
              <w:rPr>
                <w:rFonts w:ascii="Times New Roman" w:hAnsi="Times New Roman"/>
              </w:rPr>
            </w:pPr>
            <w:r>
              <w:rPr>
                <w:rFonts w:ascii="Times New Roman" w:hAnsi="Times New Roman"/>
              </w:rPr>
              <w:t>Fax/e-mail/post/ electronic</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3.4.7</w:t>
            </w:r>
          </w:p>
        </w:tc>
        <w:tc>
          <w:tcPr>
            <w:tcW w:w="1928" w:type="dxa"/>
          </w:tcPr>
          <w:p w:rsidR="00BC175C" w:rsidRDefault="00763C30">
            <w:pPr>
              <w:pStyle w:val="ELEXONBody"/>
              <w:spacing w:after="0" w:line="240" w:lineRule="auto"/>
              <w:ind w:left="0"/>
              <w:rPr>
                <w:rFonts w:ascii="Times New Roman" w:hAnsi="Times New Roman"/>
              </w:rPr>
            </w:pPr>
            <w:r>
              <w:rPr>
                <w:rFonts w:ascii="Times New Roman" w:hAnsi="Times New Roman"/>
              </w:rPr>
              <w:t>As soon as practicable after 3.4.6.</w:t>
            </w:r>
          </w:p>
        </w:tc>
        <w:tc>
          <w:tcPr>
            <w:tcW w:w="3211" w:type="dxa"/>
          </w:tcPr>
          <w:p w:rsidR="00BC175C" w:rsidRDefault="00763C30">
            <w:pPr>
              <w:pStyle w:val="ELEXONBody"/>
              <w:spacing w:after="0" w:line="240" w:lineRule="auto"/>
              <w:ind w:left="0"/>
              <w:rPr>
                <w:rFonts w:ascii="Times New Roman" w:hAnsi="Times New Roman"/>
              </w:rPr>
            </w:pPr>
            <w:r>
              <w:rPr>
                <w:rFonts w:ascii="Times New Roman" w:hAnsi="Times New Roman"/>
              </w:rPr>
              <w:t>Notify BSC Agents of the change to Trading Unit allocation.</w:t>
            </w:r>
          </w:p>
        </w:tc>
        <w:tc>
          <w:tcPr>
            <w:tcW w:w="1299"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CRA</w:t>
            </w:r>
          </w:p>
        </w:tc>
        <w:tc>
          <w:tcPr>
            <w:tcW w:w="1044"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BSC Agents</w:t>
            </w:r>
          </w:p>
        </w:tc>
        <w:tc>
          <w:tcPr>
            <w:tcW w:w="4230" w:type="dxa"/>
          </w:tcPr>
          <w:p w:rsidR="00BC175C" w:rsidRDefault="00763C30">
            <w:pPr>
              <w:pStyle w:val="ELEXONBody"/>
              <w:spacing w:after="0" w:line="240" w:lineRule="auto"/>
              <w:ind w:left="0"/>
              <w:rPr>
                <w:rFonts w:ascii="Times New Roman" w:hAnsi="Times New Roman"/>
              </w:rPr>
            </w:pPr>
            <w:r>
              <w:rPr>
                <w:rFonts w:ascii="Times New Roman" w:hAnsi="Times New Roman"/>
              </w:rPr>
              <w:t>Registration update (CRA – I015)</w:t>
            </w: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Electronic</w:t>
            </w:r>
          </w:p>
        </w:tc>
      </w:tr>
      <w:tr w:rsidR="00BC175C">
        <w:trPr>
          <w:cantSplit/>
        </w:trPr>
        <w:tc>
          <w:tcPr>
            <w:tcW w:w="767"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lastRenderedPageBreak/>
              <w:t>3.4.8</w:t>
            </w:r>
          </w:p>
        </w:tc>
        <w:tc>
          <w:tcPr>
            <w:tcW w:w="1928" w:type="dxa"/>
          </w:tcPr>
          <w:p w:rsidR="00BC175C" w:rsidRDefault="00763C30">
            <w:pPr>
              <w:pStyle w:val="ELEXONBody"/>
              <w:spacing w:after="0" w:line="240" w:lineRule="auto"/>
              <w:ind w:left="0"/>
              <w:rPr>
                <w:rFonts w:ascii="Times New Roman" w:hAnsi="Times New Roman"/>
              </w:rPr>
            </w:pPr>
            <w:r>
              <w:rPr>
                <w:rFonts w:ascii="Times New Roman" w:hAnsi="Times New Roman"/>
              </w:rPr>
              <w:t>As soon as practicable after 3.4.5.</w:t>
            </w:r>
          </w:p>
        </w:tc>
        <w:tc>
          <w:tcPr>
            <w:tcW w:w="3211" w:type="dxa"/>
          </w:tcPr>
          <w:p w:rsidR="00BC175C" w:rsidRDefault="00763C30">
            <w:pPr>
              <w:pStyle w:val="ELEXONBody"/>
              <w:spacing w:after="120" w:line="240" w:lineRule="auto"/>
              <w:ind w:left="0"/>
              <w:rPr>
                <w:rFonts w:ascii="Times New Roman" w:hAnsi="Times New Roman"/>
              </w:rPr>
            </w:pPr>
            <w:r>
              <w:rPr>
                <w:rFonts w:ascii="Times New Roman" w:hAnsi="Times New Roman"/>
              </w:rPr>
              <w:t>Where the Exempt Export Flag is not set, the Primary BM Unit is not Embedded, or the Primary BM Unit is allocated to another (not Sole or Base) Trading Unit which is not being de-registered, then do not amend the Trading Unit allocation for the Primary BM Unit.</w:t>
            </w:r>
          </w:p>
          <w:p w:rsidR="00BC175C" w:rsidRDefault="00763C30">
            <w:pPr>
              <w:pStyle w:val="ELEXONBody"/>
              <w:spacing w:after="0" w:line="240" w:lineRule="auto"/>
              <w:ind w:left="0"/>
              <w:rPr>
                <w:rFonts w:ascii="Times New Roman" w:hAnsi="Times New Roman"/>
              </w:rPr>
            </w:pPr>
            <w:r>
              <w:rPr>
                <w:rFonts w:ascii="Times New Roman" w:hAnsi="Times New Roman"/>
              </w:rPr>
              <w:t>Notify the Party of the rejection of the request</w:t>
            </w:r>
          </w:p>
        </w:tc>
        <w:tc>
          <w:tcPr>
            <w:tcW w:w="1299" w:type="dxa"/>
          </w:tcPr>
          <w:p w:rsidR="00BC175C" w:rsidRDefault="00763C30">
            <w:pPr>
              <w:pStyle w:val="ELEXONBody"/>
              <w:spacing w:after="0" w:line="240" w:lineRule="auto"/>
              <w:ind w:left="0"/>
              <w:jc w:val="both"/>
              <w:rPr>
                <w:rFonts w:ascii="Times New Roman" w:hAnsi="Times New Roman"/>
              </w:rPr>
            </w:pPr>
            <w:r>
              <w:rPr>
                <w:rFonts w:ascii="Times New Roman" w:hAnsi="Times New Roman"/>
              </w:rPr>
              <w:t>CRA</w:t>
            </w:r>
          </w:p>
        </w:tc>
        <w:tc>
          <w:tcPr>
            <w:tcW w:w="1044" w:type="dxa"/>
          </w:tcPr>
          <w:p w:rsidR="00BC175C" w:rsidRDefault="00763C30">
            <w:pPr>
              <w:pStyle w:val="ELEXONBody"/>
              <w:spacing w:after="120" w:line="240" w:lineRule="auto"/>
              <w:ind w:left="0"/>
              <w:jc w:val="both"/>
              <w:rPr>
                <w:rFonts w:ascii="Times New Roman" w:hAnsi="Times New Roman"/>
              </w:rPr>
            </w:pPr>
            <w:r>
              <w:rPr>
                <w:rFonts w:ascii="Times New Roman" w:hAnsi="Times New Roman"/>
              </w:rPr>
              <w:t>Party</w:t>
            </w:r>
          </w:p>
          <w:p w:rsidR="00BC175C" w:rsidRDefault="00763C30">
            <w:pPr>
              <w:pStyle w:val="ELEXONBody"/>
              <w:spacing w:after="0" w:line="240" w:lineRule="auto"/>
              <w:ind w:left="0"/>
              <w:jc w:val="both"/>
              <w:rPr>
                <w:rFonts w:ascii="Times New Roman" w:hAnsi="Times New Roman"/>
              </w:rPr>
            </w:pPr>
            <w:proofErr w:type="spellStart"/>
            <w:r>
              <w:rPr>
                <w:rFonts w:ascii="Times New Roman" w:hAnsi="Times New Roman"/>
              </w:rPr>
              <w:t>BSCCo</w:t>
            </w:r>
            <w:proofErr w:type="spellEnd"/>
          </w:p>
        </w:tc>
        <w:tc>
          <w:tcPr>
            <w:tcW w:w="4230" w:type="dxa"/>
          </w:tcPr>
          <w:p w:rsidR="00BC175C" w:rsidRDefault="007548AF">
            <w:pPr>
              <w:pStyle w:val="ELEXONBody"/>
              <w:spacing w:after="0" w:line="240" w:lineRule="auto"/>
              <w:ind w:left="0"/>
              <w:rPr>
                <w:rFonts w:ascii="Times New Roman" w:hAnsi="Times New Roman"/>
              </w:rPr>
            </w:pPr>
            <w:r>
              <w:rPr>
                <w:rFonts w:ascii="Times New Roman" w:hAnsi="Times New Roman"/>
              </w:rPr>
              <w:t xml:space="preserve">Form </w:t>
            </w:r>
            <w:hyperlink r:id="rId34" w:anchor="4-4.8" w:history="1">
              <w:r w:rsidRPr="007548AF">
                <w:rPr>
                  <w:rStyle w:val="Hyperlink"/>
                  <w:rFonts w:ascii="Times New Roman" w:hAnsi="Times New Roman"/>
                </w:rPr>
                <w:t>BSCP31/</w:t>
              </w:r>
              <w:r w:rsidR="00763C30" w:rsidRPr="007548AF">
                <w:rPr>
                  <w:rStyle w:val="Hyperlink"/>
                  <w:rFonts w:ascii="Times New Roman" w:hAnsi="Times New Roman"/>
                </w:rPr>
                <w:t>4.8</w:t>
              </w:r>
            </w:hyperlink>
            <w:r w:rsidR="00763C30">
              <w:t xml:space="preserve"> </w:t>
            </w:r>
            <w:r w:rsidR="00763C30">
              <w:rPr>
                <w:rFonts w:ascii="Times New Roman" w:hAnsi="Times New Roman"/>
              </w:rPr>
              <w:t>or its online equivalent specifying reason for rejection.</w:t>
            </w:r>
          </w:p>
        </w:tc>
        <w:tc>
          <w:tcPr>
            <w:tcW w:w="1554" w:type="dxa"/>
          </w:tcPr>
          <w:p w:rsidR="00BC175C" w:rsidRDefault="00763C30">
            <w:pPr>
              <w:pStyle w:val="ELEXONBody"/>
              <w:spacing w:after="0" w:line="240" w:lineRule="auto"/>
              <w:ind w:left="0"/>
              <w:rPr>
                <w:rFonts w:ascii="Times New Roman" w:hAnsi="Times New Roman"/>
              </w:rPr>
            </w:pPr>
            <w:r>
              <w:rPr>
                <w:rFonts w:ascii="Times New Roman" w:hAnsi="Times New Roman"/>
              </w:rPr>
              <w:t>Fax/post/e-mail / Self-Service Gateway</w:t>
            </w:r>
          </w:p>
        </w:tc>
      </w:tr>
    </w:tbl>
    <w:p w:rsidR="00BC175C" w:rsidRDefault="00BC175C"/>
    <w:p w:rsidR="00BC175C" w:rsidRDefault="00BC175C"/>
    <w:p w:rsidR="00BC175C" w:rsidRDefault="00BC175C">
      <w:pPr>
        <w:sectPr w:rsidR="00BC175C">
          <w:headerReference w:type="default" r:id="rId35"/>
          <w:footerReference w:type="default" r:id="rId36"/>
          <w:pgSz w:w="16840" w:h="11907" w:orient="landscape" w:code="9"/>
          <w:pgMar w:top="1418" w:right="1418" w:bottom="1418" w:left="1418" w:header="709" w:footer="709" w:gutter="0"/>
          <w:paperSrc w:first="4" w:other="4"/>
          <w:cols w:space="720"/>
          <w:noEndnote/>
        </w:sectPr>
      </w:pPr>
    </w:p>
    <w:p w:rsidR="00BC175C" w:rsidRDefault="00763C30">
      <w:pPr>
        <w:pStyle w:val="Heading1"/>
        <w:numPr>
          <w:ilvl w:val="0"/>
          <w:numId w:val="0"/>
        </w:numPr>
        <w:spacing w:before="0" w:after="240"/>
        <w:ind w:left="851" w:hanging="851"/>
        <w:jc w:val="both"/>
        <w:rPr>
          <w:sz w:val="24"/>
          <w:szCs w:val="24"/>
        </w:rPr>
      </w:pPr>
      <w:bookmarkStart w:id="406" w:name="_Toc44304405"/>
      <w:bookmarkStart w:id="407" w:name="_Toc528154179"/>
      <w:bookmarkStart w:id="408" w:name="_Toc529879468"/>
      <w:bookmarkStart w:id="409" w:name="_Toc531588516"/>
      <w:bookmarkStart w:id="410" w:name="_Toc532371448"/>
      <w:bookmarkStart w:id="411" w:name="_Toc535323101"/>
      <w:bookmarkStart w:id="412" w:name="_Toc535323218"/>
      <w:bookmarkStart w:id="413" w:name="_Toc535323533"/>
      <w:bookmarkStart w:id="414" w:name="_Toc535323593"/>
      <w:bookmarkStart w:id="415" w:name="_Toc165031935"/>
      <w:r>
        <w:rPr>
          <w:sz w:val="24"/>
          <w:szCs w:val="24"/>
        </w:rPr>
        <w:lastRenderedPageBreak/>
        <w:t>4</w:t>
      </w:r>
      <w:r>
        <w:rPr>
          <w:sz w:val="24"/>
          <w:szCs w:val="24"/>
        </w:rPr>
        <w:tab/>
        <w:t>Appendices</w:t>
      </w:r>
      <w:bookmarkEnd w:id="398"/>
      <w:bookmarkEnd w:id="399"/>
      <w:bookmarkEnd w:id="400"/>
      <w:bookmarkEnd w:id="401"/>
      <w:bookmarkEnd w:id="406"/>
      <w:bookmarkEnd w:id="407"/>
      <w:bookmarkEnd w:id="408"/>
      <w:bookmarkEnd w:id="409"/>
      <w:bookmarkEnd w:id="410"/>
      <w:bookmarkEnd w:id="411"/>
      <w:bookmarkEnd w:id="412"/>
      <w:bookmarkEnd w:id="413"/>
      <w:bookmarkEnd w:id="414"/>
      <w:bookmarkEnd w:id="415"/>
    </w:p>
    <w:p w:rsidR="00BC175C" w:rsidRDefault="00763C30">
      <w:pPr>
        <w:pStyle w:val="Heading2"/>
        <w:keepNext w:val="0"/>
        <w:spacing w:before="0" w:after="240"/>
        <w:ind w:left="851" w:hanging="851"/>
      </w:pPr>
      <w:bookmarkStart w:id="416" w:name="_Toc497276504"/>
      <w:bookmarkStart w:id="417" w:name="_Toc497810832"/>
      <w:bookmarkStart w:id="418" w:name="_Toc497814219"/>
      <w:bookmarkStart w:id="419" w:name="_Toc44304406"/>
      <w:bookmarkStart w:id="420" w:name="_Toc528154180"/>
      <w:bookmarkStart w:id="421" w:name="_Toc529879469"/>
      <w:bookmarkStart w:id="422" w:name="_Toc531588517"/>
      <w:bookmarkStart w:id="423" w:name="_Toc532371449"/>
      <w:bookmarkStart w:id="424" w:name="_Toc535323102"/>
      <w:bookmarkStart w:id="425" w:name="_Toc535323219"/>
      <w:bookmarkStart w:id="426" w:name="_Toc535323534"/>
      <w:bookmarkStart w:id="427" w:name="_Toc535323594"/>
      <w:bookmarkStart w:id="428" w:name="_Toc165031936"/>
      <w:r>
        <w:t>4.1</w:t>
      </w:r>
      <w:r>
        <w:tab/>
        <w:t>Trading Unit Registration Information Requirements</w:t>
      </w:r>
      <w:bookmarkEnd w:id="416"/>
      <w:bookmarkEnd w:id="417"/>
      <w:bookmarkEnd w:id="418"/>
      <w:bookmarkEnd w:id="419"/>
      <w:bookmarkEnd w:id="420"/>
      <w:bookmarkEnd w:id="421"/>
      <w:bookmarkEnd w:id="422"/>
      <w:bookmarkEnd w:id="423"/>
      <w:bookmarkEnd w:id="424"/>
      <w:bookmarkEnd w:id="425"/>
      <w:bookmarkEnd w:id="426"/>
      <w:bookmarkEnd w:id="427"/>
      <w:bookmarkEnd w:id="428"/>
    </w:p>
    <w:p w:rsidR="00BC175C" w:rsidRDefault="00763C30">
      <w:pPr>
        <w:suppressAutoHyphens/>
        <w:spacing w:after="240"/>
        <w:ind w:left="851"/>
        <w:jc w:val="both"/>
        <w:rPr>
          <w:spacing w:val="-3"/>
        </w:rPr>
      </w:pPr>
      <w:r>
        <w:rPr>
          <w:spacing w:val="-3"/>
        </w:rPr>
        <w:t xml:space="preserve">Applicant Party shall send a written application or submit an online application via the Self-Service Gateway to the </w:t>
      </w:r>
      <w:proofErr w:type="spellStart"/>
      <w:r>
        <w:rPr>
          <w:spacing w:val="-3"/>
        </w:rPr>
        <w:t>BSCCo</w:t>
      </w:r>
      <w:proofErr w:type="spellEnd"/>
      <w:r>
        <w:rPr>
          <w:spacing w:val="-3"/>
        </w:rPr>
        <w:t>. Subject to legibility and storage considerations, supplementary diagrams and document may be scanned and uploaded to the Self-Service Gateway.</w:t>
      </w:r>
    </w:p>
    <w:p w:rsidR="00BC175C" w:rsidRDefault="00763C30">
      <w:pPr>
        <w:suppressAutoHyphens/>
        <w:spacing w:after="240"/>
        <w:ind w:left="851"/>
        <w:jc w:val="both"/>
        <w:rPr>
          <w:b/>
          <w:spacing w:val="-3"/>
        </w:rPr>
      </w:pPr>
      <w:r>
        <w:rPr>
          <w:b/>
          <w:spacing w:val="-3"/>
        </w:rPr>
        <w:t>Trading Units other than Class 4 Trading Units</w:t>
      </w:r>
    </w:p>
    <w:p w:rsidR="00BC175C" w:rsidRDefault="00763C30">
      <w:pPr>
        <w:suppressAutoHyphens/>
        <w:spacing w:after="240"/>
        <w:ind w:left="1702" w:hanging="851"/>
        <w:jc w:val="both"/>
        <w:rPr>
          <w:spacing w:val="-3"/>
        </w:rPr>
      </w:pPr>
      <w:r>
        <w:rPr>
          <w:spacing w:val="-3"/>
        </w:rPr>
        <w:t>(a)</w:t>
      </w:r>
      <w:r>
        <w:rPr>
          <w:spacing w:val="-3"/>
        </w:rPr>
        <w:tab/>
        <w:t>Information Required</w:t>
      </w:r>
    </w:p>
    <w:p w:rsidR="00BC175C" w:rsidRDefault="00763C30">
      <w:pPr>
        <w:numPr>
          <w:ilvl w:val="0"/>
          <w:numId w:val="10"/>
        </w:numPr>
        <w:tabs>
          <w:tab w:val="clear" w:pos="567"/>
        </w:tabs>
        <w:suppressAutoHyphens/>
        <w:spacing w:after="240"/>
        <w:ind w:left="2268" w:hanging="567"/>
        <w:jc w:val="both"/>
        <w:rPr>
          <w:spacing w:val="-3"/>
        </w:rPr>
      </w:pPr>
      <w:r>
        <w:rPr>
          <w:spacing w:val="-3"/>
        </w:rPr>
        <w:t>Name and address of Applicant.</w:t>
      </w:r>
    </w:p>
    <w:p w:rsidR="00BC175C" w:rsidRDefault="00763C30">
      <w:pPr>
        <w:numPr>
          <w:ilvl w:val="0"/>
          <w:numId w:val="10"/>
        </w:numPr>
        <w:tabs>
          <w:tab w:val="clear" w:pos="567"/>
        </w:tabs>
        <w:suppressAutoHyphens/>
        <w:spacing w:after="240"/>
        <w:ind w:left="2268" w:hanging="567"/>
        <w:jc w:val="both"/>
        <w:rPr>
          <w:spacing w:val="-3"/>
        </w:rPr>
      </w:pPr>
      <w:r>
        <w:rPr>
          <w:spacing w:val="-3"/>
        </w:rPr>
        <w:t>Confirmation from all the Authorised Signatories of the relevant Lead Parties of their agreement to be associated with a single Trading Unit.</w:t>
      </w:r>
    </w:p>
    <w:p w:rsidR="00BC175C" w:rsidRDefault="00763C30">
      <w:pPr>
        <w:numPr>
          <w:ilvl w:val="0"/>
          <w:numId w:val="10"/>
        </w:numPr>
        <w:tabs>
          <w:tab w:val="clear" w:pos="567"/>
        </w:tabs>
        <w:suppressAutoHyphens/>
        <w:spacing w:after="240"/>
        <w:ind w:left="2268" w:hanging="567"/>
        <w:jc w:val="both"/>
        <w:rPr>
          <w:spacing w:val="-3"/>
        </w:rPr>
      </w:pPr>
      <w:r>
        <w:rPr>
          <w:spacing w:val="-3"/>
        </w:rPr>
        <w:t>Full description of the nominated Primary BM Units.</w:t>
      </w:r>
    </w:p>
    <w:p w:rsidR="00BC175C" w:rsidRDefault="00763C30">
      <w:pPr>
        <w:numPr>
          <w:ilvl w:val="0"/>
          <w:numId w:val="10"/>
        </w:numPr>
        <w:tabs>
          <w:tab w:val="clear" w:pos="567"/>
        </w:tabs>
        <w:suppressAutoHyphens/>
        <w:spacing w:after="240"/>
        <w:ind w:left="2268" w:hanging="567"/>
        <w:jc w:val="both"/>
        <w:rPr>
          <w:spacing w:val="-3"/>
        </w:rPr>
      </w:pPr>
      <w:r>
        <w:rPr>
          <w:spacing w:val="-3"/>
        </w:rPr>
        <w:t>Full description of the Metering Systems located or to be located at the nominated Primary BM Unit(s) and their location.</w:t>
      </w:r>
    </w:p>
    <w:p w:rsidR="00BC175C" w:rsidRDefault="00763C30">
      <w:pPr>
        <w:numPr>
          <w:ilvl w:val="0"/>
          <w:numId w:val="10"/>
        </w:numPr>
        <w:tabs>
          <w:tab w:val="clear" w:pos="567"/>
        </w:tabs>
        <w:suppressAutoHyphens/>
        <w:spacing w:after="240"/>
        <w:ind w:left="2268" w:hanging="567"/>
        <w:jc w:val="both"/>
        <w:rPr>
          <w:spacing w:val="-3"/>
        </w:rPr>
      </w:pPr>
      <w:r>
        <w:rPr>
          <w:spacing w:val="-3"/>
        </w:rPr>
        <w:t>Full description of the points at which all relevant electricity flows will be measured.</w:t>
      </w:r>
    </w:p>
    <w:p w:rsidR="00BC175C" w:rsidRDefault="00763C30">
      <w:pPr>
        <w:numPr>
          <w:ilvl w:val="0"/>
          <w:numId w:val="10"/>
        </w:numPr>
        <w:tabs>
          <w:tab w:val="clear" w:pos="567"/>
        </w:tabs>
        <w:suppressAutoHyphens/>
        <w:spacing w:after="240"/>
        <w:ind w:left="2268" w:hanging="567"/>
        <w:jc w:val="both"/>
        <w:rPr>
          <w:spacing w:val="-3"/>
        </w:rPr>
      </w:pPr>
      <w:r>
        <w:rPr>
          <w:spacing w:val="-3"/>
        </w:rPr>
        <w:t>Such other information as the applicants shall consider relevant to their application.</w:t>
      </w:r>
    </w:p>
    <w:p w:rsidR="00BC175C" w:rsidRDefault="00763C30">
      <w:pPr>
        <w:numPr>
          <w:ilvl w:val="0"/>
          <w:numId w:val="10"/>
        </w:numPr>
        <w:tabs>
          <w:tab w:val="clear" w:pos="567"/>
        </w:tabs>
        <w:suppressAutoHyphens/>
        <w:spacing w:after="240"/>
        <w:ind w:left="2268" w:hanging="567"/>
        <w:jc w:val="both"/>
        <w:rPr>
          <w:spacing w:val="-3"/>
        </w:rPr>
      </w:pPr>
      <w:r>
        <w:rPr>
          <w:spacing w:val="-3"/>
        </w:rPr>
        <w:t>Basis for the application.</w:t>
      </w:r>
    </w:p>
    <w:p w:rsidR="00BC175C" w:rsidRDefault="00763C30">
      <w:pPr>
        <w:numPr>
          <w:ilvl w:val="0"/>
          <w:numId w:val="10"/>
        </w:numPr>
        <w:tabs>
          <w:tab w:val="clear" w:pos="567"/>
        </w:tabs>
        <w:suppressAutoHyphens/>
        <w:spacing w:after="240"/>
        <w:ind w:left="2268" w:hanging="567"/>
        <w:jc w:val="both"/>
        <w:rPr>
          <w:spacing w:val="-3"/>
        </w:rPr>
      </w:pPr>
      <w:r>
        <w:rPr>
          <w:spacing w:val="-3"/>
        </w:rPr>
        <w:t xml:space="preserve">Additional information may be provided for consideration by the </w:t>
      </w:r>
      <w:proofErr w:type="spellStart"/>
      <w:r>
        <w:rPr>
          <w:spacing w:val="-3"/>
        </w:rPr>
        <w:t>BSCCo</w:t>
      </w:r>
      <w:proofErr w:type="spellEnd"/>
      <w:r>
        <w:rPr>
          <w:spacing w:val="-3"/>
        </w:rPr>
        <w:t>.</w:t>
      </w:r>
    </w:p>
    <w:p w:rsidR="00BC175C" w:rsidRDefault="00763C30">
      <w:pPr>
        <w:numPr>
          <w:ilvl w:val="0"/>
          <w:numId w:val="10"/>
        </w:numPr>
        <w:tabs>
          <w:tab w:val="clear" w:pos="567"/>
        </w:tabs>
        <w:suppressAutoHyphens/>
        <w:spacing w:after="240"/>
        <w:ind w:left="2268" w:hanging="567"/>
        <w:jc w:val="both"/>
        <w:rPr>
          <w:spacing w:val="-3"/>
        </w:rPr>
      </w:pPr>
      <w:r>
        <w:rPr>
          <w:spacing w:val="-3"/>
        </w:rPr>
        <w:t>Evidence which demonstrates sufficient similarities with sites which would satisfy the conditions applicable to Class 1, Class 2, Class 3, Class 5 or Class 6 Trading Units, such that it would be unreasonable not to treat the nominated Primary BM Unit(s) as a Trading Unit.</w:t>
      </w:r>
    </w:p>
    <w:p w:rsidR="00BC175C" w:rsidRDefault="00763C30">
      <w:pPr>
        <w:suppressAutoHyphens/>
        <w:spacing w:after="240"/>
        <w:ind w:left="1702" w:hanging="851"/>
        <w:jc w:val="both"/>
        <w:rPr>
          <w:spacing w:val="-3"/>
        </w:rPr>
      </w:pPr>
      <w:r>
        <w:rPr>
          <w:spacing w:val="-3"/>
        </w:rPr>
        <w:t>(b)</w:t>
      </w:r>
      <w:r>
        <w:rPr>
          <w:spacing w:val="-3"/>
        </w:rPr>
        <w:tab/>
        <w:t>Documentation Required</w:t>
      </w:r>
    </w:p>
    <w:p w:rsidR="00BC175C" w:rsidRDefault="00763C30">
      <w:pPr>
        <w:numPr>
          <w:ilvl w:val="0"/>
          <w:numId w:val="10"/>
        </w:numPr>
        <w:tabs>
          <w:tab w:val="clear" w:pos="567"/>
        </w:tabs>
        <w:suppressAutoHyphens/>
        <w:spacing w:after="240"/>
        <w:ind w:left="2268" w:hanging="567"/>
        <w:jc w:val="both"/>
        <w:rPr>
          <w:spacing w:val="-3"/>
        </w:rPr>
      </w:pPr>
      <w:r>
        <w:rPr>
          <w:spacing w:val="-3"/>
        </w:rPr>
        <w:t>Line Diagrams showing electrical connections at the Nominated Primary BM Unit(s).</w:t>
      </w:r>
    </w:p>
    <w:p w:rsidR="00BC175C" w:rsidRDefault="00763C30">
      <w:pPr>
        <w:numPr>
          <w:ilvl w:val="0"/>
          <w:numId w:val="10"/>
        </w:numPr>
        <w:tabs>
          <w:tab w:val="clear" w:pos="567"/>
        </w:tabs>
        <w:suppressAutoHyphens/>
        <w:spacing w:after="240"/>
        <w:ind w:left="2268" w:hanging="567"/>
        <w:jc w:val="both"/>
        <w:rPr>
          <w:spacing w:val="-3"/>
        </w:rPr>
      </w:pPr>
      <w:r>
        <w:rPr>
          <w:spacing w:val="-3"/>
        </w:rPr>
        <w:t>Line Diagrams showing location of Metering Systems and measurement points.</w:t>
      </w:r>
    </w:p>
    <w:p w:rsidR="00BC175C" w:rsidRDefault="00763C30">
      <w:pPr>
        <w:numPr>
          <w:ilvl w:val="0"/>
          <w:numId w:val="10"/>
        </w:numPr>
        <w:tabs>
          <w:tab w:val="clear" w:pos="567"/>
        </w:tabs>
        <w:suppressAutoHyphens/>
        <w:spacing w:after="240"/>
        <w:ind w:left="2268" w:hanging="567"/>
        <w:jc w:val="both"/>
        <w:rPr>
          <w:spacing w:val="-3"/>
        </w:rPr>
      </w:pPr>
      <w:r>
        <w:rPr>
          <w:spacing w:val="-3"/>
        </w:rPr>
        <w:t>Schedule of Dedicated Assets and or Contiguous Assets and evidence to support this schedule and classification such as Connection Agreement documentation (this will not be required for Class 1 or Class 5A Trading Units).</w:t>
      </w:r>
    </w:p>
    <w:p w:rsidR="00BC175C" w:rsidRDefault="00763C30">
      <w:pPr>
        <w:numPr>
          <w:ilvl w:val="0"/>
          <w:numId w:val="10"/>
        </w:numPr>
        <w:tabs>
          <w:tab w:val="clear" w:pos="567"/>
        </w:tabs>
        <w:suppressAutoHyphens/>
        <w:spacing w:after="240"/>
        <w:ind w:left="2268" w:hanging="567"/>
        <w:jc w:val="both"/>
        <w:rPr>
          <w:spacing w:val="-3"/>
        </w:rPr>
      </w:pPr>
      <w:r>
        <w:rPr>
          <w:spacing w:val="-3"/>
        </w:rPr>
        <w:lastRenderedPageBreak/>
        <w:t>Evidence that assets and equipment electrically connecting the generation and demand are capable of supporting the quantity of electricity to be delivered and accepted at the nominated Primary BM Unit(s).</w:t>
      </w:r>
    </w:p>
    <w:p w:rsidR="00BC175C" w:rsidRDefault="00763C30">
      <w:pPr>
        <w:numPr>
          <w:ilvl w:val="0"/>
          <w:numId w:val="10"/>
        </w:numPr>
        <w:tabs>
          <w:tab w:val="clear" w:pos="567"/>
        </w:tabs>
        <w:suppressAutoHyphens/>
        <w:spacing w:after="240"/>
        <w:ind w:left="2268" w:hanging="567"/>
        <w:jc w:val="both"/>
        <w:rPr>
          <w:spacing w:val="-3"/>
        </w:rPr>
      </w:pPr>
      <w:r>
        <w:rPr>
          <w:spacing w:val="-3"/>
        </w:rPr>
        <w:t>Confirmation from the NETSO that the metering arrangements are compatible.</w:t>
      </w:r>
    </w:p>
    <w:p w:rsidR="00BC175C" w:rsidRDefault="008C4BAE">
      <w:pPr>
        <w:numPr>
          <w:ilvl w:val="0"/>
          <w:numId w:val="10"/>
        </w:numPr>
        <w:tabs>
          <w:tab w:val="clear" w:pos="567"/>
        </w:tabs>
        <w:suppressAutoHyphens/>
        <w:spacing w:after="240"/>
        <w:ind w:left="2268" w:hanging="567"/>
        <w:jc w:val="both"/>
        <w:rPr>
          <w:spacing w:val="-3"/>
        </w:rPr>
      </w:pPr>
      <w:hyperlink r:id="rId37" w:anchor="4-4.3" w:history="1">
        <w:r w:rsidR="00763C30" w:rsidRPr="007548AF">
          <w:rPr>
            <w:rStyle w:val="Hyperlink"/>
            <w:spacing w:val="-3"/>
          </w:rPr>
          <w:t>BSCP31/4.3</w:t>
        </w:r>
      </w:hyperlink>
      <w:r w:rsidR="00763C30">
        <w:rPr>
          <w:spacing w:val="-3"/>
        </w:rPr>
        <w:t xml:space="preserve"> Registration of Trading Unit Application Form or its online equivalent.</w:t>
      </w:r>
    </w:p>
    <w:p w:rsidR="00BC175C" w:rsidRDefault="008C4BAE">
      <w:pPr>
        <w:numPr>
          <w:ilvl w:val="0"/>
          <w:numId w:val="10"/>
        </w:numPr>
        <w:tabs>
          <w:tab w:val="clear" w:pos="567"/>
        </w:tabs>
        <w:suppressAutoHyphens/>
        <w:spacing w:after="240"/>
        <w:ind w:left="2268" w:hanging="567"/>
        <w:jc w:val="both"/>
        <w:rPr>
          <w:spacing w:val="-3"/>
        </w:rPr>
      </w:pPr>
      <w:hyperlink r:id="rId38" w:anchor="4-4.5" w:history="1">
        <w:r w:rsidR="00763C30" w:rsidRPr="007548AF">
          <w:rPr>
            <w:rStyle w:val="Hyperlink"/>
            <w:spacing w:val="-3"/>
          </w:rPr>
          <w:t>BSCP31/4.5</w:t>
        </w:r>
      </w:hyperlink>
      <w:r w:rsidR="00763C30">
        <w:rPr>
          <w:spacing w:val="-3"/>
        </w:rPr>
        <w:t xml:space="preserve"> Registration of Trading Unit Details Form or its online equivalent.</w:t>
      </w:r>
    </w:p>
    <w:p w:rsidR="00BC175C" w:rsidRDefault="00763C30">
      <w:pPr>
        <w:tabs>
          <w:tab w:val="left" w:pos="-720"/>
          <w:tab w:val="left" w:pos="720"/>
        </w:tabs>
        <w:suppressAutoHyphens/>
        <w:spacing w:after="240"/>
        <w:ind w:left="851"/>
        <w:jc w:val="both"/>
        <w:rPr>
          <w:b/>
          <w:spacing w:val="-3"/>
        </w:rPr>
      </w:pPr>
      <w:r>
        <w:rPr>
          <w:b/>
          <w:spacing w:val="-3"/>
        </w:rPr>
        <w:t>Class 4 Trading Units</w:t>
      </w:r>
    </w:p>
    <w:p w:rsidR="00BC175C" w:rsidRDefault="00763C30">
      <w:pPr>
        <w:suppressAutoHyphens/>
        <w:spacing w:after="240"/>
        <w:ind w:left="1702" w:hanging="851"/>
        <w:jc w:val="both"/>
        <w:rPr>
          <w:spacing w:val="-3"/>
        </w:rPr>
      </w:pPr>
      <w:r>
        <w:rPr>
          <w:spacing w:val="-3"/>
        </w:rPr>
        <w:t>(a)</w:t>
      </w:r>
      <w:r>
        <w:rPr>
          <w:spacing w:val="-3"/>
        </w:rPr>
        <w:tab/>
        <w:t>Information Required</w:t>
      </w:r>
    </w:p>
    <w:p w:rsidR="00BC175C" w:rsidRDefault="00763C30">
      <w:pPr>
        <w:numPr>
          <w:ilvl w:val="0"/>
          <w:numId w:val="10"/>
        </w:numPr>
        <w:tabs>
          <w:tab w:val="clear" w:pos="567"/>
        </w:tabs>
        <w:suppressAutoHyphens/>
        <w:spacing w:after="240"/>
        <w:ind w:left="2268" w:hanging="567"/>
        <w:jc w:val="both"/>
        <w:rPr>
          <w:spacing w:val="-3"/>
        </w:rPr>
      </w:pPr>
      <w:r>
        <w:rPr>
          <w:spacing w:val="-3"/>
        </w:rPr>
        <w:t>Name and Address of Exempt Export Primary BM Units.</w:t>
      </w:r>
    </w:p>
    <w:p w:rsidR="00BC175C" w:rsidRDefault="00763C30">
      <w:pPr>
        <w:numPr>
          <w:ilvl w:val="0"/>
          <w:numId w:val="10"/>
        </w:numPr>
        <w:tabs>
          <w:tab w:val="clear" w:pos="567"/>
        </w:tabs>
        <w:suppressAutoHyphens/>
        <w:spacing w:after="240"/>
        <w:ind w:left="2268" w:hanging="567"/>
        <w:jc w:val="both"/>
        <w:rPr>
          <w:spacing w:val="-3"/>
        </w:rPr>
      </w:pPr>
      <w:r>
        <w:rPr>
          <w:spacing w:val="-3"/>
        </w:rPr>
        <w:t>GSP Group.</w:t>
      </w:r>
    </w:p>
    <w:p w:rsidR="00BC175C" w:rsidRDefault="00763C30">
      <w:pPr>
        <w:numPr>
          <w:ilvl w:val="0"/>
          <w:numId w:val="10"/>
        </w:numPr>
        <w:tabs>
          <w:tab w:val="clear" w:pos="567"/>
        </w:tabs>
        <w:suppressAutoHyphens/>
        <w:spacing w:after="240"/>
        <w:ind w:left="2268" w:hanging="567"/>
        <w:jc w:val="both"/>
        <w:rPr>
          <w:spacing w:val="-3"/>
        </w:rPr>
      </w:pPr>
      <w:r>
        <w:rPr>
          <w:spacing w:val="-3"/>
        </w:rPr>
        <w:t>Trading Unit name.</w:t>
      </w:r>
    </w:p>
    <w:p w:rsidR="00BC175C" w:rsidRDefault="00763C30">
      <w:pPr>
        <w:numPr>
          <w:ilvl w:val="0"/>
          <w:numId w:val="10"/>
        </w:numPr>
        <w:tabs>
          <w:tab w:val="clear" w:pos="567"/>
        </w:tabs>
        <w:suppressAutoHyphens/>
        <w:spacing w:after="240"/>
        <w:ind w:left="2268" w:hanging="567"/>
        <w:jc w:val="both"/>
        <w:rPr>
          <w:spacing w:val="-3"/>
        </w:rPr>
      </w:pPr>
      <w:r>
        <w:rPr>
          <w:spacing w:val="-3"/>
        </w:rPr>
        <w:t>Lead Parties.</w:t>
      </w:r>
    </w:p>
    <w:p w:rsidR="00BC175C" w:rsidRDefault="00763C30">
      <w:pPr>
        <w:numPr>
          <w:ilvl w:val="0"/>
          <w:numId w:val="10"/>
        </w:numPr>
        <w:tabs>
          <w:tab w:val="clear" w:pos="567"/>
        </w:tabs>
        <w:suppressAutoHyphens/>
        <w:spacing w:after="240"/>
        <w:ind w:left="2268" w:hanging="567"/>
        <w:jc w:val="both"/>
        <w:rPr>
          <w:spacing w:val="-3"/>
        </w:rPr>
      </w:pPr>
      <w:r>
        <w:rPr>
          <w:spacing w:val="-3"/>
        </w:rPr>
        <w:t xml:space="preserve">Effective </w:t>
      </w:r>
      <w:proofErr w:type="gramStart"/>
      <w:r>
        <w:rPr>
          <w:spacing w:val="-3"/>
        </w:rPr>
        <w:t>From</w:t>
      </w:r>
      <w:proofErr w:type="gramEnd"/>
      <w:r>
        <w:rPr>
          <w:spacing w:val="-3"/>
        </w:rPr>
        <w:t xml:space="preserve"> Date.</w:t>
      </w:r>
    </w:p>
    <w:p w:rsidR="00BC175C" w:rsidRDefault="00763C30">
      <w:pPr>
        <w:suppressAutoHyphens/>
        <w:spacing w:after="240"/>
        <w:ind w:left="1702" w:hanging="851"/>
        <w:jc w:val="both"/>
        <w:rPr>
          <w:spacing w:val="-3"/>
        </w:rPr>
      </w:pPr>
      <w:r>
        <w:rPr>
          <w:spacing w:val="-3"/>
        </w:rPr>
        <w:t>(b)</w:t>
      </w:r>
      <w:r>
        <w:rPr>
          <w:spacing w:val="-3"/>
        </w:rPr>
        <w:tab/>
        <w:t>Documentation Required</w:t>
      </w:r>
    </w:p>
    <w:p w:rsidR="00BC175C" w:rsidRDefault="00763C30">
      <w:pPr>
        <w:numPr>
          <w:ilvl w:val="0"/>
          <w:numId w:val="10"/>
        </w:numPr>
        <w:tabs>
          <w:tab w:val="clear" w:pos="567"/>
        </w:tabs>
        <w:suppressAutoHyphens/>
        <w:spacing w:after="240"/>
        <w:ind w:left="2268" w:hanging="567"/>
        <w:jc w:val="both"/>
        <w:rPr>
          <w:spacing w:val="-3"/>
        </w:rPr>
      </w:pPr>
      <w:r>
        <w:rPr>
          <w:spacing w:val="-3"/>
        </w:rPr>
        <w:t>List of Primary BM Units to be associated with the Class 4 Trading Unit.</w:t>
      </w:r>
    </w:p>
    <w:p w:rsidR="00BC175C" w:rsidRDefault="00763C30">
      <w:pPr>
        <w:numPr>
          <w:ilvl w:val="0"/>
          <w:numId w:val="10"/>
        </w:numPr>
        <w:tabs>
          <w:tab w:val="clear" w:pos="567"/>
        </w:tabs>
        <w:suppressAutoHyphens/>
        <w:spacing w:after="240"/>
        <w:ind w:left="2268" w:hanging="567"/>
        <w:jc w:val="both"/>
        <w:rPr>
          <w:spacing w:val="-3"/>
        </w:rPr>
      </w:pPr>
      <w:r>
        <w:rPr>
          <w:spacing w:val="-3"/>
        </w:rPr>
        <w:t xml:space="preserve">Confirmation from the CRA that the Exempt Export Primary BM Units to be associated with the Class 4 Trading Unit are </w:t>
      </w:r>
      <w:proofErr w:type="gramStart"/>
      <w:r>
        <w:rPr>
          <w:spacing w:val="-3"/>
        </w:rPr>
        <w:t>Embedded</w:t>
      </w:r>
      <w:proofErr w:type="gramEnd"/>
      <w:r>
        <w:rPr>
          <w:spacing w:val="-3"/>
        </w:rPr>
        <w:t xml:space="preserve"> and are located in the same GSP Group.</w:t>
      </w:r>
    </w:p>
    <w:p w:rsidR="00BC175C" w:rsidRDefault="00763C30">
      <w:pPr>
        <w:numPr>
          <w:ilvl w:val="0"/>
          <w:numId w:val="10"/>
        </w:numPr>
        <w:tabs>
          <w:tab w:val="clear" w:pos="567"/>
        </w:tabs>
        <w:suppressAutoHyphens/>
        <w:spacing w:after="240"/>
        <w:ind w:left="2268" w:hanging="567"/>
        <w:jc w:val="both"/>
        <w:rPr>
          <w:spacing w:val="-3"/>
        </w:rPr>
      </w:pPr>
      <w:r>
        <w:rPr>
          <w:spacing w:val="-3"/>
        </w:rPr>
        <w:t>Confirmation from the CRA that none of the Primary BM Units to be associated with the Class 4 Trading Unit have been registered pursuant to section K2.1.1 (d) of the BSC.</w:t>
      </w:r>
    </w:p>
    <w:p w:rsidR="00BC175C" w:rsidRDefault="00763C30">
      <w:pPr>
        <w:numPr>
          <w:ilvl w:val="0"/>
          <w:numId w:val="10"/>
        </w:numPr>
        <w:tabs>
          <w:tab w:val="clear" w:pos="567"/>
          <w:tab w:val="left" w:pos="-720"/>
        </w:tabs>
        <w:suppressAutoHyphens/>
        <w:spacing w:after="240"/>
        <w:ind w:left="2268" w:hanging="567"/>
        <w:jc w:val="both"/>
        <w:rPr>
          <w:spacing w:val="-3"/>
        </w:rPr>
      </w:pPr>
      <w:r>
        <w:rPr>
          <w:spacing w:val="-3"/>
        </w:rPr>
        <w:t>Letters from each Trading Unit Lead Party confirming their agreement that the Exempt Export Primary BM Units will belong to that Trading Unit.</w:t>
      </w:r>
    </w:p>
    <w:p w:rsidR="00BC175C" w:rsidRDefault="00BC175C">
      <w:pPr>
        <w:tabs>
          <w:tab w:val="left" w:pos="-720"/>
          <w:tab w:val="left" w:pos="2268"/>
        </w:tabs>
        <w:suppressAutoHyphens/>
        <w:spacing w:after="240"/>
        <w:ind w:left="1418"/>
        <w:jc w:val="both"/>
        <w:rPr>
          <w:spacing w:val="-3"/>
        </w:rPr>
      </w:pPr>
    </w:p>
    <w:p w:rsidR="00503669" w:rsidRDefault="00503669">
      <w:pPr>
        <w:tabs>
          <w:tab w:val="left" w:pos="-720"/>
          <w:tab w:val="left" w:pos="2268"/>
        </w:tabs>
        <w:suppressAutoHyphens/>
        <w:spacing w:after="240"/>
        <w:ind w:left="1418"/>
        <w:jc w:val="both"/>
        <w:rPr>
          <w:spacing w:val="-3"/>
        </w:rPr>
      </w:pPr>
    </w:p>
    <w:p w:rsidR="00503669" w:rsidRDefault="00503669">
      <w:pPr>
        <w:tabs>
          <w:tab w:val="left" w:pos="-720"/>
          <w:tab w:val="left" w:pos="2268"/>
        </w:tabs>
        <w:suppressAutoHyphens/>
        <w:spacing w:after="240"/>
        <w:ind w:left="1418"/>
        <w:jc w:val="both"/>
        <w:rPr>
          <w:spacing w:val="-3"/>
        </w:rPr>
      </w:pPr>
    </w:p>
    <w:p w:rsidR="00BC175C" w:rsidRDefault="00763C30" w:rsidP="00503669">
      <w:pPr>
        <w:pStyle w:val="Heading2"/>
      </w:pPr>
      <w:bookmarkStart w:id="429" w:name="_Toc497276505"/>
      <w:bookmarkStart w:id="430" w:name="_Toc497810833"/>
      <w:bookmarkStart w:id="431" w:name="_Toc497814220"/>
      <w:bookmarkStart w:id="432" w:name="_Toc44304407"/>
      <w:bookmarkStart w:id="433" w:name="_Toc528154181"/>
      <w:bookmarkStart w:id="434" w:name="_Toc529879470"/>
      <w:bookmarkStart w:id="435" w:name="_Toc531588518"/>
      <w:bookmarkStart w:id="436" w:name="_Toc532371450"/>
      <w:bookmarkStart w:id="437" w:name="_Toc535323103"/>
      <w:bookmarkStart w:id="438" w:name="_Toc535323220"/>
      <w:bookmarkStart w:id="439" w:name="_Toc535323535"/>
      <w:bookmarkStart w:id="440" w:name="_Toc535323595"/>
      <w:bookmarkStart w:id="441" w:name="_Toc165031937"/>
      <w:r>
        <w:lastRenderedPageBreak/>
        <w:t>4.2</w:t>
      </w:r>
      <w:r>
        <w:tab/>
        <w:t>Illustrative Diagrammatic Representations of Classes of Trading Unit</w:t>
      </w:r>
      <w:bookmarkEnd w:id="429"/>
      <w:bookmarkEnd w:id="430"/>
      <w:bookmarkEnd w:id="431"/>
      <w:bookmarkEnd w:id="432"/>
      <w:bookmarkEnd w:id="433"/>
      <w:bookmarkEnd w:id="434"/>
      <w:bookmarkEnd w:id="435"/>
      <w:bookmarkEnd w:id="436"/>
      <w:bookmarkEnd w:id="437"/>
      <w:bookmarkEnd w:id="438"/>
      <w:bookmarkEnd w:id="439"/>
      <w:bookmarkEnd w:id="440"/>
      <w:bookmarkEnd w:id="441"/>
    </w:p>
    <w:p w:rsidR="00BC175C" w:rsidRDefault="00763C30">
      <w:pPr>
        <w:suppressAutoHyphens/>
        <w:spacing w:after="120"/>
        <w:ind w:left="4253" w:hanging="3402"/>
        <w:jc w:val="both"/>
        <w:rPr>
          <w:spacing w:val="-3"/>
        </w:rPr>
      </w:pPr>
      <w:r>
        <w:rPr>
          <w:spacing w:val="-3"/>
        </w:rPr>
        <w:t>Trading Unit Class 1</w:t>
      </w:r>
      <w:r>
        <w:rPr>
          <w:spacing w:val="-3"/>
        </w:rPr>
        <w:tab/>
        <w:t>Representation of a Power Station with optional additional demand fed from within the Power Station system</w:t>
      </w:r>
    </w:p>
    <w:p w:rsidR="00BC175C" w:rsidRDefault="00763C30">
      <w:pPr>
        <w:suppressAutoHyphens/>
        <w:spacing w:after="120"/>
        <w:ind w:left="4253" w:hanging="3402"/>
        <w:jc w:val="both"/>
        <w:rPr>
          <w:spacing w:val="-3"/>
        </w:rPr>
      </w:pPr>
      <w:r>
        <w:rPr>
          <w:spacing w:val="-3"/>
        </w:rPr>
        <w:t>Trading Unit Class 2</w:t>
      </w:r>
      <w:r>
        <w:rPr>
          <w:spacing w:val="-3"/>
        </w:rPr>
        <w:tab/>
        <w:t>Representation of a Power Station and demand connected by Dedicated Assets</w:t>
      </w:r>
    </w:p>
    <w:p w:rsidR="00BC175C" w:rsidRDefault="00763C30">
      <w:pPr>
        <w:suppressAutoHyphens/>
        <w:spacing w:after="120"/>
        <w:ind w:left="4253" w:hanging="3402"/>
        <w:jc w:val="both"/>
        <w:rPr>
          <w:spacing w:val="-3"/>
        </w:rPr>
      </w:pPr>
      <w:r>
        <w:rPr>
          <w:spacing w:val="-3"/>
        </w:rPr>
        <w:t>Trading Unit Class 3</w:t>
      </w:r>
      <w:r>
        <w:rPr>
          <w:spacing w:val="-3"/>
        </w:rPr>
        <w:tab/>
        <w:t>Representation of a Power Station and demand connected by Contiguous Assets</w:t>
      </w:r>
    </w:p>
    <w:p w:rsidR="00BC175C" w:rsidRDefault="00763C30">
      <w:pPr>
        <w:suppressAutoHyphens/>
        <w:spacing w:after="120"/>
        <w:ind w:left="4253" w:hanging="3402"/>
        <w:jc w:val="both"/>
        <w:rPr>
          <w:spacing w:val="-3"/>
        </w:rPr>
      </w:pPr>
      <w:r>
        <w:rPr>
          <w:spacing w:val="-3"/>
        </w:rPr>
        <w:t>Trading Unit Class 5</w:t>
      </w:r>
      <w:r>
        <w:rPr>
          <w:spacing w:val="-3"/>
        </w:rPr>
        <w:tab/>
        <w:t>Representations of:</w:t>
      </w:r>
    </w:p>
    <w:p w:rsidR="00BC175C" w:rsidRDefault="00763C30">
      <w:pPr>
        <w:suppressAutoHyphens/>
        <w:spacing w:after="120"/>
        <w:ind w:left="4820" w:hanging="567"/>
        <w:jc w:val="both"/>
        <w:rPr>
          <w:spacing w:val="-3"/>
        </w:rPr>
      </w:pPr>
      <w:r>
        <w:rPr>
          <w:spacing w:val="-3"/>
        </w:rPr>
        <w:t>(a)</w:t>
      </w:r>
      <w:r>
        <w:rPr>
          <w:spacing w:val="-3"/>
        </w:rPr>
        <w:tab/>
        <w:t>Interconnector Primary BM Units associated with the same Interconnector where such Interconnector is located at one Site only;</w:t>
      </w:r>
    </w:p>
    <w:p w:rsidR="00BC175C" w:rsidRDefault="00763C30">
      <w:pPr>
        <w:suppressAutoHyphens/>
        <w:spacing w:after="120"/>
        <w:ind w:left="4820" w:hanging="567"/>
        <w:jc w:val="both"/>
        <w:rPr>
          <w:spacing w:val="-3"/>
        </w:rPr>
      </w:pPr>
      <w:r>
        <w:rPr>
          <w:spacing w:val="-3"/>
        </w:rPr>
        <w:t>(b)</w:t>
      </w:r>
      <w:r>
        <w:rPr>
          <w:spacing w:val="-3"/>
        </w:rPr>
        <w:tab/>
        <w:t>Interconnector Primary BM Units associated with the same Interconnector where such Interconnector is located at one Site only and other BM Unit(s) connected by Dedicated Assets to one or more Boundary Points of that Interconnector; and</w:t>
      </w:r>
    </w:p>
    <w:p w:rsidR="00BC175C" w:rsidRDefault="00763C30">
      <w:pPr>
        <w:suppressAutoHyphens/>
        <w:spacing w:after="240"/>
        <w:ind w:left="4820" w:hanging="567"/>
        <w:jc w:val="both"/>
        <w:rPr>
          <w:spacing w:val="-3"/>
        </w:rPr>
      </w:pPr>
      <w:r>
        <w:rPr>
          <w:spacing w:val="-3"/>
        </w:rPr>
        <w:t>(c)</w:t>
      </w:r>
      <w:r>
        <w:rPr>
          <w:spacing w:val="-3"/>
        </w:rPr>
        <w:tab/>
        <w:t>Interconnector Primary BM Units associated with the same Interconnector where such Interconnector is located at one Site only and other Primary BM Unit(s) connected by Contiguous Assets to one or more Boundary Points of that Interconnector.</w:t>
      </w:r>
    </w:p>
    <w:p w:rsidR="00BC175C" w:rsidRDefault="00763C30">
      <w:pPr>
        <w:tabs>
          <w:tab w:val="left" w:pos="-720"/>
          <w:tab w:val="left" w:pos="3600"/>
        </w:tabs>
        <w:suppressAutoHyphens/>
        <w:spacing w:after="240"/>
        <w:ind w:left="851"/>
        <w:jc w:val="both"/>
        <w:rPr>
          <w:spacing w:val="-3"/>
        </w:rPr>
      </w:pPr>
      <w:r>
        <w:rPr>
          <w:spacing w:val="-3"/>
        </w:rPr>
        <w:t>All of the diagrams in this Appendix show typical electrical configurations for different classes of Trading Unit.  These diagrams are not exhaustive, but are rather intended to indicate the differences between the various Classes.</w:t>
      </w:r>
    </w:p>
    <w:p w:rsidR="00BC175C" w:rsidRDefault="00763C30">
      <w:pPr>
        <w:tabs>
          <w:tab w:val="left" w:pos="-720"/>
          <w:tab w:val="left" w:pos="720"/>
        </w:tabs>
        <w:suppressAutoHyphens/>
        <w:spacing w:after="240"/>
        <w:ind w:left="851"/>
        <w:jc w:val="both"/>
        <w:rPr>
          <w:spacing w:val="-3"/>
        </w:rPr>
      </w:pPr>
      <w:r>
        <w:rPr>
          <w:spacing w:val="-3"/>
        </w:rPr>
        <w:t xml:space="preserve">A bibliography of previously approved Trading Unit configurations is kept at the </w:t>
      </w:r>
      <w:proofErr w:type="spellStart"/>
      <w:r>
        <w:rPr>
          <w:spacing w:val="-3"/>
        </w:rPr>
        <w:t>BSCCo</w:t>
      </w:r>
      <w:proofErr w:type="spellEnd"/>
      <w:r>
        <w:rPr>
          <w:spacing w:val="-3"/>
        </w:rPr>
        <w:t xml:space="preserve"> for provision upon request.</w:t>
      </w:r>
    </w:p>
    <w:p w:rsidR="00BC175C" w:rsidRDefault="00BC175C">
      <w:pPr>
        <w:tabs>
          <w:tab w:val="left" w:pos="-720"/>
          <w:tab w:val="left" w:pos="720"/>
        </w:tabs>
        <w:suppressAutoHyphens/>
        <w:spacing w:after="240"/>
        <w:ind w:left="851"/>
        <w:jc w:val="both"/>
        <w:rPr>
          <w:spacing w:val="-3"/>
        </w:rPr>
      </w:pPr>
    </w:p>
    <w:p w:rsidR="00B3559D" w:rsidRDefault="00B3559D">
      <w:pPr>
        <w:tabs>
          <w:tab w:val="left" w:pos="-720"/>
          <w:tab w:val="left" w:pos="720"/>
        </w:tabs>
        <w:suppressAutoHyphens/>
        <w:spacing w:after="240"/>
        <w:ind w:left="851"/>
        <w:jc w:val="both"/>
        <w:rPr>
          <w:spacing w:val="-3"/>
        </w:rPr>
      </w:pPr>
    </w:p>
    <w:p w:rsidR="00B3559D" w:rsidRDefault="00B3559D">
      <w:pPr>
        <w:tabs>
          <w:tab w:val="left" w:pos="-720"/>
          <w:tab w:val="left" w:pos="720"/>
        </w:tabs>
        <w:suppressAutoHyphens/>
        <w:spacing w:after="240"/>
        <w:ind w:left="851"/>
        <w:jc w:val="both"/>
        <w:rPr>
          <w:spacing w:val="-3"/>
        </w:rPr>
      </w:pPr>
    </w:p>
    <w:p w:rsidR="00B3559D" w:rsidRDefault="00B3559D">
      <w:pPr>
        <w:tabs>
          <w:tab w:val="left" w:pos="-720"/>
          <w:tab w:val="left" w:pos="720"/>
        </w:tabs>
        <w:suppressAutoHyphens/>
        <w:spacing w:after="240"/>
        <w:ind w:left="851"/>
        <w:jc w:val="both"/>
        <w:rPr>
          <w:spacing w:val="-3"/>
        </w:rPr>
      </w:pPr>
    </w:p>
    <w:p w:rsidR="00B3559D" w:rsidRDefault="00B3559D">
      <w:pPr>
        <w:tabs>
          <w:tab w:val="left" w:pos="-720"/>
          <w:tab w:val="left" w:pos="720"/>
        </w:tabs>
        <w:suppressAutoHyphens/>
        <w:spacing w:after="240"/>
        <w:ind w:left="851"/>
        <w:jc w:val="both"/>
        <w:rPr>
          <w:spacing w:val="-3"/>
        </w:rPr>
      </w:pPr>
    </w:p>
    <w:p w:rsidR="00B3559D" w:rsidRDefault="00B3559D">
      <w:pPr>
        <w:tabs>
          <w:tab w:val="left" w:pos="-720"/>
          <w:tab w:val="left" w:pos="720"/>
        </w:tabs>
        <w:suppressAutoHyphens/>
        <w:spacing w:after="240"/>
        <w:ind w:left="851"/>
        <w:jc w:val="both"/>
        <w:rPr>
          <w:spacing w:val="-3"/>
        </w:rPr>
      </w:pPr>
    </w:p>
    <w:p w:rsidR="00B3559D" w:rsidRDefault="00B3559D">
      <w:pPr>
        <w:tabs>
          <w:tab w:val="left" w:pos="-720"/>
          <w:tab w:val="left" w:pos="720"/>
        </w:tabs>
        <w:suppressAutoHyphens/>
        <w:spacing w:after="240"/>
        <w:ind w:left="851"/>
        <w:jc w:val="both"/>
        <w:rPr>
          <w:spacing w:val="-3"/>
        </w:rPr>
      </w:pPr>
    </w:p>
    <w:p w:rsidR="00B3559D" w:rsidRDefault="00B3559D">
      <w:pPr>
        <w:tabs>
          <w:tab w:val="left" w:pos="-720"/>
          <w:tab w:val="left" w:pos="720"/>
        </w:tabs>
        <w:suppressAutoHyphens/>
        <w:spacing w:after="240"/>
        <w:ind w:left="851"/>
        <w:jc w:val="both"/>
        <w:rPr>
          <w:spacing w:val="-3"/>
        </w:rPr>
      </w:pPr>
    </w:p>
    <w:p w:rsidR="00BC175C" w:rsidRDefault="00763C30" w:rsidP="00B3559D">
      <w:pPr>
        <w:pStyle w:val="Heading3"/>
      </w:pPr>
      <w:bookmarkStart w:id="442" w:name="_Toc497276506"/>
      <w:bookmarkStart w:id="443" w:name="_Toc497810834"/>
      <w:bookmarkStart w:id="444" w:name="_Toc528154182"/>
      <w:bookmarkStart w:id="445" w:name="_Toc529879471"/>
      <w:bookmarkStart w:id="446" w:name="_Toc531588519"/>
      <w:bookmarkStart w:id="447" w:name="_Toc532371451"/>
      <w:bookmarkStart w:id="448" w:name="_Toc535323104"/>
      <w:bookmarkStart w:id="449" w:name="_Toc535323221"/>
      <w:bookmarkStart w:id="450" w:name="_Toc165031938"/>
      <w:r>
        <w:lastRenderedPageBreak/>
        <w:t>4.2.1</w:t>
      </w:r>
      <w:r>
        <w:tab/>
        <w:t>Power Station with Optional Demand Fed from within the Power Station System</w:t>
      </w:r>
      <w:bookmarkEnd w:id="442"/>
      <w:bookmarkEnd w:id="443"/>
      <w:bookmarkEnd w:id="444"/>
      <w:bookmarkEnd w:id="445"/>
      <w:bookmarkEnd w:id="446"/>
      <w:bookmarkEnd w:id="447"/>
      <w:bookmarkEnd w:id="448"/>
      <w:bookmarkEnd w:id="449"/>
      <w:bookmarkEnd w:id="450"/>
    </w:p>
    <w:p w:rsidR="00BC175C" w:rsidRDefault="00BC175C">
      <w:pPr>
        <w:tabs>
          <w:tab w:val="left" w:pos="-720"/>
        </w:tabs>
        <w:suppressAutoHyphens/>
        <w:jc w:val="center"/>
        <w:rPr>
          <w:spacing w:val="-3"/>
        </w:rPr>
      </w:pPr>
    </w:p>
    <w:p w:rsidR="00BC175C" w:rsidRDefault="00763C30">
      <w:pPr>
        <w:tabs>
          <w:tab w:val="left" w:pos="-720"/>
        </w:tabs>
        <w:suppressAutoHyphens/>
        <w:spacing w:after="120"/>
        <w:ind w:left="709"/>
        <w:jc w:val="both"/>
        <w:rPr>
          <w:spacing w:val="-3"/>
        </w:rPr>
      </w:pPr>
      <w:r>
        <w:rPr>
          <w:spacing w:val="-3"/>
        </w:rPr>
        <w:t>(A)</w:t>
      </w:r>
    </w:p>
    <w:p w:rsidR="00BC175C" w:rsidRDefault="00BC175C">
      <w:pPr>
        <w:suppressAutoHyphens/>
        <w:jc w:val="both"/>
        <w:rPr>
          <w:spacing w:val="-3"/>
        </w:rPr>
      </w:pPr>
    </w:p>
    <w:p w:rsidR="00BC175C" w:rsidRDefault="00763C30" w:rsidP="00562B06">
      <w:pPr>
        <w:suppressAutoHyphens/>
        <w:jc w:val="center"/>
        <w:rPr>
          <w:spacing w:val="-3"/>
        </w:rPr>
      </w:pPr>
      <w:r>
        <w:rPr>
          <w:noProof/>
          <w:lang w:eastAsia="en-GB"/>
        </w:rPr>
        <w:drawing>
          <wp:inline distT="0" distB="0" distL="0" distR="0" wp14:anchorId="752F5A6D" wp14:editId="34ACEEDA">
            <wp:extent cx="4480560" cy="3368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480560" cy="3368040"/>
                    </a:xfrm>
                    <a:prstGeom prst="rect">
                      <a:avLst/>
                    </a:prstGeom>
                    <a:noFill/>
                    <a:ln>
                      <a:noFill/>
                    </a:ln>
                  </pic:spPr>
                </pic:pic>
              </a:graphicData>
            </a:graphic>
          </wp:inline>
        </w:drawing>
      </w:r>
    </w:p>
    <w:p w:rsidR="00BC175C" w:rsidRDefault="00BC175C">
      <w:pPr>
        <w:suppressAutoHyphens/>
        <w:jc w:val="both"/>
        <w:rPr>
          <w:spacing w:val="-3"/>
        </w:rPr>
      </w:pPr>
    </w:p>
    <w:p w:rsidR="00BC175C" w:rsidRDefault="00763C30" w:rsidP="00562B06">
      <w:pPr>
        <w:pageBreakBefore/>
        <w:spacing w:after="120"/>
      </w:pPr>
      <w:r>
        <w:lastRenderedPageBreak/>
        <w:t>(B)</w:t>
      </w:r>
    </w:p>
    <w:p w:rsidR="00BC175C" w:rsidRDefault="00BC175C">
      <w:pPr>
        <w:tabs>
          <w:tab w:val="left" w:pos="-720"/>
        </w:tabs>
        <w:suppressAutoHyphens/>
        <w:ind w:left="720" w:hanging="11"/>
        <w:jc w:val="both"/>
        <w:rPr>
          <w:spacing w:val="-3"/>
        </w:rPr>
      </w:pPr>
    </w:p>
    <w:p w:rsidR="00BC175C" w:rsidRDefault="00763C30" w:rsidP="00562B06">
      <w:pPr>
        <w:ind w:left="851" w:hanging="851"/>
        <w:jc w:val="center"/>
      </w:pPr>
      <w:r>
        <w:rPr>
          <w:noProof/>
          <w:lang w:eastAsia="en-GB"/>
        </w:rPr>
        <w:drawing>
          <wp:inline distT="0" distB="0" distL="0" distR="0" wp14:anchorId="65DFB9AC" wp14:editId="52E2E176">
            <wp:extent cx="4541520" cy="3413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541520" cy="3413760"/>
                    </a:xfrm>
                    <a:prstGeom prst="rect">
                      <a:avLst/>
                    </a:prstGeom>
                    <a:noFill/>
                    <a:ln>
                      <a:noFill/>
                    </a:ln>
                  </pic:spPr>
                </pic:pic>
              </a:graphicData>
            </a:graphic>
          </wp:inline>
        </w:drawing>
      </w:r>
      <w:r>
        <w:fldChar w:fldCharType="begin"/>
      </w:r>
      <w:r>
        <w:fldChar w:fldCharType="end"/>
      </w:r>
    </w:p>
    <w:p w:rsidR="00BC175C" w:rsidRDefault="00BC175C">
      <w:pPr>
        <w:ind w:left="851" w:hanging="851"/>
      </w:pPr>
    </w:p>
    <w:p w:rsidR="00BC175C" w:rsidRDefault="00763C30" w:rsidP="00B3559D">
      <w:pPr>
        <w:pStyle w:val="Heading3"/>
      </w:pPr>
      <w:bookmarkStart w:id="451" w:name="_Toc497276507"/>
      <w:bookmarkStart w:id="452" w:name="_Toc497810835"/>
      <w:bookmarkStart w:id="453" w:name="_Toc528154183"/>
      <w:bookmarkStart w:id="454" w:name="_Toc529879472"/>
      <w:bookmarkStart w:id="455" w:name="_Toc535323536"/>
      <w:bookmarkStart w:id="456" w:name="_Toc535323596"/>
      <w:bookmarkStart w:id="457" w:name="_Toc165031939"/>
      <w:r>
        <w:t>4.2.2</w:t>
      </w:r>
      <w:r>
        <w:tab/>
        <w:t>Power Station and Demand Connected by Dedicated Assets</w:t>
      </w:r>
      <w:bookmarkEnd w:id="451"/>
      <w:bookmarkEnd w:id="452"/>
      <w:bookmarkEnd w:id="453"/>
      <w:bookmarkEnd w:id="454"/>
      <w:bookmarkEnd w:id="455"/>
      <w:bookmarkEnd w:id="456"/>
      <w:bookmarkEnd w:id="457"/>
    </w:p>
    <w:p w:rsidR="00BC175C" w:rsidRDefault="00BC175C">
      <w:pPr>
        <w:jc w:val="center"/>
      </w:pPr>
      <w:bookmarkStart w:id="458" w:name="_Toc535323105"/>
      <w:bookmarkStart w:id="459" w:name="_Toc535323222"/>
      <w:bookmarkStart w:id="460" w:name="_Toc535323537"/>
      <w:bookmarkEnd w:id="458"/>
      <w:bookmarkEnd w:id="459"/>
      <w:bookmarkEnd w:id="460"/>
    </w:p>
    <w:p w:rsidR="00BC175C" w:rsidRDefault="00763C30" w:rsidP="00562B06">
      <w:pPr>
        <w:jc w:val="center"/>
      </w:pPr>
      <w:r>
        <w:rPr>
          <w:noProof/>
          <w:lang w:eastAsia="en-GB"/>
        </w:rPr>
        <w:drawing>
          <wp:inline distT="0" distB="0" distL="0" distR="0" wp14:anchorId="17A1B127" wp14:editId="3115E276">
            <wp:extent cx="4457700" cy="3352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457700" cy="3352800"/>
                    </a:xfrm>
                    <a:prstGeom prst="rect">
                      <a:avLst/>
                    </a:prstGeom>
                    <a:noFill/>
                    <a:ln>
                      <a:noFill/>
                    </a:ln>
                  </pic:spPr>
                </pic:pic>
              </a:graphicData>
            </a:graphic>
          </wp:inline>
        </w:drawing>
      </w:r>
    </w:p>
    <w:p w:rsidR="00BC175C" w:rsidRDefault="00763C30">
      <w:r>
        <w:fldChar w:fldCharType="begin"/>
      </w:r>
      <w:r>
        <w:fldChar w:fldCharType="end"/>
      </w:r>
    </w:p>
    <w:p w:rsidR="00BC175C" w:rsidRDefault="00BC175C"/>
    <w:p w:rsidR="00BC175C" w:rsidRDefault="00BC175C"/>
    <w:p w:rsidR="00B3559D" w:rsidRDefault="00B3559D"/>
    <w:p w:rsidR="00BC175C" w:rsidRDefault="00763C30" w:rsidP="00B3559D">
      <w:pPr>
        <w:pStyle w:val="Heading3"/>
      </w:pPr>
      <w:bookmarkStart w:id="461" w:name="_Toc497810836"/>
      <w:bookmarkStart w:id="462" w:name="_Toc528154184"/>
      <w:bookmarkStart w:id="463" w:name="_Toc529879473"/>
      <w:bookmarkStart w:id="464" w:name="_Toc535323538"/>
      <w:bookmarkStart w:id="465" w:name="_Toc535323597"/>
      <w:bookmarkStart w:id="466" w:name="_Toc165031940"/>
      <w:r>
        <w:lastRenderedPageBreak/>
        <w:t>4.2.3</w:t>
      </w:r>
      <w:r>
        <w:tab/>
        <w:t>Power Station and Demand Connected by Contiguous Assets</w:t>
      </w:r>
      <w:bookmarkEnd w:id="461"/>
      <w:bookmarkEnd w:id="462"/>
      <w:bookmarkEnd w:id="463"/>
      <w:bookmarkEnd w:id="464"/>
      <w:bookmarkEnd w:id="465"/>
      <w:bookmarkEnd w:id="466"/>
    </w:p>
    <w:p w:rsidR="00BC175C" w:rsidRDefault="00BC175C">
      <w:pPr>
        <w:jc w:val="both"/>
        <w:rPr>
          <w:szCs w:val="24"/>
        </w:rPr>
      </w:pPr>
    </w:p>
    <w:p w:rsidR="00BC175C" w:rsidRDefault="00763C30" w:rsidP="00562B06">
      <w:pPr>
        <w:jc w:val="center"/>
        <w:rPr>
          <w:szCs w:val="24"/>
        </w:rPr>
      </w:pPr>
      <w:r>
        <w:rPr>
          <w:noProof/>
          <w:lang w:eastAsia="en-GB"/>
        </w:rPr>
        <w:drawing>
          <wp:inline distT="0" distB="0" distL="0" distR="0" wp14:anchorId="5F7C5164" wp14:editId="3F4B4EB5">
            <wp:extent cx="4701540" cy="35356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701540" cy="3535680"/>
                    </a:xfrm>
                    <a:prstGeom prst="rect">
                      <a:avLst/>
                    </a:prstGeom>
                    <a:noFill/>
                    <a:ln>
                      <a:noFill/>
                    </a:ln>
                  </pic:spPr>
                </pic:pic>
              </a:graphicData>
            </a:graphic>
          </wp:inline>
        </w:drawing>
      </w:r>
    </w:p>
    <w:p w:rsidR="00BC175C" w:rsidRDefault="00BC175C" w:rsidP="00B3559D">
      <w:bookmarkStart w:id="467" w:name="_Toc528154185"/>
      <w:bookmarkStart w:id="468" w:name="_Toc529879474"/>
      <w:bookmarkStart w:id="469" w:name="_Toc531588520"/>
      <w:bookmarkStart w:id="470" w:name="_Toc532371452"/>
      <w:bookmarkStart w:id="471" w:name="_Toc535323106"/>
      <w:bookmarkStart w:id="472" w:name="_Toc535323223"/>
      <w:bookmarkStart w:id="473" w:name="_Toc535323539"/>
      <w:bookmarkStart w:id="474" w:name="_Toc535323598"/>
    </w:p>
    <w:p w:rsidR="00BC175C" w:rsidRDefault="00763C30" w:rsidP="00B3559D">
      <w:pPr>
        <w:pStyle w:val="Heading3"/>
      </w:pPr>
      <w:bookmarkStart w:id="475" w:name="_Toc165031941"/>
      <w:r>
        <w:t>4.2.4</w:t>
      </w:r>
      <w:r>
        <w:tab/>
        <w:t>Interconnectors</w:t>
      </w:r>
      <w:bookmarkEnd w:id="467"/>
      <w:bookmarkEnd w:id="468"/>
      <w:bookmarkEnd w:id="469"/>
      <w:bookmarkEnd w:id="470"/>
      <w:bookmarkEnd w:id="471"/>
      <w:bookmarkEnd w:id="472"/>
      <w:bookmarkEnd w:id="473"/>
      <w:bookmarkEnd w:id="474"/>
      <w:bookmarkEnd w:id="475"/>
    </w:p>
    <w:p w:rsidR="00BC175C" w:rsidRDefault="00763C30">
      <w:pPr>
        <w:tabs>
          <w:tab w:val="left" w:pos="1418"/>
        </w:tabs>
        <w:spacing w:after="240"/>
        <w:ind w:left="1418" w:hanging="567"/>
      </w:pPr>
      <w:r>
        <w:t>(A)</w:t>
      </w:r>
      <w:r>
        <w:tab/>
        <w:t xml:space="preserve">Interconnector Primary BM Units associated with the same Interconnector </w:t>
      </w:r>
      <w:r>
        <w:rPr>
          <w:spacing w:val="-3"/>
        </w:rPr>
        <w:t>where such Interconnector is located at one Site only</w:t>
      </w:r>
    </w:p>
    <w:p w:rsidR="00BC175C" w:rsidRDefault="0089212B">
      <w:pPr>
        <w:spacing w:after="240"/>
        <w:jc w:val="center"/>
      </w:pPr>
      <w:r>
        <w:rPr>
          <w:noProof/>
          <w:lang w:eastAsia="en-GB"/>
        </w:rPr>
        <w:drawing>
          <wp:inline distT="0" distB="0" distL="0" distR="0" wp14:anchorId="3B25ED32" wp14:editId="38444281">
            <wp:extent cx="4905375" cy="3609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905375" cy="3609975"/>
                    </a:xfrm>
                    <a:prstGeom prst="rect">
                      <a:avLst/>
                    </a:prstGeom>
                  </pic:spPr>
                </pic:pic>
              </a:graphicData>
            </a:graphic>
          </wp:inline>
        </w:drawing>
      </w:r>
    </w:p>
    <w:p w:rsidR="00BC175C" w:rsidRDefault="00BC175C">
      <w:pPr>
        <w:spacing w:after="240"/>
        <w:jc w:val="center"/>
      </w:pPr>
    </w:p>
    <w:p w:rsidR="00BC175C" w:rsidRDefault="0089212B" w:rsidP="0089212B">
      <w:pPr>
        <w:pageBreakBefore/>
        <w:tabs>
          <w:tab w:val="left" w:pos="1418"/>
        </w:tabs>
        <w:spacing w:after="240"/>
        <w:ind w:left="851"/>
      </w:pPr>
      <w:r>
        <w:lastRenderedPageBreak/>
        <w:t>(</w:t>
      </w:r>
      <w:r w:rsidR="00763C30">
        <w:t>B)</w:t>
      </w:r>
      <w:r w:rsidR="00763C30">
        <w:tab/>
        <w:t>Interconnector Primary BM Units associated with the same Interconnector where such Interconnector is located at one Site only and other Primary BM Unit(s) connected by Dedicated Assets to one or more Boundary Points of that Interconnector</w:t>
      </w:r>
    </w:p>
    <w:p w:rsidR="00BC175C" w:rsidRDefault="00BC175C"/>
    <w:p w:rsidR="00BC175C" w:rsidRDefault="00763C30" w:rsidP="00562B06">
      <w:pPr>
        <w:spacing w:after="240"/>
        <w:jc w:val="center"/>
        <w:rPr>
          <w:spacing w:val="-3"/>
        </w:rPr>
      </w:pPr>
      <w:r>
        <w:rPr>
          <w:noProof/>
          <w:lang w:eastAsia="en-GB"/>
        </w:rPr>
        <w:drawing>
          <wp:inline distT="0" distB="0" distL="0" distR="0" wp14:anchorId="65325AD4" wp14:editId="57D35AE5">
            <wp:extent cx="5187600" cy="3114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187600" cy="3114000"/>
                    </a:xfrm>
                    <a:prstGeom prst="rect">
                      <a:avLst/>
                    </a:prstGeom>
                    <a:noFill/>
                    <a:ln>
                      <a:noFill/>
                    </a:ln>
                  </pic:spPr>
                </pic:pic>
              </a:graphicData>
            </a:graphic>
          </wp:inline>
        </w:drawing>
      </w:r>
    </w:p>
    <w:p w:rsidR="00BC175C" w:rsidRDefault="00763C30">
      <w:pPr>
        <w:pageBreakBefore/>
        <w:tabs>
          <w:tab w:val="left" w:pos="1418"/>
        </w:tabs>
        <w:spacing w:after="240"/>
        <w:ind w:left="1418" w:hanging="567"/>
      </w:pPr>
      <w:r>
        <w:lastRenderedPageBreak/>
        <w:t>(C)</w:t>
      </w:r>
      <w:r>
        <w:tab/>
        <w:t>Interconnector Primary BM Units associated with the same Interconnector where such Interconnector is located at one Site only and other Primary BM Unit(s) connected by Contiguous Assets to one or more Boundary Points of that Interconnector</w:t>
      </w:r>
    </w:p>
    <w:p w:rsidR="00BC175C" w:rsidRDefault="00763C30">
      <w:pPr>
        <w:spacing w:after="240"/>
      </w:pPr>
      <w:r>
        <w:rPr>
          <w:noProof/>
          <w:lang w:eastAsia="en-GB"/>
        </w:rPr>
        <w:drawing>
          <wp:inline distT="0" distB="0" distL="0" distR="0" wp14:anchorId="2B82E2EC" wp14:editId="5748383F">
            <wp:extent cx="5760085" cy="36267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60085" cy="3626720"/>
                    </a:xfrm>
                    <a:prstGeom prst="rect">
                      <a:avLst/>
                    </a:prstGeom>
                    <a:noFill/>
                    <a:ln>
                      <a:noFill/>
                    </a:ln>
                  </pic:spPr>
                </pic:pic>
              </a:graphicData>
            </a:graphic>
          </wp:inline>
        </w:drawing>
      </w:r>
    </w:p>
    <w:p w:rsidR="00BC175C" w:rsidRDefault="00BC175C"/>
    <w:p w:rsidR="00BC175C" w:rsidRDefault="00763C30">
      <w:pPr>
        <w:pStyle w:val="Heading2"/>
        <w:keepNext w:val="0"/>
        <w:pageBreakBefore/>
        <w:spacing w:before="0" w:after="240"/>
        <w:ind w:left="851" w:hanging="851"/>
      </w:pPr>
      <w:bookmarkStart w:id="476" w:name="_Toc497276508"/>
      <w:bookmarkStart w:id="477" w:name="_Toc497810837"/>
      <w:bookmarkStart w:id="478" w:name="_Toc497814221"/>
      <w:bookmarkStart w:id="479" w:name="_Toc44304408"/>
      <w:bookmarkStart w:id="480" w:name="_Toc528154186"/>
      <w:bookmarkStart w:id="481" w:name="_Toc529879475"/>
      <w:bookmarkStart w:id="482" w:name="_Toc531588521"/>
      <w:bookmarkStart w:id="483" w:name="_Toc532371453"/>
      <w:bookmarkStart w:id="484" w:name="_Toc535323107"/>
      <w:bookmarkStart w:id="485" w:name="_Toc535323224"/>
      <w:bookmarkStart w:id="486" w:name="_Toc535323540"/>
      <w:bookmarkStart w:id="487" w:name="_Toc535323599"/>
      <w:bookmarkStart w:id="488" w:name="_Toc165031942"/>
      <w:r>
        <w:lastRenderedPageBreak/>
        <w:t>4.3</w:t>
      </w:r>
      <w:r>
        <w:tab/>
        <w:t>BSCP31/4.3 Registration of Trading Unit Application Form</w:t>
      </w:r>
      <w:bookmarkEnd w:id="476"/>
      <w:bookmarkEnd w:id="477"/>
      <w:bookmarkEnd w:id="478"/>
      <w:bookmarkEnd w:id="479"/>
      <w:r>
        <w:rPr>
          <w:rStyle w:val="FootnoteReference"/>
        </w:rPr>
        <w:footnoteReference w:id="6"/>
      </w:r>
      <w:bookmarkEnd w:id="480"/>
      <w:bookmarkEnd w:id="481"/>
      <w:bookmarkEnd w:id="482"/>
      <w:bookmarkEnd w:id="483"/>
      <w:bookmarkEnd w:id="484"/>
      <w:bookmarkEnd w:id="485"/>
      <w:bookmarkEnd w:id="486"/>
      <w:bookmarkEnd w:id="487"/>
      <w:bookmarkEnd w:id="488"/>
    </w:p>
    <w:p w:rsidR="00BC175C" w:rsidRDefault="00763C30">
      <w:pPr>
        <w:suppressAutoHyphens/>
        <w:spacing w:after="240"/>
        <w:jc w:val="right"/>
        <w:rPr>
          <w:b/>
          <w:spacing w:val="-3"/>
        </w:rPr>
      </w:pPr>
      <w:r>
        <w:rPr>
          <w:b/>
          <w:smallCaps/>
        </w:rPr>
        <w:t>Page 1 of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BC175C">
        <w:tc>
          <w:tcPr>
            <w:tcW w:w="4361" w:type="dxa"/>
            <w:tcBorders>
              <w:top w:val="single" w:sz="4" w:space="0" w:color="auto"/>
              <w:left w:val="single" w:sz="4" w:space="0" w:color="auto"/>
              <w:bottom w:val="nil"/>
              <w:right w:val="nil"/>
            </w:tcBorders>
          </w:tcPr>
          <w:p w:rsidR="00BC175C" w:rsidRDefault="00763C30">
            <w:pPr>
              <w:spacing w:before="60" w:after="60"/>
              <w:rPr>
                <w:sz w:val="20"/>
              </w:rPr>
            </w:pPr>
            <w:r>
              <w:rPr>
                <w:b/>
                <w:sz w:val="20"/>
              </w:rPr>
              <w:t xml:space="preserve">To: </w:t>
            </w:r>
            <w:proofErr w:type="spellStart"/>
            <w:r>
              <w:rPr>
                <w:b/>
                <w:sz w:val="20"/>
              </w:rPr>
              <w:t>BSCCo</w:t>
            </w:r>
            <w:proofErr w:type="spellEnd"/>
            <w:r>
              <w:rPr>
                <w:b/>
                <w:sz w:val="20"/>
              </w:rPr>
              <w:t>/CRA</w:t>
            </w:r>
          </w:p>
        </w:tc>
        <w:tc>
          <w:tcPr>
            <w:tcW w:w="4394" w:type="dxa"/>
            <w:gridSpan w:val="2"/>
            <w:tcBorders>
              <w:top w:val="single" w:sz="4" w:space="0" w:color="auto"/>
              <w:left w:val="nil"/>
              <w:bottom w:val="nil"/>
              <w:right w:val="single" w:sz="4" w:space="0" w:color="auto"/>
            </w:tcBorders>
          </w:tcPr>
          <w:p w:rsidR="00BC175C" w:rsidRDefault="00763C30">
            <w:pPr>
              <w:spacing w:before="60" w:after="60"/>
              <w:rPr>
                <w:sz w:val="20"/>
              </w:rPr>
            </w:pPr>
            <w:r>
              <w:rPr>
                <w:b/>
                <w:sz w:val="20"/>
              </w:rPr>
              <w:t>Date Sent:</w:t>
            </w:r>
            <w:r>
              <w:rPr>
                <w:sz w:val="20"/>
              </w:rPr>
              <w:t xml:space="preserve">     __________</w:t>
            </w:r>
          </w:p>
        </w:tc>
      </w:tr>
      <w:tr w:rsidR="00BC175C">
        <w:trPr>
          <w:cantSplit/>
        </w:trPr>
        <w:tc>
          <w:tcPr>
            <w:tcW w:w="8755" w:type="dxa"/>
            <w:gridSpan w:val="3"/>
            <w:tcBorders>
              <w:bottom w:val="nil"/>
              <w:right w:val="single" w:sz="4" w:space="0" w:color="auto"/>
            </w:tcBorders>
          </w:tcPr>
          <w:p w:rsidR="00BC175C" w:rsidRDefault="00763C30">
            <w:pPr>
              <w:spacing w:before="60" w:after="60"/>
              <w:rPr>
                <w:sz w:val="20"/>
              </w:rPr>
            </w:pPr>
            <w:r>
              <w:rPr>
                <w:b/>
                <w:sz w:val="20"/>
              </w:rPr>
              <w:t>From: Participant Details</w:t>
            </w:r>
          </w:p>
        </w:tc>
      </w:tr>
      <w:tr w:rsidR="00BC175C">
        <w:tc>
          <w:tcPr>
            <w:tcW w:w="4361" w:type="dxa"/>
            <w:tcBorders>
              <w:top w:val="nil"/>
              <w:bottom w:val="nil"/>
              <w:right w:val="nil"/>
            </w:tcBorders>
          </w:tcPr>
          <w:p w:rsidR="00BC175C" w:rsidRDefault="00763C30">
            <w:pPr>
              <w:spacing w:before="60" w:after="60"/>
              <w:rPr>
                <w:sz w:val="20"/>
              </w:rPr>
            </w:pPr>
            <w:r>
              <w:rPr>
                <w:sz w:val="20"/>
              </w:rPr>
              <w:t>Party ID:     ______________________________</w:t>
            </w:r>
          </w:p>
        </w:tc>
        <w:tc>
          <w:tcPr>
            <w:tcW w:w="4394" w:type="dxa"/>
            <w:gridSpan w:val="2"/>
            <w:tcBorders>
              <w:top w:val="nil"/>
              <w:left w:val="nil"/>
              <w:bottom w:val="nil"/>
              <w:right w:val="single" w:sz="4" w:space="0" w:color="auto"/>
            </w:tcBorders>
          </w:tcPr>
          <w:p w:rsidR="00BC175C" w:rsidRDefault="00763C30">
            <w:pPr>
              <w:spacing w:before="60" w:after="60"/>
              <w:rPr>
                <w:sz w:val="20"/>
              </w:rPr>
            </w:pPr>
            <w:r>
              <w:rPr>
                <w:sz w:val="20"/>
              </w:rPr>
              <w:t>Name of Sender:    _________________________</w:t>
            </w:r>
          </w:p>
        </w:tc>
      </w:tr>
      <w:tr w:rsidR="00BC175C">
        <w:trPr>
          <w:cantSplit/>
        </w:trPr>
        <w:tc>
          <w:tcPr>
            <w:tcW w:w="8755" w:type="dxa"/>
            <w:gridSpan w:val="3"/>
            <w:tcBorders>
              <w:top w:val="nil"/>
              <w:bottom w:val="nil"/>
              <w:right w:val="single" w:sz="4" w:space="0" w:color="auto"/>
            </w:tcBorders>
          </w:tcPr>
          <w:p w:rsidR="00BC175C" w:rsidRDefault="00763C30">
            <w:pPr>
              <w:spacing w:before="60" w:after="60"/>
              <w:rPr>
                <w:sz w:val="20"/>
              </w:rPr>
            </w:pPr>
            <w:r>
              <w:rPr>
                <w:sz w:val="20"/>
              </w:rPr>
              <w:t>Contact email address:   _____________________________________________________________</w:t>
            </w:r>
          </w:p>
        </w:tc>
      </w:tr>
      <w:tr w:rsidR="00BC175C">
        <w:tc>
          <w:tcPr>
            <w:tcW w:w="4361" w:type="dxa"/>
            <w:tcBorders>
              <w:top w:val="nil"/>
              <w:bottom w:val="single" w:sz="4" w:space="0" w:color="auto"/>
              <w:right w:val="nil"/>
            </w:tcBorders>
          </w:tcPr>
          <w:p w:rsidR="00BC175C" w:rsidRDefault="00763C30">
            <w:pPr>
              <w:spacing w:before="60" w:after="60"/>
              <w:rPr>
                <w:sz w:val="20"/>
              </w:rPr>
            </w:pPr>
            <w:r>
              <w:rPr>
                <w:sz w:val="20"/>
              </w:rPr>
              <w:t>Our Ref:   _______________________________</w:t>
            </w:r>
          </w:p>
        </w:tc>
        <w:tc>
          <w:tcPr>
            <w:tcW w:w="4394" w:type="dxa"/>
            <w:gridSpan w:val="2"/>
            <w:tcBorders>
              <w:top w:val="nil"/>
              <w:left w:val="nil"/>
              <w:bottom w:val="single" w:sz="4" w:space="0" w:color="auto"/>
              <w:right w:val="single" w:sz="4" w:space="0" w:color="auto"/>
            </w:tcBorders>
          </w:tcPr>
          <w:p w:rsidR="00BC175C" w:rsidRDefault="00763C30">
            <w:pPr>
              <w:spacing w:before="60" w:after="60"/>
              <w:rPr>
                <w:sz w:val="20"/>
              </w:rPr>
            </w:pPr>
            <w:r>
              <w:rPr>
                <w:sz w:val="20"/>
              </w:rPr>
              <w:t>Contact Tel. No.   _________________________</w:t>
            </w:r>
          </w:p>
        </w:tc>
      </w:tr>
      <w:tr w:rsidR="00BC175C">
        <w:trPr>
          <w:cantSplit/>
        </w:trPr>
        <w:tc>
          <w:tcPr>
            <w:tcW w:w="8755" w:type="dxa"/>
            <w:gridSpan w:val="3"/>
            <w:tcBorders>
              <w:top w:val="nil"/>
              <w:bottom w:val="nil"/>
              <w:right w:val="single" w:sz="4" w:space="0" w:color="auto"/>
            </w:tcBorders>
          </w:tcPr>
          <w:p w:rsidR="00BC175C" w:rsidRDefault="00763C30">
            <w:pPr>
              <w:spacing w:before="60" w:after="60"/>
              <w:rPr>
                <w:sz w:val="20"/>
              </w:rPr>
            </w:pPr>
            <w:r>
              <w:rPr>
                <w:b/>
                <w:sz w:val="20"/>
              </w:rPr>
              <w:t>Name of Authorised Signatory:     ______________________________________________________</w:t>
            </w:r>
          </w:p>
        </w:tc>
      </w:tr>
      <w:tr w:rsidR="00BC175C">
        <w:tc>
          <w:tcPr>
            <w:tcW w:w="5495" w:type="dxa"/>
            <w:gridSpan w:val="2"/>
            <w:tcBorders>
              <w:top w:val="nil"/>
              <w:right w:val="nil"/>
            </w:tcBorders>
          </w:tcPr>
          <w:p w:rsidR="00BC175C" w:rsidRDefault="00763C30">
            <w:pPr>
              <w:spacing w:before="60" w:after="60"/>
              <w:rPr>
                <w:sz w:val="20"/>
              </w:rPr>
            </w:pPr>
            <w:r>
              <w:rPr>
                <w:sz w:val="20"/>
              </w:rPr>
              <w:t>Authorised Signature:   ______________________</w:t>
            </w:r>
          </w:p>
        </w:tc>
        <w:tc>
          <w:tcPr>
            <w:tcW w:w="3260" w:type="dxa"/>
            <w:tcBorders>
              <w:top w:val="nil"/>
              <w:left w:val="nil"/>
              <w:right w:val="single" w:sz="4" w:space="0" w:color="auto"/>
            </w:tcBorders>
          </w:tcPr>
          <w:p w:rsidR="00BC175C" w:rsidRDefault="00763C30">
            <w:pPr>
              <w:spacing w:before="60" w:after="60"/>
              <w:rPr>
                <w:sz w:val="20"/>
              </w:rPr>
            </w:pPr>
            <w:r>
              <w:rPr>
                <w:sz w:val="20"/>
              </w:rPr>
              <w:t>Password:    ___________________</w:t>
            </w:r>
          </w:p>
        </w:tc>
      </w:tr>
    </w:tbl>
    <w:p w:rsidR="00BC175C" w:rsidRDefault="00BC175C">
      <w:pPr>
        <w:suppressAutoHyphens/>
        <w:jc w:val="both"/>
        <w:rPr>
          <w:spacing w:val="-3"/>
        </w:rPr>
      </w:pPr>
    </w:p>
    <w:tbl>
      <w:tblPr>
        <w:tblW w:w="0" w:type="auto"/>
        <w:tblLayout w:type="fixed"/>
        <w:tblLook w:val="0000" w:firstRow="0" w:lastRow="0" w:firstColumn="0" w:lastColumn="0" w:noHBand="0" w:noVBand="0"/>
      </w:tblPr>
      <w:tblGrid>
        <w:gridCol w:w="8755"/>
        <w:gridCol w:w="709"/>
      </w:tblGrid>
      <w:tr w:rsidR="00BC175C">
        <w:tc>
          <w:tcPr>
            <w:tcW w:w="8755" w:type="dxa"/>
            <w:tcBorders>
              <w:right w:val="single" w:sz="6" w:space="0" w:color="000000"/>
            </w:tcBorders>
          </w:tcPr>
          <w:p w:rsidR="00BC175C" w:rsidRDefault="00763C30">
            <w:pPr>
              <w:suppressAutoHyphens/>
              <w:spacing w:before="80" w:after="80"/>
              <w:jc w:val="both"/>
              <w:rPr>
                <w:spacing w:val="-3"/>
              </w:rPr>
            </w:pPr>
            <w:r>
              <w:rPr>
                <w:spacing w:val="-3"/>
              </w:rPr>
              <w:t>Class of Trading Unit Application (1, 2, 3, 5 or 6):</w:t>
            </w:r>
          </w:p>
        </w:tc>
        <w:tc>
          <w:tcPr>
            <w:tcW w:w="709" w:type="dxa"/>
            <w:tcBorders>
              <w:top w:val="single" w:sz="6" w:space="0" w:color="000000"/>
              <w:left w:val="single" w:sz="6" w:space="0" w:color="000000"/>
              <w:right w:val="single" w:sz="6" w:space="0" w:color="000000"/>
            </w:tcBorders>
          </w:tcPr>
          <w:p w:rsidR="00BC175C" w:rsidRDefault="00BC175C">
            <w:pPr>
              <w:suppressAutoHyphens/>
              <w:spacing w:before="80" w:after="80"/>
              <w:jc w:val="both"/>
              <w:rPr>
                <w:spacing w:val="-3"/>
              </w:rPr>
            </w:pPr>
          </w:p>
        </w:tc>
      </w:tr>
      <w:tr w:rsidR="00BC175C">
        <w:tc>
          <w:tcPr>
            <w:tcW w:w="8755" w:type="dxa"/>
          </w:tcPr>
          <w:p w:rsidR="00BC175C" w:rsidRDefault="00763C30">
            <w:pPr>
              <w:suppressAutoHyphens/>
              <w:spacing w:before="80" w:after="80"/>
              <w:jc w:val="both"/>
              <w:rPr>
                <w:spacing w:val="-3"/>
              </w:rPr>
            </w:pPr>
            <w:r>
              <w:rPr>
                <w:spacing w:val="-3"/>
              </w:rPr>
              <w:t>Trading Unit Name:_________________</w:t>
            </w:r>
          </w:p>
        </w:tc>
        <w:tc>
          <w:tcPr>
            <w:tcW w:w="709" w:type="dxa"/>
            <w:tcBorders>
              <w:top w:val="single" w:sz="6" w:space="0" w:color="000000"/>
            </w:tcBorders>
          </w:tcPr>
          <w:p w:rsidR="00BC175C" w:rsidRDefault="00BC175C">
            <w:pPr>
              <w:suppressAutoHyphens/>
              <w:spacing w:before="80" w:after="80"/>
              <w:jc w:val="both"/>
              <w:rPr>
                <w:spacing w:val="-3"/>
              </w:rPr>
            </w:pPr>
          </w:p>
        </w:tc>
      </w:tr>
      <w:tr w:rsidR="00BC175C">
        <w:tc>
          <w:tcPr>
            <w:tcW w:w="8755" w:type="dxa"/>
          </w:tcPr>
          <w:p w:rsidR="00BC175C" w:rsidRDefault="00763C30">
            <w:pPr>
              <w:suppressAutoHyphens/>
              <w:spacing w:before="80" w:after="80"/>
              <w:jc w:val="both"/>
              <w:rPr>
                <w:spacing w:val="-3"/>
              </w:rPr>
            </w:pPr>
            <w:r>
              <w:rPr>
                <w:spacing w:val="-3"/>
              </w:rPr>
              <w:t>Effective From Date</w:t>
            </w:r>
            <w:bookmarkStart w:id="489" w:name="_Ref246386938"/>
            <w:r>
              <w:rPr>
                <w:rStyle w:val="FootnoteReference"/>
                <w:spacing w:val="-3"/>
              </w:rPr>
              <w:footnoteReference w:id="7"/>
            </w:r>
            <w:bookmarkEnd w:id="489"/>
            <w:r>
              <w:rPr>
                <w:spacing w:val="-3"/>
              </w:rPr>
              <w:t>:________________</w:t>
            </w:r>
          </w:p>
        </w:tc>
        <w:tc>
          <w:tcPr>
            <w:tcW w:w="709" w:type="dxa"/>
          </w:tcPr>
          <w:p w:rsidR="00BC175C" w:rsidRDefault="00BC175C">
            <w:pPr>
              <w:suppressAutoHyphens/>
              <w:spacing w:before="80" w:after="80"/>
              <w:jc w:val="both"/>
              <w:rPr>
                <w:spacing w:val="-3"/>
              </w:rPr>
            </w:pPr>
          </w:p>
        </w:tc>
      </w:tr>
      <w:tr w:rsidR="00BC175C">
        <w:tc>
          <w:tcPr>
            <w:tcW w:w="8755" w:type="dxa"/>
          </w:tcPr>
          <w:p w:rsidR="00BC175C" w:rsidRDefault="00763C30">
            <w:pPr>
              <w:suppressAutoHyphens/>
              <w:spacing w:before="80" w:after="80"/>
              <w:jc w:val="both"/>
              <w:rPr>
                <w:b/>
                <w:spacing w:val="-3"/>
              </w:rPr>
            </w:pPr>
            <w:r>
              <w:rPr>
                <w:b/>
                <w:spacing w:val="-3"/>
              </w:rPr>
              <w:t>New Registration</w:t>
            </w:r>
          </w:p>
        </w:tc>
        <w:tc>
          <w:tcPr>
            <w:tcW w:w="709" w:type="dxa"/>
            <w:tcBorders>
              <w:top w:val="single" w:sz="4" w:space="0" w:color="auto"/>
              <w:left w:val="single" w:sz="4" w:space="0" w:color="auto"/>
              <w:bottom w:val="single" w:sz="4" w:space="0" w:color="auto"/>
              <w:right w:val="single" w:sz="4" w:space="0" w:color="auto"/>
            </w:tcBorders>
          </w:tcPr>
          <w:p w:rsidR="00BC175C" w:rsidRDefault="00BC175C">
            <w:pPr>
              <w:suppressAutoHyphens/>
              <w:spacing w:before="80" w:after="80"/>
              <w:jc w:val="both"/>
              <w:rPr>
                <w:spacing w:val="-3"/>
              </w:rPr>
            </w:pPr>
          </w:p>
        </w:tc>
      </w:tr>
      <w:tr w:rsidR="00BC175C">
        <w:tc>
          <w:tcPr>
            <w:tcW w:w="8755" w:type="dxa"/>
          </w:tcPr>
          <w:p w:rsidR="00BC175C" w:rsidRDefault="00763C30">
            <w:pPr>
              <w:suppressAutoHyphens/>
              <w:spacing w:before="80" w:after="80"/>
              <w:jc w:val="both"/>
              <w:rPr>
                <w:b/>
                <w:spacing w:val="-3"/>
              </w:rPr>
            </w:pPr>
            <w:r>
              <w:rPr>
                <w:b/>
                <w:spacing w:val="-3"/>
              </w:rPr>
              <w:t>OR</w:t>
            </w:r>
          </w:p>
        </w:tc>
        <w:tc>
          <w:tcPr>
            <w:tcW w:w="709" w:type="dxa"/>
          </w:tcPr>
          <w:p w:rsidR="00BC175C" w:rsidRDefault="00BC175C">
            <w:pPr>
              <w:suppressAutoHyphens/>
              <w:spacing w:before="80" w:after="80"/>
              <w:jc w:val="both"/>
              <w:rPr>
                <w:spacing w:val="-3"/>
              </w:rPr>
            </w:pPr>
          </w:p>
        </w:tc>
      </w:tr>
      <w:tr w:rsidR="00BC175C">
        <w:tc>
          <w:tcPr>
            <w:tcW w:w="8755" w:type="dxa"/>
          </w:tcPr>
          <w:p w:rsidR="00BC175C" w:rsidRDefault="00763C30">
            <w:pPr>
              <w:suppressAutoHyphens/>
              <w:spacing w:before="80" w:after="80"/>
              <w:jc w:val="both"/>
              <w:rPr>
                <w:b/>
                <w:spacing w:val="-3"/>
              </w:rPr>
            </w:pPr>
            <w:r>
              <w:rPr>
                <w:b/>
                <w:spacing w:val="-3"/>
              </w:rPr>
              <w:t>Change of Primary BM Unit Lead Party</w:t>
            </w:r>
          </w:p>
        </w:tc>
        <w:tc>
          <w:tcPr>
            <w:tcW w:w="709" w:type="dxa"/>
            <w:tcBorders>
              <w:top w:val="single" w:sz="4" w:space="0" w:color="auto"/>
              <w:left w:val="single" w:sz="4" w:space="0" w:color="auto"/>
              <w:bottom w:val="single" w:sz="4" w:space="0" w:color="auto"/>
              <w:right w:val="single" w:sz="4" w:space="0" w:color="auto"/>
            </w:tcBorders>
          </w:tcPr>
          <w:p w:rsidR="00BC175C" w:rsidRDefault="00BC175C">
            <w:pPr>
              <w:suppressAutoHyphens/>
              <w:spacing w:before="80" w:after="80"/>
              <w:jc w:val="both"/>
              <w:rPr>
                <w:spacing w:val="-3"/>
              </w:rPr>
            </w:pPr>
          </w:p>
        </w:tc>
      </w:tr>
      <w:tr w:rsidR="00BC175C">
        <w:trPr>
          <w:trHeight w:hRule="exact" w:val="180"/>
        </w:trPr>
        <w:tc>
          <w:tcPr>
            <w:tcW w:w="8755" w:type="dxa"/>
          </w:tcPr>
          <w:p w:rsidR="00BC175C" w:rsidRDefault="00BC175C">
            <w:pPr>
              <w:suppressAutoHyphens/>
              <w:jc w:val="both"/>
              <w:rPr>
                <w:b/>
                <w:spacing w:val="-3"/>
              </w:rPr>
            </w:pPr>
          </w:p>
        </w:tc>
        <w:tc>
          <w:tcPr>
            <w:tcW w:w="709" w:type="dxa"/>
          </w:tcPr>
          <w:p w:rsidR="00BC175C" w:rsidRDefault="00BC175C">
            <w:pPr>
              <w:suppressAutoHyphens/>
              <w:spacing w:before="80" w:after="80"/>
              <w:jc w:val="both"/>
              <w:rPr>
                <w:spacing w:val="-3"/>
              </w:rPr>
            </w:pPr>
          </w:p>
        </w:tc>
      </w:tr>
      <w:tr w:rsidR="00BC175C">
        <w:tc>
          <w:tcPr>
            <w:tcW w:w="8755" w:type="dxa"/>
          </w:tcPr>
          <w:p w:rsidR="00BC175C" w:rsidRDefault="00763C30">
            <w:pPr>
              <w:suppressAutoHyphens/>
              <w:spacing w:before="80" w:after="80"/>
              <w:jc w:val="both"/>
              <w:rPr>
                <w:b/>
                <w:spacing w:val="-3"/>
              </w:rPr>
            </w:pPr>
            <w:r>
              <w:rPr>
                <w:b/>
                <w:spacing w:val="-3"/>
              </w:rPr>
              <w:t>Attached Documents:</w:t>
            </w:r>
          </w:p>
        </w:tc>
        <w:tc>
          <w:tcPr>
            <w:tcW w:w="709" w:type="dxa"/>
            <w:tcBorders>
              <w:bottom w:val="single" w:sz="6" w:space="0" w:color="000000"/>
            </w:tcBorders>
          </w:tcPr>
          <w:p w:rsidR="00BC175C" w:rsidRDefault="00BC175C">
            <w:pPr>
              <w:suppressAutoHyphens/>
              <w:spacing w:before="80" w:after="80"/>
              <w:jc w:val="both"/>
              <w:rPr>
                <w:spacing w:val="-3"/>
              </w:rPr>
            </w:pPr>
          </w:p>
        </w:tc>
      </w:tr>
      <w:tr w:rsidR="00BC175C">
        <w:tc>
          <w:tcPr>
            <w:tcW w:w="8755" w:type="dxa"/>
            <w:tcBorders>
              <w:right w:val="single" w:sz="6" w:space="0" w:color="000000"/>
            </w:tcBorders>
          </w:tcPr>
          <w:p w:rsidR="00BC175C" w:rsidRDefault="00763C30">
            <w:pPr>
              <w:suppressAutoHyphens/>
              <w:spacing w:before="80" w:after="80"/>
              <w:jc w:val="both"/>
              <w:rPr>
                <w:spacing w:val="-3"/>
              </w:rPr>
            </w:pPr>
            <w:r>
              <w:rPr>
                <w:spacing w:val="-3"/>
              </w:rPr>
              <w:t>Full description of nominated Primary BM Unit(s):</w:t>
            </w:r>
          </w:p>
        </w:tc>
        <w:tc>
          <w:tcPr>
            <w:tcW w:w="709" w:type="dxa"/>
            <w:tcBorders>
              <w:top w:val="single" w:sz="6" w:space="0" w:color="000000"/>
              <w:left w:val="single" w:sz="6" w:space="0" w:color="000000"/>
              <w:bottom w:val="single" w:sz="6" w:space="0" w:color="000000"/>
              <w:right w:val="single" w:sz="6" w:space="0" w:color="000000"/>
            </w:tcBorders>
          </w:tcPr>
          <w:p w:rsidR="00BC175C" w:rsidRDefault="00BC175C">
            <w:pPr>
              <w:suppressAutoHyphens/>
              <w:spacing w:before="80" w:after="80"/>
              <w:jc w:val="both"/>
              <w:rPr>
                <w:spacing w:val="-3"/>
              </w:rPr>
            </w:pPr>
          </w:p>
        </w:tc>
      </w:tr>
      <w:tr w:rsidR="00BC175C">
        <w:tc>
          <w:tcPr>
            <w:tcW w:w="8755" w:type="dxa"/>
          </w:tcPr>
          <w:p w:rsidR="00BC175C" w:rsidRDefault="00763C30">
            <w:pPr>
              <w:suppressAutoHyphens/>
              <w:spacing w:before="80" w:after="80"/>
              <w:jc w:val="both"/>
              <w:rPr>
                <w:i/>
                <w:spacing w:val="-3"/>
              </w:rPr>
            </w:pPr>
            <w:r>
              <w:rPr>
                <w:i/>
                <w:spacing w:val="-3"/>
              </w:rPr>
              <w:t>(Complete Form BSCP31/4.5)</w:t>
            </w:r>
          </w:p>
        </w:tc>
        <w:tc>
          <w:tcPr>
            <w:tcW w:w="709" w:type="dxa"/>
            <w:tcBorders>
              <w:top w:val="single" w:sz="6" w:space="0" w:color="000000"/>
              <w:bottom w:val="single" w:sz="6" w:space="0" w:color="000000"/>
            </w:tcBorders>
          </w:tcPr>
          <w:p w:rsidR="00BC175C" w:rsidRDefault="00BC175C">
            <w:pPr>
              <w:suppressAutoHyphens/>
              <w:spacing w:before="80" w:after="80"/>
              <w:jc w:val="both"/>
              <w:rPr>
                <w:spacing w:val="-3"/>
              </w:rPr>
            </w:pPr>
          </w:p>
        </w:tc>
      </w:tr>
      <w:tr w:rsidR="00BC175C">
        <w:tc>
          <w:tcPr>
            <w:tcW w:w="8755" w:type="dxa"/>
            <w:tcBorders>
              <w:right w:val="single" w:sz="6" w:space="0" w:color="000000"/>
            </w:tcBorders>
          </w:tcPr>
          <w:p w:rsidR="00BC175C" w:rsidRDefault="00763C30">
            <w:pPr>
              <w:suppressAutoHyphens/>
              <w:spacing w:before="80" w:after="80"/>
              <w:rPr>
                <w:spacing w:val="-3"/>
              </w:rPr>
            </w:pPr>
            <w:r>
              <w:rPr>
                <w:spacing w:val="-3"/>
              </w:rPr>
              <w:t>Confirmation from each Lead Party of their intention to be associated with a single Trading Unit:</w:t>
            </w:r>
          </w:p>
        </w:tc>
        <w:tc>
          <w:tcPr>
            <w:tcW w:w="709" w:type="dxa"/>
            <w:tcBorders>
              <w:top w:val="single" w:sz="6" w:space="0" w:color="000000"/>
              <w:left w:val="single" w:sz="6" w:space="0" w:color="000000"/>
              <w:bottom w:val="single" w:sz="6" w:space="0" w:color="000000"/>
              <w:right w:val="single" w:sz="6" w:space="0" w:color="000000"/>
            </w:tcBorders>
          </w:tcPr>
          <w:p w:rsidR="00BC175C" w:rsidRDefault="00BC175C">
            <w:pPr>
              <w:suppressAutoHyphens/>
              <w:spacing w:before="80" w:after="80"/>
              <w:jc w:val="both"/>
              <w:rPr>
                <w:spacing w:val="-3"/>
              </w:rPr>
            </w:pPr>
          </w:p>
        </w:tc>
      </w:tr>
      <w:tr w:rsidR="00BC175C">
        <w:trPr>
          <w:trHeight w:hRule="exact" w:val="284"/>
        </w:trPr>
        <w:tc>
          <w:tcPr>
            <w:tcW w:w="8755" w:type="dxa"/>
          </w:tcPr>
          <w:p w:rsidR="00BC175C" w:rsidRDefault="00BC175C">
            <w:pPr>
              <w:suppressAutoHyphens/>
              <w:jc w:val="both"/>
              <w:rPr>
                <w:spacing w:val="-3"/>
              </w:rPr>
            </w:pPr>
          </w:p>
        </w:tc>
        <w:tc>
          <w:tcPr>
            <w:tcW w:w="709" w:type="dxa"/>
            <w:tcBorders>
              <w:top w:val="single" w:sz="6" w:space="0" w:color="000000"/>
              <w:bottom w:val="single" w:sz="6" w:space="0" w:color="000000"/>
            </w:tcBorders>
          </w:tcPr>
          <w:p w:rsidR="00BC175C" w:rsidRDefault="00BC175C">
            <w:pPr>
              <w:suppressAutoHyphens/>
              <w:jc w:val="both"/>
              <w:rPr>
                <w:spacing w:val="-3"/>
              </w:rPr>
            </w:pPr>
          </w:p>
        </w:tc>
      </w:tr>
      <w:tr w:rsidR="00BC175C">
        <w:tc>
          <w:tcPr>
            <w:tcW w:w="8755" w:type="dxa"/>
            <w:tcBorders>
              <w:right w:val="single" w:sz="6" w:space="0" w:color="000000"/>
            </w:tcBorders>
          </w:tcPr>
          <w:p w:rsidR="00BC175C" w:rsidRDefault="00763C30">
            <w:pPr>
              <w:suppressAutoHyphens/>
              <w:spacing w:before="80" w:after="80"/>
              <w:jc w:val="both"/>
              <w:rPr>
                <w:spacing w:val="-3"/>
              </w:rPr>
            </w:pPr>
            <w:r>
              <w:rPr>
                <w:spacing w:val="-3"/>
              </w:rPr>
              <w:t>Full description of Metering Systems:</w:t>
            </w:r>
          </w:p>
        </w:tc>
        <w:tc>
          <w:tcPr>
            <w:tcW w:w="709" w:type="dxa"/>
            <w:tcBorders>
              <w:top w:val="single" w:sz="6" w:space="0" w:color="000000"/>
              <w:left w:val="single" w:sz="6" w:space="0" w:color="000000"/>
              <w:bottom w:val="single" w:sz="6" w:space="0" w:color="000000"/>
              <w:right w:val="single" w:sz="6" w:space="0" w:color="000000"/>
            </w:tcBorders>
          </w:tcPr>
          <w:p w:rsidR="00BC175C" w:rsidRDefault="00BC175C">
            <w:pPr>
              <w:suppressAutoHyphens/>
              <w:spacing w:before="80" w:after="80"/>
              <w:jc w:val="both"/>
              <w:rPr>
                <w:spacing w:val="-3"/>
              </w:rPr>
            </w:pPr>
          </w:p>
        </w:tc>
      </w:tr>
      <w:tr w:rsidR="00BC175C">
        <w:trPr>
          <w:trHeight w:hRule="exact" w:val="284"/>
        </w:trPr>
        <w:tc>
          <w:tcPr>
            <w:tcW w:w="8755" w:type="dxa"/>
          </w:tcPr>
          <w:p w:rsidR="00BC175C" w:rsidRDefault="00BC175C">
            <w:pPr>
              <w:suppressAutoHyphens/>
              <w:jc w:val="both"/>
              <w:rPr>
                <w:spacing w:val="-3"/>
              </w:rPr>
            </w:pPr>
          </w:p>
        </w:tc>
        <w:tc>
          <w:tcPr>
            <w:tcW w:w="709" w:type="dxa"/>
            <w:tcBorders>
              <w:top w:val="single" w:sz="6" w:space="0" w:color="000000"/>
              <w:bottom w:val="single" w:sz="6" w:space="0" w:color="000000"/>
            </w:tcBorders>
          </w:tcPr>
          <w:p w:rsidR="00BC175C" w:rsidRDefault="00BC175C">
            <w:pPr>
              <w:suppressAutoHyphens/>
              <w:jc w:val="both"/>
              <w:rPr>
                <w:spacing w:val="-3"/>
              </w:rPr>
            </w:pPr>
          </w:p>
        </w:tc>
      </w:tr>
      <w:tr w:rsidR="00BC175C">
        <w:tc>
          <w:tcPr>
            <w:tcW w:w="8755" w:type="dxa"/>
            <w:tcBorders>
              <w:right w:val="single" w:sz="6" w:space="0" w:color="000000"/>
            </w:tcBorders>
          </w:tcPr>
          <w:p w:rsidR="00BC175C" w:rsidRDefault="00763C30">
            <w:pPr>
              <w:suppressAutoHyphens/>
              <w:spacing w:before="80" w:after="80"/>
              <w:jc w:val="both"/>
              <w:rPr>
                <w:spacing w:val="-3"/>
              </w:rPr>
            </w:pPr>
            <w:r>
              <w:rPr>
                <w:spacing w:val="-3"/>
              </w:rPr>
              <w:t>Full description of points of measurement of electrical flow:</w:t>
            </w:r>
          </w:p>
        </w:tc>
        <w:tc>
          <w:tcPr>
            <w:tcW w:w="709" w:type="dxa"/>
            <w:tcBorders>
              <w:top w:val="single" w:sz="6" w:space="0" w:color="000000"/>
              <w:left w:val="single" w:sz="6" w:space="0" w:color="000000"/>
              <w:bottom w:val="single" w:sz="6" w:space="0" w:color="000000"/>
              <w:right w:val="single" w:sz="6" w:space="0" w:color="000000"/>
            </w:tcBorders>
          </w:tcPr>
          <w:p w:rsidR="00BC175C" w:rsidRDefault="00BC175C">
            <w:pPr>
              <w:suppressAutoHyphens/>
              <w:spacing w:before="80" w:after="80"/>
              <w:jc w:val="both"/>
              <w:rPr>
                <w:spacing w:val="-3"/>
              </w:rPr>
            </w:pPr>
          </w:p>
        </w:tc>
      </w:tr>
      <w:tr w:rsidR="00BC175C">
        <w:trPr>
          <w:trHeight w:hRule="exact" w:val="284"/>
        </w:trPr>
        <w:tc>
          <w:tcPr>
            <w:tcW w:w="8755" w:type="dxa"/>
          </w:tcPr>
          <w:p w:rsidR="00BC175C" w:rsidRDefault="00BC175C">
            <w:pPr>
              <w:suppressAutoHyphens/>
              <w:jc w:val="both"/>
              <w:rPr>
                <w:spacing w:val="-3"/>
              </w:rPr>
            </w:pPr>
          </w:p>
        </w:tc>
        <w:tc>
          <w:tcPr>
            <w:tcW w:w="709" w:type="dxa"/>
            <w:tcBorders>
              <w:top w:val="single" w:sz="6" w:space="0" w:color="000000"/>
              <w:bottom w:val="single" w:sz="6" w:space="0" w:color="000000"/>
            </w:tcBorders>
          </w:tcPr>
          <w:p w:rsidR="00BC175C" w:rsidRDefault="00BC175C">
            <w:pPr>
              <w:suppressAutoHyphens/>
              <w:jc w:val="both"/>
              <w:rPr>
                <w:spacing w:val="-3"/>
              </w:rPr>
            </w:pPr>
          </w:p>
        </w:tc>
      </w:tr>
      <w:tr w:rsidR="00BC175C">
        <w:tc>
          <w:tcPr>
            <w:tcW w:w="8755" w:type="dxa"/>
            <w:tcBorders>
              <w:right w:val="single" w:sz="6" w:space="0" w:color="000000"/>
            </w:tcBorders>
          </w:tcPr>
          <w:p w:rsidR="00BC175C" w:rsidRDefault="00763C30">
            <w:pPr>
              <w:suppressAutoHyphens/>
              <w:spacing w:before="80" w:after="80"/>
              <w:jc w:val="both"/>
              <w:rPr>
                <w:spacing w:val="-3"/>
              </w:rPr>
            </w:pPr>
            <w:r>
              <w:rPr>
                <w:spacing w:val="-3"/>
              </w:rPr>
              <w:t>Line diagrams showing electrical connections and energy flows at nominated Primary BM Unit(s):</w:t>
            </w:r>
          </w:p>
        </w:tc>
        <w:tc>
          <w:tcPr>
            <w:tcW w:w="709" w:type="dxa"/>
            <w:tcBorders>
              <w:top w:val="single" w:sz="6" w:space="0" w:color="000000"/>
              <w:left w:val="single" w:sz="6" w:space="0" w:color="000000"/>
              <w:bottom w:val="single" w:sz="6" w:space="0" w:color="000000"/>
              <w:right w:val="single" w:sz="6" w:space="0" w:color="000000"/>
            </w:tcBorders>
          </w:tcPr>
          <w:p w:rsidR="00BC175C" w:rsidRDefault="00BC175C">
            <w:pPr>
              <w:suppressAutoHyphens/>
              <w:spacing w:before="80" w:after="80"/>
              <w:jc w:val="both"/>
              <w:rPr>
                <w:spacing w:val="-3"/>
              </w:rPr>
            </w:pPr>
          </w:p>
        </w:tc>
      </w:tr>
      <w:tr w:rsidR="00BC175C">
        <w:trPr>
          <w:trHeight w:hRule="exact" w:val="284"/>
        </w:trPr>
        <w:tc>
          <w:tcPr>
            <w:tcW w:w="8755" w:type="dxa"/>
          </w:tcPr>
          <w:p w:rsidR="00BC175C" w:rsidRDefault="00BC175C">
            <w:pPr>
              <w:suppressAutoHyphens/>
              <w:jc w:val="both"/>
              <w:rPr>
                <w:spacing w:val="-3"/>
              </w:rPr>
            </w:pPr>
          </w:p>
        </w:tc>
        <w:tc>
          <w:tcPr>
            <w:tcW w:w="709" w:type="dxa"/>
            <w:tcBorders>
              <w:top w:val="single" w:sz="6" w:space="0" w:color="000000"/>
              <w:bottom w:val="single" w:sz="6" w:space="0" w:color="000000"/>
            </w:tcBorders>
          </w:tcPr>
          <w:p w:rsidR="00BC175C" w:rsidRDefault="00BC175C">
            <w:pPr>
              <w:suppressAutoHyphens/>
              <w:jc w:val="both"/>
              <w:rPr>
                <w:spacing w:val="-3"/>
              </w:rPr>
            </w:pPr>
          </w:p>
        </w:tc>
      </w:tr>
      <w:tr w:rsidR="00BC175C">
        <w:tc>
          <w:tcPr>
            <w:tcW w:w="8755" w:type="dxa"/>
            <w:tcBorders>
              <w:right w:val="single" w:sz="6" w:space="0" w:color="000000"/>
            </w:tcBorders>
          </w:tcPr>
          <w:p w:rsidR="00BC175C" w:rsidRDefault="00763C30">
            <w:pPr>
              <w:suppressAutoHyphens/>
              <w:spacing w:before="80" w:after="80"/>
              <w:jc w:val="both"/>
              <w:rPr>
                <w:spacing w:val="-3"/>
              </w:rPr>
            </w:pPr>
            <w:r>
              <w:rPr>
                <w:spacing w:val="-3"/>
              </w:rPr>
              <w:t>Line diagrams showing location of Metering Systems:</w:t>
            </w:r>
          </w:p>
        </w:tc>
        <w:tc>
          <w:tcPr>
            <w:tcW w:w="709" w:type="dxa"/>
            <w:tcBorders>
              <w:top w:val="single" w:sz="6" w:space="0" w:color="000000"/>
              <w:left w:val="single" w:sz="6" w:space="0" w:color="000000"/>
              <w:bottom w:val="single" w:sz="6" w:space="0" w:color="000000"/>
              <w:right w:val="single" w:sz="6" w:space="0" w:color="000000"/>
            </w:tcBorders>
          </w:tcPr>
          <w:p w:rsidR="00BC175C" w:rsidRDefault="00BC175C">
            <w:pPr>
              <w:suppressAutoHyphens/>
              <w:spacing w:before="80" w:after="80"/>
              <w:jc w:val="both"/>
              <w:rPr>
                <w:spacing w:val="-3"/>
              </w:rPr>
            </w:pPr>
          </w:p>
        </w:tc>
      </w:tr>
    </w:tbl>
    <w:p w:rsidR="00BC175C" w:rsidRDefault="00BC175C">
      <w:pPr>
        <w:spacing w:after="240"/>
        <w:rPr>
          <w:smallCaps/>
        </w:rPr>
      </w:pPr>
    </w:p>
    <w:p w:rsidR="00BC175C" w:rsidRDefault="00763C30">
      <w:pPr>
        <w:pageBreakBefore/>
        <w:spacing w:after="240"/>
        <w:jc w:val="right"/>
      </w:pPr>
      <w:r>
        <w:rPr>
          <w:b/>
          <w:smallCaps/>
        </w:rPr>
        <w:lastRenderedPageBreak/>
        <w:t>Page 2 of 2</w:t>
      </w:r>
    </w:p>
    <w:tbl>
      <w:tblPr>
        <w:tblW w:w="9464" w:type="dxa"/>
        <w:tblLayout w:type="fixed"/>
        <w:tblLook w:val="0000" w:firstRow="0" w:lastRow="0" w:firstColumn="0" w:lastColumn="0" w:noHBand="0" w:noVBand="0"/>
      </w:tblPr>
      <w:tblGrid>
        <w:gridCol w:w="8755"/>
        <w:gridCol w:w="709"/>
      </w:tblGrid>
      <w:tr w:rsidR="00BC175C" w:rsidTr="00B07BBF">
        <w:trPr>
          <w:cantSplit/>
        </w:trPr>
        <w:tc>
          <w:tcPr>
            <w:tcW w:w="8755" w:type="dxa"/>
            <w:vAlign w:val="center"/>
          </w:tcPr>
          <w:p w:rsidR="00BC175C" w:rsidRDefault="00BC175C">
            <w:pPr>
              <w:suppressAutoHyphens/>
              <w:jc w:val="both"/>
              <w:rPr>
                <w:spacing w:val="-3"/>
              </w:rPr>
            </w:pPr>
          </w:p>
        </w:tc>
        <w:tc>
          <w:tcPr>
            <w:tcW w:w="709" w:type="dxa"/>
            <w:vAlign w:val="center"/>
          </w:tcPr>
          <w:p w:rsidR="00BC175C" w:rsidRDefault="00BC175C">
            <w:pPr>
              <w:tabs>
                <w:tab w:val="left" w:pos="-720"/>
                <w:tab w:val="left" w:pos="1440"/>
                <w:tab w:val="left" w:pos="7920"/>
              </w:tabs>
              <w:suppressAutoHyphens/>
              <w:jc w:val="both"/>
              <w:rPr>
                <w:spacing w:val="-3"/>
              </w:rPr>
            </w:pPr>
          </w:p>
        </w:tc>
      </w:tr>
      <w:tr w:rsidR="00BC175C" w:rsidTr="00B07BBF">
        <w:trPr>
          <w:cantSplit/>
        </w:trPr>
        <w:tc>
          <w:tcPr>
            <w:tcW w:w="8755" w:type="dxa"/>
            <w:vAlign w:val="center"/>
          </w:tcPr>
          <w:p w:rsidR="00BC175C" w:rsidRDefault="00763C30">
            <w:pPr>
              <w:suppressAutoHyphens/>
              <w:spacing w:before="80" w:after="80"/>
              <w:jc w:val="both"/>
              <w:rPr>
                <w:spacing w:val="-3"/>
              </w:rPr>
            </w:pPr>
            <w:r>
              <w:rPr>
                <w:spacing w:val="-3"/>
              </w:rPr>
              <w:t>Evidence that assets &amp; equipment are capable of transmitting or distributing the quantity of</w:t>
            </w:r>
          </w:p>
        </w:tc>
        <w:tc>
          <w:tcPr>
            <w:tcW w:w="709" w:type="dxa"/>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tcBorders>
              <w:right w:val="single" w:sz="6" w:space="0" w:color="000000"/>
            </w:tcBorders>
            <w:vAlign w:val="center"/>
          </w:tcPr>
          <w:p w:rsidR="00BC175C" w:rsidRDefault="00763C30">
            <w:pPr>
              <w:suppressAutoHyphens/>
              <w:spacing w:before="80" w:after="80"/>
              <w:jc w:val="both"/>
              <w:rPr>
                <w:spacing w:val="-3"/>
              </w:rPr>
            </w:pPr>
            <w:r>
              <w:rPr>
                <w:spacing w:val="-3"/>
              </w:rPr>
              <w:t>Electricity to be transmitted or distributed at the nominated Primary BM Unit(s):</w:t>
            </w:r>
          </w:p>
        </w:tc>
        <w:tc>
          <w:tcPr>
            <w:tcW w:w="709" w:type="dxa"/>
            <w:tcBorders>
              <w:top w:val="single" w:sz="6" w:space="0" w:color="000000"/>
              <w:left w:val="single" w:sz="6" w:space="0" w:color="000000"/>
              <w:bottom w:val="single" w:sz="6" w:space="0" w:color="000000"/>
              <w:right w:val="single" w:sz="6" w:space="0" w:color="000000"/>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vAlign w:val="center"/>
          </w:tcPr>
          <w:p w:rsidR="00BC175C" w:rsidRDefault="00BC175C">
            <w:pPr>
              <w:suppressAutoHyphens/>
              <w:jc w:val="both"/>
              <w:rPr>
                <w:spacing w:val="-3"/>
              </w:rPr>
            </w:pPr>
          </w:p>
        </w:tc>
        <w:tc>
          <w:tcPr>
            <w:tcW w:w="709" w:type="dxa"/>
            <w:tcBorders>
              <w:bottom w:val="single" w:sz="4" w:space="0" w:color="auto"/>
            </w:tcBorders>
            <w:vAlign w:val="center"/>
          </w:tcPr>
          <w:p w:rsidR="00BC175C" w:rsidRDefault="00BC175C">
            <w:pPr>
              <w:tabs>
                <w:tab w:val="left" w:pos="-720"/>
                <w:tab w:val="left" w:pos="1440"/>
                <w:tab w:val="left" w:pos="7920"/>
              </w:tabs>
              <w:suppressAutoHyphens/>
              <w:jc w:val="both"/>
              <w:rPr>
                <w:spacing w:val="-3"/>
              </w:rPr>
            </w:pPr>
          </w:p>
        </w:tc>
      </w:tr>
      <w:tr w:rsidR="00BC175C" w:rsidTr="00B07BBF">
        <w:trPr>
          <w:cantSplit/>
        </w:trPr>
        <w:tc>
          <w:tcPr>
            <w:tcW w:w="8755" w:type="dxa"/>
            <w:vAlign w:val="center"/>
          </w:tcPr>
          <w:p w:rsidR="00BC175C" w:rsidRDefault="00763C30">
            <w:pPr>
              <w:suppressAutoHyphens/>
              <w:spacing w:before="80" w:after="80"/>
              <w:jc w:val="both"/>
              <w:rPr>
                <w:spacing w:val="-3"/>
              </w:rPr>
            </w:pPr>
            <w:r>
              <w:rPr>
                <w:spacing w:val="-3"/>
              </w:rPr>
              <w:t>Confirmation from the NETSO that the metering arrangements are compatible.</w:t>
            </w:r>
          </w:p>
        </w:tc>
        <w:tc>
          <w:tcPr>
            <w:tcW w:w="709" w:type="dxa"/>
            <w:tcBorders>
              <w:left w:val="single" w:sz="4" w:space="0" w:color="auto"/>
              <w:right w:val="single" w:sz="4" w:space="0" w:color="auto"/>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vAlign w:val="center"/>
          </w:tcPr>
          <w:p w:rsidR="00BC175C" w:rsidRDefault="00BC175C">
            <w:pPr>
              <w:suppressAutoHyphens/>
              <w:jc w:val="both"/>
              <w:rPr>
                <w:spacing w:val="-3"/>
              </w:rPr>
            </w:pPr>
          </w:p>
        </w:tc>
        <w:tc>
          <w:tcPr>
            <w:tcW w:w="709" w:type="dxa"/>
            <w:tcBorders>
              <w:top w:val="single" w:sz="4" w:space="0" w:color="auto"/>
            </w:tcBorders>
            <w:vAlign w:val="center"/>
          </w:tcPr>
          <w:p w:rsidR="00BC175C" w:rsidRDefault="00BC175C">
            <w:pPr>
              <w:tabs>
                <w:tab w:val="left" w:pos="-720"/>
                <w:tab w:val="left" w:pos="1440"/>
                <w:tab w:val="left" w:pos="7920"/>
              </w:tabs>
              <w:suppressAutoHyphens/>
              <w:jc w:val="both"/>
              <w:rPr>
                <w:spacing w:val="-3"/>
              </w:rPr>
            </w:pPr>
          </w:p>
        </w:tc>
      </w:tr>
      <w:tr w:rsidR="00BC175C" w:rsidTr="00B07BBF">
        <w:trPr>
          <w:cantSplit/>
        </w:trPr>
        <w:tc>
          <w:tcPr>
            <w:tcW w:w="8755" w:type="dxa"/>
            <w:tcBorders>
              <w:right w:val="single" w:sz="6" w:space="0" w:color="000000"/>
            </w:tcBorders>
            <w:vAlign w:val="center"/>
          </w:tcPr>
          <w:p w:rsidR="00BC175C" w:rsidRDefault="00763C30">
            <w:pPr>
              <w:suppressAutoHyphens/>
              <w:spacing w:before="80" w:after="80"/>
              <w:jc w:val="both"/>
              <w:rPr>
                <w:spacing w:val="-3"/>
              </w:rPr>
            </w:pPr>
            <w:r>
              <w:rPr>
                <w:spacing w:val="-3"/>
              </w:rPr>
              <w:t>Supporting evidence from associated BSC Parties (as appropriate):</w:t>
            </w:r>
          </w:p>
        </w:tc>
        <w:tc>
          <w:tcPr>
            <w:tcW w:w="709" w:type="dxa"/>
            <w:tcBorders>
              <w:top w:val="single" w:sz="6" w:space="0" w:color="000000"/>
              <w:left w:val="single" w:sz="6" w:space="0" w:color="000000"/>
              <w:bottom w:val="single" w:sz="6" w:space="0" w:color="000000"/>
              <w:right w:val="single" w:sz="6" w:space="0" w:color="000000"/>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vAlign w:val="center"/>
          </w:tcPr>
          <w:p w:rsidR="00BC175C" w:rsidRDefault="00763C30">
            <w:pPr>
              <w:suppressAutoHyphens/>
              <w:spacing w:before="80" w:after="80"/>
              <w:jc w:val="both"/>
              <w:rPr>
                <w:b/>
                <w:spacing w:val="-3"/>
              </w:rPr>
            </w:pPr>
            <w:r>
              <w:rPr>
                <w:b/>
                <w:spacing w:val="-3"/>
              </w:rPr>
              <w:t>Class 2 only</w:t>
            </w:r>
          </w:p>
        </w:tc>
        <w:tc>
          <w:tcPr>
            <w:tcW w:w="709" w:type="dxa"/>
            <w:tcBorders>
              <w:top w:val="single" w:sz="6" w:space="0" w:color="000000"/>
              <w:bottom w:val="single" w:sz="6" w:space="0" w:color="000000"/>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tcBorders>
              <w:right w:val="single" w:sz="6" w:space="0" w:color="000000"/>
            </w:tcBorders>
            <w:vAlign w:val="center"/>
          </w:tcPr>
          <w:p w:rsidR="00BC175C" w:rsidRDefault="00763C30">
            <w:pPr>
              <w:suppressAutoHyphens/>
              <w:spacing w:before="80" w:after="80"/>
              <w:jc w:val="both"/>
              <w:rPr>
                <w:spacing w:val="-3"/>
              </w:rPr>
            </w:pPr>
            <w:r>
              <w:rPr>
                <w:spacing w:val="-3"/>
              </w:rPr>
              <w:t>Evidence of Dedicated Assets:</w:t>
            </w:r>
          </w:p>
        </w:tc>
        <w:tc>
          <w:tcPr>
            <w:tcW w:w="709" w:type="dxa"/>
            <w:tcBorders>
              <w:top w:val="single" w:sz="6" w:space="0" w:color="000000"/>
              <w:left w:val="single" w:sz="6" w:space="0" w:color="000000"/>
              <w:bottom w:val="single" w:sz="6" w:space="0" w:color="000000"/>
              <w:right w:val="single" w:sz="6" w:space="0" w:color="000000"/>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vAlign w:val="center"/>
          </w:tcPr>
          <w:p w:rsidR="00BC175C" w:rsidRDefault="00763C30">
            <w:pPr>
              <w:suppressAutoHyphens/>
              <w:spacing w:before="80" w:after="80"/>
              <w:jc w:val="both"/>
              <w:rPr>
                <w:b/>
                <w:spacing w:val="-3"/>
              </w:rPr>
            </w:pPr>
            <w:r>
              <w:rPr>
                <w:b/>
                <w:spacing w:val="-3"/>
              </w:rPr>
              <w:t>Class 3 only</w:t>
            </w:r>
          </w:p>
        </w:tc>
        <w:tc>
          <w:tcPr>
            <w:tcW w:w="709" w:type="dxa"/>
            <w:tcBorders>
              <w:top w:val="single" w:sz="6" w:space="0" w:color="000000"/>
              <w:bottom w:val="single" w:sz="6" w:space="0" w:color="000000"/>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tcBorders>
              <w:right w:val="single" w:sz="6" w:space="0" w:color="000000"/>
            </w:tcBorders>
            <w:vAlign w:val="center"/>
          </w:tcPr>
          <w:p w:rsidR="00BC175C" w:rsidRDefault="00763C30">
            <w:pPr>
              <w:suppressAutoHyphens/>
              <w:spacing w:before="80" w:after="80"/>
              <w:jc w:val="both"/>
              <w:rPr>
                <w:spacing w:val="-3"/>
              </w:rPr>
            </w:pPr>
            <w:r>
              <w:rPr>
                <w:spacing w:val="-3"/>
              </w:rPr>
              <w:t>Evidence of Contiguous Assets:</w:t>
            </w:r>
          </w:p>
        </w:tc>
        <w:tc>
          <w:tcPr>
            <w:tcW w:w="709" w:type="dxa"/>
            <w:tcBorders>
              <w:top w:val="single" w:sz="6" w:space="0" w:color="000000"/>
              <w:left w:val="single" w:sz="6" w:space="0" w:color="000000"/>
              <w:bottom w:val="single" w:sz="6" w:space="0" w:color="000000"/>
              <w:right w:val="single" w:sz="6" w:space="0" w:color="000000"/>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vAlign w:val="center"/>
          </w:tcPr>
          <w:p w:rsidR="00BC175C" w:rsidRDefault="00763C30">
            <w:pPr>
              <w:suppressAutoHyphens/>
              <w:spacing w:before="80" w:after="80"/>
              <w:jc w:val="both"/>
              <w:rPr>
                <w:b/>
                <w:spacing w:val="-3"/>
              </w:rPr>
            </w:pPr>
            <w:r>
              <w:rPr>
                <w:b/>
                <w:spacing w:val="-3"/>
              </w:rPr>
              <w:t>Class 5 only</w:t>
            </w:r>
          </w:p>
        </w:tc>
        <w:tc>
          <w:tcPr>
            <w:tcW w:w="709" w:type="dxa"/>
            <w:tcBorders>
              <w:bottom w:val="single" w:sz="4" w:space="0" w:color="auto"/>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tcBorders>
              <w:right w:val="single" w:sz="4" w:space="0" w:color="auto"/>
            </w:tcBorders>
            <w:vAlign w:val="center"/>
          </w:tcPr>
          <w:p w:rsidR="00BC175C" w:rsidRDefault="00763C30">
            <w:pPr>
              <w:suppressAutoHyphens/>
              <w:spacing w:before="80" w:after="80"/>
              <w:jc w:val="both"/>
              <w:rPr>
                <w:spacing w:val="-3"/>
              </w:rPr>
            </w:pPr>
            <w:r>
              <w:rPr>
                <w:spacing w:val="-3"/>
              </w:rPr>
              <w:t>Evidence that Interconnector Primary BM Units are associated with the same Interconnector where such Interconnector is located at one Site only</w:t>
            </w:r>
            <w:r>
              <w:t>:</w:t>
            </w:r>
          </w:p>
        </w:tc>
        <w:tc>
          <w:tcPr>
            <w:tcW w:w="709" w:type="dxa"/>
            <w:tcBorders>
              <w:top w:val="single" w:sz="4" w:space="0" w:color="auto"/>
              <w:left w:val="single" w:sz="4" w:space="0" w:color="auto"/>
              <w:bottom w:val="single" w:sz="8" w:space="0" w:color="auto"/>
              <w:right w:val="single" w:sz="4" w:space="0" w:color="auto"/>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tcBorders>
              <w:right w:val="single" w:sz="4" w:space="0" w:color="auto"/>
            </w:tcBorders>
            <w:vAlign w:val="center"/>
          </w:tcPr>
          <w:p w:rsidR="00BC175C" w:rsidRDefault="00763C30">
            <w:pPr>
              <w:suppressAutoHyphens/>
              <w:spacing w:before="80" w:after="80"/>
              <w:jc w:val="both"/>
              <w:rPr>
                <w:spacing w:val="-3"/>
              </w:rPr>
            </w:pPr>
            <w:r>
              <w:rPr>
                <w:spacing w:val="-3"/>
              </w:rPr>
              <w:t xml:space="preserve">Evidence that Interconnector Primary BM Units are associated with </w:t>
            </w:r>
            <w:r>
              <w:t xml:space="preserve">the same Interconnector </w:t>
            </w:r>
            <w:r>
              <w:rPr>
                <w:spacing w:val="-3"/>
              </w:rPr>
              <w:t>where such Interconnector is located at one Site only and other Primary BM Unit(s) connected by Dedicated Assets to one or more Boundary Points of that Interconnector:</w:t>
            </w:r>
          </w:p>
        </w:tc>
        <w:tc>
          <w:tcPr>
            <w:tcW w:w="709" w:type="dxa"/>
            <w:tcBorders>
              <w:top w:val="single" w:sz="8" w:space="0" w:color="auto"/>
              <w:left w:val="single" w:sz="4" w:space="0" w:color="auto"/>
              <w:bottom w:val="single" w:sz="4" w:space="0" w:color="auto"/>
              <w:right w:val="single" w:sz="4" w:space="0" w:color="auto"/>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tcBorders>
              <w:right w:val="single" w:sz="8" w:space="0" w:color="auto"/>
            </w:tcBorders>
            <w:vAlign w:val="center"/>
          </w:tcPr>
          <w:p w:rsidR="00BC175C" w:rsidRDefault="00763C30">
            <w:pPr>
              <w:suppressAutoHyphens/>
              <w:spacing w:before="80" w:after="80"/>
              <w:jc w:val="both"/>
              <w:rPr>
                <w:spacing w:val="-3"/>
              </w:rPr>
            </w:pPr>
            <w:r>
              <w:rPr>
                <w:spacing w:val="-3"/>
              </w:rPr>
              <w:t xml:space="preserve">Evidence that Interconnector Primary BM Units are associated </w:t>
            </w:r>
            <w:r>
              <w:t xml:space="preserve">with the same Interconnector </w:t>
            </w:r>
            <w:r>
              <w:rPr>
                <w:spacing w:val="-3"/>
              </w:rPr>
              <w:t>where such Interconnector is located at one Site only and other Primary BM Unit(s) connected by Contiguous Assets to one or more Boundary Points of that Interconnector:</w:t>
            </w:r>
          </w:p>
        </w:tc>
        <w:tc>
          <w:tcPr>
            <w:tcW w:w="709" w:type="dxa"/>
            <w:tcBorders>
              <w:top w:val="single" w:sz="4" w:space="0" w:color="auto"/>
              <w:left w:val="single" w:sz="8" w:space="0" w:color="auto"/>
              <w:bottom w:val="single" w:sz="8" w:space="0" w:color="auto"/>
              <w:right w:val="single" w:sz="8" w:space="0" w:color="auto"/>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vAlign w:val="center"/>
          </w:tcPr>
          <w:p w:rsidR="00BC175C" w:rsidRDefault="00763C30">
            <w:pPr>
              <w:suppressAutoHyphens/>
              <w:spacing w:before="80" w:after="80"/>
              <w:jc w:val="both"/>
              <w:rPr>
                <w:b/>
                <w:spacing w:val="-3"/>
              </w:rPr>
            </w:pPr>
            <w:r>
              <w:rPr>
                <w:b/>
                <w:spacing w:val="-3"/>
              </w:rPr>
              <w:t>Class 6 only</w:t>
            </w:r>
          </w:p>
        </w:tc>
        <w:tc>
          <w:tcPr>
            <w:tcW w:w="709" w:type="dxa"/>
            <w:tcBorders>
              <w:top w:val="single" w:sz="8" w:space="0" w:color="auto"/>
            </w:tcBorders>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vAlign w:val="center"/>
          </w:tcPr>
          <w:p w:rsidR="00BC175C" w:rsidRDefault="00763C30">
            <w:pPr>
              <w:suppressAutoHyphens/>
              <w:spacing w:before="80" w:after="80"/>
              <w:jc w:val="both"/>
              <w:rPr>
                <w:spacing w:val="-3"/>
              </w:rPr>
            </w:pPr>
            <w:r>
              <w:rPr>
                <w:spacing w:val="-3"/>
              </w:rPr>
              <w:t>Other evidence having regard to the criteria set out in BSC:</w:t>
            </w:r>
          </w:p>
        </w:tc>
        <w:tc>
          <w:tcPr>
            <w:tcW w:w="709" w:type="dxa"/>
            <w:vAlign w:val="center"/>
          </w:tcPr>
          <w:p w:rsidR="00BC175C" w:rsidRDefault="00BC175C">
            <w:pPr>
              <w:tabs>
                <w:tab w:val="left" w:pos="-720"/>
                <w:tab w:val="left" w:pos="1440"/>
                <w:tab w:val="left" w:pos="7920"/>
              </w:tabs>
              <w:suppressAutoHyphens/>
              <w:spacing w:before="80" w:after="80"/>
              <w:jc w:val="both"/>
              <w:rPr>
                <w:spacing w:val="-3"/>
              </w:rPr>
            </w:pPr>
          </w:p>
        </w:tc>
      </w:tr>
      <w:tr w:rsidR="00BC175C" w:rsidTr="00B07BBF">
        <w:trPr>
          <w:cantSplit/>
        </w:trPr>
        <w:tc>
          <w:tcPr>
            <w:tcW w:w="8755" w:type="dxa"/>
            <w:tcBorders>
              <w:bottom w:val="single" w:sz="4" w:space="0" w:color="auto"/>
            </w:tcBorders>
            <w:vAlign w:val="center"/>
          </w:tcPr>
          <w:p w:rsidR="00BC175C" w:rsidRDefault="00763C30">
            <w:pPr>
              <w:suppressAutoHyphens/>
              <w:spacing w:before="80"/>
              <w:rPr>
                <w:spacing w:val="-3"/>
              </w:rPr>
            </w:pPr>
            <w:r>
              <w:rPr>
                <w:spacing w:val="-3"/>
              </w:rPr>
              <w:t>Please list:</w:t>
            </w:r>
          </w:p>
          <w:p w:rsidR="00BC175C" w:rsidRDefault="00BC175C">
            <w:pPr>
              <w:pBdr>
                <w:top w:val="single" w:sz="4" w:space="1" w:color="auto"/>
                <w:bottom w:val="single" w:sz="4" w:space="1" w:color="auto"/>
                <w:between w:val="single" w:sz="4" w:space="1" w:color="auto"/>
              </w:pBdr>
              <w:suppressAutoHyphens/>
              <w:spacing w:after="80"/>
              <w:rPr>
                <w:spacing w:val="-3"/>
              </w:rPr>
            </w:pPr>
          </w:p>
          <w:p w:rsidR="00BC175C" w:rsidRDefault="00BC175C">
            <w:pPr>
              <w:pBdr>
                <w:top w:val="single" w:sz="4" w:space="1" w:color="auto"/>
                <w:bottom w:val="single" w:sz="4" w:space="1" w:color="auto"/>
                <w:between w:val="single" w:sz="4" w:space="1" w:color="auto"/>
              </w:pBdr>
              <w:suppressAutoHyphens/>
              <w:spacing w:after="80"/>
              <w:rPr>
                <w:spacing w:val="-3"/>
              </w:rPr>
            </w:pPr>
          </w:p>
          <w:p w:rsidR="00BC175C" w:rsidRDefault="00BC175C">
            <w:pPr>
              <w:pBdr>
                <w:top w:val="single" w:sz="4" w:space="1" w:color="auto"/>
                <w:bottom w:val="single" w:sz="4" w:space="1" w:color="auto"/>
                <w:between w:val="single" w:sz="4" w:space="1" w:color="auto"/>
              </w:pBdr>
              <w:suppressAutoHyphens/>
              <w:spacing w:after="80"/>
              <w:rPr>
                <w:spacing w:val="-3"/>
              </w:rPr>
            </w:pPr>
          </w:p>
          <w:p w:rsidR="00BC175C" w:rsidRDefault="00BC175C">
            <w:pPr>
              <w:suppressAutoHyphens/>
              <w:spacing w:after="80"/>
              <w:rPr>
                <w:spacing w:val="-3"/>
              </w:rPr>
            </w:pPr>
          </w:p>
        </w:tc>
        <w:tc>
          <w:tcPr>
            <w:tcW w:w="709" w:type="dxa"/>
            <w:vAlign w:val="center"/>
          </w:tcPr>
          <w:p w:rsidR="00BC175C" w:rsidRDefault="00BC175C">
            <w:pPr>
              <w:tabs>
                <w:tab w:val="left" w:pos="-720"/>
                <w:tab w:val="left" w:pos="1440"/>
                <w:tab w:val="left" w:pos="7920"/>
              </w:tabs>
              <w:suppressAutoHyphens/>
              <w:spacing w:after="80"/>
              <w:jc w:val="both"/>
              <w:rPr>
                <w:spacing w:val="-3"/>
              </w:rPr>
            </w:pPr>
          </w:p>
        </w:tc>
      </w:tr>
      <w:tr w:rsidR="00BC175C" w:rsidTr="00B07BBF">
        <w:trPr>
          <w:cantSplit/>
        </w:trPr>
        <w:tc>
          <w:tcPr>
            <w:tcW w:w="8755" w:type="dxa"/>
            <w:tcBorders>
              <w:top w:val="single" w:sz="4" w:space="0" w:color="auto"/>
            </w:tcBorders>
            <w:vAlign w:val="center"/>
          </w:tcPr>
          <w:p w:rsidR="00BC175C" w:rsidRDefault="00763C30">
            <w:pPr>
              <w:suppressAutoHyphens/>
              <w:spacing w:before="80" w:after="80"/>
              <w:rPr>
                <w:spacing w:val="-3"/>
              </w:rPr>
            </w:pPr>
            <w:r>
              <w:rPr>
                <w:spacing w:val="-3"/>
              </w:rPr>
              <w:t>Further evidence requested by  the Panel</w:t>
            </w:r>
          </w:p>
        </w:tc>
        <w:tc>
          <w:tcPr>
            <w:tcW w:w="709" w:type="dxa"/>
            <w:vAlign w:val="center"/>
          </w:tcPr>
          <w:p w:rsidR="00BC175C" w:rsidRDefault="00BC175C">
            <w:pPr>
              <w:tabs>
                <w:tab w:val="left" w:pos="-720"/>
                <w:tab w:val="left" w:pos="1440"/>
                <w:tab w:val="left" w:pos="7920"/>
              </w:tabs>
              <w:suppressAutoHyphens/>
              <w:spacing w:before="80" w:after="80"/>
              <w:jc w:val="both"/>
              <w:rPr>
                <w:spacing w:val="-3"/>
              </w:rPr>
            </w:pPr>
          </w:p>
        </w:tc>
      </w:tr>
      <w:tr w:rsidR="00B07BBF" w:rsidTr="00B07BBF">
        <w:trPr>
          <w:cantSplit/>
        </w:trPr>
        <w:tc>
          <w:tcPr>
            <w:tcW w:w="8755" w:type="dxa"/>
            <w:tcBorders>
              <w:top w:val="single" w:sz="4" w:space="0" w:color="auto"/>
            </w:tcBorders>
            <w:vAlign w:val="center"/>
          </w:tcPr>
          <w:p w:rsidR="00B07BBF" w:rsidRDefault="00B07BBF" w:rsidP="00503669">
            <w:pPr>
              <w:suppressAutoHyphens/>
              <w:spacing w:before="80" w:after="80"/>
              <w:ind w:right="-651"/>
              <w:jc w:val="both"/>
              <w:rPr>
                <w:spacing w:val="-3"/>
              </w:rPr>
            </w:pPr>
            <w:r>
              <w:rPr>
                <w:spacing w:val="-3"/>
              </w:rPr>
              <w:t>Please List:</w:t>
            </w:r>
          </w:p>
        </w:tc>
        <w:tc>
          <w:tcPr>
            <w:tcW w:w="709" w:type="dxa"/>
            <w:vAlign w:val="center"/>
          </w:tcPr>
          <w:p w:rsidR="00B07BBF" w:rsidRDefault="00B07BBF">
            <w:pPr>
              <w:tabs>
                <w:tab w:val="left" w:pos="-720"/>
                <w:tab w:val="left" w:pos="1440"/>
                <w:tab w:val="left" w:pos="7920"/>
              </w:tabs>
              <w:suppressAutoHyphens/>
              <w:spacing w:before="80" w:after="80"/>
              <w:jc w:val="both"/>
              <w:rPr>
                <w:spacing w:val="-3"/>
              </w:rPr>
            </w:pPr>
          </w:p>
        </w:tc>
      </w:tr>
      <w:tr w:rsidR="00B07BBF" w:rsidTr="00B07BBF">
        <w:trPr>
          <w:cantSplit/>
        </w:trPr>
        <w:tc>
          <w:tcPr>
            <w:tcW w:w="9464" w:type="dxa"/>
            <w:gridSpan w:val="2"/>
            <w:tcBorders>
              <w:top w:val="single" w:sz="4" w:space="0" w:color="auto"/>
              <w:bottom w:val="single" w:sz="4" w:space="0" w:color="auto"/>
            </w:tcBorders>
            <w:vAlign w:val="center"/>
          </w:tcPr>
          <w:p w:rsidR="00B07BBF" w:rsidRDefault="00B07BBF" w:rsidP="00B07BBF">
            <w:pPr>
              <w:suppressAutoHyphens/>
              <w:jc w:val="both"/>
              <w:rPr>
                <w:spacing w:val="-3"/>
              </w:rPr>
            </w:pPr>
          </w:p>
        </w:tc>
      </w:tr>
      <w:tr w:rsidR="00B07BBF" w:rsidTr="00B07BBF">
        <w:trPr>
          <w:cantSplit/>
        </w:trPr>
        <w:tc>
          <w:tcPr>
            <w:tcW w:w="9464" w:type="dxa"/>
            <w:gridSpan w:val="2"/>
            <w:tcBorders>
              <w:top w:val="single" w:sz="4" w:space="0" w:color="auto"/>
              <w:bottom w:val="single" w:sz="4" w:space="0" w:color="auto"/>
            </w:tcBorders>
            <w:vAlign w:val="center"/>
          </w:tcPr>
          <w:p w:rsidR="00B07BBF" w:rsidRDefault="00B07BBF" w:rsidP="00B07BBF">
            <w:pPr>
              <w:suppressAutoHyphens/>
              <w:jc w:val="both"/>
              <w:rPr>
                <w:spacing w:val="-3"/>
              </w:rPr>
            </w:pPr>
          </w:p>
        </w:tc>
      </w:tr>
    </w:tbl>
    <w:p w:rsidR="00BC175C" w:rsidRDefault="00BC175C">
      <w:pPr>
        <w:suppressAutoHyphens/>
        <w:rPr>
          <w:spacing w:val="-3"/>
        </w:rPr>
      </w:pPr>
    </w:p>
    <w:p w:rsidR="00BC175C" w:rsidRDefault="00763C30">
      <w:pPr>
        <w:pStyle w:val="Heading2"/>
        <w:keepNext w:val="0"/>
        <w:pageBreakBefore/>
        <w:spacing w:before="0" w:after="240"/>
        <w:ind w:left="851" w:hanging="851"/>
      </w:pPr>
      <w:bookmarkStart w:id="490" w:name="_Toc44304409"/>
      <w:bookmarkStart w:id="491" w:name="_Toc528154187"/>
      <w:bookmarkStart w:id="492" w:name="_Toc529879476"/>
      <w:bookmarkStart w:id="493" w:name="_Toc531588522"/>
      <w:bookmarkStart w:id="494" w:name="_Toc532371454"/>
      <w:bookmarkStart w:id="495" w:name="_Toc535323108"/>
      <w:bookmarkStart w:id="496" w:name="_Toc535323225"/>
      <w:bookmarkStart w:id="497" w:name="_Toc535323541"/>
      <w:bookmarkStart w:id="498" w:name="_Toc535323600"/>
      <w:bookmarkStart w:id="499" w:name="_Toc497276509"/>
      <w:bookmarkStart w:id="500" w:name="_Toc497810838"/>
      <w:bookmarkStart w:id="501" w:name="_Toc497814222"/>
      <w:bookmarkStart w:id="502" w:name="_Toc165031943"/>
      <w:r>
        <w:lastRenderedPageBreak/>
        <w:t>4.4</w:t>
      </w:r>
      <w:r>
        <w:tab/>
        <w:t>BSCP31/4.4 Registration of Trading Unit Class 4 Application Form</w:t>
      </w:r>
      <w:bookmarkEnd w:id="490"/>
      <w:bookmarkEnd w:id="491"/>
      <w:bookmarkEnd w:id="492"/>
      <w:bookmarkEnd w:id="493"/>
      <w:bookmarkEnd w:id="494"/>
      <w:bookmarkEnd w:id="495"/>
      <w:bookmarkEnd w:id="496"/>
      <w:bookmarkEnd w:id="497"/>
      <w:bookmarkEnd w:id="498"/>
      <w:bookmarkEnd w:id="502"/>
    </w:p>
    <w:p w:rsidR="00BC175C" w:rsidRDefault="00763C30">
      <w:pPr>
        <w:suppressAutoHyphens/>
        <w:spacing w:after="240"/>
        <w:jc w:val="right"/>
        <w:rPr>
          <w:b/>
          <w:spacing w:val="-3"/>
        </w:rPr>
      </w:pPr>
      <w:r>
        <w:rPr>
          <w:b/>
          <w:smallCaps/>
        </w:rPr>
        <w:t>Page 1 of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703"/>
      </w:tblGrid>
      <w:tr w:rsidR="00BC175C">
        <w:tc>
          <w:tcPr>
            <w:tcW w:w="4361" w:type="dxa"/>
            <w:tcBorders>
              <w:top w:val="single" w:sz="4" w:space="0" w:color="auto"/>
              <w:left w:val="single" w:sz="4" w:space="0" w:color="auto"/>
              <w:bottom w:val="nil"/>
              <w:right w:val="nil"/>
            </w:tcBorders>
          </w:tcPr>
          <w:p w:rsidR="00BC175C" w:rsidRDefault="00763C30">
            <w:pPr>
              <w:spacing w:before="60" w:after="60"/>
              <w:rPr>
                <w:sz w:val="20"/>
              </w:rPr>
            </w:pPr>
            <w:r>
              <w:rPr>
                <w:b/>
                <w:sz w:val="20"/>
              </w:rPr>
              <w:t xml:space="preserve">To: </w:t>
            </w:r>
            <w:proofErr w:type="spellStart"/>
            <w:r>
              <w:rPr>
                <w:b/>
                <w:sz w:val="20"/>
              </w:rPr>
              <w:t>BSCCo</w:t>
            </w:r>
            <w:proofErr w:type="spellEnd"/>
            <w:r>
              <w:rPr>
                <w:b/>
                <w:sz w:val="20"/>
              </w:rPr>
              <w:t>/CRA</w:t>
            </w:r>
          </w:p>
        </w:tc>
        <w:tc>
          <w:tcPr>
            <w:tcW w:w="4837" w:type="dxa"/>
            <w:gridSpan w:val="2"/>
            <w:tcBorders>
              <w:top w:val="single" w:sz="4" w:space="0" w:color="auto"/>
              <w:left w:val="nil"/>
              <w:bottom w:val="nil"/>
              <w:right w:val="single" w:sz="4" w:space="0" w:color="auto"/>
            </w:tcBorders>
          </w:tcPr>
          <w:p w:rsidR="00BC175C" w:rsidRDefault="00763C30">
            <w:pPr>
              <w:spacing w:before="60" w:after="60"/>
              <w:rPr>
                <w:sz w:val="20"/>
              </w:rPr>
            </w:pPr>
            <w:r>
              <w:rPr>
                <w:b/>
                <w:sz w:val="20"/>
              </w:rPr>
              <w:t>Date Sent:</w:t>
            </w:r>
            <w:r>
              <w:rPr>
                <w:sz w:val="20"/>
              </w:rPr>
              <w:t xml:space="preserve">     __________</w:t>
            </w:r>
          </w:p>
        </w:tc>
      </w:tr>
      <w:tr w:rsidR="00BC175C">
        <w:trPr>
          <w:cantSplit/>
        </w:trPr>
        <w:tc>
          <w:tcPr>
            <w:tcW w:w="9198" w:type="dxa"/>
            <w:gridSpan w:val="3"/>
            <w:tcBorders>
              <w:bottom w:val="nil"/>
              <w:right w:val="single" w:sz="4" w:space="0" w:color="auto"/>
            </w:tcBorders>
          </w:tcPr>
          <w:p w:rsidR="00BC175C" w:rsidRDefault="00763C30">
            <w:pPr>
              <w:spacing w:before="60" w:after="60"/>
              <w:rPr>
                <w:sz w:val="20"/>
              </w:rPr>
            </w:pPr>
            <w:r>
              <w:rPr>
                <w:b/>
                <w:sz w:val="20"/>
              </w:rPr>
              <w:t>From: Participant Details</w:t>
            </w:r>
          </w:p>
        </w:tc>
      </w:tr>
      <w:tr w:rsidR="00BC175C">
        <w:tc>
          <w:tcPr>
            <w:tcW w:w="4361" w:type="dxa"/>
            <w:tcBorders>
              <w:top w:val="nil"/>
              <w:bottom w:val="nil"/>
              <w:right w:val="nil"/>
            </w:tcBorders>
          </w:tcPr>
          <w:p w:rsidR="00BC175C" w:rsidRDefault="00763C30">
            <w:pPr>
              <w:spacing w:before="60" w:after="60"/>
              <w:rPr>
                <w:sz w:val="20"/>
              </w:rPr>
            </w:pPr>
            <w:r>
              <w:rPr>
                <w:sz w:val="20"/>
              </w:rPr>
              <w:t>Party ID:     ______________________________</w:t>
            </w:r>
          </w:p>
        </w:tc>
        <w:tc>
          <w:tcPr>
            <w:tcW w:w="4837" w:type="dxa"/>
            <w:gridSpan w:val="2"/>
            <w:tcBorders>
              <w:top w:val="nil"/>
              <w:left w:val="nil"/>
              <w:bottom w:val="nil"/>
              <w:right w:val="single" w:sz="4" w:space="0" w:color="auto"/>
            </w:tcBorders>
          </w:tcPr>
          <w:p w:rsidR="00BC175C" w:rsidRDefault="00763C30">
            <w:pPr>
              <w:spacing w:before="60" w:after="60"/>
              <w:rPr>
                <w:sz w:val="20"/>
              </w:rPr>
            </w:pPr>
            <w:r>
              <w:rPr>
                <w:sz w:val="20"/>
              </w:rPr>
              <w:t>Name of Sender:    _________________________</w:t>
            </w:r>
          </w:p>
        </w:tc>
      </w:tr>
      <w:tr w:rsidR="00BC175C">
        <w:trPr>
          <w:cantSplit/>
        </w:trPr>
        <w:tc>
          <w:tcPr>
            <w:tcW w:w="9198" w:type="dxa"/>
            <w:gridSpan w:val="3"/>
            <w:tcBorders>
              <w:top w:val="nil"/>
              <w:bottom w:val="nil"/>
              <w:right w:val="single" w:sz="4" w:space="0" w:color="auto"/>
            </w:tcBorders>
          </w:tcPr>
          <w:p w:rsidR="00BC175C" w:rsidRDefault="00763C30">
            <w:pPr>
              <w:spacing w:before="60" w:after="60"/>
              <w:rPr>
                <w:sz w:val="20"/>
              </w:rPr>
            </w:pPr>
            <w:r>
              <w:rPr>
                <w:sz w:val="20"/>
              </w:rPr>
              <w:t>Participation Capacity:             Supplier</w:t>
            </w:r>
          </w:p>
        </w:tc>
      </w:tr>
      <w:tr w:rsidR="00BC175C">
        <w:trPr>
          <w:cantSplit/>
        </w:trPr>
        <w:tc>
          <w:tcPr>
            <w:tcW w:w="9198" w:type="dxa"/>
            <w:gridSpan w:val="3"/>
            <w:tcBorders>
              <w:top w:val="nil"/>
              <w:bottom w:val="single" w:sz="4" w:space="0" w:color="auto"/>
              <w:right w:val="single" w:sz="4" w:space="0" w:color="auto"/>
            </w:tcBorders>
          </w:tcPr>
          <w:p w:rsidR="00BC175C" w:rsidRDefault="00763C30">
            <w:pPr>
              <w:spacing w:before="60" w:after="60"/>
              <w:rPr>
                <w:sz w:val="20"/>
              </w:rPr>
            </w:pPr>
            <w:r>
              <w:rPr>
                <w:sz w:val="20"/>
              </w:rPr>
              <w:t>Contact email address:   ________________________________________________________________</w:t>
            </w:r>
          </w:p>
        </w:tc>
      </w:tr>
      <w:tr w:rsidR="00BC175C">
        <w:tc>
          <w:tcPr>
            <w:tcW w:w="4361" w:type="dxa"/>
            <w:tcBorders>
              <w:top w:val="nil"/>
              <w:bottom w:val="single" w:sz="4" w:space="0" w:color="auto"/>
              <w:right w:val="nil"/>
            </w:tcBorders>
          </w:tcPr>
          <w:p w:rsidR="00BC175C" w:rsidRDefault="00763C30">
            <w:pPr>
              <w:spacing w:before="60" w:after="60"/>
              <w:rPr>
                <w:sz w:val="20"/>
              </w:rPr>
            </w:pPr>
            <w:r>
              <w:rPr>
                <w:sz w:val="20"/>
              </w:rPr>
              <w:t>Our Ref:   _______________________________</w:t>
            </w:r>
          </w:p>
        </w:tc>
        <w:tc>
          <w:tcPr>
            <w:tcW w:w="4837" w:type="dxa"/>
            <w:gridSpan w:val="2"/>
            <w:tcBorders>
              <w:top w:val="nil"/>
              <w:left w:val="nil"/>
              <w:bottom w:val="single" w:sz="4" w:space="0" w:color="auto"/>
              <w:right w:val="single" w:sz="4" w:space="0" w:color="auto"/>
            </w:tcBorders>
          </w:tcPr>
          <w:p w:rsidR="00BC175C" w:rsidRDefault="00763C30">
            <w:pPr>
              <w:spacing w:before="60" w:after="60"/>
              <w:rPr>
                <w:sz w:val="20"/>
              </w:rPr>
            </w:pPr>
            <w:r>
              <w:rPr>
                <w:sz w:val="20"/>
              </w:rPr>
              <w:t>Contact Tel. No.   _________________________</w:t>
            </w:r>
          </w:p>
        </w:tc>
      </w:tr>
      <w:tr w:rsidR="00BC175C">
        <w:trPr>
          <w:cantSplit/>
        </w:trPr>
        <w:tc>
          <w:tcPr>
            <w:tcW w:w="9198" w:type="dxa"/>
            <w:gridSpan w:val="3"/>
            <w:tcBorders>
              <w:top w:val="nil"/>
              <w:bottom w:val="nil"/>
              <w:right w:val="single" w:sz="4" w:space="0" w:color="auto"/>
            </w:tcBorders>
          </w:tcPr>
          <w:p w:rsidR="00BC175C" w:rsidRDefault="00763C30">
            <w:pPr>
              <w:spacing w:before="60" w:after="60"/>
              <w:rPr>
                <w:sz w:val="20"/>
              </w:rPr>
            </w:pPr>
            <w:r>
              <w:rPr>
                <w:b/>
                <w:sz w:val="20"/>
              </w:rPr>
              <w:t>Name of Authorised Signatory:</w:t>
            </w:r>
            <w:r>
              <w:rPr>
                <w:sz w:val="20"/>
              </w:rPr>
              <w:t xml:space="preserve">     </w:t>
            </w:r>
            <w:r>
              <w:rPr>
                <w:b/>
                <w:sz w:val="20"/>
              </w:rPr>
              <w:t>_________________________________________________</w:t>
            </w:r>
          </w:p>
        </w:tc>
      </w:tr>
      <w:tr w:rsidR="00BC175C">
        <w:tc>
          <w:tcPr>
            <w:tcW w:w="5495" w:type="dxa"/>
            <w:gridSpan w:val="2"/>
            <w:tcBorders>
              <w:top w:val="nil"/>
              <w:right w:val="nil"/>
            </w:tcBorders>
          </w:tcPr>
          <w:p w:rsidR="00BC175C" w:rsidRDefault="00763C30">
            <w:pPr>
              <w:spacing w:before="60" w:after="60"/>
              <w:rPr>
                <w:sz w:val="20"/>
              </w:rPr>
            </w:pPr>
            <w:r>
              <w:rPr>
                <w:sz w:val="20"/>
              </w:rPr>
              <w:t>Authorised Signature:   ______________________</w:t>
            </w:r>
          </w:p>
        </w:tc>
        <w:tc>
          <w:tcPr>
            <w:tcW w:w="3703" w:type="dxa"/>
            <w:tcBorders>
              <w:top w:val="nil"/>
              <w:left w:val="nil"/>
              <w:right w:val="single" w:sz="4" w:space="0" w:color="auto"/>
            </w:tcBorders>
          </w:tcPr>
          <w:p w:rsidR="00BC175C" w:rsidRDefault="00763C30">
            <w:pPr>
              <w:spacing w:before="60" w:after="60"/>
              <w:rPr>
                <w:sz w:val="20"/>
              </w:rPr>
            </w:pPr>
            <w:r>
              <w:rPr>
                <w:sz w:val="20"/>
              </w:rPr>
              <w:t>Password:    ___________________</w:t>
            </w:r>
          </w:p>
        </w:tc>
      </w:tr>
    </w:tbl>
    <w:p w:rsidR="00BC175C" w:rsidRDefault="00BC175C">
      <w:pPr>
        <w:tabs>
          <w:tab w:val="left" w:pos="-720"/>
          <w:tab w:val="left" w:pos="0"/>
          <w:tab w:val="left" w:pos="1440"/>
          <w:tab w:val="left" w:pos="4320"/>
          <w:tab w:val="left" w:pos="7920"/>
        </w:tabs>
        <w:suppressAutoHyphens/>
        <w:jc w:val="both"/>
        <w:rPr>
          <w:spacing w:val="-3"/>
        </w:rPr>
      </w:pPr>
    </w:p>
    <w:p w:rsidR="00BC175C" w:rsidRDefault="00BC175C">
      <w:pPr>
        <w:tabs>
          <w:tab w:val="left" w:pos="-720"/>
          <w:tab w:val="left" w:pos="0"/>
          <w:tab w:val="left" w:pos="1440"/>
          <w:tab w:val="left" w:pos="7920"/>
        </w:tabs>
        <w:suppressAutoHyphens/>
        <w:jc w:val="both"/>
        <w:rPr>
          <w:spacing w:val="-3"/>
        </w:rPr>
      </w:pPr>
    </w:p>
    <w:tbl>
      <w:tblPr>
        <w:tblW w:w="0" w:type="auto"/>
        <w:tblLayout w:type="fixed"/>
        <w:tblLook w:val="0000" w:firstRow="0" w:lastRow="0" w:firstColumn="0" w:lastColumn="0" w:noHBand="0" w:noVBand="0"/>
      </w:tblPr>
      <w:tblGrid>
        <w:gridCol w:w="534"/>
        <w:gridCol w:w="7938"/>
        <w:gridCol w:w="708"/>
      </w:tblGrid>
      <w:tr w:rsidR="00BC175C">
        <w:tc>
          <w:tcPr>
            <w:tcW w:w="8472" w:type="dxa"/>
            <w:gridSpan w:val="2"/>
          </w:tcPr>
          <w:p w:rsidR="00BC175C" w:rsidRDefault="00763C30">
            <w:pPr>
              <w:suppressAutoHyphens/>
              <w:spacing w:before="80" w:after="80"/>
              <w:jc w:val="both"/>
              <w:rPr>
                <w:spacing w:val="-3"/>
              </w:rPr>
            </w:pPr>
            <w:r>
              <w:rPr>
                <w:spacing w:val="-3"/>
              </w:rPr>
              <w:t>Class of Trading Unit: 4</w:t>
            </w:r>
          </w:p>
        </w:tc>
        <w:tc>
          <w:tcPr>
            <w:tcW w:w="708" w:type="dxa"/>
          </w:tcPr>
          <w:p w:rsidR="00BC175C" w:rsidRDefault="00BC175C">
            <w:pPr>
              <w:suppressAutoHyphens/>
              <w:spacing w:before="80" w:after="80"/>
              <w:jc w:val="both"/>
              <w:rPr>
                <w:spacing w:val="-3"/>
              </w:rPr>
            </w:pPr>
          </w:p>
        </w:tc>
      </w:tr>
      <w:tr w:rsidR="00BC175C">
        <w:tc>
          <w:tcPr>
            <w:tcW w:w="8472" w:type="dxa"/>
            <w:gridSpan w:val="2"/>
          </w:tcPr>
          <w:p w:rsidR="00BC175C" w:rsidRDefault="00763C30">
            <w:pPr>
              <w:suppressAutoHyphens/>
              <w:spacing w:before="80" w:after="80"/>
              <w:jc w:val="both"/>
              <w:rPr>
                <w:spacing w:val="-3"/>
              </w:rPr>
            </w:pPr>
            <w:r>
              <w:rPr>
                <w:spacing w:val="-3"/>
              </w:rPr>
              <w:t>Trading Unit Name:_________________</w:t>
            </w:r>
          </w:p>
        </w:tc>
        <w:tc>
          <w:tcPr>
            <w:tcW w:w="708" w:type="dxa"/>
          </w:tcPr>
          <w:p w:rsidR="00BC175C" w:rsidRDefault="00BC175C">
            <w:pPr>
              <w:suppressAutoHyphens/>
              <w:spacing w:before="80" w:after="80"/>
              <w:jc w:val="both"/>
              <w:rPr>
                <w:spacing w:val="-3"/>
              </w:rPr>
            </w:pPr>
          </w:p>
        </w:tc>
      </w:tr>
      <w:tr w:rsidR="00BC175C">
        <w:tc>
          <w:tcPr>
            <w:tcW w:w="8472" w:type="dxa"/>
            <w:gridSpan w:val="2"/>
          </w:tcPr>
          <w:p w:rsidR="00BC175C" w:rsidRDefault="00763C30">
            <w:pPr>
              <w:suppressAutoHyphens/>
              <w:spacing w:before="80" w:after="80"/>
              <w:jc w:val="both"/>
              <w:rPr>
                <w:spacing w:val="-3"/>
              </w:rPr>
            </w:pPr>
            <w:r>
              <w:rPr>
                <w:spacing w:val="-3"/>
              </w:rPr>
              <w:t>GSP Group ID:_______________________</w:t>
            </w:r>
          </w:p>
        </w:tc>
        <w:tc>
          <w:tcPr>
            <w:tcW w:w="708" w:type="dxa"/>
          </w:tcPr>
          <w:p w:rsidR="00BC175C" w:rsidRDefault="00BC175C">
            <w:pPr>
              <w:suppressAutoHyphens/>
              <w:spacing w:before="80" w:after="80"/>
              <w:jc w:val="both"/>
              <w:rPr>
                <w:spacing w:val="-3"/>
              </w:rPr>
            </w:pPr>
          </w:p>
        </w:tc>
      </w:tr>
      <w:tr w:rsidR="00BC175C">
        <w:trPr>
          <w:trHeight w:hRule="exact" w:val="700"/>
        </w:trPr>
        <w:tc>
          <w:tcPr>
            <w:tcW w:w="8472" w:type="dxa"/>
            <w:gridSpan w:val="2"/>
          </w:tcPr>
          <w:p w:rsidR="00BC175C" w:rsidRDefault="00763C30">
            <w:pPr>
              <w:suppressAutoHyphens/>
              <w:spacing w:before="80" w:after="80"/>
              <w:jc w:val="both"/>
              <w:rPr>
                <w:spacing w:val="-3"/>
              </w:rPr>
            </w:pPr>
            <w:r>
              <w:rPr>
                <w:spacing w:val="-3"/>
              </w:rPr>
              <w:t>Confirmation that all the nominated Primary BM Units are Embedded Exempt Export Primary BM Units located in the same GSP Group (please tick):</w:t>
            </w:r>
          </w:p>
        </w:tc>
        <w:tc>
          <w:tcPr>
            <w:tcW w:w="708" w:type="dxa"/>
            <w:tcBorders>
              <w:top w:val="single" w:sz="4" w:space="0" w:color="auto"/>
              <w:left w:val="single" w:sz="4" w:space="0" w:color="auto"/>
              <w:bottom w:val="single" w:sz="4" w:space="0" w:color="auto"/>
              <w:right w:val="single" w:sz="4" w:space="0" w:color="auto"/>
            </w:tcBorders>
          </w:tcPr>
          <w:p w:rsidR="00BC175C" w:rsidRDefault="00BC175C">
            <w:pPr>
              <w:suppressAutoHyphens/>
              <w:spacing w:before="80" w:after="80"/>
              <w:jc w:val="both"/>
              <w:rPr>
                <w:spacing w:val="-3"/>
              </w:rPr>
            </w:pPr>
          </w:p>
        </w:tc>
      </w:tr>
      <w:tr w:rsidR="00BC175C">
        <w:tc>
          <w:tcPr>
            <w:tcW w:w="8472" w:type="dxa"/>
            <w:gridSpan w:val="2"/>
          </w:tcPr>
          <w:p w:rsidR="00BC175C" w:rsidRDefault="00763C30">
            <w:pPr>
              <w:suppressAutoHyphens/>
              <w:spacing w:before="80" w:after="80"/>
              <w:jc w:val="both"/>
              <w:rPr>
                <w:b/>
                <w:spacing w:val="-3"/>
              </w:rPr>
            </w:pPr>
            <w:r>
              <w:rPr>
                <w:spacing w:val="-3"/>
              </w:rPr>
              <w:t>Trading Unit Effective From Date</w:t>
            </w:r>
            <w:r>
              <w:rPr>
                <w:rStyle w:val="FootnoteReference"/>
              </w:rPr>
              <w:footnoteReference w:id="8"/>
            </w:r>
            <w:r>
              <w:rPr>
                <w:spacing w:val="-3"/>
              </w:rPr>
              <w:t>:________________</w:t>
            </w:r>
          </w:p>
        </w:tc>
        <w:tc>
          <w:tcPr>
            <w:tcW w:w="708" w:type="dxa"/>
          </w:tcPr>
          <w:p w:rsidR="00BC175C" w:rsidRDefault="00BC175C">
            <w:pPr>
              <w:suppressAutoHyphens/>
              <w:spacing w:before="80" w:after="80"/>
              <w:jc w:val="both"/>
              <w:rPr>
                <w:spacing w:val="-3"/>
              </w:rPr>
            </w:pPr>
          </w:p>
        </w:tc>
      </w:tr>
      <w:tr w:rsidR="00BC175C">
        <w:tc>
          <w:tcPr>
            <w:tcW w:w="8472" w:type="dxa"/>
            <w:gridSpan w:val="2"/>
          </w:tcPr>
          <w:p w:rsidR="00BC175C" w:rsidRDefault="00BC175C">
            <w:pPr>
              <w:suppressAutoHyphens/>
              <w:spacing w:before="80" w:after="80"/>
              <w:jc w:val="both"/>
              <w:rPr>
                <w:b/>
                <w:spacing w:val="-3"/>
              </w:rPr>
            </w:pPr>
          </w:p>
        </w:tc>
        <w:tc>
          <w:tcPr>
            <w:tcW w:w="708" w:type="dxa"/>
          </w:tcPr>
          <w:p w:rsidR="00BC175C" w:rsidRDefault="00BC175C">
            <w:pPr>
              <w:suppressAutoHyphens/>
              <w:spacing w:before="80" w:after="80"/>
              <w:jc w:val="both"/>
              <w:rPr>
                <w:spacing w:val="-3"/>
              </w:rPr>
            </w:pPr>
          </w:p>
        </w:tc>
      </w:tr>
      <w:tr w:rsidR="00BC175C">
        <w:tc>
          <w:tcPr>
            <w:tcW w:w="8472" w:type="dxa"/>
            <w:gridSpan w:val="2"/>
          </w:tcPr>
          <w:p w:rsidR="00BC175C" w:rsidRDefault="00763C30">
            <w:pPr>
              <w:tabs>
                <w:tab w:val="left" w:pos="-720"/>
              </w:tabs>
              <w:suppressAutoHyphens/>
              <w:spacing w:before="80" w:after="80"/>
              <w:jc w:val="both"/>
              <w:rPr>
                <w:b/>
                <w:spacing w:val="-3"/>
              </w:rPr>
            </w:pPr>
            <w:r>
              <w:rPr>
                <w:b/>
                <w:spacing w:val="-3"/>
              </w:rPr>
              <w:t>Attached Documents:</w:t>
            </w:r>
          </w:p>
        </w:tc>
        <w:tc>
          <w:tcPr>
            <w:tcW w:w="708" w:type="dxa"/>
            <w:tcBorders>
              <w:bottom w:val="single" w:sz="6" w:space="0" w:color="000000"/>
            </w:tcBorders>
          </w:tcPr>
          <w:p w:rsidR="00BC175C" w:rsidRDefault="00BC175C">
            <w:pPr>
              <w:suppressAutoHyphens/>
              <w:spacing w:before="80" w:after="80"/>
              <w:jc w:val="both"/>
              <w:rPr>
                <w:spacing w:val="-3"/>
              </w:rPr>
            </w:pPr>
          </w:p>
        </w:tc>
      </w:tr>
      <w:tr w:rsidR="00BC175C">
        <w:tc>
          <w:tcPr>
            <w:tcW w:w="8472" w:type="dxa"/>
            <w:gridSpan w:val="2"/>
            <w:tcBorders>
              <w:right w:val="single" w:sz="6" w:space="0" w:color="000000"/>
            </w:tcBorders>
          </w:tcPr>
          <w:p w:rsidR="00BC175C" w:rsidRDefault="00763C30">
            <w:pPr>
              <w:tabs>
                <w:tab w:val="left" w:pos="-720"/>
              </w:tabs>
              <w:suppressAutoHyphens/>
              <w:spacing w:before="80" w:after="80"/>
              <w:jc w:val="both"/>
              <w:rPr>
                <w:spacing w:val="-3"/>
              </w:rPr>
            </w:pPr>
            <w:r>
              <w:rPr>
                <w:spacing w:val="-3"/>
              </w:rPr>
              <w:t>Full description of nominated Primary BM Unit(s):</w:t>
            </w:r>
          </w:p>
        </w:tc>
        <w:tc>
          <w:tcPr>
            <w:tcW w:w="708" w:type="dxa"/>
            <w:tcBorders>
              <w:top w:val="single" w:sz="6" w:space="0" w:color="000000"/>
              <w:left w:val="single" w:sz="6" w:space="0" w:color="000000"/>
              <w:bottom w:val="single" w:sz="6" w:space="0" w:color="000000"/>
              <w:right w:val="single" w:sz="6" w:space="0" w:color="000000"/>
            </w:tcBorders>
          </w:tcPr>
          <w:p w:rsidR="00BC175C" w:rsidRDefault="00BC175C">
            <w:pPr>
              <w:tabs>
                <w:tab w:val="left" w:pos="-720"/>
              </w:tabs>
              <w:suppressAutoHyphens/>
              <w:spacing w:before="80" w:after="80"/>
              <w:jc w:val="both"/>
              <w:rPr>
                <w:spacing w:val="-3"/>
              </w:rPr>
            </w:pPr>
          </w:p>
        </w:tc>
      </w:tr>
      <w:tr w:rsidR="00BC175C">
        <w:tc>
          <w:tcPr>
            <w:tcW w:w="8472" w:type="dxa"/>
            <w:gridSpan w:val="2"/>
          </w:tcPr>
          <w:p w:rsidR="00BC175C" w:rsidRDefault="00763C30">
            <w:pPr>
              <w:suppressAutoHyphens/>
              <w:spacing w:before="80" w:after="80"/>
              <w:jc w:val="both"/>
              <w:rPr>
                <w:i/>
                <w:spacing w:val="-3"/>
              </w:rPr>
            </w:pPr>
            <w:r>
              <w:rPr>
                <w:i/>
                <w:spacing w:val="-3"/>
              </w:rPr>
              <w:t>(Complete Form BSCP31/4.5)</w:t>
            </w:r>
          </w:p>
        </w:tc>
        <w:tc>
          <w:tcPr>
            <w:tcW w:w="708" w:type="dxa"/>
            <w:tcBorders>
              <w:top w:val="single" w:sz="6" w:space="0" w:color="000000"/>
              <w:bottom w:val="single" w:sz="6" w:space="0" w:color="000000"/>
            </w:tcBorders>
          </w:tcPr>
          <w:p w:rsidR="00BC175C" w:rsidRDefault="00BC175C">
            <w:pPr>
              <w:suppressAutoHyphens/>
              <w:spacing w:before="80" w:after="80"/>
              <w:jc w:val="both"/>
              <w:rPr>
                <w:spacing w:val="-3"/>
              </w:rPr>
            </w:pPr>
          </w:p>
        </w:tc>
      </w:tr>
      <w:tr w:rsidR="00BC175C">
        <w:trPr>
          <w:trHeight w:val="700"/>
        </w:trPr>
        <w:tc>
          <w:tcPr>
            <w:tcW w:w="8472" w:type="dxa"/>
            <w:gridSpan w:val="2"/>
            <w:tcBorders>
              <w:right w:val="single" w:sz="6" w:space="0" w:color="000000"/>
            </w:tcBorders>
          </w:tcPr>
          <w:p w:rsidR="00BC175C" w:rsidRDefault="00763C30">
            <w:pPr>
              <w:suppressAutoHyphens/>
              <w:spacing w:before="80" w:after="80"/>
              <w:rPr>
                <w:spacing w:val="-3"/>
              </w:rPr>
            </w:pPr>
            <w:r>
              <w:rPr>
                <w:spacing w:val="-3"/>
              </w:rPr>
              <w:t xml:space="preserve">Confirmation from each Lead Party of their intention to be associated with a single Trading Unit, </w:t>
            </w:r>
            <w:r>
              <w:rPr>
                <w:color w:val="000000"/>
              </w:rPr>
              <w:t>noting that such confirmation is an explicit authorisation from each Lead Party to remove the specified Exempt Export Primary BM Unit(s) from their Sole or Base Trading Unit, as the case may be</w:t>
            </w:r>
            <w:r>
              <w:t>.</w:t>
            </w:r>
          </w:p>
        </w:tc>
        <w:tc>
          <w:tcPr>
            <w:tcW w:w="708" w:type="dxa"/>
            <w:tcBorders>
              <w:top w:val="single" w:sz="6" w:space="0" w:color="000000"/>
              <w:left w:val="single" w:sz="6" w:space="0" w:color="000000"/>
              <w:bottom w:val="single" w:sz="6" w:space="0" w:color="000000"/>
              <w:right w:val="single" w:sz="6" w:space="0" w:color="000000"/>
            </w:tcBorders>
          </w:tcPr>
          <w:p w:rsidR="00BC175C" w:rsidRDefault="00BC175C">
            <w:pPr>
              <w:suppressAutoHyphens/>
              <w:spacing w:before="80" w:after="80"/>
              <w:jc w:val="both"/>
              <w:rPr>
                <w:spacing w:val="-3"/>
              </w:rPr>
            </w:pPr>
          </w:p>
        </w:tc>
      </w:tr>
      <w:tr w:rsidR="00BC175C">
        <w:tc>
          <w:tcPr>
            <w:tcW w:w="8472" w:type="dxa"/>
            <w:gridSpan w:val="2"/>
          </w:tcPr>
          <w:p w:rsidR="00BC175C" w:rsidRDefault="00BC175C">
            <w:pPr>
              <w:suppressAutoHyphens/>
              <w:spacing w:before="80" w:after="80"/>
              <w:jc w:val="both"/>
              <w:rPr>
                <w:spacing w:val="-3"/>
              </w:rPr>
            </w:pPr>
          </w:p>
        </w:tc>
        <w:tc>
          <w:tcPr>
            <w:tcW w:w="708" w:type="dxa"/>
            <w:tcBorders>
              <w:top w:val="single" w:sz="6" w:space="0" w:color="000000"/>
            </w:tcBorders>
          </w:tcPr>
          <w:p w:rsidR="00BC175C" w:rsidRDefault="00BC175C">
            <w:pPr>
              <w:suppressAutoHyphens/>
              <w:spacing w:before="80" w:after="80"/>
              <w:jc w:val="both"/>
              <w:rPr>
                <w:spacing w:val="-3"/>
              </w:rPr>
            </w:pPr>
          </w:p>
        </w:tc>
      </w:tr>
      <w:tr w:rsidR="00BC175C">
        <w:tc>
          <w:tcPr>
            <w:tcW w:w="8472" w:type="dxa"/>
            <w:gridSpan w:val="2"/>
          </w:tcPr>
          <w:p w:rsidR="00BC175C" w:rsidRDefault="00763C30">
            <w:pPr>
              <w:tabs>
                <w:tab w:val="left" w:pos="-720"/>
              </w:tabs>
              <w:suppressAutoHyphens/>
              <w:spacing w:before="80" w:after="80"/>
              <w:rPr>
                <w:spacing w:val="-3"/>
              </w:rPr>
            </w:pPr>
            <w:r>
              <w:rPr>
                <w:spacing w:val="-3"/>
              </w:rPr>
              <w:t>Any further information to support the Application:</w:t>
            </w:r>
          </w:p>
        </w:tc>
        <w:tc>
          <w:tcPr>
            <w:tcW w:w="708" w:type="dxa"/>
            <w:tcBorders>
              <w:top w:val="single" w:sz="6" w:space="0" w:color="000000"/>
              <w:left w:val="single" w:sz="6" w:space="0" w:color="000000"/>
              <w:bottom w:val="single" w:sz="6" w:space="0" w:color="000000"/>
              <w:right w:val="single" w:sz="6" w:space="0" w:color="000000"/>
            </w:tcBorders>
          </w:tcPr>
          <w:p w:rsidR="00BC175C" w:rsidRDefault="00BC175C">
            <w:pPr>
              <w:tabs>
                <w:tab w:val="left" w:pos="-720"/>
                <w:tab w:val="left" w:pos="1440"/>
                <w:tab w:val="left" w:pos="7920"/>
              </w:tabs>
              <w:suppressAutoHyphens/>
              <w:spacing w:before="80" w:after="80"/>
              <w:jc w:val="both"/>
              <w:rPr>
                <w:spacing w:val="-3"/>
              </w:rPr>
            </w:pPr>
          </w:p>
        </w:tc>
      </w:tr>
      <w:tr w:rsidR="00BC175C">
        <w:tc>
          <w:tcPr>
            <w:tcW w:w="8472" w:type="dxa"/>
            <w:gridSpan w:val="2"/>
          </w:tcPr>
          <w:p w:rsidR="00BC175C" w:rsidRDefault="00BC175C">
            <w:pPr>
              <w:suppressAutoHyphens/>
              <w:spacing w:before="80" w:after="80"/>
              <w:rPr>
                <w:spacing w:val="-3"/>
              </w:rPr>
            </w:pPr>
          </w:p>
        </w:tc>
        <w:tc>
          <w:tcPr>
            <w:tcW w:w="708" w:type="dxa"/>
          </w:tcPr>
          <w:p w:rsidR="00BC175C" w:rsidRDefault="00BC175C">
            <w:pPr>
              <w:suppressAutoHyphens/>
              <w:spacing w:before="80" w:after="80"/>
              <w:jc w:val="both"/>
              <w:rPr>
                <w:spacing w:val="-3"/>
              </w:rPr>
            </w:pPr>
          </w:p>
        </w:tc>
      </w:tr>
      <w:tr w:rsidR="00BC175C">
        <w:tblPrEx>
          <w:tblBorders>
            <w:bottom w:val="single" w:sz="4" w:space="0" w:color="auto"/>
            <w:insideH w:val="single" w:sz="4" w:space="0" w:color="auto"/>
          </w:tblBorders>
        </w:tblPrEx>
        <w:trPr>
          <w:gridAfter w:val="1"/>
          <w:wAfter w:w="708" w:type="dxa"/>
        </w:trPr>
        <w:tc>
          <w:tcPr>
            <w:tcW w:w="534" w:type="dxa"/>
            <w:tcBorders>
              <w:top w:val="nil"/>
              <w:bottom w:val="nil"/>
            </w:tcBorders>
          </w:tcPr>
          <w:p w:rsidR="00BC175C" w:rsidRDefault="00BC175C">
            <w:pPr>
              <w:pStyle w:val="Header"/>
              <w:tabs>
                <w:tab w:val="clear" w:pos="4153"/>
                <w:tab w:val="clear" w:pos="8306"/>
              </w:tabs>
              <w:suppressAutoHyphens/>
              <w:spacing w:before="80" w:after="80"/>
              <w:rPr>
                <w:spacing w:val="-3"/>
              </w:rPr>
            </w:pPr>
          </w:p>
        </w:tc>
        <w:tc>
          <w:tcPr>
            <w:tcW w:w="7938" w:type="dxa"/>
            <w:tcBorders>
              <w:top w:val="single" w:sz="4" w:space="0" w:color="auto"/>
            </w:tcBorders>
          </w:tcPr>
          <w:p w:rsidR="00BC175C" w:rsidRDefault="00BC175C">
            <w:pPr>
              <w:suppressAutoHyphens/>
              <w:spacing w:before="80" w:after="80"/>
              <w:rPr>
                <w:spacing w:val="-3"/>
              </w:rPr>
            </w:pPr>
          </w:p>
        </w:tc>
      </w:tr>
      <w:tr w:rsidR="00BC175C">
        <w:tblPrEx>
          <w:tblBorders>
            <w:bottom w:val="single" w:sz="4" w:space="0" w:color="auto"/>
            <w:insideH w:val="single" w:sz="4" w:space="0" w:color="auto"/>
          </w:tblBorders>
        </w:tblPrEx>
        <w:trPr>
          <w:gridAfter w:val="1"/>
          <w:wAfter w:w="708" w:type="dxa"/>
        </w:trPr>
        <w:tc>
          <w:tcPr>
            <w:tcW w:w="534" w:type="dxa"/>
            <w:tcBorders>
              <w:top w:val="nil"/>
              <w:bottom w:val="nil"/>
            </w:tcBorders>
          </w:tcPr>
          <w:p w:rsidR="00BC175C" w:rsidRDefault="00BC175C">
            <w:pPr>
              <w:suppressAutoHyphens/>
              <w:spacing w:before="80" w:after="80"/>
              <w:rPr>
                <w:spacing w:val="-3"/>
              </w:rPr>
            </w:pPr>
          </w:p>
        </w:tc>
        <w:tc>
          <w:tcPr>
            <w:tcW w:w="7938" w:type="dxa"/>
            <w:tcBorders>
              <w:top w:val="single" w:sz="4" w:space="0" w:color="auto"/>
            </w:tcBorders>
          </w:tcPr>
          <w:p w:rsidR="00BC175C" w:rsidRDefault="00BC175C">
            <w:pPr>
              <w:suppressAutoHyphens/>
              <w:spacing w:before="80" w:after="80"/>
              <w:rPr>
                <w:spacing w:val="-3"/>
              </w:rPr>
            </w:pPr>
          </w:p>
        </w:tc>
      </w:tr>
      <w:tr w:rsidR="00BC175C">
        <w:tblPrEx>
          <w:tblBorders>
            <w:bottom w:val="single" w:sz="4" w:space="0" w:color="auto"/>
            <w:insideH w:val="single" w:sz="4" w:space="0" w:color="auto"/>
          </w:tblBorders>
        </w:tblPrEx>
        <w:trPr>
          <w:gridAfter w:val="1"/>
          <w:wAfter w:w="708" w:type="dxa"/>
          <w:trHeight w:val="424"/>
        </w:trPr>
        <w:tc>
          <w:tcPr>
            <w:tcW w:w="534" w:type="dxa"/>
            <w:tcBorders>
              <w:top w:val="nil"/>
              <w:bottom w:val="nil"/>
            </w:tcBorders>
          </w:tcPr>
          <w:p w:rsidR="00BC175C" w:rsidRDefault="00BC175C">
            <w:pPr>
              <w:suppressAutoHyphens/>
              <w:spacing w:before="80" w:after="80"/>
              <w:rPr>
                <w:spacing w:val="-3"/>
              </w:rPr>
            </w:pPr>
          </w:p>
        </w:tc>
        <w:tc>
          <w:tcPr>
            <w:tcW w:w="7938" w:type="dxa"/>
          </w:tcPr>
          <w:p w:rsidR="00BC175C" w:rsidRDefault="00BC175C">
            <w:pPr>
              <w:suppressAutoHyphens/>
              <w:spacing w:before="80" w:after="80"/>
              <w:rPr>
                <w:spacing w:val="-3"/>
              </w:rPr>
            </w:pPr>
          </w:p>
        </w:tc>
      </w:tr>
    </w:tbl>
    <w:p w:rsidR="00BC175C" w:rsidRDefault="00BC175C">
      <w:pPr>
        <w:suppressAutoHyphens/>
        <w:rPr>
          <w:spacing w:val="-3"/>
        </w:rPr>
      </w:pPr>
    </w:p>
    <w:p w:rsidR="00BC175C" w:rsidRDefault="00BC175C">
      <w:pPr>
        <w:suppressAutoHyphens/>
        <w:rPr>
          <w:spacing w:val="-3"/>
        </w:rPr>
      </w:pPr>
    </w:p>
    <w:p w:rsidR="00BC175C" w:rsidRDefault="00763C30">
      <w:pPr>
        <w:pStyle w:val="Heading2"/>
        <w:keepNext w:val="0"/>
        <w:pageBreakBefore/>
        <w:spacing w:before="0" w:after="240"/>
        <w:ind w:left="851" w:hanging="851"/>
      </w:pPr>
      <w:bookmarkStart w:id="503" w:name="_Toc44304410"/>
      <w:bookmarkStart w:id="504" w:name="_Toc528154188"/>
      <w:bookmarkStart w:id="505" w:name="_Toc529879477"/>
      <w:bookmarkStart w:id="506" w:name="_Toc531588523"/>
      <w:bookmarkStart w:id="507" w:name="_Toc532371455"/>
      <w:bookmarkStart w:id="508" w:name="_Toc535323109"/>
      <w:bookmarkStart w:id="509" w:name="_Toc535323226"/>
      <w:bookmarkStart w:id="510" w:name="_Toc535323542"/>
      <w:bookmarkStart w:id="511" w:name="_Toc535323601"/>
      <w:bookmarkStart w:id="512" w:name="_Toc165031944"/>
      <w:r>
        <w:lastRenderedPageBreak/>
        <w:t>4.5</w:t>
      </w:r>
      <w:r>
        <w:tab/>
        <w:t>BSCP31/4.5 Registration of Trading Unit Details Form</w:t>
      </w:r>
      <w:bookmarkEnd w:id="499"/>
      <w:bookmarkEnd w:id="500"/>
      <w:bookmarkEnd w:id="501"/>
      <w:bookmarkEnd w:id="503"/>
      <w:bookmarkEnd w:id="504"/>
      <w:bookmarkEnd w:id="505"/>
      <w:bookmarkEnd w:id="506"/>
      <w:bookmarkEnd w:id="507"/>
      <w:bookmarkEnd w:id="508"/>
      <w:bookmarkEnd w:id="509"/>
      <w:bookmarkEnd w:id="510"/>
      <w:bookmarkEnd w:id="511"/>
      <w:bookmarkEnd w:id="512"/>
    </w:p>
    <w:p w:rsidR="00BC175C" w:rsidRDefault="00763C30">
      <w:pPr>
        <w:tabs>
          <w:tab w:val="left" w:pos="-720"/>
          <w:tab w:val="left" w:pos="0"/>
          <w:tab w:val="left" w:pos="1440"/>
          <w:tab w:val="left" w:pos="4320"/>
          <w:tab w:val="left" w:pos="7920"/>
        </w:tabs>
        <w:suppressAutoHyphens/>
        <w:spacing w:after="240"/>
        <w:jc w:val="right"/>
        <w:rPr>
          <w:b/>
          <w:smallCaps/>
        </w:rPr>
      </w:pPr>
      <w:r>
        <w:rPr>
          <w:b/>
          <w:smallCaps/>
        </w:rPr>
        <w:t>Page 1 of 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793"/>
      </w:tblGrid>
      <w:tr w:rsidR="00BC175C">
        <w:tc>
          <w:tcPr>
            <w:tcW w:w="4361" w:type="dxa"/>
            <w:tcBorders>
              <w:top w:val="single" w:sz="4" w:space="0" w:color="auto"/>
              <w:left w:val="single" w:sz="4" w:space="0" w:color="auto"/>
              <w:bottom w:val="nil"/>
              <w:right w:val="nil"/>
            </w:tcBorders>
          </w:tcPr>
          <w:p w:rsidR="00BC175C" w:rsidRDefault="00763C30">
            <w:pPr>
              <w:spacing w:before="60" w:after="60"/>
              <w:rPr>
                <w:sz w:val="20"/>
              </w:rPr>
            </w:pPr>
            <w:r>
              <w:rPr>
                <w:b/>
                <w:sz w:val="20"/>
              </w:rPr>
              <w:t xml:space="preserve">To: </w:t>
            </w:r>
            <w:proofErr w:type="spellStart"/>
            <w:r>
              <w:rPr>
                <w:b/>
                <w:sz w:val="20"/>
              </w:rPr>
              <w:t>BSCCo</w:t>
            </w:r>
            <w:proofErr w:type="spellEnd"/>
            <w:r>
              <w:rPr>
                <w:b/>
                <w:sz w:val="20"/>
              </w:rPr>
              <w:t xml:space="preserve"> </w:t>
            </w:r>
          </w:p>
        </w:tc>
        <w:tc>
          <w:tcPr>
            <w:tcW w:w="4927" w:type="dxa"/>
            <w:gridSpan w:val="2"/>
            <w:tcBorders>
              <w:top w:val="single" w:sz="4" w:space="0" w:color="auto"/>
              <w:left w:val="nil"/>
              <w:bottom w:val="nil"/>
              <w:right w:val="single" w:sz="4" w:space="0" w:color="auto"/>
            </w:tcBorders>
          </w:tcPr>
          <w:p w:rsidR="00BC175C" w:rsidRDefault="00763C30">
            <w:pPr>
              <w:spacing w:before="60" w:after="60"/>
              <w:rPr>
                <w:sz w:val="20"/>
              </w:rPr>
            </w:pPr>
            <w:r>
              <w:rPr>
                <w:b/>
                <w:sz w:val="20"/>
              </w:rPr>
              <w:t>Date Sent:</w:t>
            </w:r>
            <w:r>
              <w:rPr>
                <w:sz w:val="20"/>
              </w:rPr>
              <w:t xml:space="preserve">     __________</w:t>
            </w:r>
          </w:p>
        </w:tc>
      </w:tr>
      <w:tr w:rsidR="00BC175C">
        <w:trPr>
          <w:cantSplit/>
        </w:trPr>
        <w:tc>
          <w:tcPr>
            <w:tcW w:w="9288" w:type="dxa"/>
            <w:gridSpan w:val="3"/>
            <w:tcBorders>
              <w:bottom w:val="nil"/>
              <w:right w:val="single" w:sz="4" w:space="0" w:color="auto"/>
            </w:tcBorders>
          </w:tcPr>
          <w:p w:rsidR="00BC175C" w:rsidRDefault="00763C30">
            <w:pPr>
              <w:spacing w:before="60" w:after="60"/>
              <w:rPr>
                <w:sz w:val="20"/>
              </w:rPr>
            </w:pPr>
            <w:r>
              <w:rPr>
                <w:b/>
                <w:sz w:val="20"/>
              </w:rPr>
              <w:t>From: Participant Details</w:t>
            </w:r>
          </w:p>
        </w:tc>
      </w:tr>
      <w:tr w:rsidR="00BC175C">
        <w:tc>
          <w:tcPr>
            <w:tcW w:w="4361" w:type="dxa"/>
            <w:tcBorders>
              <w:top w:val="nil"/>
              <w:bottom w:val="nil"/>
              <w:right w:val="nil"/>
            </w:tcBorders>
          </w:tcPr>
          <w:p w:rsidR="00BC175C" w:rsidRDefault="00763C30">
            <w:pPr>
              <w:spacing w:before="60" w:after="60"/>
              <w:rPr>
                <w:sz w:val="20"/>
              </w:rPr>
            </w:pPr>
            <w:r>
              <w:rPr>
                <w:sz w:val="20"/>
              </w:rPr>
              <w:t>Party ID:     ______________________________</w:t>
            </w:r>
          </w:p>
        </w:tc>
        <w:tc>
          <w:tcPr>
            <w:tcW w:w="4927" w:type="dxa"/>
            <w:gridSpan w:val="2"/>
            <w:tcBorders>
              <w:top w:val="nil"/>
              <w:left w:val="nil"/>
              <w:bottom w:val="nil"/>
              <w:right w:val="single" w:sz="4" w:space="0" w:color="auto"/>
            </w:tcBorders>
          </w:tcPr>
          <w:p w:rsidR="00BC175C" w:rsidRDefault="00763C30">
            <w:pPr>
              <w:spacing w:before="60" w:after="60"/>
              <w:rPr>
                <w:sz w:val="20"/>
              </w:rPr>
            </w:pPr>
            <w:r>
              <w:rPr>
                <w:sz w:val="20"/>
              </w:rPr>
              <w:t>Name of Sender:    _________________________</w:t>
            </w:r>
          </w:p>
        </w:tc>
      </w:tr>
      <w:tr w:rsidR="00BC175C">
        <w:trPr>
          <w:cantSplit/>
        </w:trPr>
        <w:tc>
          <w:tcPr>
            <w:tcW w:w="9288" w:type="dxa"/>
            <w:gridSpan w:val="3"/>
            <w:tcBorders>
              <w:top w:val="nil"/>
              <w:bottom w:val="nil"/>
              <w:right w:val="single" w:sz="4" w:space="0" w:color="auto"/>
            </w:tcBorders>
          </w:tcPr>
          <w:p w:rsidR="00BC175C" w:rsidRDefault="00763C30">
            <w:pPr>
              <w:spacing w:before="60" w:after="60"/>
              <w:rPr>
                <w:sz w:val="20"/>
              </w:rPr>
            </w:pPr>
            <w:r>
              <w:rPr>
                <w:sz w:val="20"/>
              </w:rPr>
              <w:t>Contact email address:   ________________________________________________________________</w:t>
            </w:r>
          </w:p>
        </w:tc>
      </w:tr>
      <w:tr w:rsidR="00BC175C">
        <w:tc>
          <w:tcPr>
            <w:tcW w:w="4361" w:type="dxa"/>
            <w:tcBorders>
              <w:top w:val="nil"/>
              <w:bottom w:val="single" w:sz="4" w:space="0" w:color="auto"/>
              <w:right w:val="nil"/>
            </w:tcBorders>
          </w:tcPr>
          <w:p w:rsidR="00BC175C" w:rsidRDefault="00763C30">
            <w:pPr>
              <w:spacing w:before="60" w:after="60"/>
              <w:rPr>
                <w:sz w:val="20"/>
              </w:rPr>
            </w:pPr>
            <w:r>
              <w:rPr>
                <w:sz w:val="20"/>
              </w:rPr>
              <w:t>Our Ref:   _______________________________</w:t>
            </w:r>
          </w:p>
        </w:tc>
        <w:tc>
          <w:tcPr>
            <w:tcW w:w="4927" w:type="dxa"/>
            <w:gridSpan w:val="2"/>
            <w:tcBorders>
              <w:top w:val="nil"/>
              <w:left w:val="nil"/>
              <w:bottom w:val="single" w:sz="4" w:space="0" w:color="auto"/>
              <w:right w:val="single" w:sz="4" w:space="0" w:color="auto"/>
            </w:tcBorders>
          </w:tcPr>
          <w:p w:rsidR="00BC175C" w:rsidRDefault="00763C30">
            <w:pPr>
              <w:spacing w:before="60" w:after="60"/>
              <w:rPr>
                <w:sz w:val="20"/>
              </w:rPr>
            </w:pPr>
            <w:r>
              <w:rPr>
                <w:sz w:val="20"/>
              </w:rPr>
              <w:t>Contact Tel. No.   _________________________</w:t>
            </w:r>
          </w:p>
        </w:tc>
      </w:tr>
      <w:tr w:rsidR="00BC175C">
        <w:trPr>
          <w:cantSplit/>
        </w:trPr>
        <w:tc>
          <w:tcPr>
            <w:tcW w:w="9288" w:type="dxa"/>
            <w:gridSpan w:val="3"/>
            <w:tcBorders>
              <w:top w:val="nil"/>
              <w:bottom w:val="nil"/>
              <w:right w:val="single" w:sz="4" w:space="0" w:color="auto"/>
            </w:tcBorders>
          </w:tcPr>
          <w:p w:rsidR="00BC175C" w:rsidRDefault="00763C30">
            <w:pPr>
              <w:spacing w:before="60" w:after="60"/>
              <w:rPr>
                <w:sz w:val="20"/>
              </w:rPr>
            </w:pPr>
            <w:r>
              <w:rPr>
                <w:b/>
                <w:sz w:val="20"/>
              </w:rPr>
              <w:t>Name of Authorised Signatory:     __________________________________________________</w:t>
            </w:r>
          </w:p>
        </w:tc>
      </w:tr>
      <w:tr w:rsidR="00BC175C">
        <w:tc>
          <w:tcPr>
            <w:tcW w:w="5495" w:type="dxa"/>
            <w:gridSpan w:val="2"/>
            <w:tcBorders>
              <w:top w:val="nil"/>
              <w:right w:val="nil"/>
            </w:tcBorders>
          </w:tcPr>
          <w:p w:rsidR="00BC175C" w:rsidRDefault="00763C30">
            <w:pPr>
              <w:spacing w:before="60" w:after="60"/>
              <w:rPr>
                <w:sz w:val="20"/>
              </w:rPr>
            </w:pPr>
            <w:r>
              <w:rPr>
                <w:sz w:val="20"/>
              </w:rPr>
              <w:t>Authorised Signature:   ______________________</w:t>
            </w:r>
          </w:p>
        </w:tc>
        <w:tc>
          <w:tcPr>
            <w:tcW w:w="3793" w:type="dxa"/>
            <w:tcBorders>
              <w:top w:val="nil"/>
              <w:left w:val="nil"/>
              <w:right w:val="single" w:sz="4" w:space="0" w:color="auto"/>
            </w:tcBorders>
          </w:tcPr>
          <w:p w:rsidR="00BC175C" w:rsidRDefault="00763C30">
            <w:pPr>
              <w:spacing w:before="60" w:after="60"/>
              <w:rPr>
                <w:sz w:val="20"/>
              </w:rPr>
            </w:pPr>
            <w:r>
              <w:rPr>
                <w:sz w:val="20"/>
              </w:rPr>
              <w:t>Password:    ___________________</w:t>
            </w:r>
          </w:p>
        </w:tc>
      </w:tr>
    </w:tbl>
    <w:p w:rsidR="00BC175C" w:rsidRDefault="00BC175C">
      <w:pPr>
        <w:tabs>
          <w:tab w:val="left" w:pos="-720"/>
          <w:tab w:val="left" w:pos="0"/>
          <w:tab w:val="left" w:pos="1440"/>
          <w:tab w:val="left" w:pos="4320"/>
          <w:tab w:val="left" w:pos="7920"/>
        </w:tabs>
        <w:suppressAutoHyphens/>
        <w:jc w:val="both"/>
        <w:rPr>
          <w:spacing w:val="-3"/>
        </w:rPr>
      </w:pPr>
    </w:p>
    <w:tbl>
      <w:tblPr>
        <w:tblW w:w="0" w:type="auto"/>
        <w:tblInd w:w="19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4305"/>
        <w:gridCol w:w="4605"/>
      </w:tblGrid>
      <w:tr w:rsidR="00BC175C">
        <w:tc>
          <w:tcPr>
            <w:tcW w:w="4305" w:type="dxa"/>
            <w:tcMar>
              <w:top w:w="85" w:type="dxa"/>
              <w:left w:w="85" w:type="dxa"/>
              <w:bottom w:w="85" w:type="dxa"/>
              <w:right w:w="85" w:type="dxa"/>
            </w:tcMar>
          </w:tcPr>
          <w:p w:rsidR="00BC175C" w:rsidRDefault="00763C30">
            <w:pPr>
              <w:pStyle w:val="TOC1"/>
              <w:rPr>
                <w:rFonts w:ascii="Times New Roman" w:hAnsi="Times New Roman"/>
                <w:sz w:val="22"/>
                <w:szCs w:val="22"/>
              </w:rPr>
            </w:pPr>
            <w:r>
              <w:rPr>
                <w:rFonts w:ascii="Times New Roman" w:hAnsi="Times New Roman"/>
                <w:sz w:val="22"/>
                <w:szCs w:val="22"/>
              </w:rPr>
              <w:t>Trading Unit Details</w:t>
            </w:r>
          </w:p>
        </w:tc>
        <w:tc>
          <w:tcPr>
            <w:tcW w:w="4605" w:type="dxa"/>
            <w:tcMar>
              <w:top w:w="85" w:type="dxa"/>
              <w:left w:w="85" w:type="dxa"/>
              <w:bottom w:w="85" w:type="dxa"/>
              <w:right w:w="85" w:type="dxa"/>
            </w:tcMar>
          </w:tcPr>
          <w:p w:rsidR="00BC175C" w:rsidRDefault="00BC175C">
            <w:pPr>
              <w:rPr>
                <w:sz w:val="22"/>
                <w:szCs w:val="22"/>
              </w:rPr>
            </w:pP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Trading Unit Name:</w:t>
            </w:r>
          </w:p>
        </w:tc>
        <w:tc>
          <w:tcPr>
            <w:tcW w:w="4605" w:type="dxa"/>
            <w:tcMar>
              <w:top w:w="85" w:type="dxa"/>
              <w:left w:w="85" w:type="dxa"/>
              <w:bottom w:w="85" w:type="dxa"/>
              <w:right w:w="85" w:type="dxa"/>
            </w:tcMar>
          </w:tcPr>
          <w:p w:rsidR="00BC175C" w:rsidRDefault="00BC175C">
            <w:pPr>
              <w:rPr>
                <w:sz w:val="22"/>
                <w:szCs w:val="22"/>
              </w:rPr>
            </w:pPr>
          </w:p>
        </w:tc>
      </w:tr>
      <w:tr w:rsidR="00BC175C">
        <w:tc>
          <w:tcPr>
            <w:tcW w:w="4305" w:type="dxa"/>
            <w:tcMar>
              <w:top w:w="85" w:type="dxa"/>
              <w:left w:w="85" w:type="dxa"/>
              <w:bottom w:w="85" w:type="dxa"/>
              <w:right w:w="85" w:type="dxa"/>
            </w:tcMar>
          </w:tcPr>
          <w:p w:rsidR="00BC175C" w:rsidRDefault="00BC175C">
            <w:pPr>
              <w:rPr>
                <w:sz w:val="22"/>
                <w:szCs w:val="22"/>
              </w:rPr>
            </w:pPr>
          </w:p>
        </w:tc>
        <w:tc>
          <w:tcPr>
            <w:tcW w:w="4605" w:type="dxa"/>
            <w:tcMar>
              <w:top w:w="85" w:type="dxa"/>
              <w:left w:w="85" w:type="dxa"/>
              <w:bottom w:w="85" w:type="dxa"/>
              <w:right w:w="85" w:type="dxa"/>
            </w:tcMar>
          </w:tcPr>
          <w:p w:rsidR="00BC175C" w:rsidRDefault="00BC175C">
            <w:pPr>
              <w:rPr>
                <w:sz w:val="22"/>
                <w:szCs w:val="22"/>
              </w:rPr>
            </w:pPr>
          </w:p>
        </w:tc>
      </w:tr>
      <w:tr w:rsidR="00BC175C">
        <w:tc>
          <w:tcPr>
            <w:tcW w:w="43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c>
          <w:tcPr>
            <w:tcW w:w="46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Primary BM Unit ID</w:t>
            </w:r>
          </w:p>
        </w:tc>
        <w:tc>
          <w:tcPr>
            <w:tcW w:w="4605" w:type="dxa"/>
            <w:tcMar>
              <w:top w:w="85" w:type="dxa"/>
              <w:left w:w="85" w:type="dxa"/>
              <w:bottom w:w="85" w:type="dxa"/>
              <w:right w:w="85" w:type="dxa"/>
            </w:tcMar>
          </w:tcPr>
          <w:p w:rsidR="00BC175C" w:rsidRDefault="00763C30">
            <w:pPr>
              <w:rPr>
                <w:sz w:val="22"/>
                <w:szCs w:val="22"/>
              </w:rPr>
            </w:pPr>
            <w:r>
              <w:rPr>
                <w:sz w:val="22"/>
                <w:szCs w:val="22"/>
              </w:rPr>
              <w:t>Primary BM Unit ID</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from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from Date:</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to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to Date:</w:t>
            </w:r>
          </w:p>
        </w:tc>
      </w:tr>
      <w:tr w:rsidR="00BC175C">
        <w:tc>
          <w:tcPr>
            <w:tcW w:w="4305" w:type="dxa"/>
            <w:tcMar>
              <w:top w:w="85" w:type="dxa"/>
              <w:left w:w="85" w:type="dxa"/>
              <w:bottom w:w="85" w:type="dxa"/>
              <w:right w:w="85" w:type="dxa"/>
            </w:tcMar>
          </w:tcPr>
          <w:p w:rsidR="00BC175C" w:rsidRDefault="00BC175C">
            <w:pPr>
              <w:rPr>
                <w:sz w:val="22"/>
                <w:szCs w:val="22"/>
              </w:rPr>
            </w:pPr>
          </w:p>
        </w:tc>
        <w:tc>
          <w:tcPr>
            <w:tcW w:w="4605" w:type="dxa"/>
            <w:tcMar>
              <w:top w:w="85" w:type="dxa"/>
              <w:left w:w="85" w:type="dxa"/>
              <w:bottom w:w="85" w:type="dxa"/>
              <w:right w:w="85" w:type="dxa"/>
            </w:tcMar>
          </w:tcPr>
          <w:p w:rsidR="00BC175C" w:rsidRDefault="00BC175C">
            <w:pPr>
              <w:rPr>
                <w:sz w:val="22"/>
                <w:szCs w:val="22"/>
              </w:rPr>
            </w:pPr>
          </w:p>
        </w:tc>
      </w:tr>
      <w:tr w:rsidR="00BC175C">
        <w:tc>
          <w:tcPr>
            <w:tcW w:w="43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c>
          <w:tcPr>
            <w:tcW w:w="46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Primary BM Unit ID</w:t>
            </w:r>
          </w:p>
        </w:tc>
        <w:tc>
          <w:tcPr>
            <w:tcW w:w="4605" w:type="dxa"/>
            <w:tcMar>
              <w:top w:w="85" w:type="dxa"/>
              <w:left w:w="85" w:type="dxa"/>
              <w:bottom w:w="85" w:type="dxa"/>
              <w:right w:w="85" w:type="dxa"/>
            </w:tcMar>
          </w:tcPr>
          <w:p w:rsidR="00BC175C" w:rsidRDefault="00763C30">
            <w:pPr>
              <w:rPr>
                <w:sz w:val="22"/>
                <w:szCs w:val="22"/>
              </w:rPr>
            </w:pPr>
            <w:r>
              <w:rPr>
                <w:sz w:val="22"/>
                <w:szCs w:val="22"/>
              </w:rPr>
              <w:t>Primary BM Unit ID</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from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from Date:</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to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to Date:</w:t>
            </w:r>
          </w:p>
        </w:tc>
      </w:tr>
      <w:tr w:rsidR="00BC175C">
        <w:tc>
          <w:tcPr>
            <w:tcW w:w="4305" w:type="dxa"/>
            <w:tcMar>
              <w:top w:w="85" w:type="dxa"/>
              <w:left w:w="85" w:type="dxa"/>
              <w:bottom w:w="85" w:type="dxa"/>
              <w:right w:w="85" w:type="dxa"/>
            </w:tcMar>
          </w:tcPr>
          <w:p w:rsidR="00BC175C" w:rsidRDefault="00BC175C">
            <w:pPr>
              <w:rPr>
                <w:sz w:val="22"/>
                <w:szCs w:val="22"/>
              </w:rPr>
            </w:pPr>
          </w:p>
        </w:tc>
        <w:tc>
          <w:tcPr>
            <w:tcW w:w="4605" w:type="dxa"/>
            <w:tcMar>
              <w:top w:w="85" w:type="dxa"/>
              <w:left w:w="85" w:type="dxa"/>
              <w:bottom w:w="85" w:type="dxa"/>
              <w:right w:w="85" w:type="dxa"/>
            </w:tcMar>
          </w:tcPr>
          <w:p w:rsidR="00BC175C" w:rsidRDefault="00BC175C">
            <w:pPr>
              <w:rPr>
                <w:sz w:val="22"/>
                <w:szCs w:val="22"/>
              </w:rPr>
            </w:pPr>
          </w:p>
        </w:tc>
      </w:tr>
      <w:tr w:rsidR="00BC175C">
        <w:tc>
          <w:tcPr>
            <w:tcW w:w="43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c>
          <w:tcPr>
            <w:tcW w:w="46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Primary BM Unit ID</w:t>
            </w:r>
          </w:p>
        </w:tc>
        <w:tc>
          <w:tcPr>
            <w:tcW w:w="4605" w:type="dxa"/>
            <w:tcMar>
              <w:top w:w="85" w:type="dxa"/>
              <w:left w:w="85" w:type="dxa"/>
              <w:bottom w:w="85" w:type="dxa"/>
              <w:right w:w="85" w:type="dxa"/>
            </w:tcMar>
          </w:tcPr>
          <w:p w:rsidR="00BC175C" w:rsidRDefault="00763C30">
            <w:pPr>
              <w:rPr>
                <w:sz w:val="22"/>
                <w:szCs w:val="22"/>
              </w:rPr>
            </w:pPr>
            <w:r>
              <w:rPr>
                <w:sz w:val="22"/>
                <w:szCs w:val="22"/>
              </w:rPr>
              <w:t>Primary BM Unit ID</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from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from Date:</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to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to Date:</w:t>
            </w:r>
          </w:p>
        </w:tc>
      </w:tr>
      <w:tr w:rsidR="00BC175C">
        <w:tc>
          <w:tcPr>
            <w:tcW w:w="4305" w:type="dxa"/>
            <w:tcMar>
              <w:top w:w="85" w:type="dxa"/>
              <w:left w:w="85" w:type="dxa"/>
              <w:bottom w:w="85" w:type="dxa"/>
              <w:right w:w="85" w:type="dxa"/>
            </w:tcMar>
          </w:tcPr>
          <w:p w:rsidR="00BC175C" w:rsidRDefault="00BC175C">
            <w:pPr>
              <w:rPr>
                <w:sz w:val="22"/>
                <w:szCs w:val="22"/>
              </w:rPr>
            </w:pPr>
          </w:p>
        </w:tc>
        <w:tc>
          <w:tcPr>
            <w:tcW w:w="4605" w:type="dxa"/>
            <w:tcMar>
              <w:top w:w="85" w:type="dxa"/>
              <w:left w:w="85" w:type="dxa"/>
              <w:bottom w:w="85" w:type="dxa"/>
              <w:right w:w="85" w:type="dxa"/>
            </w:tcMar>
          </w:tcPr>
          <w:p w:rsidR="00BC175C" w:rsidRDefault="00BC175C">
            <w:pPr>
              <w:rPr>
                <w:sz w:val="22"/>
                <w:szCs w:val="22"/>
              </w:rPr>
            </w:pPr>
          </w:p>
        </w:tc>
      </w:tr>
      <w:tr w:rsidR="00BC175C">
        <w:tc>
          <w:tcPr>
            <w:tcW w:w="43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c>
          <w:tcPr>
            <w:tcW w:w="4605" w:type="dxa"/>
            <w:tcMar>
              <w:top w:w="85" w:type="dxa"/>
              <w:left w:w="85" w:type="dxa"/>
              <w:bottom w:w="85" w:type="dxa"/>
              <w:right w:w="85" w:type="dxa"/>
            </w:tcMar>
          </w:tcPr>
          <w:p w:rsidR="00BC175C" w:rsidRDefault="00763C30">
            <w:pPr>
              <w:rPr>
                <w:b/>
                <w:sz w:val="22"/>
                <w:szCs w:val="22"/>
              </w:rPr>
            </w:pPr>
            <w:r>
              <w:rPr>
                <w:b/>
                <w:sz w:val="22"/>
                <w:szCs w:val="22"/>
              </w:rPr>
              <w:t>Primary BM Unit Details:</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Primary BM Unit ID</w:t>
            </w:r>
          </w:p>
        </w:tc>
        <w:tc>
          <w:tcPr>
            <w:tcW w:w="4605" w:type="dxa"/>
            <w:tcMar>
              <w:top w:w="85" w:type="dxa"/>
              <w:left w:w="85" w:type="dxa"/>
              <w:bottom w:w="85" w:type="dxa"/>
              <w:right w:w="85" w:type="dxa"/>
            </w:tcMar>
          </w:tcPr>
          <w:p w:rsidR="00BC175C" w:rsidRDefault="00763C30">
            <w:pPr>
              <w:rPr>
                <w:sz w:val="22"/>
                <w:szCs w:val="22"/>
              </w:rPr>
            </w:pPr>
            <w:r>
              <w:rPr>
                <w:sz w:val="22"/>
                <w:szCs w:val="22"/>
              </w:rPr>
              <w:t>Primary BM Unit ID</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from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from Date:</w:t>
            </w:r>
          </w:p>
        </w:tc>
      </w:tr>
      <w:tr w:rsidR="00BC175C">
        <w:tc>
          <w:tcPr>
            <w:tcW w:w="4305" w:type="dxa"/>
            <w:tcMar>
              <w:top w:w="85" w:type="dxa"/>
              <w:left w:w="85" w:type="dxa"/>
              <w:bottom w:w="85" w:type="dxa"/>
              <w:right w:w="85" w:type="dxa"/>
            </w:tcMar>
          </w:tcPr>
          <w:p w:rsidR="00BC175C" w:rsidRDefault="00763C30">
            <w:pPr>
              <w:rPr>
                <w:sz w:val="22"/>
                <w:szCs w:val="22"/>
              </w:rPr>
            </w:pPr>
            <w:r>
              <w:rPr>
                <w:sz w:val="22"/>
                <w:szCs w:val="22"/>
              </w:rPr>
              <w:t>Effective to Date:</w:t>
            </w:r>
          </w:p>
        </w:tc>
        <w:tc>
          <w:tcPr>
            <w:tcW w:w="4605" w:type="dxa"/>
            <w:tcMar>
              <w:top w:w="85" w:type="dxa"/>
              <w:left w:w="85" w:type="dxa"/>
              <w:bottom w:w="85" w:type="dxa"/>
              <w:right w:w="85" w:type="dxa"/>
            </w:tcMar>
          </w:tcPr>
          <w:p w:rsidR="00BC175C" w:rsidRDefault="00763C30">
            <w:pPr>
              <w:rPr>
                <w:sz w:val="22"/>
                <w:szCs w:val="22"/>
              </w:rPr>
            </w:pPr>
            <w:r>
              <w:rPr>
                <w:sz w:val="22"/>
                <w:szCs w:val="22"/>
              </w:rPr>
              <w:t>Effective to Date:</w:t>
            </w:r>
          </w:p>
        </w:tc>
      </w:tr>
    </w:tbl>
    <w:p w:rsidR="00BC175C" w:rsidRDefault="00BC175C"/>
    <w:p w:rsidR="00BC175C" w:rsidRDefault="00763C30">
      <w:pPr>
        <w:pStyle w:val="Heading2"/>
        <w:keepNext w:val="0"/>
        <w:pageBreakBefore/>
        <w:spacing w:before="0" w:after="240"/>
        <w:ind w:left="851" w:hanging="851"/>
      </w:pPr>
      <w:bookmarkStart w:id="513" w:name="_Toc497276511"/>
      <w:bookmarkStart w:id="514" w:name="_Toc497810839"/>
      <w:bookmarkStart w:id="515" w:name="_Toc497814223"/>
      <w:bookmarkStart w:id="516" w:name="_Toc44304411"/>
      <w:bookmarkStart w:id="517" w:name="_Toc528154189"/>
      <w:bookmarkStart w:id="518" w:name="_Toc529879478"/>
      <w:bookmarkStart w:id="519" w:name="_Toc531588524"/>
      <w:bookmarkStart w:id="520" w:name="_Toc532371456"/>
      <w:bookmarkStart w:id="521" w:name="_Toc535323110"/>
      <w:bookmarkStart w:id="522" w:name="_Toc535323227"/>
      <w:bookmarkStart w:id="523" w:name="_Toc535323543"/>
      <w:bookmarkStart w:id="524" w:name="_Toc535323602"/>
      <w:bookmarkStart w:id="525" w:name="_Toc165031945"/>
      <w:r>
        <w:lastRenderedPageBreak/>
        <w:t>4.6</w:t>
      </w:r>
      <w:r>
        <w:tab/>
        <w:t>BSCP31/4.6 De-Register Trading Unit</w:t>
      </w:r>
      <w:bookmarkEnd w:id="513"/>
      <w:bookmarkEnd w:id="514"/>
      <w:bookmarkEnd w:id="515"/>
      <w:bookmarkEnd w:id="516"/>
      <w:r>
        <w:rPr>
          <w:rStyle w:val="FootnoteReference"/>
          <w:rFonts w:ascii="Times New Roman" w:hAnsi="Times New Roman"/>
          <w:b w:val="0"/>
          <w:noProof w:val="0"/>
        </w:rPr>
        <w:footnoteReference w:id="9"/>
      </w:r>
      <w:bookmarkEnd w:id="517"/>
      <w:bookmarkEnd w:id="518"/>
      <w:bookmarkEnd w:id="519"/>
      <w:bookmarkEnd w:id="520"/>
      <w:bookmarkEnd w:id="521"/>
      <w:bookmarkEnd w:id="522"/>
      <w:bookmarkEnd w:id="523"/>
      <w:bookmarkEnd w:id="524"/>
      <w:bookmarkEnd w:id="525"/>
    </w:p>
    <w:p w:rsidR="00BC175C" w:rsidRDefault="00763C30">
      <w:pPr>
        <w:suppressAutoHyphens/>
        <w:spacing w:after="240"/>
        <w:jc w:val="right"/>
        <w:rPr>
          <w:b/>
          <w:spacing w:val="-3"/>
        </w:rPr>
      </w:pPr>
      <w:r>
        <w:rPr>
          <w:b/>
          <w:smallCaps/>
        </w:rPr>
        <w:t>Page 1 of 1</w:t>
      </w:r>
    </w:p>
    <w:p w:rsidR="00BC175C" w:rsidRDefault="00763C30" w:rsidP="00B07BBF">
      <w:pPr>
        <w:suppressAutoHyphens/>
        <w:spacing w:after="240"/>
        <w:jc w:val="both"/>
        <w:rPr>
          <w:b/>
          <w:color w:val="000000"/>
          <w:spacing w:val="-3"/>
          <w:szCs w:val="24"/>
        </w:rPr>
      </w:pPr>
      <w:r>
        <w:rPr>
          <w:color w:val="000000"/>
          <w:szCs w:val="24"/>
        </w:rPr>
        <w:t>For Class 4 Trading Units, Attachment BSCP31 / 4.6A or its online equivalent must be completed for all Exempt Export Primary BM Units in the Trading Unit, by each Lead Party specifying the allocation of each Exempt Export Primary BM Unit to either the Base Trading Unit, or a Sole Trading Unit on de-registration of the Class 4 Trading Unit.</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883"/>
      </w:tblGrid>
      <w:tr w:rsidR="00BC175C">
        <w:tc>
          <w:tcPr>
            <w:tcW w:w="4361" w:type="dxa"/>
            <w:tcBorders>
              <w:top w:val="single" w:sz="4" w:space="0" w:color="auto"/>
              <w:left w:val="single" w:sz="4" w:space="0" w:color="auto"/>
              <w:bottom w:val="nil"/>
              <w:right w:val="nil"/>
            </w:tcBorders>
            <w:tcMar>
              <w:top w:w="85" w:type="dxa"/>
              <w:left w:w="85" w:type="dxa"/>
              <w:bottom w:w="85" w:type="dxa"/>
              <w:right w:w="85" w:type="dxa"/>
            </w:tcMar>
          </w:tcPr>
          <w:p w:rsidR="00BC175C" w:rsidRDefault="00763C30">
            <w:pPr>
              <w:rPr>
                <w:sz w:val="22"/>
                <w:szCs w:val="22"/>
              </w:rPr>
            </w:pPr>
            <w:r>
              <w:rPr>
                <w:b/>
                <w:sz w:val="22"/>
                <w:szCs w:val="22"/>
              </w:rPr>
              <w:t xml:space="preserve">To: </w:t>
            </w:r>
            <w:proofErr w:type="spellStart"/>
            <w:r>
              <w:rPr>
                <w:b/>
                <w:sz w:val="22"/>
                <w:szCs w:val="22"/>
              </w:rPr>
              <w:t>BSCCo</w:t>
            </w:r>
            <w:proofErr w:type="spellEnd"/>
            <w:r>
              <w:rPr>
                <w:b/>
                <w:sz w:val="22"/>
                <w:szCs w:val="22"/>
              </w:rPr>
              <w:t>/CRA</w:t>
            </w:r>
          </w:p>
        </w:tc>
        <w:tc>
          <w:tcPr>
            <w:tcW w:w="5017" w:type="dxa"/>
            <w:gridSpan w:val="2"/>
            <w:tcBorders>
              <w:top w:val="single" w:sz="4" w:space="0" w:color="auto"/>
              <w:left w:val="nil"/>
              <w:bottom w:val="nil"/>
              <w:right w:val="single" w:sz="4" w:space="0" w:color="auto"/>
            </w:tcBorders>
            <w:tcMar>
              <w:top w:w="85" w:type="dxa"/>
              <w:left w:w="85" w:type="dxa"/>
              <w:bottom w:w="85" w:type="dxa"/>
              <w:right w:w="85" w:type="dxa"/>
            </w:tcMar>
          </w:tcPr>
          <w:p w:rsidR="00BC175C" w:rsidRDefault="00763C30">
            <w:pPr>
              <w:rPr>
                <w:sz w:val="22"/>
                <w:szCs w:val="22"/>
              </w:rPr>
            </w:pPr>
            <w:r>
              <w:rPr>
                <w:b/>
                <w:sz w:val="22"/>
                <w:szCs w:val="22"/>
              </w:rPr>
              <w:t>Date Sent:</w:t>
            </w:r>
            <w:r>
              <w:rPr>
                <w:sz w:val="22"/>
                <w:szCs w:val="22"/>
              </w:rPr>
              <w:t xml:space="preserve">     __________</w:t>
            </w:r>
          </w:p>
        </w:tc>
      </w:tr>
      <w:tr w:rsidR="00BC175C">
        <w:tc>
          <w:tcPr>
            <w:tcW w:w="9378" w:type="dxa"/>
            <w:gridSpan w:val="3"/>
            <w:tcBorders>
              <w:bottom w:val="nil"/>
              <w:right w:val="single" w:sz="4" w:space="0" w:color="auto"/>
            </w:tcBorders>
            <w:tcMar>
              <w:top w:w="85" w:type="dxa"/>
              <w:left w:w="85" w:type="dxa"/>
              <w:bottom w:w="85" w:type="dxa"/>
              <w:right w:w="85" w:type="dxa"/>
            </w:tcMar>
          </w:tcPr>
          <w:p w:rsidR="00BC175C" w:rsidRDefault="00763C30">
            <w:pPr>
              <w:rPr>
                <w:sz w:val="22"/>
                <w:szCs w:val="22"/>
              </w:rPr>
            </w:pPr>
            <w:r>
              <w:rPr>
                <w:b/>
                <w:sz w:val="22"/>
                <w:szCs w:val="22"/>
              </w:rPr>
              <w:t>From: Participant Details</w:t>
            </w:r>
          </w:p>
        </w:tc>
      </w:tr>
      <w:tr w:rsidR="00BC175C">
        <w:tc>
          <w:tcPr>
            <w:tcW w:w="4361" w:type="dxa"/>
            <w:tcBorders>
              <w:top w:val="nil"/>
              <w:bottom w:val="nil"/>
              <w:right w:val="nil"/>
            </w:tcBorders>
            <w:tcMar>
              <w:top w:w="85" w:type="dxa"/>
              <w:left w:w="85" w:type="dxa"/>
              <w:bottom w:w="85" w:type="dxa"/>
              <w:right w:w="85" w:type="dxa"/>
            </w:tcMar>
          </w:tcPr>
          <w:p w:rsidR="00BC175C" w:rsidRDefault="00763C30">
            <w:pPr>
              <w:rPr>
                <w:sz w:val="22"/>
                <w:szCs w:val="22"/>
              </w:rPr>
            </w:pPr>
            <w:r>
              <w:rPr>
                <w:sz w:val="22"/>
                <w:szCs w:val="22"/>
              </w:rPr>
              <w:t>Party ID:     ______________________________</w:t>
            </w:r>
          </w:p>
        </w:tc>
        <w:tc>
          <w:tcPr>
            <w:tcW w:w="5017" w:type="dxa"/>
            <w:gridSpan w:val="2"/>
            <w:tcBorders>
              <w:top w:val="nil"/>
              <w:left w:val="nil"/>
              <w:bottom w:val="nil"/>
              <w:right w:val="single" w:sz="4" w:space="0" w:color="auto"/>
            </w:tcBorders>
            <w:tcMar>
              <w:top w:w="85" w:type="dxa"/>
              <w:left w:w="85" w:type="dxa"/>
              <w:bottom w:w="85" w:type="dxa"/>
              <w:right w:w="85" w:type="dxa"/>
            </w:tcMar>
          </w:tcPr>
          <w:p w:rsidR="00BC175C" w:rsidRDefault="00763C30">
            <w:pPr>
              <w:rPr>
                <w:sz w:val="22"/>
                <w:szCs w:val="22"/>
              </w:rPr>
            </w:pPr>
            <w:r>
              <w:rPr>
                <w:sz w:val="22"/>
                <w:szCs w:val="22"/>
              </w:rPr>
              <w:t>Name of Sender:    _________________________</w:t>
            </w:r>
          </w:p>
        </w:tc>
      </w:tr>
      <w:tr w:rsidR="00BC175C">
        <w:tc>
          <w:tcPr>
            <w:tcW w:w="9378" w:type="dxa"/>
            <w:gridSpan w:val="3"/>
            <w:tcBorders>
              <w:top w:val="nil"/>
              <w:bottom w:val="nil"/>
              <w:right w:val="single" w:sz="4" w:space="0" w:color="auto"/>
            </w:tcBorders>
            <w:tcMar>
              <w:top w:w="85" w:type="dxa"/>
              <w:left w:w="85" w:type="dxa"/>
              <w:bottom w:w="85" w:type="dxa"/>
              <w:right w:w="85" w:type="dxa"/>
            </w:tcMar>
          </w:tcPr>
          <w:p w:rsidR="00BC175C" w:rsidRDefault="00763C30">
            <w:pPr>
              <w:rPr>
                <w:sz w:val="22"/>
                <w:szCs w:val="22"/>
              </w:rPr>
            </w:pPr>
            <w:r>
              <w:rPr>
                <w:sz w:val="22"/>
                <w:szCs w:val="22"/>
              </w:rPr>
              <w:t>Contact email address:   _______________________________________________________________</w:t>
            </w:r>
          </w:p>
        </w:tc>
      </w:tr>
      <w:tr w:rsidR="00BC175C">
        <w:tc>
          <w:tcPr>
            <w:tcW w:w="4361" w:type="dxa"/>
            <w:tcBorders>
              <w:top w:val="nil"/>
              <w:bottom w:val="single" w:sz="4" w:space="0" w:color="auto"/>
              <w:right w:val="nil"/>
            </w:tcBorders>
            <w:tcMar>
              <w:top w:w="85" w:type="dxa"/>
              <w:left w:w="85" w:type="dxa"/>
              <w:bottom w:w="85" w:type="dxa"/>
              <w:right w:w="85" w:type="dxa"/>
            </w:tcMar>
          </w:tcPr>
          <w:p w:rsidR="00BC175C" w:rsidRDefault="00763C30">
            <w:pPr>
              <w:rPr>
                <w:sz w:val="22"/>
                <w:szCs w:val="22"/>
              </w:rPr>
            </w:pPr>
            <w:r>
              <w:rPr>
                <w:sz w:val="22"/>
                <w:szCs w:val="22"/>
              </w:rPr>
              <w:t>Our Ref:   _______________________________</w:t>
            </w:r>
          </w:p>
        </w:tc>
        <w:tc>
          <w:tcPr>
            <w:tcW w:w="5017" w:type="dxa"/>
            <w:gridSpan w:val="2"/>
            <w:tcBorders>
              <w:top w:val="nil"/>
              <w:left w:val="nil"/>
              <w:bottom w:val="single" w:sz="4" w:space="0" w:color="auto"/>
              <w:right w:val="single" w:sz="4" w:space="0" w:color="auto"/>
            </w:tcBorders>
            <w:tcMar>
              <w:top w:w="85" w:type="dxa"/>
              <w:left w:w="85" w:type="dxa"/>
              <w:bottom w:w="85" w:type="dxa"/>
              <w:right w:w="85" w:type="dxa"/>
            </w:tcMar>
          </w:tcPr>
          <w:p w:rsidR="00BC175C" w:rsidRDefault="00763C30">
            <w:pPr>
              <w:rPr>
                <w:sz w:val="22"/>
                <w:szCs w:val="22"/>
              </w:rPr>
            </w:pPr>
            <w:r>
              <w:rPr>
                <w:sz w:val="22"/>
                <w:szCs w:val="22"/>
              </w:rPr>
              <w:t>Contact Tel. No.   _________________________</w:t>
            </w:r>
          </w:p>
        </w:tc>
      </w:tr>
      <w:tr w:rsidR="00BC175C">
        <w:tc>
          <w:tcPr>
            <w:tcW w:w="9378" w:type="dxa"/>
            <w:gridSpan w:val="3"/>
            <w:tcBorders>
              <w:top w:val="nil"/>
              <w:bottom w:val="nil"/>
              <w:right w:val="single" w:sz="4" w:space="0" w:color="auto"/>
            </w:tcBorders>
            <w:tcMar>
              <w:top w:w="85" w:type="dxa"/>
              <w:left w:w="85" w:type="dxa"/>
              <w:bottom w:w="85" w:type="dxa"/>
              <w:right w:w="85" w:type="dxa"/>
            </w:tcMar>
          </w:tcPr>
          <w:p w:rsidR="00BC175C" w:rsidRDefault="00763C30">
            <w:pPr>
              <w:rPr>
                <w:sz w:val="22"/>
                <w:szCs w:val="22"/>
              </w:rPr>
            </w:pPr>
            <w:r>
              <w:rPr>
                <w:b/>
                <w:sz w:val="22"/>
                <w:szCs w:val="22"/>
              </w:rPr>
              <w:t>Name of Authorised Signatory:     ___________________________________________________</w:t>
            </w:r>
          </w:p>
        </w:tc>
      </w:tr>
      <w:tr w:rsidR="00BC175C">
        <w:tc>
          <w:tcPr>
            <w:tcW w:w="5495" w:type="dxa"/>
            <w:gridSpan w:val="2"/>
            <w:tcBorders>
              <w:top w:val="nil"/>
              <w:right w:val="nil"/>
            </w:tcBorders>
            <w:tcMar>
              <w:top w:w="85" w:type="dxa"/>
              <w:left w:w="85" w:type="dxa"/>
              <w:bottom w:w="85" w:type="dxa"/>
              <w:right w:w="85" w:type="dxa"/>
            </w:tcMar>
          </w:tcPr>
          <w:p w:rsidR="00BC175C" w:rsidRDefault="00763C30">
            <w:pPr>
              <w:rPr>
                <w:sz w:val="22"/>
                <w:szCs w:val="22"/>
              </w:rPr>
            </w:pPr>
            <w:r>
              <w:rPr>
                <w:sz w:val="22"/>
                <w:szCs w:val="22"/>
              </w:rPr>
              <w:t>Authorised Signature:   ______________________</w:t>
            </w:r>
          </w:p>
        </w:tc>
        <w:tc>
          <w:tcPr>
            <w:tcW w:w="3883" w:type="dxa"/>
            <w:tcBorders>
              <w:top w:val="nil"/>
              <w:left w:val="nil"/>
              <w:right w:val="single" w:sz="4" w:space="0" w:color="auto"/>
            </w:tcBorders>
            <w:tcMar>
              <w:top w:w="85" w:type="dxa"/>
              <w:left w:w="85" w:type="dxa"/>
              <w:bottom w:w="85" w:type="dxa"/>
              <w:right w:w="85" w:type="dxa"/>
            </w:tcMar>
          </w:tcPr>
          <w:p w:rsidR="00BC175C" w:rsidRDefault="00763C30">
            <w:pPr>
              <w:rPr>
                <w:sz w:val="22"/>
                <w:szCs w:val="22"/>
              </w:rPr>
            </w:pPr>
            <w:r>
              <w:rPr>
                <w:sz w:val="22"/>
                <w:szCs w:val="22"/>
              </w:rPr>
              <w:t>Password:    ___________________</w:t>
            </w:r>
          </w:p>
        </w:tc>
      </w:tr>
    </w:tbl>
    <w:p w:rsidR="00BC175C" w:rsidRDefault="00BC175C">
      <w:pPr>
        <w:tabs>
          <w:tab w:val="left" w:pos="-720"/>
          <w:tab w:val="left" w:pos="0"/>
          <w:tab w:val="left" w:pos="1440"/>
          <w:tab w:val="left" w:pos="4320"/>
          <w:tab w:val="left" w:pos="7920"/>
        </w:tabs>
        <w:suppressAutoHyphens/>
        <w:rPr>
          <w:b/>
          <w:spacing w:val="-3"/>
        </w:rPr>
      </w:pPr>
    </w:p>
    <w:p w:rsidR="00BC175C" w:rsidRDefault="00BC175C">
      <w:pPr>
        <w:tabs>
          <w:tab w:val="left" w:pos="-720"/>
          <w:tab w:val="left" w:pos="0"/>
          <w:tab w:val="left" w:pos="1440"/>
          <w:tab w:val="left" w:pos="7920"/>
        </w:tabs>
        <w:suppressAutoHyphens/>
        <w:jc w:val="both"/>
        <w:rPr>
          <w:spacing w:val="-3"/>
        </w:rPr>
      </w:pPr>
    </w:p>
    <w:tbl>
      <w:tblPr>
        <w:tblW w:w="0" w:type="auto"/>
        <w:tblLayout w:type="fixed"/>
        <w:tblLook w:val="0000" w:firstRow="0" w:lastRow="0" w:firstColumn="0" w:lastColumn="0" w:noHBand="0" w:noVBand="0"/>
      </w:tblPr>
      <w:tblGrid>
        <w:gridCol w:w="2518"/>
        <w:gridCol w:w="5528"/>
      </w:tblGrid>
      <w:tr w:rsidR="00BC175C">
        <w:tc>
          <w:tcPr>
            <w:tcW w:w="2518" w:type="dxa"/>
          </w:tcPr>
          <w:p w:rsidR="00BC175C" w:rsidRDefault="00763C30">
            <w:pPr>
              <w:suppressAutoHyphens/>
              <w:spacing w:before="80" w:after="80"/>
              <w:jc w:val="both"/>
              <w:rPr>
                <w:b/>
                <w:spacing w:val="-3"/>
              </w:rPr>
            </w:pPr>
            <w:r>
              <w:rPr>
                <w:b/>
                <w:spacing w:val="-3"/>
              </w:rPr>
              <w:t>Trading Unit Name</w:t>
            </w:r>
          </w:p>
        </w:tc>
        <w:tc>
          <w:tcPr>
            <w:tcW w:w="5528" w:type="dxa"/>
            <w:tcBorders>
              <w:bottom w:val="single" w:sz="4" w:space="0" w:color="auto"/>
            </w:tcBorders>
          </w:tcPr>
          <w:p w:rsidR="00BC175C" w:rsidRDefault="00BC175C">
            <w:pPr>
              <w:suppressAutoHyphens/>
              <w:spacing w:before="80" w:after="80"/>
              <w:jc w:val="both"/>
              <w:rPr>
                <w:spacing w:val="-3"/>
              </w:rPr>
            </w:pPr>
          </w:p>
        </w:tc>
      </w:tr>
      <w:tr w:rsidR="00BC175C">
        <w:tc>
          <w:tcPr>
            <w:tcW w:w="2518" w:type="dxa"/>
          </w:tcPr>
          <w:p w:rsidR="00BC175C" w:rsidRDefault="00763C30">
            <w:pPr>
              <w:suppressAutoHyphens/>
              <w:spacing w:before="80" w:after="80"/>
              <w:jc w:val="both"/>
              <w:rPr>
                <w:b/>
                <w:spacing w:val="-3"/>
              </w:rPr>
            </w:pPr>
            <w:r>
              <w:rPr>
                <w:b/>
                <w:spacing w:val="-3"/>
              </w:rPr>
              <w:t>Effective To Date:</w:t>
            </w:r>
          </w:p>
        </w:tc>
        <w:tc>
          <w:tcPr>
            <w:tcW w:w="5528" w:type="dxa"/>
            <w:tcBorders>
              <w:bottom w:val="single" w:sz="4" w:space="0" w:color="auto"/>
            </w:tcBorders>
          </w:tcPr>
          <w:p w:rsidR="00BC175C" w:rsidRDefault="00BC175C">
            <w:pPr>
              <w:suppressAutoHyphens/>
              <w:spacing w:before="80" w:after="80"/>
              <w:jc w:val="both"/>
              <w:rPr>
                <w:spacing w:val="-3"/>
              </w:rPr>
            </w:pPr>
          </w:p>
        </w:tc>
      </w:tr>
    </w:tbl>
    <w:p w:rsidR="00BC175C" w:rsidRDefault="00BC175C">
      <w:pPr>
        <w:spacing w:after="120"/>
      </w:pPr>
    </w:p>
    <w:tbl>
      <w:tblPr>
        <w:tblW w:w="0" w:type="auto"/>
        <w:tblLayout w:type="fixed"/>
        <w:tblLook w:val="0000" w:firstRow="0" w:lastRow="0" w:firstColumn="0" w:lastColumn="0" w:noHBand="0" w:noVBand="0"/>
      </w:tblPr>
      <w:tblGrid>
        <w:gridCol w:w="1526"/>
        <w:gridCol w:w="6520"/>
      </w:tblGrid>
      <w:tr w:rsidR="00BC175C">
        <w:tc>
          <w:tcPr>
            <w:tcW w:w="1526" w:type="dxa"/>
          </w:tcPr>
          <w:p w:rsidR="00BC175C" w:rsidRDefault="00763C30">
            <w:pPr>
              <w:tabs>
                <w:tab w:val="left" w:pos="-720"/>
              </w:tabs>
              <w:suppressAutoHyphens/>
              <w:spacing w:before="80" w:after="80"/>
              <w:rPr>
                <w:spacing w:val="-3"/>
              </w:rPr>
            </w:pPr>
            <w:r>
              <w:rPr>
                <w:spacing w:val="-3"/>
              </w:rPr>
              <w:t>Authorised Signature:</w:t>
            </w:r>
          </w:p>
        </w:tc>
        <w:tc>
          <w:tcPr>
            <w:tcW w:w="6520" w:type="dxa"/>
          </w:tcPr>
          <w:p w:rsidR="00BC175C" w:rsidRDefault="00BC175C">
            <w:pPr>
              <w:tabs>
                <w:tab w:val="left" w:pos="-720"/>
                <w:tab w:val="left" w:pos="1440"/>
                <w:tab w:val="left" w:pos="7920"/>
              </w:tabs>
              <w:suppressAutoHyphens/>
              <w:spacing w:before="80" w:after="80"/>
              <w:jc w:val="both"/>
              <w:rPr>
                <w:spacing w:val="-3"/>
              </w:rPr>
            </w:pPr>
          </w:p>
        </w:tc>
      </w:tr>
      <w:tr w:rsidR="00BC175C">
        <w:tc>
          <w:tcPr>
            <w:tcW w:w="1526" w:type="dxa"/>
          </w:tcPr>
          <w:p w:rsidR="00BC175C" w:rsidRDefault="00763C30">
            <w:pPr>
              <w:tabs>
                <w:tab w:val="left" w:pos="-720"/>
              </w:tabs>
              <w:suppressAutoHyphens/>
              <w:spacing w:before="80" w:after="80"/>
              <w:rPr>
                <w:spacing w:val="-3"/>
              </w:rPr>
            </w:pPr>
            <w:r>
              <w:rPr>
                <w:spacing w:val="-3"/>
              </w:rPr>
              <w:t>Date:</w:t>
            </w:r>
          </w:p>
        </w:tc>
        <w:tc>
          <w:tcPr>
            <w:tcW w:w="6520" w:type="dxa"/>
            <w:tcBorders>
              <w:top w:val="single" w:sz="4" w:space="0" w:color="auto"/>
              <w:bottom w:val="single" w:sz="4" w:space="0" w:color="auto"/>
            </w:tcBorders>
          </w:tcPr>
          <w:p w:rsidR="00BC175C" w:rsidRDefault="00BC175C">
            <w:pPr>
              <w:tabs>
                <w:tab w:val="left" w:pos="-720"/>
                <w:tab w:val="left" w:pos="1440"/>
                <w:tab w:val="left" w:pos="7920"/>
              </w:tabs>
              <w:suppressAutoHyphens/>
              <w:spacing w:before="80" w:after="80"/>
              <w:jc w:val="both"/>
              <w:rPr>
                <w:spacing w:val="-3"/>
              </w:rPr>
            </w:pPr>
          </w:p>
        </w:tc>
      </w:tr>
      <w:tr w:rsidR="00BC175C">
        <w:tc>
          <w:tcPr>
            <w:tcW w:w="1526" w:type="dxa"/>
          </w:tcPr>
          <w:p w:rsidR="00BC175C" w:rsidRDefault="00763C30">
            <w:pPr>
              <w:tabs>
                <w:tab w:val="left" w:pos="-720"/>
              </w:tabs>
              <w:suppressAutoHyphens/>
              <w:spacing w:before="80" w:after="80"/>
              <w:rPr>
                <w:spacing w:val="-3"/>
              </w:rPr>
            </w:pPr>
            <w:r>
              <w:rPr>
                <w:spacing w:val="-3"/>
              </w:rPr>
              <w:t>On behalf of:</w:t>
            </w:r>
          </w:p>
        </w:tc>
        <w:tc>
          <w:tcPr>
            <w:tcW w:w="6520" w:type="dxa"/>
            <w:tcBorders>
              <w:top w:val="single" w:sz="4" w:space="0" w:color="auto"/>
              <w:bottom w:val="single" w:sz="4" w:space="0" w:color="auto"/>
            </w:tcBorders>
          </w:tcPr>
          <w:p w:rsidR="00BC175C" w:rsidRDefault="00BC175C">
            <w:pPr>
              <w:tabs>
                <w:tab w:val="left" w:pos="-720"/>
                <w:tab w:val="left" w:pos="1440"/>
                <w:tab w:val="left" w:pos="7920"/>
              </w:tabs>
              <w:suppressAutoHyphens/>
              <w:spacing w:before="80" w:after="80"/>
              <w:jc w:val="both"/>
              <w:rPr>
                <w:spacing w:val="-3"/>
              </w:rPr>
            </w:pPr>
          </w:p>
        </w:tc>
      </w:tr>
    </w:tbl>
    <w:p w:rsidR="00BC175C" w:rsidRDefault="00BC175C"/>
    <w:p w:rsidR="00BC175C" w:rsidRDefault="00763C30">
      <w:pPr>
        <w:pStyle w:val="ELEXONBody"/>
        <w:pageBreakBefore/>
        <w:spacing w:after="240" w:line="240" w:lineRule="auto"/>
        <w:ind w:left="0"/>
        <w:jc w:val="both"/>
        <w:rPr>
          <w:rFonts w:ascii="Times New Roman" w:hAnsi="Times New Roman"/>
          <w:b/>
          <w:sz w:val="24"/>
          <w:szCs w:val="24"/>
        </w:rPr>
      </w:pPr>
      <w:r>
        <w:rPr>
          <w:rFonts w:ascii="Times New Roman" w:hAnsi="Times New Roman"/>
          <w:b/>
          <w:sz w:val="24"/>
          <w:szCs w:val="24"/>
        </w:rPr>
        <w:lastRenderedPageBreak/>
        <w:t xml:space="preserve">Attachment BSCP31 / 4.6A, to Form BSCP31 / 4.6 ‘De-Register Trading Unit’ </w:t>
      </w:r>
    </w:p>
    <w:p w:rsidR="00BC175C" w:rsidRDefault="00763C30">
      <w:pPr>
        <w:pStyle w:val="ELEXONBody"/>
        <w:spacing w:after="240" w:line="240" w:lineRule="auto"/>
        <w:ind w:left="0"/>
        <w:jc w:val="both"/>
        <w:rPr>
          <w:rFonts w:ascii="Times New Roman" w:hAnsi="Times New Roman"/>
          <w:sz w:val="24"/>
          <w:szCs w:val="24"/>
        </w:rPr>
      </w:pPr>
      <w:r>
        <w:rPr>
          <w:rFonts w:ascii="Times New Roman" w:hAnsi="Times New Roman"/>
          <w:sz w:val="24"/>
          <w:szCs w:val="24"/>
        </w:rPr>
        <w:t>The following should be completed for each Exempt Export Primary BM Unit comprising a Class 4 Trading Unit being de-registered under BSCP31, using Form BSCP31 / 4.6 or its online equivalent.</w:t>
      </w:r>
    </w:p>
    <w:p w:rsidR="00BC175C" w:rsidRDefault="00763C30">
      <w:pPr>
        <w:pStyle w:val="ELEXONBody"/>
        <w:spacing w:after="240" w:line="240" w:lineRule="auto"/>
        <w:ind w:left="0"/>
        <w:jc w:val="both"/>
        <w:rPr>
          <w:rFonts w:ascii="Times New Roman" w:hAnsi="Times New Roman"/>
          <w:sz w:val="24"/>
          <w:szCs w:val="24"/>
        </w:rPr>
      </w:pPr>
      <w:r>
        <w:rPr>
          <w:rFonts w:ascii="Times New Roman" w:hAnsi="Times New Roman"/>
          <w:sz w:val="24"/>
          <w:szCs w:val="24"/>
        </w:rPr>
        <w:t>Failure to complete this attachment, for any Primary BM Unit in such Class 4 Trading Unit, is taken as authorisation to allocate that Primary BM Unit to the Base Trading Unit for the relevant GSP Group on de-registration of the Class 4 Trading Unit.</w:t>
      </w:r>
    </w:p>
    <w:p w:rsidR="00BC175C" w:rsidRDefault="00763C30">
      <w:pPr>
        <w:pStyle w:val="ELEXONBody"/>
        <w:spacing w:after="240" w:line="240" w:lineRule="auto"/>
        <w:ind w:left="0"/>
        <w:jc w:val="both"/>
        <w:rPr>
          <w:rFonts w:ascii="Times New Roman" w:hAnsi="Times New Roman"/>
          <w:sz w:val="24"/>
          <w:szCs w:val="24"/>
        </w:rPr>
      </w:pPr>
      <w:r>
        <w:rPr>
          <w:rFonts w:ascii="Times New Roman" w:hAnsi="Times New Roman"/>
          <w:sz w:val="24"/>
          <w:szCs w:val="24"/>
        </w:rPr>
        <w:t>The allocation set out below will be contiguous with the de-registration set out on the main form.</w:t>
      </w:r>
    </w:p>
    <w:tbl>
      <w:tblPr>
        <w:tblW w:w="0" w:type="auto"/>
        <w:tblInd w:w="198" w:type="dxa"/>
        <w:tblLayout w:type="fixed"/>
        <w:tblLook w:val="0000" w:firstRow="0" w:lastRow="0" w:firstColumn="0" w:lastColumn="0" w:noHBand="0" w:noVBand="0"/>
      </w:tblPr>
      <w:tblGrid>
        <w:gridCol w:w="3274"/>
        <w:gridCol w:w="5850"/>
      </w:tblGrid>
      <w:tr w:rsidR="00BC175C">
        <w:tc>
          <w:tcPr>
            <w:tcW w:w="3274" w:type="dxa"/>
          </w:tcPr>
          <w:p w:rsidR="00BC175C" w:rsidRDefault="00763C30">
            <w:pPr>
              <w:pStyle w:val="IndexHeading"/>
              <w:spacing w:before="60" w:after="60"/>
              <w:rPr>
                <w:rFonts w:ascii="Times New Roman" w:hAnsi="Times New Roman"/>
                <w:sz w:val="22"/>
                <w:szCs w:val="22"/>
              </w:rPr>
            </w:pPr>
            <w:r>
              <w:rPr>
                <w:rFonts w:ascii="Times New Roman" w:hAnsi="Times New Roman"/>
                <w:sz w:val="22"/>
                <w:szCs w:val="22"/>
              </w:rPr>
              <w:t>Class 4 Trading Unit Name:</w:t>
            </w:r>
          </w:p>
        </w:tc>
        <w:tc>
          <w:tcPr>
            <w:tcW w:w="5850" w:type="dxa"/>
            <w:tcBorders>
              <w:bottom w:val="single" w:sz="4" w:space="0" w:color="auto"/>
            </w:tcBorders>
          </w:tcPr>
          <w:p w:rsidR="00BC175C" w:rsidRDefault="00BC175C">
            <w:pPr>
              <w:spacing w:before="60" w:after="60"/>
              <w:rPr>
                <w:sz w:val="22"/>
                <w:szCs w:val="22"/>
              </w:rPr>
            </w:pPr>
          </w:p>
        </w:tc>
      </w:tr>
      <w:tr w:rsidR="00BC175C">
        <w:tc>
          <w:tcPr>
            <w:tcW w:w="3274" w:type="dxa"/>
          </w:tcPr>
          <w:p w:rsidR="00BC175C" w:rsidRDefault="00BC175C">
            <w:pPr>
              <w:pStyle w:val="IndexHeading"/>
              <w:spacing w:before="60" w:after="60"/>
              <w:rPr>
                <w:rFonts w:ascii="Times New Roman" w:hAnsi="Times New Roman"/>
                <w:sz w:val="22"/>
                <w:szCs w:val="22"/>
              </w:rPr>
            </w:pPr>
          </w:p>
        </w:tc>
        <w:tc>
          <w:tcPr>
            <w:tcW w:w="5850" w:type="dxa"/>
          </w:tcPr>
          <w:p w:rsidR="00BC175C" w:rsidRDefault="00BC175C">
            <w:pPr>
              <w:spacing w:before="60" w:after="60"/>
              <w:rPr>
                <w:sz w:val="22"/>
                <w:szCs w:val="22"/>
              </w:rPr>
            </w:pPr>
          </w:p>
        </w:tc>
      </w:tr>
      <w:tr w:rsidR="00BC175C">
        <w:tc>
          <w:tcPr>
            <w:tcW w:w="3274" w:type="dxa"/>
          </w:tcPr>
          <w:p w:rsidR="00BC175C" w:rsidRDefault="00763C30">
            <w:pPr>
              <w:pStyle w:val="IndexHeading"/>
              <w:spacing w:before="60" w:after="60"/>
              <w:rPr>
                <w:rFonts w:ascii="Times New Roman" w:hAnsi="Times New Roman"/>
                <w:sz w:val="22"/>
                <w:szCs w:val="22"/>
              </w:rPr>
            </w:pPr>
            <w:r>
              <w:rPr>
                <w:rFonts w:ascii="Times New Roman" w:hAnsi="Times New Roman"/>
                <w:sz w:val="22"/>
                <w:szCs w:val="22"/>
              </w:rPr>
              <w:t>Trading Unit Effective to Date:</w:t>
            </w:r>
          </w:p>
        </w:tc>
        <w:tc>
          <w:tcPr>
            <w:tcW w:w="5850" w:type="dxa"/>
          </w:tcPr>
          <w:p w:rsidR="00BC175C" w:rsidRDefault="00BC175C">
            <w:pPr>
              <w:pStyle w:val="Header"/>
              <w:spacing w:before="60" w:after="60"/>
              <w:rPr>
                <w:sz w:val="22"/>
                <w:szCs w:val="22"/>
              </w:rPr>
            </w:pPr>
          </w:p>
        </w:tc>
      </w:tr>
      <w:tr w:rsidR="00BC175C">
        <w:tc>
          <w:tcPr>
            <w:tcW w:w="3274" w:type="dxa"/>
          </w:tcPr>
          <w:p w:rsidR="00BC175C" w:rsidRDefault="00BC175C">
            <w:pPr>
              <w:pStyle w:val="IndexHeading"/>
              <w:spacing w:before="60" w:after="60"/>
              <w:rPr>
                <w:rFonts w:ascii="Times New Roman" w:hAnsi="Times New Roman"/>
                <w:sz w:val="22"/>
                <w:szCs w:val="22"/>
              </w:rPr>
            </w:pPr>
          </w:p>
        </w:tc>
        <w:tc>
          <w:tcPr>
            <w:tcW w:w="5850" w:type="dxa"/>
            <w:tcBorders>
              <w:top w:val="single" w:sz="4" w:space="0" w:color="auto"/>
            </w:tcBorders>
          </w:tcPr>
          <w:p w:rsidR="00BC175C" w:rsidRDefault="00BC175C">
            <w:pPr>
              <w:pStyle w:val="Header"/>
              <w:spacing w:before="60" w:after="60"/>
              <w:rPr>
                <w:sz w:val="22"/>
                <w:szCs w:val="22"/>
              </w:rPr>
            </w:pPr>
          </w:p>
        </w:tc>
      </w:tr>
      <w:tr w:rsidR="00BC175C">
        <w:tc>
          <w:tcPr>
            <w:tcW w:w="3274" w:type="dxa"/>
          </w:tcPr>
          <w:p w:rsidR="00BC175C" w:rsidRDefault="00763C30">
            <w:pPr>
              <w:pStyle w:val="IndexHeading"/>
              <w:spacing w:before="60" w:after="60"/>
              <w:rPr>
                <w:rFonts w:ascii="Times New Roman" w:hAnsi="Times New Roman"/>
                <w:sz w:val="22"/>
                <w:szCs w:val="22"/>
              </w:rPr>
            </w:pPr>
            <w:r>
              <w:rPr>
                <w:rFonts w:ascii="Times New Roman" w:hAnsi="Times New Roman"/>
                <w:sz w:val="22"/>
                <w:szCs w:val="22"/>
              </w:rPr>
              <w:t>Primary BM Unit Details:</w:t>
            </w:r>
          </w:p>
        </w:tc>
        <w:tc>
          <w:tcPr>
            <w:tcW w:w="5850" w:type="dxa"/>
          </w:tcPr>
          <w:p w:rsidR="00BC175C" w:rsidRDefault="00BC175C">
            <w:pPr>
              <w:spacing w:before="60" w:after="60"/>
              <w:rPr>
                <w:b/>
                <w:sz w:val="22"/>
                <w:szCs w:val="22"/>
              </w:rPr>
            </w:pPr>
          </w:p>
        </w:tc>
      </w:tr>
      <w:tr w:rsidR="00BC175C">
        <w:tc>
          <w:tcPr>
            <w:tcW w:w="3274" w:type="dxa"/>
          </w:tcPr>
          <w:p w:rsidR="00BC175C" w:rsidRDefault="00763C30">
            <w:pPr>
              <w:spacing w:before="60" w:after="60"/>
              <w:rPr>
                <w:sz w:val="22"/>
                <w:szCs w:val="22"/>
              </w:rPr>
            </w:pPr>
            <w:r>
              <w:rPr>
                <w:sz w:val="22"/>
                <w:szCs w:val="22"/>
              </w:rPr>
              <w:t>Primary BM Unit ID</w:t>
            </w:r>
          </w:p>
        </w:tc>
        <w:tc>
          <w:tcPr>
            <w:tcW w:w="5850" w:type="dxa"/>
          </w:tcPr>
          <w:p w:rsidR="00BC175C" w:rsidRDefault="00BC175C">
            <w:pPr>
              <w:spacing w:before="60" w:after="60"/>
              <w:rPr>
                <w:sz w:val="22"/>
                <w:szCs w:val="22"/>
              </w:rPr>
            </w:pPr>
          </w:p>
        </w:tc>
      </w:tr>
      <w:tr w:rsidR="00BC175C">
        <w:tc>
          <w:tcPr>
            <w:tcW w:w="3274" w:type="dxa"/>
          </w:tcPr>
          <w:p w:rsidR="00BC175C" w:rsidRDefault="00763C30">
            <w:pPr>
              <w:spacing w:before="60" w:after="60"/>
              <w:rPr>
                <w:sz w:val="22"/>
                <w:szCs w:val="22"/>
              </w:rPr>
            </w:pPr>
            <w:r>
              <w:rPr>
                <w:sz w:val="22"/>
                <w:szCs w:val="22"/>
              </w:rPr>
              <w:t>Lead Party</w:t>
            </w:r>
          </w:p>
        </w:tc>
        <w:tc>
          <w:tcPr>
            <w:tcW w:w="5850" w:type="dxa"/>
            <w:tcBorders>
              <w:top w:val="single" w:sz="4" w:space="0" w:color="auto"/>
              <w:bottom w:val="single" w:sz="4" w:space="0" w:color="auto"/>
            </w:tcBorders>
          </w:tcPr>
          <w:p w:rsidR="00BC175C" w:rsidRDefault="00BC175C">
            <w:pPr>
              <w:spacing w:before="60" w:after="60"/>
              <w:rPr>
                <w:sz w:val="22"/>
                <w:szCs w:val="22"/>
              </w:rPr>
            </w:pPr>
          </w:p>
        </w:tc>
      </w:tr>
      <w:tr w:rsidR="00BC175C">
        <w:tc>
          <w:tcPr>
            <w:tcW w:w="3274" w:type="dxa"/>
          </w:tcPr>
          <w:p w:rsidR="00BC175C" w:rsidRDefault="00763C30">
            <w:pPr>
              <w:spacing w:before="60" w:after="60"/>
              <w:rPr>
                <w:sz w:val="22"/>
                <w:szCs w:val="22"/>
              </w:rPr>
            </w:pPr>
            <w:r>
              <w:rPr>
                <w:sz w:val="22"/>
                <w:szCs w:val="22"/>
              </w:rPr>
              <w:t>Allocate Primary BM Unit to:</w:t>
            </w:r>
          </w:p>
        </w:tc>
        <w:tc>
          <w:tcPr>
            <w:tcW w:w="5850" w:type="dxa"/>
          </w:tcPr>
          <w:p w:rsidR="00BC175C" w:rsidRDefault="00763C30">
            <w:pPr>
              <w:spacing w:before="60" w:after="60"/>
              <w:rPr>
                <w:sz w:val="22"/>
                <w:szCs w:val="22"/>
              </w:rPr>
            </w:pPr>
            <w:r>
              <w:rPr>
                <w:sz w:val="22"/>
                <w:szCs w:val="22"/>
              </w:rPr>
              <w:t>SOLE / BASE* Trading Unit     * delete as applicable</w:t>
            </w:r>
          </w:p>
        </w:tc>
      </w:tr>
      <w:tr w:rsidR="00BC175C">
        <w:tc>
          <w:tcPr>
            <w:tcW w:w="3274" w:type="dxa"/>
          </w:tcPr>
          <w:p w:rsidR="00BC175C" w:rsidRDefault="00BC175C">
            <w:pPr>
              <w:spacing w:before="60" w:after="60"/>
              <w:rPr>
                <w:sz w:val="22"/>
                <w:szCs w:val="22"/>
              </w:rPr>
            </w:pPr>
          </w:p>
        </w:tc>
        <w:tc>
          <w:tcPr>
            <w:tcW w:w="5850" w:type="dxa"/>
          </w:tcPr>
          <w:p w:rsidR="00BC175C" w:rsidRDefault="00BC175C">
            <w:pPr>
              <w:spacing w:before="60" w:after="60"/>
              <w:rPr>
                <w:sz w:val="22"/>
                <w:szCs w:val="22"/>
              </w:rPr>
            </w:pPr>
          </w:p>
        </w:tc>
      </w:tr>
      <w:tr w:rsidR="00BC175C">
        <w:tc>
          <w:tcPr>
            <w:tcW w:w="3274" w:type="dxa"/>
          </w:tcPr>
          <w:p w:rsidR="00BC175C" w:rsidRDefault="00763C30">
            <w:pPr>
              <w:spacing w:before="60" w:after="60"/>
              <w:rPr>
                <w:sz w:val="22"/>
                <w:szCs w:val="22"/>
              </w:rPr>
            </w:pPr>
            <w:r>
              <w:rPr>
                <w:sz w:val="22"/>
                <w:szCs w:val="22"/>
              </w:rPr>
              <w:t>Lead Party Authorised Signature</w:t>
            </w:r>
          </w:p>
        </w:tc>
        <w:tc>
          <w:tcPr>
            <w:tcW w:w="5850" w:type="dxa"/>
            <w:tcBorders>
              <w:bottom w:val="single" w:sz="4" w:space="0" w:color="auto"/>
            </w:tcBorders>
          </w:tcPr>
          <w:p w:rsidR="00BC175C" w:rsidRDefault="00BC175C">
            <w:pPr>
              <w:spacing w:before="60" w:after="60"/>
              <w:rPr>
                <w:sz w:val="22"/>
                <w:szCs w:val="22"/>
              </w:rPr>
            </w:pPr>
          </w:p>
        </w:tc>
      </w:tr>
      <w:tr w:rsidR="00BC175C">
        <w:tc>
          <w:tcPr>
            <w:tcW w:w="3274" w:type="dxa"/>
          </w:tcPr>
          <w:p w:rsidR="00BC175C" w:rsidRDefault="00763C30">
            <w:pPr>
              <w:spacing w:before="60" w:after="60"/>
              <w:rPr>
                <w:sz w:val="22"/>
                <w:szCs w:val="22"/>
              </w:rPr>
            </w:pPr>
            <w:r>
              <w:rPr>
                <w:sz w:val="22"/>
                <w:szCs w:val="22"/>
              </w:rPr>
              <w:t>Date</w:t>
            </w:r>
          </w:p>
        </w:tc>
        <w:tc>
          <w:tcPr>
            <w:tcW w:w="5850" w:type="dxa"/>
            <w:tcBorders>
              <w:bottom w:val="single" w:sz="4" w:space="0" w:color="auto"/>
            </w:tcBorders>
          </w:tcPr>
          <w:p w:rsidR="00BC175C" w:rsidRDefault="00BC175C">
            <w:pPr>
              <w:spacing w:before="60" w:after="60"/>
              <w:rPr>
                <w:sz w:val="22"/>
                <w:szCs w:val="22"/>
              </w:rPr>
            </w:pPr>
          </w:p>
        </w:tc>
      </w:tr>
      <w:tr w:rsidR="00BC175C">
        <w:tc>
          <w:tcPr>
            <w:tcW w:w="3274" w:type="dxa"/>
          </w:tcPr>
          <w:p w:rsidR="00BC175C" w:rsidRDefault="00763C30">
            <w:pPr>
              <w:spacing w:before="60" w:after="60"/>
              <w:rPr>
                <w:sz w:val="22"/>
                <w:szCs w:val="22"/>
              </w:rPr>
            </w:pPr>
            <w:r>
              <w:rPr>
                <w:sz w:val="22"/>
                <w:szCs w:val="22"/>
              </w:rPr>
              <w:t>On behalf of:</w:t>
            </w:r>
          </w:p>
        </w:tc>
        <w:tc>
          <w:tcPr>
            <w:tcW w:w="5850" w:type="dxa"/>
            <w:tcBorders>
              <w:bottom w:val="single" w:sz="4" w:space="0" w:color="auto"/>
            </w:tcBorders>
          </w:tcPr>
          <w:p w:rsidR="00BC175C" w:rsidRDefault="00BC175C">
            <w:pPr>
              <w:spacing w:before="60" w:after="60"/>
              <w:rPr>
                <w:sz w:val="22"/>
                <w:szCs w:val="22"/>
              </w:rPr>
            </w:pPr>
          </w:p>
        </w:tc>
      </w:tr>
      <w:tr w:rsidR="00BC175C">
        <w:tc>
          <w:tcPr>
            <w:tcW w:w="3274" w:type="dxa"/>
            <w:tcBorders>
              <w:bottom w:val="single" w:sz="4" w:space="0" w:color="auto"/>
            </w:tcBorders>
          </w:tcPr>
          <w:p w:rsidR="00BC175C" w:rsidRDefault="00BC175C">
            <w:pPr>
              <w:spacing w:before="60" w:after="60"/>
              <w:rPr>
                <w:sz w:val="22"/>
                <w:szCs w:val="22"/>
              </w:rPr>
            </w:pPr>
          </w:p>
        </w:tc>
        <w:tc>
          <w:tcPr>
            <w:tcW w:w="5850" w:type="dxa"/>
            <w:tcBorders>
              <w:bottom w:val="single" w:sz="4" w:space="0" w:color="auto"/>
            </w:tcBorders>
          </w:tcPr>
          <w:p w:rsidR="00BC175C" w:rsidRDefault="00BC175C">
            <w:pPr>
              <w:spacing w:before="60" w:after="60"/>
              <w:rPr>
                <w:sz w:val="22"/>
                <w:szCs w:val="22"/>
              </w:rPr>
            </w:pPr>
          </w:p>
        </w:tc>
      </w:tr>
    </w:tbl>
    <w:p w:rsidR="00BC175C" w:rsidRDefault="00BC175C">
      <w:pPr>
        <w:spacing w:after="240"/>
      </w:pPr>
    </w:p>
    <w:p w:rsidR="00BC175C" w:rsidRDefault="00BC175C">
      <w:pPr>
        <w:spacing w:after="240"/>
      </w:pPr>
    </w:p>
    <w:p w:rsidR="00BC175C" w:rsidRDefault="00763C30">
      <w:pPr>
        <w:pStyle w:val="Heading2"/>
        <w:keepNext w:val="0"/>
        <w:spacing w:before="0" w:after="240"/>
        <w:ind w:left="851" w:hanging="851"/>
      </w:pPr>
      <w:bookmarkStart w:id="526" w:name="_Toc528154190"/>
      <w:bookmarkStart w:id="527" w:name="_Toc529879479"/>
      <w:bookmarkStart w:id="528" w:name="_Toc531588525"/>
      <w:bookmarkStart w:id="529" w:name="_Toc532371457"/>
      <w:bookmarkStart w:id="530" w:name="_Toc535323111"/>
      <w:bookmarkStart w:id="531" w:name="_Toc535323228"/>
      <w:bookmarkStart w:id="532" w:name="_Toc535323544"/>
      <w:bookmarkStart w:id="533" w:name="_Toc535323603"/>
      <w:bookmarkStart w:id="534" w:name="_Toc165031946"/>
      <w:r>
        <w:t>4.7</w:t>
      </w:r>
      <w:r>
        <w:tab/>
        <w:t>BSCP31/4.7 This form is no longer used</w:t>
      </w:r>
      <w:bookmarkStart w:id="535" w:name="_Toc44836820"/>
      <w:bookmarkStart w:id="536" w:name="_Toc44836891"/>
      <w:bookmarkStart w:id="537" w:name="_Toc44836961"/>
      <w:bookmarkStart w:id="538" w:name="_Toc44837276"/>
      <w:bookmarkStart w:id="539" w:name="_Toc44837345"/>
      <w:bookmarkStart w:id="540" w:name="_Toc44836822"/>
      <w:bookmarkStart w:id="541" w:name="_Toc44836893"/>
      <w:bookmarkStart w:id="542" w:name="_Toc44836963"/>
      <w:bookmarkStart w:id="543" w:name="_Toc44837278"/>
      <w:bookmarkStart w:id="544" w:name="_Toc44837347"/>
      <w:bookmarkStart w:id="545" w:name="_Toc44836834"/>
      <w:bookmarkStart w:id="546" w:name="_Toc44836905"/>
      <w:bookmarkStart w:id="547" w:name="_Toc44836975"/>
      <w:bookmarkStart w:id="548" w:name="_Toc44837290"/>
      <w:bookmarkStart w:id="549" w:name="_Toc44837359"/>
      <w:bookmarkStart w:id="550" w:name="_Toc44836835"/>
      <w:bookmarkStart w:id="551" w:name="_Toc44836906"/>
      <w:bookmarkStart w:id="552" w:name="_Toc44836976"/>
      <w:bookmarkStart w:id="553" w:name="_Toc44837291"/>
      <w:bookmarkStart w:id="554" w:name="_Toc44837360"/>
      <w:bookmarkStart w:id="555" w:name="_Toc44836837"/>
      <w:bookmarkStart w:id="556" w:name="_Toc44836908"/>
      <w:bookmarkStart w:id="557" w:name="_Toc44836978"/>
      <w:bookmarkStart w:id="558" w:name="_Toc44837293"/>
      <w:bookmarkStart w:id="559" w:name="_Toc44837362"/>
      <w:bookmarkStart w:id="560" w:name="_Toc44836839"/>
      <w:bookmarkStart w:id="561" w:name="_Toc44836910"/>
      <w:bookmarkStart w:id="562" w:name="_Toc44836980"/>
      <w:bookmarkStart w:id="563" w:name="_Toc44837295"/>
      <w:bookmarkStart w:id="564" w:name="_Toc44837364"/>
      <w:bookmarkStart w:id="565" w:name="_Toc44836841"/>
      <w:bookmarkStart w:id="566" w:name="_Toc44836912"/>
      <w:bookmarkStart w:id="567" w:name="_Toc44836982"/>
      <w:bookmarkStart w:id="568" w:name="_Toc44837297"/>
      <w:bookmarkStart w:id="569" w:name="_Toc44837366"/>
      <w:bookmarkStart w:id="570" w:name="_Toc44836843"/>
      <w:bookmarkStart w:id="571" w:name="_Toc44836914"/>
      <w:bookmarkStart w:id="572" w:name="_Toc44836984"/>
      <w:bookmarkStart w:id="573" w:name="_Toc44837299"/>
      <w:bookmarkStart w:id="574" w:name="_Toc44837368"/>
      <w:bookmarkStart w:id="575" w:name="_Toc44836844"/>
      <w:bookmarkStart w:id="576" w:name="_Toc44836915"/>
      <w:bookmarkStart w:id="577" w:name="_Toc44836985"/>
      <w:bookmarkStart w:id="578" w:name="_Toc44837300"/>
      <w:bookmarkStart w:id="579" w:name="_Toc44837369"/>
      <w:bookmarkStart w:id="580" w:name="_Toc44836845"/>
      <w:bookmarkStart w:id="581" w:name="_Toc44836916"/>
      <w:bookmarkStart w:id="582" w:name="_Toc44836986"/>
      <w:bookmarkStart w:id="583" w:name="_Toc44837301"/>
      <w:bookmarkStart w:id="584" w:name="_Toc44837370"/>
      <w:bookmarkStart w:id="585" w:name="_Toc44836846"/>
      <w:bookmarkStart w:id="586" w:name="_Toc44836917"/>
      <w:bookmarkStart w:id="587" w:name="_Toc44836987"/>
      <w:bookmarkStart w:id="588" w:name="_Toc44837302"/>
      <w:bookmarkStart w:id="589" w:name="_Toc44837371"/>
      <w:bookmarkStart w:id="590" w:name="_Toc44836847"/>
      <w:bookmarkStart w:id="591" w:name="_Toc44836918"/>
      <w:bookmarkStart w:id="592" w:name="_Toc44836988"/>
      <w:bookmarkStart w:id="593" w:name="_Toc44837303"/>
      <w:bookmarkStart w:id="594" w:name="_Toc44837372"/>
      <w:bookmarkStart w:id="595" w:name="_Toc44836849"/>
      <w:bookmarkStart w:id="596" w:name="_Toc44836920"/>
      <w:bookmarkStart w:id="597" w:name="_Toc44836990"/>
      <w:bookmarkStart w:id="598" w:name="_Toc44837305"/>
      <w:bookmarkStart w:id="599" w:name="_Toc44837374"/>
      <w:bookmarkStart w:id="600" w:name="_Toc44836850"/>
      <w:bookmarkStart w:id="601" w:name="_Toc44836921"/>
      <w:bookmarkStart w:id="602" w:name="_Toc44836991"/>
      <w:bookmarkStart w:id="603" w:name="_Toc44837306"/>
      <w:bookmarkStart w:id="604" w:name="_Toc44837375"/>
      <w:bookmarkStart w:id="605" w:name="_Toc44836851"/>
      <w:bookmarkStart w:id="606" w:name="_Toc44836922"/>
      <w:bookmarkStart w:id="607" w:name="_Toc44836992"/>
      <w:bookmarkStart w:id="608" w:name="_Toc44837307"/>
      <w:bookmarkStart w:id="609" w:name="_Toc44837376"/>
      <w:bookmarkStart w:id="610" w:name="_Toc44836854"/>
      <w:bookmarkStart w:id="611" w:name="_Toc44836925"/>
      <w:bookmarkStart w:id="612" w:name="_Toc44836995"/>
      <w:bookmarkStart w:id="613" w:name="_Toc44837310"/>
      <w:bookmarkStart w:id="614" w:name="_Toc44837379"/>
      <w:bookmarkStart w:id="615" w:name="_Toc44836855"/>
      <w:bookmarkStart w:id="616" w:name="_Toc44836926"/>
      <w:bookmarkStart w:id="617" w:name="_Toc44836996"/>
      <w:bookmarkStart w:id="618" w:name="_Toc44837311"/>
      <w:bookmarkStart w:id="619" w:name="_Toc44837380"/>
      <w:bookmarkStart w:id="620" w:name="_Toc44836857"/>
      <w:bookmarkStart w:id="621" w:name="_Toc44836928"/>
      <w:bookmarkStart w:id="622" w:name="_Toc44836998"/>
      <w:bookmarkStart w:id="623" w:name="_Toc44837313"/>
      <w:bookmarkStart w:id="624" w:name="_Toc44837382"/>
      <w:bookmarkStart w:id="625" w:name="_Toc44836858"/>
      <w:bookmarkStart w:id="626" w:name="_Toc44836929"/>
      <w:bookmarkStart w:id="627" w:name="_Toc44836999"/>
      <w:bookmarkStart w:id="628" w:name="_Toc44837314"/>
      <w:bookmarkStart w:id="629" w:name="_Toc44837383"/>
      <w:bookmarkStart w:id="630" w:name="_Toc44836860"/>
      <w:bookmarkStart w:id="631" w:name="_Toc44836931"/>
      <w:bookmarkStart w:id="632" w:name="_Toc44837001"/>
      <w:bookmarkStart w:id="633" w:name="_Toc44837316"/>
      <w:bookmarkStart w:id="634" w:name="_Toc44837385"/>
      <w:bookmarkStart w:id="635" w:name="_Toc44836861"/>
      <w:bookmarkStart w:id="636" w:name="_Toc44836932"/>
      <w:bookmarkStart w:id="637" w:name="_Toc44837002"/>
      <w:bookmarkStart w:id="638" w:name="_Toc44837317"/>
      <w:bookmarkStart w:id="639" w:name="_Toc44837386"/>
      <w:bookmarkStart w:id="640" w:name="_Toc44836862"/>
      <w:bookmarkStart w:id="641" w:name="_Toc44836933"/>
      <w:bookmarkStart w:id="642" w:name="_Toc44837003"/>
      <w:bookmarkStart w:id="643" w:name="_Toc44837318"/>
      <w:bookmarkStart w:id="644" w:name="_Toc44837387"/>
      <w:bookmarkEnd w:id="526"/>
      <w:bookmarkEnd w:id="527"/>
      <w:bookmarkEnd w:id="528"/>
      <w:bookmarkEnd w:id="529"/>
      <w:bookmarkEnd w:id="530"/>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531"/>
      <w:bookmarkEnd w:id="532"/>
      <w:bookmarkEnd w:id="533"/>
      <w:bookmarkEnd w:id="534"/>
    </w:p>
    <w:p w:rsidR="00BC175C" w:rsidRDefault="00BC175C">
      <w:pPr>
        <w:spacing w:after="240"/>
      </w:pPr>
    </w:p>
    <w:p w:rsidR="00BC175C" w:rsidRDefault="00763C30">
      <w:pPr>
        <w:pStyle w:val="Heading2"/>
        <w:keepNext w:val="0"/>
        <w:pageBreakBefore/>
        <w:spacing w:before="0" w:after="240"/>
        <w:ind w:left="851" w:hanging="851"/>
      </w:pPr>
      <w:bookmarkStart w:id="645" w:name="_Toc528154191"/>
      <w:bookmarkStart w:id="646" w:name="_Toc529879480"/>
      <w:bookmarkStart w:id="647" w:name="_Toc531588526"/>
      <w:bookmarkStart w:id="648" w:name="_Toc532371458"/>
      <w:bookmarkStart w:id="649" w:name="_Toc535323112"/>
      <w:bookmarkStart w:id="650" w:name="_Toc535323229"/>
      <w:bookmarkStart w:id="651" w:name="_Toc535323545"/>
      <w:bookmarkStart w:id="652" w:name="_Toc535323604"/>
      <w:bookmarkStart w:id="653" w:name="_Toc165031947"/>
      <w:r>
        <w:lastRenderedPageBreak/>
        <w:t>4.8</w:t>
      </w:r>
      <w:r>
        <w:tab/>
        <w:t>BSCP31/4.8 Amendments to Sole and Base Trading Unit Allocation for Embedded Exempt Export Primary BM Units</w:t>
      </w:r>
      <w:bookmarkEnd w:id="645"/>
      <w:bookmarkEnd w:id="646"/>
      <w:bookmarkEnd w:id="647"/>
      <w:bookmarkEnd w:id="648"/>
      <w:bookmarkEnd w:id="649"/>
      <w:bookmarkEnd w:id="650"/>
      <w:bookmarkEnd w:id="651"/>
      <w:bookmarkEnd w:id="652"/>
      <w:bookmarkEnd w:id="653"/>
    </w:p>
    <w:p w:rsidR="00BC175C" w:rsidRDefault="00BC17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
        <w:gridCol w:w="1701"/>
        <w:gridCol w:w="142"/>
        <w:gridCol w:w="567"/>
        <w:gridCol w:w="992"/>
        <w:gridCol w:w="284"/>
        <w:gridCol w:w="567"/>
        <w:gridCol w:w="142"/>
        <w:gridCol w:w="567"/>
        <w:gridCol w:w="629"/>
        <w:gridCol w:w="79"/>
        <w:gridCol w:w="426"/>
        <w:gridCol w:w="355"/>
        <w:gridCol w:w="212"/>
        <w:gridCol w:w="1701"/>
        <w:gridCol w:w="141"/>
        <w:gridCol w:w="284"/>
      </w:tblGrid>
      <w:tr w:rsidR="00BC175C">
        <w:trPr>
          <w:cantSplit/>
        </w:trPr>
        <w:tc>
          <w:tcPr>
            <w:tcW w:w="675" w:type="dxa"/>
            <w:gridSpan w:val="2"/>
            <w:vMerge w:val="restart"/>
            <w:tcBorders>
              <w:right w:val="nil"/>
            </w:tcBorders>
          </w:tcPr>
          <w:p w:rsidR="00BC175C" w:rsidRDefault="00763C30">
            <w:pPr>
              <w:pStyle w:val="ELEXONBody"/>
              <w:ind w:left="0"/>
              <w:jc w:val="both"/>
              <w:rPr>
                <w:rFonts w:ascii="Times New Roman" w:hAnsi="Times New Roman"/>
              </w:rPr>
            </w:pPr>
            <w:r>
              <w:rPr>
                <w:rFonts w:ascii="Times New Roman" w:hAnsi="Times New Roman"/>
              </w:rPr>
              <w:t xml:space="preserve">To: </w:t>
            </w:r>
          </w:p>
        </w:tc>
        <w:tc>
          <w:tcPr>
            <w:tcW w:w="5591" w:type="dxa"/>
            <w:gridSpan w:val="9"/>
            <w:vMerge w:val="restart"/>
            <w:tcBorders>
              <w:top w:val="single" w:sz="4" w:space="0" w:color="auto"/>
              <w:left w:val="nil"/>
              <w:bottom w:val="nil"/>
              <w:right w:val="nil"/>
            </w:tcBorders>
          </w:tcPr>
          <w:p w:rsidR="00BC175C" w:rsidRDefault="00763C30">
            <w:pPr>
              <w:pStyle w:val="ELEXONBody"/>
              <w:ind w:left="0"/>
              <w:jc w:val="both"/>
              <w:rPr>
                <w:rFonts w:ascii="Times New Roman" w:hAnsi="Times New Roman"/>
              </w:rPr>
            </w:pPr>
            <w:proofErr w:type="spellStart"/>
            <w:r>
              <w:rPr>
                <w:rFonts w:ascii="Times New Roman" w:hAnsi="Times New Roman"/>
              </w:rPr>
              <w:t>BSCCo</w:t>
            </w:r>
            <w:proofErr w:type="spellEnd"/>
          </w:p>
          <w:p w:rsidR="00BC175C" w:rsidRDefault="00763C30">
            <w:pPr>
              <w:pStyle w:val="ELEXONBody"/>
              <w:ind w:left="0"/>
              <w:jc w:val="both"/>
              <w:rPr>
                <w:rFonts w:ascii="Times New Roman" w:hAnsi="Times New Roman"/>
              </w:rPr>
            </w:pPr>
            <w:r>
              <w:rPr>
                <w:rFonts w:ascii="Times New Roman" w:hAnsi="Times New Roman"/>
              </w:rPr>
              <w:t>CRA</w:t>
            </w:r>
          </w:p>
        </w:tc>
        <w:tc>
          <w:tcPr>
            <w:tcW w:w="2773" w:type="dxa"/>
            <w:gridSpan w:val="5"/>
            <w:tcBorders>
              <w:top w:val="single" w:sz="4" w:space="0" w:color="auto"/>
              <w:left w:val="nil"/>
              <w:bottom w:val="nil"/>
              <w:right w:val="nil"/>
            </w:tcBorders>
          </w:tcPr>
          <w:p w:rsidR="00BC175C" w:rsidRDefault="00763C30">
            <w:pPr>
              <w:pStyle w:val="ELEXONBody"/>
              <w:ind w:left="0"/>
              <w:jc w:val="both"/>
              <w:rPr>
                <w:rFonts w:ascii="Times New Roman" w:hAnsi="Times New Roman"/>
              </w:rPr>
            </w:pPr>
            <w:r>
              <w:rPr>
                <w:rFonts w:ascii="Times New Roman" w:hAnsi="Times New Roman"/>
              </w:rPr>
              <w:t>Date Sent:</w:t>
            </w:r>
          </w:p>
        </w:tc>
        <w:tc>
          <w:tcPr>
            <w:tcW w:w="425" w:type="dxa"/>
            <w:gridSpan w:val="2"/>
            <w:tcBorders>
              <w:top w:val="single" w:sz="4" w:space="0" w:color="auto"/>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675" w:type="dxa"/>
            <w:gridSpan w:val="2"/>
            <w:vMerge/>
            <w:tcBorders>
              <w:bottom w:val="nil"/>
              <w:right w:val="nil"/>
            </w:tcBorders>
          </w:tcPr>
          <w:p w:rsidR="00BC175C" w:rsidRDefault="00BC175C">
            <w:pPr>
              <w:pStyle w:val="ELEXONBody"/>
              <w:ind w:left="0"/>
              <w:jc w:val="both"/>
              <w:rPr>
                <w:rFonts w:ascii="Times New Roman" w:hAnsi="Times New Roman"/>
              </w:rPr>
            </w:pPr>
          </w:p>
        </w:tc>
        <w:tc>
          <w:tcPr>
            <w:tcW w:w="5591" w:type="dxa"/>
            <w:gridSpan w:val="9"/>
            <w:vMerge/>
            <w:tcBorders>
              <w:top w:val="nil"/>
              <w:left w:val="nil"/>
              <w:bottom w:val="nil"/>
              <w:right w:val="nil"/>
            </w:tcBorders>
          </w:tcPr>
          <w:p w:rsidR="00BC175C" w:rsidRDefault="00BC175C">
            <w:pPr>
              <w:pStyle w:val="ELEXONBody"/>
              <w:ind w:left="0"/>
              <w:jc w:val="both"/>
              <w:rPr>
                <w:rFonts w:ascii="Times New Roman" w:hAnsi="Times New Roman"/>
              </w:rPr>
            </w:pPr>
          </w:p>
        </w:tc>
        <w:tc>
          <w:tcPr>
            <w:tcW w:w="1072" w:type="dxa"/>
            <w:gridSpan w:val="4"/>
            <w:tcBorders>
              <w:top w:val="nil"/>
              <w:left w:val="nil"/>
              <w:bottom w:val="nil"/>
              <w:right w:val="nil"/>
            </w:tcBorders>
          </w:tcPr>
          <w:p w:rsidR="00BC175C" w:rsidRDefault="00BC175C">
            <w:pPr>
              <w:pStyle w:val="ELEXONBody"/>
              <w:ind w:left="0"/>
              <w:jc w:val="both"/>
              <w:rPr>
                <w:rFonts w:ascii="Times New Roman" w:hAnsi="Times New Roman"/>
              </w:rPr>
            </w:pPr>
          </w:p>
        </w:tc>
        <w:tc>
          <w:tcPr>
            <w:tcW w:w="1701" w:type="dxa"/>
            <w:tcBorders>
              <w:top w:val="single" w:sz="4" w:space="0" w:color="auto"/>
              <w:left w:val="nil"/>
              <w:bottom w:val="single" w:sz="4" w:space="0" w:color="auto"/>
              <w:right w:val="nil"/>
            </w:tcBorders>
          </w:tcPr>
          <w:p w:rsidR="00BC175C" w:rsidRDefault="00BC175C">
            <w:pPr>
              <w:pStyle w:val="ELEXONBody"/>
              <w:ind w:left="0"/>
              <w:jc w:val="both"/>
              <w:rPr>
                <w:rFonts w:ascii="Times New Roman" w:hAnsi="Times New Roman"/>
              </w:rPr>
            </w:pPr>
          </w:p>
        </w:tc>
        <w:tc>
          <w:tcPr>
            <w:tcW w:w="425" w:type="dxa"/>
            <w:gridSpan w:val="2"/>
            <w:tcBorders>
              <w:top w:val="nil"/>
              <w:left w:val="nil"/>
              <w:bottom w:val="single" w:sz="4" w:space="0" w:color="auto"/>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3085" w:type="dxa"/>
            <w:gridSpan w:val="5"/>
            <w:tcBorders>
              <w:top w:val="single" w:sz="4" w:space="0" w:color="auto"/>
              <w:left w:val="single" w:sz="4" w:space="0" w:color="auto"/>
              <w:bottom w:val="nil"/>
              <w:right w:val="nil"/>
            </w:tcBorders>
          </w:tcPr>
          <w:p w:rsidR="00BC175C" w:rsidRDefault="00763C30">
            <w:pPr>
              <w:pStyle w:val="ELEXONBody"/>
              <w:ind w:left="0"/>
              <w:jc w:val="both"/>
              <w:rPr>
                <w:rFonts w:ascii="Times New Roman" w:hAnsi="Times New Roman"/>
                <w:b/>
              </w:rPr>
            </w:pPr>
            <w:r>
              <w:rPr>
                <w:rFonts w:ascii="Times New Roman" w:hAnsi="Times New Roman"/>
                <w:b/>
              </w:rPr>
              <w:t>From: Participant Details</w:t>
            </w:r>
          </w:p>
        </w:tc>
        <w:tc>
          <w:tcPr>
            <w:tcW w:w="6379" w:type="dxa"/>
            <w:gridSpan w:val="13"/>
            <w:tcBorders>
              <w:top w:val="single" w:sz="4" w:space="0" w:color="auto"/>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2376" w:type="dxa"/>
            <w:gridSpan w:val="3"/>
            <w:tcBorders>
              <w:top w:val="nil"/>
              <w:left w:val="single" w:sz="4" w:space="0" w:color="auto"/>
              <w:bottom w:val="nil"/>
              <w:right w:val="nil"/>
            </w:tcBorders>
          </w:tcPr>
          <w:p w:rsidR="00BC175C" w:rsidRDefault="00763C30">
            <w:pPr>
              <w:pStyle w:val="ELEXONBody"/>
              <w:ind w:left="0"/>
              <w:jc w:val="both"/>
              <w:rPr>
                <w:rFonts w:ascii="Times New Roman" w:hAnsi="Times New Roman"/>
              </w:rPr>
            </w:pPr>
            <w:r>
              <w:rPr>
                <w:rFonts w:ascii="Times New Roman" w:hAnsi="Times New Roman"/>
              </w:rPr>
              <w:t>Party Id:</w:t>
            </w:r>
          </w:p>
        </w:tc>
        <w:tc>
          <w:tcPr>
            <w:tcW w:w="2552" w:type="dxa"/>
            <w:gridSpan w:val="5"/>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1843" w:type="dxa"/>
            <w:gridSpan w:val="5"/>
            <w:tcBorders>
              <w:top w:val="nil"/>
              <w:left w:val="nil"/>
              <w:bottom w:val="nil"/>
              <w:right w:val="nil"/>
            </w:tcBorders>
          </w:tcPr>
          <w:p w:rsidR="00BC175C" w:rsidRDefault="00763C30">
            <w:pPr>
              <w:pStyle w:val="ELEXONBody"/>
              <w:ind w:left="0"/>
              <w:jc w:val="both"/>
              <w:rPr>
                <w:rFonts w:ascii="Times New Roman" w:hAnsi="Times New Roman"/>
              </w:rPr>
            </w:pPr>
            <w:r>
              <w:rPr>
                <w:rFonts w:ascii="Times New Roman" w:hAnsi="Times New Roman"/>
              </w:rPr>
              <w:t>Name of Sender:</w:t>
            </w:r>
          </w:p>
        </w:tc>
        <w:tc>
          <w:tcPr>
            <w:tcW w:w="2268" w:type="dxa"/>
            <w:gridSpan w:val="3"/>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425" w:type="dxa"/>
            <w:gridSpan w:val="2"/>
            <w:tcBorders>
              <w:top w:val="nil"/>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2376" w:type="dxa"/>
            <w:gridSpan w:val="3"/>
            <w:tcBorders>
              <w:top w:val="nil"/>
              <w:left w:val="single" w:sz="4" w:space="0" w:color="auto"/>
              <w:bottom w:val="nil"/>
              <w:right w:val="nil"/>
            </w:tcBorders>
          </w:tcPr>
          <w:p w:rsidR="00BC175C" w:rsidRDefault="00763C30">
            <w:pPr>
              <w:pStyle w:val="ELEXONBody"/>
              <w:ind w:left="0"/>
              <w:jc w:val="both"/>
              <w:rPr>
                <w:rFonts w:ascii="Times New Roman" w:hAnsi="Times New Roman"/>
              </w:rPr>
            </w:pPr>
            <w:r>
              <w:rPr>
                <w:rFonts w:ascii="Times New Roman" w:hAnsi="Times New Roman"/>
              </w:rPr>
              <w:t>Contact e-mail address:</w:t>
            </w:r>
          </w:p>
        </w:tc>
        <w:tc>
          <w:tcPr>
            <w:tcW w:w="709" w:type="dxa"/>
            <w:gridSpan w:val="2"/>
            <w:tcBorders>
              <w:top w:val="nil"/>
              <w:left w:val="nil"/>
              <w:bottom w:val="nil"/>
              <w:right w:val="nil"/>
            </w:tcBorders>
          </w:tcPr>
          <w:p w:rsidR="00BC175C" w:rsidRDefault="00BC175C">
            <w:pPr>
              <w:pStyle w:val="ELEXONBody"/>
              <w:ind w:left="0"/>
              <w:jc w:val="both"/>
              <w:rPr>
                <w:rFonts w:ascii="Times New Roman" w:hAnsi="Times New Roman"/>
              </w:rPr>
            </w:pPr>
          </w:p>
        </w:tc>
        <w:tc>
          <w:tcPr>
            <w:tcW w:w="3686" w:type="dxa"/>
            <w:gridSpan w:val="8"/>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2693" w:type="dxa"/>
            <w:gridSpan w:val="5"/>
            <w:tcBorders>
              <w:top w:val="nil"/>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2376" w:type="dxa"/>
            <w:gridSpan w:val="3"/>
            <w:tcBorders>
              <w:top w:val="nil"/>
              <w:left w:val="single" w:sz="4" w:space="0" w:color="auto"/>
              <w:bottom w:val="nil"/>
              <w:right w:val="nil"/>
            </w:tcBorders>
          </w:tcPr>
          <w:p w:rsidR="00BC175C" w:rsidRDefault="00763C30">
            <w:pPr>
              <w:pStyle w:val="ELEXONBody"/>
              <w:ind w:left="0"/>
              <w:jc w:val="both"/>
              <w:rPr>
                <w:rFonts w:ascii="Times New Roman" w:hAnsi="Times New Roman"/>
              </w:rPr>
            </w:pPr>
            <w:r>
              <w:rPr>
                <w:rFonts w:ascii="Times New Roman" w:hAnsi="Times New Roman"/>
              </w:rPr>
              <w:t>Our Ref:</w:t>
            </w:r>
          </w:p>
        </w:tc>
        <w:tc>
          <w:tcPr>
            <w:tcW w:w="2552" w:type="dxa"/>
            <w:gridSpan w:val="5"/>
            <w:tcBorders>
              <w:top w:val="single" w:sz="4" w:space="0" w:color="auto"/>
              <w:left w:val="nil"/>
              <w:bottom w:val="single" w:sz="4" w:space="0" w:color="auto"/>
              <w:right w:val="nil"/>
            </w:tcBorders>
          </w:tcPr>
          <w:p w:rsidR="00BC175C" w:rsidRDefault="00BC175C">
            <w:pPr>
              <w:pStyle w:val="ELEXONBody"/>
              <w:ind w:left="0"/>
              <w:jc w:val="both"/>
              <w:rPr>
                <w:rFonts w:ascii="Times New Roman" w:hAnsi="Times New Roman"/>
              </w:rPr>
            </w:pPr>
          </w:p>
        </w:tc>
        <w:tc>
          <w:tcPr>
            <w:tcW w:w="1843" w:type="dxa"/>
            <w:gridSpan w:val="5"/>
            <w:tcBorders>
              <w:top w:val="nil"/>
              <w:left w:val="nil"/>
              <w:bottom w:val="nil"/>
              <w:right w:val="nil"/>
            </w:tcBorders>
          </w:tcPr>
          <w:p w:rsidR="00BC175C" w:rsidRDefault="00763C30">
            <w:pPr>
              <w:pStyle w:val="ELEXONBody"/>
              <w:ind w:left="0"/>
              <w:jc w:val="both"/>
              <w:rPr>
                <w:rFonts w:ascii="Times New Roman" w:hAnsi="Times New Roman"/>
              </w:rPr>
            </w:pPr>
            <w:r>
              <w:rPr>
                <w:rFonts w:ascii="Times New Roman" w:hAnsi="Times New Roman"/>
              </w:rPr>
              <w:t>Contact Tel. No.</w:t>
            </w:r>
          </w:p>
        </w:tc>
        <w:tc>
          <w:tcPr>
            <w:tcW w:w="2268" w:type="dxa"/>
            <w:gridSpan w:val="3"/>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425" w:type="dxa"/>
            <w:gridSpan w:val="2"/>
            <w:tcBorders>
              <w:top w:val="nil"/>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Height w:hRule="exact" w:val="160"/>
        </w:trPr>
        <w:tc>
          <w:tcPr>
            <w:tcW w:w="2376" w:type="dxa"/>
            <w:gridSpan w:val="3"/>
            <w:tcBorders>
              <w:top w:val="nil"/>
              <w:left w:val="single" w:sz="4" w:space="0" w:color="auto"/>
              <w:bottom w:val="nil"/>
              <w:right w:val="nil"/>
            </w:tcBorders>
          </w:tcPr>
          <w:p w:rsidR="00BC175C" w:rsidRDefault="00BC175C">
            <w:pPr>
              <w:pStyle w:val="ELEXONBody"/>
              <w:ind w:left="0"/>
              <w:jc w:val="both"/>
              <w:rPr>
                <w:rFonts w:ascii="Times New Roman" w:hAnsi="Times New Roman"/>
              </w:rPr>
            </w:pPr>
          </w:p>
        </w:tc>
        <w:tc>
          <w:tcPr>
            <w:tcW w:w="709" w:type="dxa"/>
            <w:gridSpan w:val="2"/>
            <w:tcBorders>
              <w:top w:val="nil"/>
              <w:left w:val="nil"/>
              <w:bottom w:val="nil"/>
              <w:right w:val="nil"/>
            </w:tcBorders>
          </w:tcPr>
          <w:p w:rsidR="00BC175C" w:rsidRDefault="00BC175C">
            <w:pPr>
              <w:pStyle w:val="ELEXONBody"/>
              <w:ind w:left="0"/>
              <w:jc w:val="both"/>
              <w:rPr>
                <w:rFonts w:ascii="Times New Roman" w:hAnsi="Times New Roman"/>
              </w:rPr>
            </w:pPr>
          </w:p>
        </w:tc>
        <w:tc>
          <w:tcPr>
            <w:tcW w:w="3686" w:type="dxa"/>
            <w:gridSpan w:val="8"/>
            <w:tcBorders>
              <w:top w:val="nil"/>
              <w:left w:val="nil"/>
              <w:bottom w:val="nil"/>
              <w:right w:val="nil"/>
            </w:tcBorders>
          </w:tcPr>
          <w:p w:rsidR="00BC175C" w:rsidRDefault="00BC175C">
            <w:pPr>
              <w:pStyle w:val="ELEXONBody"/>
              <w:ind w:left="0"/>
              <w:jc w:val="both"/>
              <w:rPr>
                <w:rFonts w:ascii="Times New Roman" w:hAnsi="Times New Roman"/>
              </w:rPr>
            </w:pPr>
          </w:p>
        </w:tc>
        <w:tc>
          <w:tcPr>
            <w:tcW w:w="2693" w:type="dxa"/>
            <w:gridSpan w:val="5"/>
            <w:tcBorders>
              <w:top w:val="nil"/>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3085" w:type="dxa"/>
            <w:gridSpan w:val="5"/>
            <w:tcBorders>
              <w:top w:val="single" w:sz="4" w:space="0" w:color="auto"/>
              <w:bottom w:val="nil"/>
              <w:right w:val="nil"/>
            </w:tcBorders>
          </w:tcPr>
          <w:p w:rsidR="00BC175C" w:rsidRDefault="00763C30">
            <w:pPr>
              <w:pStyle w:val="ELEXONBody"/>
              <w:ind w:left="0"/>
              <w:jc w:val="both"/>
              <w:rPr>
                <w:rFonts w:ascii="Times New Roman" w:hAnsi="Times New Roman"/>
              </w:rPr>
            </w:pPr>
            <w:r>
              <w:rPr>
                <w:rFonts w:ascii="Times New Roman" w:hAnsi="Times New Roman"/>
              </w:rPr>
              <w:t>Name of Authorised Signatory:</w:t>
            </w:r>
          </w:p>
        </w:tc>
        <w:tc>
          <w:tcPr>
            <w:tcW w:w="5954" w:type="dxa"/>
            <w:gridSpan w:val="11"/>
            <w:tcBorders>
              <w:top w:val="single" w:sz="4" w:space="0" w:color="auto"/>
              <w:left w:val="nil"/>
              <w:bottom w:val="single" w:sz="4" w:space="0" w:color="auto"/>
              <w:right w:val="nil"/>
            </w:tcBorders>
          </w:tcPr>
          <w:p w:rsidR="00BC175C" w:rsidRDefault="00BC175C">
            <w:pPr>
              <w:pStyle w:val="ELEXONBody"/>
              <w:ind w:left="0"/>
              <w:jc w:val="both"/>
              <w:rPr>
                <w:rFonts w:ascii="Times New Roman" w:hAnsi="Times New Roman"/>
              </w:rPr>
            </w:pPr>
          </w:p>
        </w:tc>
        <w:tc>
          <w:tcPr>
            <w:tcW w:w="425" w:type="dxa"/>
            <w:gridSpan w:val="2"/>
            <w:tcBorders>
              <w:top w:val="single" w:sz="4" w:space="0" w:color="auto"/>
              <w:left w:val="nil"/>
              <w:bottom w:val="nil"/>
            </w:tcBorders>
          </w:tcPr>
          <w:p w:rsidR="00BC175C" w:rsidRDefault="00BC175C">
            <w:pPr>
              <w:pStyle w:val="ELEXONBody"/>
              <w:ind w:left="0"/>
              <w:jc w:val="both"/>
              <w:rPr>
                <w:rFonts w:ascii="Times New Roman" w:hAnsi="Times New Roman"/>
              </w:rPr>
            </w:pPr>
          </w:p>
        </w:tc>
      </w:tr>
      <w:tr w:rsidR="00BC175C">
        <w:trPr>
          <w:cantSplit/>
        </w:trPr>
        <w:tc>
          <w:tcPr>
            <w:tcW w:w="2518" w:type="dxa"/>
            <w:gridSpan w:val="4"/>
            <w:tcBorders>
              <w:top w:val="nil"/>
              <w:bottom w:val="nil"/>
              <w:right w:val="nil"/>
            </w:tcBorders>
          </w:tcPr>
          <w:p w:rsidR="00BC175C" w:rsidRDefault="00763C30">
            <w:pPr>
              <w:pStyle w:val="ELEXONBody"/>
              <w:ind w:left="0"/>
              <w:jc w:val="both"/>
              <w:rPr>
                <w:rFonts w:ascii="Times New Roman" w:hAnsi="Times New Roman"/>
              </w:rPr>
            </w:pPr>
            <w:r>
              <w:rPr>
                <w:rFonts w:ascii="Times New Roman" w:hAnsi="Times New Roman"/>
              </w:rPr>
              <w:t>Authorised Signature:</w:t>
            </w:r>
          </w:p>
        </w:tc>
        <w:tc>
          <w:tcPr>
            <w:tcW w:w="2552" w:type="dxa"/>
            <w:gridSpan w:val="5"/>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1275" w:type="dxa"/>
            <w:gridSpan w:val="3"/>
            <w:tcBorders>
              <w:top w:val="nil"/>
              <w:left w:val="nil"/>
              <w:bottom w:val="nil"/>
              <w:right w:val="nil"/>
            </w:tcBorders>
          </w:tcPr>
          <w:p w:rsidR="00BC175C" w:rsidRDefault="00763C30">
            <w:pPr>
              <w:pStyle w:val="ELEXONBody"/>
              <w:ind w:left="0"/>
              <w:jc w:val="both"/>
              <w:rPr>
                <w:rFonts w:ascii="Times New Roman" w:hAnsi="Times New Roman"/>
              </w:rPr>
            </w:pPr>
            <w:r>
              <w:rPr>
                <w:rFonts w:ascii="Times New Roman" w:hAnsi="Times New Roman"/>
              </w:rPr>
              <w:t>Password:</w:t>
            </w:r>
          </w:p>
        </w:tc>
        <w:tc>
          <w:tcPr>
            <w:tcW w:w="2694" w:type="dxa"/>
            <w:gridSpan w:val="4"/>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425" w:type="dxa"/>
            <w:gridSpan w:val="2"/>
            <w:tcBorders>
              <w:top w:val="nil"/>
              <w:left w:val="nil"/>
              <w:bottom w:val="nil"/>
            </w:tcBorders>
          </w:tcPr>
          <w:p w:rsidR="00BC175C" w:rsidRDefault="00BC175C">
            <w:pPr>
              <w:pStyle w:val="ELEXONBody"/>
              <w:ind w:left="0"/>
              <w:jc w:val="both"/>
              <w:rPr>
                <w:rFonts w:ascii="Times New Roman" w:hAnsi="Times New Roman"/>
              </w:rPr>
            </w:pPr>
          </w:p>
        </w:tc>
      </w:tr>
      <w:tr w:rsidR="00BC175C">
        <w:trPr>
          <w:cantSplit/>
          <w:trHeight w:hRule="exact" w:val="160"/>
        </w:trPr>
        <w:tc>
          <w:tcPr>
            <w:tcW w:w="2518" w:type="dxa"/>
            <w:gridSpan w:val="4"/>
            <w:tcBorders>
              <w:top w:val="nil"/>
              <w:left w:val="single" w:sz="4" w:space="0" w:color="auto"/>
              <w:bottom w:val="single" w:sz="4" w:space="0" w:color="auto"/>
              <w:right w:val="nil"/>
            </w:tcBorders>
          </w:tcPr>
          <w:p w:rsidR="00BC175C" w:rsidRDefault="00BC175C">
            <w:pPr>
              <w:pStyle w:val="ELEXONBody"/>
              <w:ind w:left="0"/>
              <w:jc w:val="both"/>
              <w:rPr>
                <w:rFonts w:ascii="Times New Roman" w:hAnsi="Times New Roman"/>
              </w:rPr>
            </w:pPr>
          </w:p>
        </w:tc>
        <w:tc>
          <w:tcPr>
            <w:tcW w:w="567" w:type="dxa"/>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1985" w:type="dxa"/>
            <w:gridSpan w:val="4"/>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4394" w:type="dxa"/>
            <w:gridSpan w:val="9"/>
            <w:tcBorders>
              <w:top w:val="nil"/>
              <w:left w:val="nil"/>
              <w:bottom w:val="single" w:sz="4" w:space="0" w:color="auto"/>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2518" w:type="dxa"/>
            <w:gridSpan w:val="4"/>
            <w:tcBorders>
              <w:top w:val="single" w:sz="4" w:space="0" w:color="auto"/>
              <w:left w:val="single" w:sz="4" w:space="0" w:color="auto"/>
              <w:bottom w:val="nil"/>
              <w:right w:val="nil"/>
            </w:tcBorders>
          </w:tcPr>
          <w:p w:rsidR="00BC175C" w:rsidRDefault="00763C30">
            <w:pPr>
              <w:pStyle w:val="ELEXONBody"/>
              <w:ind w:left="0"/>
              <w:jc w:val="both"/>
              <w:rPr>
                <w:rFonts w:ascii="Times New Roman" w:hAnsi="Times New Roman"/>
                <w:b/>
              </w:rPr>
            </w:pPr>
            <w:r>
              <w:rPr>
                <w:rFonts w:ascii="Times New Roman" w:hAnsi="Times New Roman"/>
                <w:b/>
              </w:rPr>
              <w:t>Trading Unit Allocation :</w:t>
            </w:r>
          </w:p>
        </w:tc>
        <w:tc>
          <w:tcPr>
            <w:tcW w:w="6662" w:type="dxa"/>
            <w:gridSpan w:val="13"/>
            <w:tcBorders>
              <w:top w:val="single" w:sz="4" w:space="0" w:color="auto"/>
              <w:left w:val="nil"/>
              <w:bottom w:val="nil"/>
              <w:right w:val="nil"/>
            </w:tcBorders>
          </w:tcPr>
          <w:p w:rsidR="00BC175C" w:rsidRDefault="00763C30">
            <w:pPr>
              <w:pStyle w:val="ELEXONBody"/>
              <w:ind w:left="0"/>
              <w:jc w:val="both"/>
              <w:rPr>
                <w:rFonts w:ascii="Times New Roman" w:hAnsi="Times New Roman"/>
              </w:rPr>
            </w:pPr>
            <w:r>
              <w:rPr>
                <w:rFonts w:ascii="Times New Roman" w:hAnsi="Times New Roman"/>
                <w:b/>
              </w:rPr>
              <w:t xml:space="preserve">SOLE / BASE  </w:t>
            </w:r>
            <w:r>
              <w:rPr>
                <w:rFonts w:ascii="Times New Roman" w:hAnsi="Times New Roman"/>
              </w:rPr>
              <w:t>(delete as applicable)</w:t>
            </w:r>
          </w:p>
        </w:tc>
        <w:tc>
          <w:tcPr>
            <w:tcW w:w="284" w:type="dxa"/>
            <w:tcBorders>
              <w:top w:val="single" w:sz="4" w:space="0" w:color="auto"/>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534" w:type="dxa"/>
            <w:tcBorders>
              <w:top w:val="nil"/>
              <w:left w:val="single" w:sz="4" w:space="0" w:color="auto"/>
              <w:bottom w:val="nil"/>
              <w:right w:val="nil"/>
            </w:tcBorders>
          </w:tcPr>
          <w:p w:rsidR="00BC175C" w:rsidRDefault="00BC175C">
            <w:pPr>
              <w:pStyle w:val="ELEXONBody"/>
              <w:ind w:left="0"/>
              <w:jc w:val="both"/>
              <w:rPr>
                <w:rFonts w:ascii="Times New Roman" w:hAnsi="Times New Roman"/>
                <w:b/>
              </w:rPr>
            </w:pPr>
          </w:p>
        </w:tc>
        <w:tc>
          <w:tcPr>
            <w:tcW w:w="3827" w:type="dxa"/>
            <w:gridSpan w:val="6"/>
            <w:tcBorders>
              <w:top w:val="nil"/>
              <w:left w:val="nil"/>
              <w:bottom w:val="nil"/>
              <w:right w:val="nil"/>
            </w:tcBorders>
          </w:tcPr>
          <w:p w:rsidR="00BC175C" w:rsidRDefault="00763C30">
            <w:pPr>
              <w:pStyle w:val="ELEXONBody"/>
              <w:ind w:left="0"/>
              <w:jc w:val="both"/>
              <w:rPr>
                <w:rFonts w:ascii="Times New Roman" w:hAnsi="Times New Roman"/>
                <w:b/>
              </w:rPr>
            </w:pPr>
            <w:r>
              <w:rPr>
                <w:rFonts w:ascii="Times New Roman" w:hAnsi="Times New Roman"/>
                <w:b/>
              </w:rPr>
              <w:t>Effective From Settlement Date:</w:t>
            </w:r>
          </w:p>
        </w:tc>
        <w:tc>
          <w:tcPr>
            <w:tcW w:w="2765" w:type="dxa"/>
            <w:gridSpan w:val="7"/>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2054" w:type="dxa"/>
            <w:gridSpan w:val="3"/>
            <w:tcBorders>
              <w:top w:val="nil"/>
              <w:left w:val="nil"/>
              <w:bottom w:val="nil"/>
              <w:right w:val="nil"/>
            </w:tcBorders>
          </w:tcPr>
          <w:p w:rsidR="00BC175C" w:rsidRDefault="00BC175C">
            <w:pPr>
              <w:pStyle w:val="ELEXONBody"/>
              <w:ind w:left="0"/>
              <w:jc w:val="both"/>
              <w:rPr>
                <w:rFonts w:ascii="Times New Roman" w:hAnsi="Times New Roman"/>
              </w:rPr>
            </w:pPr>
          </w:p>
        </w:tc>
        <w:tc>
          <w:tcPr>
            <w:tcW w:w="284" w:type="dxa"/>
            <w:tcBorders>
              <w:top w:val="nil"/>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Height w:hRule="exact" w:val="160"/>
        </w:trPr>
        <w:tc>
          <w:tcPr>
            <w:tcW w:w="534" w:type="dxa"/>
            <w:tcBorders>
              <w:top w:val="nil"/>
              <w:left w:val="single" w:sz="4" w:space="0" w:color="auto"/>
              <w:bottom w:val="nil"/>
              <w:right w:val="nil"/>
            </w:tcBorders>
          </w:tcPr>
          <w:p w:rsidR="00BC175C" w:rsidRDefault="00BC175C">
            <w:pPr>
              <w:pStyle w:val="ELEXONBody"/>
              <w:ind w:left="0"/>
              <w:jc w:val="both"/>
              <w:rPr>
                <w:rFonts w:ascii="Times New Roman" w:hAnsi="Times New Roman"/>
                <w:b/>
              </w:rPr>
            </w:pPr>
          </w:p>
        </w:tc>
        <w:tc>
          <w:tcPr>
            <w:tcW w:w="3827" w:type="dxa"/>
            <w:gridSpan w:val="6"/>
            <w:tcBorders>
              <w:top w:val="nil"/>
              <w:left w:val="nil"/>
              <w:bottom w:val="nil"/>
              <w:right w:val="nil"/>
            </w:tcBorders>
          </w:tcPr>
          <w:p w:rsidR="00BC175C" w:rsidRDefault="00BC175C">
            <w:pPr>
              <w:pStyle w:val="ELEXONBody"/>
              <w:ind w:left="0"/>
              <w:jc w:val="both"/>
              <w:rPr>
                <w:rFonts w:ascii="Times New Roman" w:hAnsi="Times New Roman"/>
                <w:b/>
              </w:rPr>
            </w:pPr>
          </w:p>
        </w:tc>
        <w:tc>
          <w:tcPr>
            <w:tcW w:w="1276" w:type="dxa"/>
            <w:gridSpan w:val="3"/>
            <w:tcBorders>
              <w:top w:val="nil"/>
              <w:left w:val="nil"/>
              <w:bottom w:val="nil"/>
              <w:right w:val="nil"/>
            </w:tcBorders>
          </w:tcPr>
          <w:p w:rsidR="00BC175C" w:rsidRDefault="00BC175C">
            <w:pPr>
              <w:pStyle w:val="ELEXONBody"/>
              <w:ind w:left="0"/>
              <w:jc w:val="both"/>
              <w:rPr>
                <w:rFonts w:ascii="Times New Roman" w:hAnsi="Times New Roman"/>
                <w:b/>
              </w:rPr>
            </w:pPr>
          </w:p>
        </w:tc>
        <w:tc>
          <w:tcPr>
            <w:tcW w:w="1489" w:type="dxa"/>
            <w:gridSpan w:val="4"/>
            <w:tcBorders>
              <w:top w:val="nil"/>
              <w:left w:val="nil"/>
              <w:bottom w:val="nil"/>
              <w:right w:val="nil"/>
            </w:tcBorders>
          </w:tcPr>
          <w:p w:rsidR="00BC175C" w:rsidRDefault="00BC175C">
            <w:pPr>
              <w:pStyle w:val="ELEXONBody"/>
              <w:ind w:left="0"/>
              <w:jc w:val="both"/>
              <w:rPr>
                <w:rFonts w:ascii="Times New Roman" w:hAnsi="Times New Roman"/>
              </w:rPr>
            </w:pPr>
          </w:p>
        </w:tc>
        <w:tc>
          <w:tcPr>
            <w:tcW w:w="2054" w:type="dxa"/>
            <w:gridSpan w:val="3"/>
            <w:tcBorders>
              <w:top w:val="nil"/>
              <w:left w:val="nil"/>
              <w:bottom w:val="nil"/>
              <w:right w:val="nil"/>
            </w:tcBorders>
          </w:tcPr>
          <w:p w:rsidR="00BC175C" w:rsidRDefault="00BC175C">
            <w:pPr>
              <w:pStyle w:val="ELEXONBody"/>
              <w:ind w:left="0"/>
              <w:jc w:val="both"/>
              <w:rPr>
                <w:rFonts w:ascii="Times New Roman" w:hAnsi="Times New Roman"/>
              </w:rPr>
            </w:pPr>
          </w:p>
        </w:tc>
        <w:tc>
          <w:tcPr>
            <w:tcW w:w="284" w:type="dxa"/>
            <w:tcBorders>
              <w:top w:val="nil"/>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Pr>
        <w:tc>
          <w:tcPr>
            <w:tcW w:w="534" w:type="dxa"/>
            <w:tcBorders>
              <w:top w:val="nil"/>
              <w:left w:val="single" w:sz="4" w:space="0" w:color="auto"/>
              <w:bottom w:val="nil"/>
              <w:right w:val="nil"/>
            </w:tcBorders>
          </w:tcPr>
          <w:p w:rsidR="00BC175C" w:rsidRDefault="00BC175C">
            <w:pPr>
              <w:pStyle w:val="ELEXONBody"/>
              <w:ind w:left="0"/>
              <w:jc w:val="both"/>
              <w:rPr>
                <w:rFonts w:ascii="Times New Roman" w:hAnsi="Times New Roman"/>
                <w:b/>
              </w:rPr>
            </w:pPr>
          </w:p>
        </w:tc>
        <w:tc>
          <w:tcPr>
            <w:tcW w:w="3827" w:type="dxa"/>
            <w:gridSpan w:val="6"/>
            <w:tcBorders>
              <w:top w:val="nil"/>
              <w:left w:val="nil"/>
              <w:bottom w:val="nil"/>
              <w:right w:val="nil"/>
            </w:tcBorders>
          </w:tcPr>
          <w:p w:rsidR="00BC175C" w:rsidRDefault="00763C30">
            <w:pPr>
              <w:pStyle w:val="ELEXONBody"/>
              <w:ind w:left="0"/>
              <w:jc w:val="both"/>
              <w:rPr>
                <w:rFonts w:ascii="Times New Roman" w:hAnsi="Times New Roman"/>
                <w:b/>
              </w:rPr>
            </w:pPr>
            <w:r>
              <w:rPr>
                <w:rFonts w:ascii="Times New Roman" w:hAnsi="Times New Roman"/>
                <w:b/>
              </w:rPr>
              <w:t>Effective To Settlement Date: *</w:t>
            </w:r>
          </w:p>
        </w:tc>
        <w:tc>
          <w:tcPr>
            <w:tcW w:w="2765" w:type="dxa"/>
            <w:gridSpan w:val="7"/>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2054" w:type="dxa"/>
            <w:gridSpan w:val="3"/>
            <w:tcBorders>
              <w:top w:val="nil"/>
              <w:left w:val="nil"/>
              <w:bottom w:val="nil"/>
              <w:right w:val="nil"/>
            </w:tcBorders>
          </w:tcPr>
          <w:p w:rsidR="00BC175C" w:rsidRDefault="00763C30">
            <w:pPr>
              <w:pStyle w:val="ELEXONBody"/>
              <w:ind w:left="0"/>
              <w:jc w:val="both"/>
              <w:rPr>
                <w:rFonts w:ascii="Times New Roman" w:hAnsi="Times New Roman"/>
              </w:rPr>
            </w:pPr>
            <w:r>
              <w:rPr>
                <w:rFonts w:ascii="Times New Roman" w:hAnsi="Times New Roman"/>
              </w:rPr>
              <w:t>* (optional)</w:t>
            </w:r>
          </w:p>
        </w:tc>
        <w:tc>
          <w:tcPr>
            <w:tcW w:w="284" w:type="dxa"/>
            <w:tcBorders>
              <w:top w:val="nil"/>
              <w:left w:val="nil"/>
              <w:bottom w:val="nil"/>
              <w:right w:val="single" w:sz="4" w:space="0" w:color="auto"/>
            </w:tcBorders>
          </w:tcPr>
          <w:p w:rsidR="00BC175C" w:rsidRDefault="00BC175C">
            <w:pPr>
              <w:pStyle w:val="ELEXONBody"/>
              <w:ind w:left="0"/>
              <w:jc w:val="both"/>
              <w:rPr>
                <w:rFonts w:ascii="Times New Roman" w:hAnsi="Times New Roman"/>
              </w:rPr>
            </w:pPr>
          </w:p>
        </w:tc>
      </w:tr>
      <w:tr w:rsidR="00BC175C">
        <w:trPr>
          <w:cantSplit/>
          <w:trHeight w:hRule="exact" w:val="160"/>
        </w:trPr>
        <w:tc>
          <w:tcPr>
            <w:tcW w:w="4077" w:type="dxa"/>
            <w:gridSpan w:val="6"/>
            <w:tcBorders>
              <w:top w:val="nil"/>
              <w:left w:val="single" w:sz="4" w:space="0" w:color="auto"/>
              <w:bottom w:val="single" w:sz="4" w:space="0" w:color="auto"/>
              <w:right w:val="nil"/>
            </w:tcBorders>
          </w:tcPr>
          <w:p w:rsidR="00BC175C" w:rsidRDefault="00BC175C">
            <w:pPr>
              <w:pStyle w:val="ELEXONBody"/>
              <w:ind w:left="0"/>
              <w:jc w:val="both"/>
              <w:rPr>
                <w:rFonts w:ascii="Times New Roman" w:hAnsi="Times New Roman"/>
                <w:b/>
              </w:rPr>
            </w:pPr>
          </w:p>
        </w:tc>
        <w:tc>
          <w:tcPr>
            <w:tcW w:w="3049" w:type="dxa"/>
            <w:gridSpan w:val="8"/>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2054" w:type="dxa"/>
            <w:gridSpan w:val="3"/>
            <w:tcBorders>
              <w:top w:val="nil"/>
              <w:left w:val="nil"/>
              <w:bottom w:val="single" w:sz="4" w:space="0" w:color="auto"/>
              <w:right w:val="nil"/>
            </w:tcBorders>
          </w:tcPr>
          <w:p w:rsidR="00BC175C" w:rsidRDefault="00BC175C">
            <w:pPr>
              <w:pStyle w:val="ELEXONBody"/>
              <w:ind w:left="0"/>
              <w:jc w:val="both"/>
              <w:rPr>
                <w:rFonts w:ascii="Times New Roman" w:hAnsi="Times New Roman"/>
              </w:rPr>
            </w:pPr>
          </w:p>
        </w:tc>
        <w:tc>
          <w:tcPr>
            <w:tcW w:w="284" w:type="dxa"/>
            <w:tcBorders>
              <w:top w:val="nil"/>
              <w:left w:val="nil"/>
              <w:bottom w:val="single" w:sz="4" w:space="0" w:color="auto"/>
              <w:right w:val="single" w:sz="4" w:space="0" w:color="auto"/>
            </w:tcBorders>
          </w:tcPr>
          <w:p w:rsidR="00BC175C" w:rsidRDefault="00BC175C">
            <w:pPr>
              <w:pStyle w:val="ELEXONBody"/>
              <w:ind w:left="0"/>
              <w:jc w:val="both"/>
              <w:rPr>
                <w:rFonts w:ascii="Times New Roman" w:hAnsi="Times New Roman"/>
              </w:rPr>
            </w:pPr>
          </w:p>
        </w:tc>
      </w:tr>
    </w:tbl>
    <w:p w:rsidR="00BC175C" w:rsidRDefault="00BC175C"/>
    <w:tbl>
      <w:tblPr>
        <w:tblW w:w="0" w:type="auto"/>
        <w:tblLayout w:type="fixed"/>
        <w:tblLook w:val="0000" w:firstRow="0" w:lastRow="0" w:firstColumn="0" w:lastColumn="0" w:noHBand="0" w:noVBand="0"/>
      </w:tblPr>
      <w:tblGrid>
        <w:gridCol w:w="2802"/>
        <w:gridCol w:w="1701"/>
        <w:gridCol w:w="4897"/>
      </w:tblGrid>
      <w:tr w:rsidR="00BC175C">
        <w:tc>
          <w:tcPr>
            <w:tcW w:w="2802" w:type="dxa"/>
          </w:tcPr>
          <w:p w:rsidR="00BC175C" w:rsidRDefault="00763C30">
            <w:pPr>
              <w:pStyle w:val="ELEXONBody"/>
              <w:ind w:left="0"/>
              <w:jc w:val="both"/>
              <w:rPr>
                <w:rFonts w:ascii="Times New Roman" w:hAnsi="Times New Roman"/>
                <w:b/>
              </w:rPr>
            </w:pPr>
            <w:r>
              <w:rPr>
                <w:rFonts w:ascii="Times New Roman" w:hAnsi="Times New Roman"/>
                <w:b/>
              </w:rPr>
              <w:t xml:space="preserve">From: </w:t>
            </w:r>
            <w:proofErr w:type="spellStart"/>
            <w:r>
              <w:rPr>
                <w:rFonts w:ascii="Times New Roman" w:hAnsi="Times New Roman"/>
                <w:b/>
              </w:rPr>
              <w:t>BSCCo</w:t>
            </w:r>
            <w:proofErr w:type="spellEnd"/>
          </w:p>
          <w:p w:rsidR="00BC175C" w:rsidRDefault="00763C30">
            <w:pPr>
              <w:pStyle w:val="ELEXONBody"/>
              <w:ind w:left="567"/>
              <w:jc w:val="both"/>
              <w:rPr>
                <w:rFonts w:ascii="Times New Roman" w:hAnsi="Times New Roman"/>
                <w:b/>
              </w:rPr>
            </w:pPr>
            <w:r>
              <w:rPr>
                <w:rFonts w:ascii="Times New Roman" w:hAnsi="Times New Roman"/>
                <w:b/>
              </w:rPr>
              <w:t>CRA</w:t>
            </w:r>
          </w:p>
        </w:tc>
        <w:tc>
          <w:tcPr>
            <w:tcW w:w="6598" w:type="dxa"/>
            <w:gridSpan w:val="2"/>
          </w:tcPr>
          <w:p w:rsidR="00BC175C" w:rsidRDefault="00763C30">
            <w:pPr>
              <w:pStyle w:val="ELEXONBody"/>
              <w:ind w:left="0"/>
              <w:jc w:val="both"/>
              <w:rPr>
                <w:rFonts w:ascii="Times New Roman" w:hAnsi="Times New Roman"/>
                <w:b/>
              </w:rPr>
            </w:pPr>
            <w:r>
              <w:rPr>
                <w:rFonts w:ascii="Times New Roman" w:hAnsi="Times New Roman"/>
                <w:b/>
              </w:rPr>
              <w:t>To: Lead Party</w:t>
            </w:r>
          </w:p>
        </w:tc>
      </w:tr>
      <w:tr w:rsidR="00BC175C">
        <w:trPr>
          <w:gridAfter w:val="1"/>
          <w:wAfter w:w="4897" w:type="dxa"/>
        </w:trPr>
        <w:tc>
          <w:tcPr>
            <w:tcW w:w="2802" w:type="dxa"/>
          </w:tcPr>
          <w:p w:rsidR="00BC175C" w:rsidRDefault="00763C30">
            <w:pPr>
              <w:pStyle w:val="ELEXONBody"/>
              <w:ind w:left="0"/>
              <w:jc w:val="both"/>
              <w:rPr>
                <w:rFonts w:ascii="Times New Roman" w:hAnsi="Times New Roman"/>
                <w:b/>
              </w:rPr>
            </w:pPr>
            <w:r>
              <w:rPr>
                <w:rFonts w:ascii="Times New Roman" w:hAnsi="Times New Roman"/>
                <w:b/>
              </w:rPr>
              <w:t>Date Sent:</w:t>
            </w:r>
          </w:p>
        </w:tc>
        <w:tc>
          <w:tcPr>
            <w:tcW w:w="1701" w:type="dxa"/>
            <w:tcBorders>
              <w:bottom w:val="single" w:sz="4" w:space="0" w:color="auto"/>
            </w:tcBorders>
          </w:tcPr>
          <w:p w:rsidR="00BC175C" w:rsidRDefault="00BC175C">
            <w:pPr>
              <w:pStyle w:val="ELEXONBody"/>
              <w:ind w:left="0"/>
              <w:jc w:val="both"/>
              <w:rPr>
                <w:rFonts w:ascii="Times New Roman" w:hAnsi="Times New Roman"/>
              </w:rPr>
            </w:pPr>
          </w:p>
        </w:tc>
      </w:tr>
      <w:tr w:rsidR="00BC175C">
        <w:tc>
          <w:tcPr>
            <w:tcW w:w="2802" w:type="dxa"/>
          </w:tcPr>
          <w:p w:rsidR="00BC175C" w:rsidRDefault="00763C30">
            <w:pPr>
              <w:pStyle w:val="ELEXONBody"/>
              <w:ind w:left="0"/>
              <w:jc w:val="both"/>
              <w:rPr>
                <w:rFonts w:ascii="Times New Roman" w:hAnsi="Times New Roman"/>
                <w:b/>
              </w:rPr>
            </w:pPr>
            <w:r>
              <w:rPr>
                <w:rFonts w:ascii="Times New Roman" w:hAnsi="Times New Roman"/>
                <w:b/>
              </w:rPr>
              <w:t xml:space="preserve">Reason(s) for Rejection: </w:t>
            </w:r>
          </w:p>
        </w:tc>
        <w:tc>
          <w:tcPr>
            <w:tcW w:w="6598" w:type="dxa"/>
            <w:gridSpan w:val="2"/>
          </w:tcPr>
          <w:p w:rsidR="00BC175C" w:rsidRDefault="00BC175C">
            <w:pPr>
              <w:pStyle w:val="ELEXONBody"/>
              <w:ind w:left="0"/>
              <w:jc w:val="both"/>
              <w:rPr>
                <w:rFonts w:ascii="Times New Roman" w:hAnsi="Times New Roman"/>
              </w:rPr>
            </w:pPr>
          </w:p>
        </w:tc>
      </w:tr>
      <w:tr w:rsidR="00BC175C">
        <w:tc>
          <w:tcPr>
            <w:tcW w:w="2802" w:type="dxa"/>
          </w:tcPr>
          <w:p w:rsidR="00BC175C" w:rsidRDefault="00BC175C">
            <w:pPr>
              <w:pStyle w:val="ELEXONBody"/>
              <w:ind w:left="0"/>
              <w:jc w:val="both"/>
              <w:rPr>
                <w:rFonts w:ascii="Times New Roman" w:hAnsi="Times New Roman"/>
                <w:b/>
              </w:rPr>
            </w:pPr>
          </w:p>
        </w:tc>
        <w:tc>
          <w:tcPr>
            <w:tcW w:w="6598" w:type="dxa"/>
            <w:gridSpan w:val="2"/>
            <w:tcBorders>
              <w:top w:val="single" w:sz="4" w:space="0" w:color="auto"/>
              <w:bottom w:val="single" w:sz="4" w:space="0" w:color="auto"/>
            </w:tcBorders>
          </w:tcPr>
          <w:p w:rsidR="00BC175C" w:rsidRDefault="00BC175C">
            <w:pPr>
              <w:pStyle w:val="ELEXONBody"/>
              <w:ind w:left="0"/>
              <w:jc w:val="both"/>
              <w:rPr>
                <w:rFonts w:ascii="Times New Roman" w:hAnsi="Times New Roman"/>
              </w:rPr>
            </w:pPr>
          </w:p>
        </w:tc>
      </w:tr>
      <w:tr w:rsidR="00BC175C">
        <w:tc>
          <w:tcPr>
            <w:tcW w:w="2802" w:type="dxa"/>
          </w:tcPr>
          <w:p w:rsidR="00BC175C" w:rsidRDefault="00BC175C">
            <w:pPr>
              <w:pStyle w:val="ELEXONBody"/>
              <w:ind w:left="0"/>
              <w:jc w:val="both"/>
              <w:rPr>
                <w:rFonts w:ascii="Times New Roman" w:hAnsi="Times New Roman"/>
                <w:b/>
              </w:rPr>
            </w:pPr>
          </w:p>
        </w:tc>
        <w:tc>
          <w:tcPr>
            <w:tcW w:w="6598" w:type="dxa"/>
            <w:gridSpan w:val="2"/>
            <w:tcBorders>
              <w:bottom w:val="single" w:sz="4" w:space="0" w:color="auto"/>
            </w:tcBorders>
          </w:tcPr>
          <w:p w:rsidR="00BC175C" w:rsidRDefault="00BC175C">
            <w:pPr>
              <w:pStyle w:val="ELEXONBody"/>
              <w:ind w:left="0"/>
              <w:jc w:val="both"/>
              <w:rPr>
                <w:rFonts w:ascii="Times New Roman" w:hAnsi="Times New Roman"/>
              </w:rPr>
            </w:pPr>
          </w:p>
        </w:tc>
      </w:tr>
    </w:tbl>
    <w:p w:rsidR="00BC175C" w:rsidRDefault="00BC175C"/>
    <w:p w:rsidR="00BC175C" w:rsidRDefault="00763C30">
      <w:pPr>
        <w:pStyle w:val="Heading2"/>
        <w:keepNext w:val="0"/>
        <w:pageBreakBefore/>
        <w:spacing w:before="0" w:after="240"/>
        <w:ind w:left="851" w:hanging="851"/>
      </w:pPr>
      <w:bookmarkStart w:id="654" w:name="_Toc528154192"/>
      <w:bookmarkStart w:id="655" w:name="_Toc529879481"/>
      <w:bookmarkStart w:id="656" w:name="_Toc531588527"/>
      <w:bookmarkStart w:id="657" w:name="_Toc532371459"/>
      <w:bookmarkStart w:id="658" w:name="_Toc535323113"/>
      <w:bookmarkStart w:id="659" w:name="_Toc535323230"/>
      <w:bookmarkStart w:id="660" w:name="_Toc535323546"/>
      <w:bookmarkStart w:id="661" w:name="_Toc535323605"/>
      <w:bookmarkStart w:id="662" w:name="_Toc165031948"/>
      <w:r>
        <w:lastRenderedPageBreak/>
        <w:t>4.9</w:t>
      </w:r>
      <w:r>
        <w:tab/>
        <w:t>BSCP31/4.9 Notification of Trading Unit approval</w:t>
      </w:r>
      <w:bookmarkEnd w:id="654"/>
      <w:bookmarkEnd w:id="655"/>
      <w:bookmarkEnd w:id="656"/>
      <w:bookmarkEnd w:id="657"/>
      <w:bookmarkEnd w:id="658"/>
      <w:bookmarkEnd w:id="659"/>
      <w:bookmarkEnd w:id="660"/>
      <w:bookmarkEnd w:id="661"/>
      <w:bookmarkEnd w:id="662"/>
    </w:p>
    <w:p w:rsidR="00BC175C" w:rsidRDefault="00763C30">
      <w:pPr>
        <w:suppressAutoHyphens/>
        <w:spacing w:after="240"/>
        <w:jc w:val="right"/>
        <w:rPr>
          <w:b/>
          <w:smallCaps/>
        </w:rPr>
      </w:pPr>
      <w:r>
        <w:rPr>
          <w:b/>
          <w:smallCaps/>
        </w:rPr>
        <w:t>Page 1 of 1</w:t>
      </w:r>
    </w:p>
    <w:p w:rsidR="00BC175C" w:rsidRDefault="00763C30">
      <w:pPr>
        <w:suppressAutoHyphens/>
        <w:spacing w:after="240"/>
        <w:jc w:val="both"/>
        <w:rPr>
          <w:szCs w:val="24"/>
        </w:rPr>
      </w:pPr>
      <w:r>
        <w:rPr>
          <w:szCs w:val="24"/>
        </w:rPr>
        <w:t>This form or its online equivalent is used to notify parties of a Panel decision to approve a Trading Unit application.  Panel approval is not required to establish or modify the membership of a Base Trading Unit.  This form shall therefore not be used to notify a Party of additions or changes to the membership of a Base Trading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685"/>
      </w:tblGrid>
      <w:tr w:rsidR="00BC175C">
        <w:tc>
          <w:tcPr>
            <w:tcW w:w="4361" w:type="dxa"/>
          </w:tcPr>
          <w:p w:rsidR="00BC175C" w:rsidRDefault="00763C30">
            <w:pPr>
              <w:spacing w:before="60" w:after="60"/>
              <w:rPr>
                <w:sz w:val="20"/>
              </w:rPr>
            </w:pPr>
            <w:r>
              <w:rPr>
                <w:b/>
                <w:sz w:val="20"/>
              </w:rPr>
              <w:t>To: CRA / NETSO / Applicant Parties</w:t>
            </w:r>
          </w:p>
        </w:tc>
        <w:tc>
          <w:tcPr>
            <w:tcW w:w="4819" w:type="dxa"/>
            <w:gridSpan w:val="2"/>
          </w:tcPr>
          <w:p w:rsidR="00BC175C" w:rsidRDefault="00763C30">
            <w:pPr>
              <w:spacing w:before="60" w:after="60"/>
              <w:rPr>
                <w:sz w:val="20"/>
              </w:rPr>
            </w:pPr>
            <w:r>
              <w:rPr>
                <w:b/>
                <w:sz w:val="20"/>
              </w:rPr>
              <w:t>Date Sent:</w:t>
            </w:r>
            <w:r>
              <w:rPr>
                <w:sz w:val="20"/>
              </w:rPr>
              <w:t xml:space="preserve">     __________</w:t>
            </w:r>
          </w:p>
        </w:tc>
      </w:tr>
      <w:tr w:rsidR="00BC175C">
        <w:trPr>
          <w:cantSplit/>
        </w:trPr>
        <w:tc>
          <w:tcPr>
            <w:tcW w:w="9180" w:type="dxa"/>
            <w:gridSpan w:val="3"/>
          </w:tcPr>
          <w:p w:rsidR="00BC175C" w:rsidRDefault="00763C30">
            <w:pPr>
              <w:spacing w:before="60" w:after="60"/>
              <w:rPr>
                <w:sz w:val="20"/>
              </w:rPr>
            </w:pPr>
            <w:r>
              <w:rPr>
                <w:b/>
                <w:sz w:val="20"/>
              </w:rPr>
              <w:t xml:space="preserve">From: </w:t>
            </w:r>
            <w:proofErr w:type="spellStart"/>
            <w:r>
              <w:rPr>
                <w:b/>
                <w:sz w:val="20"/>
              </w:rPr>
              <w:t>BSCCo</w:t>
            </w:r>
            <w:proofErr w:type="spellEnd"/>
          </w:p>
        </w:tc>
      </w:tr>
      <w:tr w:rsidR="00BC175C">
        <w:trPr>
          <w:cantSplit/>
        </w:trPr>
        <w:tc>
          <w:tcPr>
            <w:tcW w:w="9180" w:type="dxa"/>
            <w:gridSpan w:val="3"/>
            <w:tcBorders>
              <w:top w:val="single" w:sz="4" w:space="0" w:color="auto"/>
              <w:left w:val="single" w:sz="4" w:space="0" w:color="auto"/>
              <w:bottom w:val="single" w:sz="4" w:space="0" w:color="auto"/>
              <w:right w:val="single" w:sz="4" w:space="0" w:color="auto"/>
            </w:tcBorders>
          </w:tcPr>
          <w:p w:rsidR="00BC175C" w:rsidRDefault="00763C30">
            <w:pPr>
              <w:spacing w:before="60" w:after="60"/>
              <w:rPr>
                <w:b/>
                <w:sz w:val="20"/>
              </w:rPr>
            </w:pPr>
            <w:r>
              <w:rPr>
                <w:b/>
                <w:sz w:val="20"/>
              </w:rPr>
              <w:t>Participant Details</w:t>
            </w:r>
          </w:p>
        </w:tc>
      </w:tr>
      <w:tr w:rsidR="00BC175C">
        <w:tc>
          <w:tcPr>
            <w:tcW w:w="4361" w:type="dxa"/>
            <w:tcBorders>
              <w:top w:val="nil"/>
              <w:bottom w:val="nil"/>
              <w:right w:val="nil"/>
            </w:tcBorders>
          </w:tcPr>
          <w:p w:rsidR="00BC175C" w:rsidRDefault="00763C30">
            <w:pPr>
              <w:spacing w:before="60" w:after="60"/>
              <w:rPr>
                <w:sz w:val="20"/>
              </w:rPr>
            </w:pPr>
            <w:r>
              <w:rPr>
                <w:sz w:val="20"/>
              </w:rPr>
              <w:t>Party ID:     ______________________________</w:t>
            </w:r>
          </w:p>
        </w:tc>
        <w:tc>
          <w:tcPr>
            <w:tcW w:w="4819" w:type="dxa"/>
            <w:gridSpan w:val="2"/>
            <w:tcBorders>
              <w:top w:val="nil"/>
              <w:left w:val="nil"/>
              <w:bottom w:val="nil"/>
              <w:right w:val="single" w:sz="4" w:space="0" w:color="auto"/>
            </w:tcBorders>
          </w:tcPr>
          <w:p w:rsidR="00BC175C" w:rsidRDefault="00763C30">
            <w:pPr>
              <w:spacing w:before="60" w:after="60"/>
              <w:rPr>
                <w:sz w:val="20"/>
              </w:rPr>
            </w:pPr>
            <w:r>
              <w:rPr>
                <w:sz w:val="20"/>
              </w:rPr>
              <w:t>Name of Sender:    _________________________</w:t>
            </w:r>
          </w:p>
        </w:tc>
      </w:tr>
      <w:tr w:rsidR="00BC175C">
        <w:trPr>
          <w:cantSplit/>
        </w:trPr>
        <w:tc>
          <w:tcPr>
            <w:tcW w:w="9180" w:type="dxa"/>
            <w:gridSpan w:val="3"/>
            <w:tcBorders>
              <w:top w:val="nil"/>
              <w:bottom w:val="nil"/>
              <w:right w:val="single" w:sz="4" w:space="0" w:color="auto"/>
            </w:tcBorders>
          </w:tcPr>
          <w:p w:rsidR="00BC175C" w:rsidRDefault="00763C30">
            <w:pPr>
              <w:spacing w:before="60" w:after="60"/>
              <w:rPr>
                <w:sz w:val="20"/>
              </w:rPr>
            </w:pPr>
            <w:r>
              <w:rPr>
                <w:sz w:val="20"/>
              </w:rPr>
              <w:t>Contact email address:   ________________________________________________________________</w:t>
            </w:r>
          </w:p>
        </w:tc>
      </w:tr>
      <w:tr w:rsidR="00BC175C">
        <w:tc>
          <w:tcPr>
            <w:tcW w:w="4361" w:type="dxa"/>
            <w:tcBorders>
              <w:top w:val="nil"/>
              <w:bottom w:val="single" w:sz="4" w:space="0" w:color="auto"/>
              <w:right w:val="nil"/>
            </w:tcBorders>
          </w:tcPr>
          <w:p w:rsidR="00BC175C" w:rsidRDefault="00763C30">
            <w:pPr>
              <w:spacing w:before="60" w:after="60"/>
              <w:rPr>
                <w:sz w:val="20"/>
              </w:rPr>
            </w:pPr>
            <w:r>
              <w:rPr>
                <w:sz w:val="20"/>
              </w:rPr>
              <w:t>Our Ref:   _______________________________</w:t>
            </w:r>
          </w:p>
        </w:tc>
        <w:tc>
          <w:tcPr>
            <w:tcW w:w="4819" w:type="dxa"/>
            <w:gridSpan w:val="2"/>
            <w:tcBorders>
              <w:top w:val="nil"/>
              <w:left w:val="nil"/>
              <w:bottom w:val="single" w:sz="4" w:space="0" w:color="auto"/>
              <w:right w:val="single" w:sz="4" w:space="0" w:color="auto"/>
            </w:tcBorders>
          </w:tcPr>
          <w:p w:rsidR="00BC175C" w:rsidRDefault="00763C30">
            <w:pPr>
              <w:spacing w:before="60" w:after="60"/>
              <w:rPr>
                <w:sz w:val="20"/>
              </w:rPr>
            </w:pPr>
            <w:r>
              <w:rPr>
                <w:sz w:val="20"/>
              </w:rPr>
              <w:t>Contact Tel. No.   _________________________</w:t>
            </w:r>
          </w:p>
        </w:tc>
      </w:tr>
      <w:tr w:rsidR="00BC175C">
        <w:trPr>
          <w:cantSplit/>
        </w:trPr>
        <w:tc>
          <w:tcPr>
            <w:tcW w:w="9180" w:type="dxa"/>
            <w:gridSpan w:val="3"/>
            <w:tcBorders>
              <w:top w:val="nil"/>
              <w:bottom w:val="nil"/>
              <w:right w:val="single" w:sz="4" w:space="0" w:color="auto"/>
            </w:tcBorders>
          </w:tcPr>
          <w:p w:rsidR="00BC175C" w:rsidRDefault="00763C30">
            <w:pPr>
              <w:spacing w:before="60" w:after="60"/>
              <w:rPr>
                <w:sz w:val="20"/>
              </w:rPr>
            </w:pPr>
            <w:r>
              <w:rPr>
                <w:b/>
                <w:sz w:val="20"/>
              </w:rPr>
              <w:t>Name of Authorised Signatory:     __________________________________________________</w:t>
            </w:r>
          </w:p>
        </w:tc>
      </w:tr>
      <w:tr w:rsidR="00BC175C">
        <w:tc>
          <w:tcPr>
            <w:tcW w:w="5495" w:type="dxa"/>
            <w:gridSpan w:val="2"/>
            <w:tcBorders>
              <w:top w:val="nil"/>
              <w:right w:val="nil"/>
            </w:tcBorders>
          </w:tcPr>
          <w:p w:rsidR="00BC175C" w:rsidRDefault="00763C30">
            <w:pPr>
              <w:spacing w:before="60" w:after="60"/>
              <w:rPr>
                <w:sz w:val="20"/>
              </w:rPr>
            </w:pPr>
            <w:r>
              <w:rPr>
                <w:sz w:val="20"/>
              </w:rPr>
              <w:t>Authorised Signature:   ______________________</w:t>
            </w:r>
          </w:p>
        </w:tc>
        <w:tc>
          <w:tcPr>
            <w:tcW w:w="3685" w:type="dxa"/>
            <w:tcBorders>
              <w:top w:val="nil"/>
              <w:left w:val="nil"/>
              <w:right w:val="single" w:sz="4" w:space="0" w:color="auto"/>
            </w:tcBorders>
          </w:tcPr>
          <w:p w:rsidR="00BC175C" w:rsidRDefault="00763C30">
            <w:pPr>
              <w:spacing w:before="60" w:after="60"/>
              <w:rPr>
                <w:sz w:val="20"/>
              </w:rPr>
            </w:pPr>
            <w:r>
              <w:rPr>
                <w:sz w:val="20"/>
              </w:rPr>
              <w:t>Password:    ___________________</w:t>
            </w:r>
          </w:p>
        </w:tc>
      </w:tr>
    </w:tbl>
    <w:p w:rsidR="00BC175C" w:rsidRDefault="00BC175C">
      <w:pPr>
        <w:rPr>
          <w:b/>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4605"/>
      </w:tblGrid>
      <w:tr w:rsidR="00BC175C">
        <w:tc>
          <w:tcPr>
            <w:tcW w:w="4537" w:type="dxa"/>
            <w:vAlign w:val="bottom"/>
          </w:tcPr>
          <w:p w:rsidR="00BC175C" w:rsidRDefault="00763C30">
            <w:pPr>
              <w:pStyle w:val="TOC1"/>
              <w:spacing w:before="45" w:after="45"/>
            </w:pPr>
            <w:r>
              <w:t>Trading Unit Details</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Trading Unit Name:</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Trading Unit Effective From Date:</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Lead Party:</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Panel Approval Date</w:t>
            </w:r>
          </w:p>
        </w:tc>
        <w:tc>
          <w:tcPr>
            <w:tcW w:w="4605" w:type="dxa"/>
          </w:tcPr>
          <w:p w:rsidR="00BC175C" w:rsidRDefault="00BC175C">
            <w:pPr>
              <w:spacing w:before="45" w:after="45"/>
            </w:pPr>
          </w:p>
        </w:tc>
      </w:tr>
      <w:tr w:rsidR="00BC175C">
        <w:tc>
          <w:tcPr>
            <w:tcW w:w="9142" w:type="dxa"/>
            <w:gridSpan w:val="2"/>
            <w:vAlign w:val="bottom"/>
          </w:tcPr>
          <w:p w:rsidR="00BC175C" w:rsidRDefault="00BC175C"/>
        </w:tc>
      </w:tr>
      <w:tr w:rsidR="00BC175C">
        <w:tc>
          <w:tcPr>
            <w:tcW w:w="9142" w:type="dxa"/>
            <w:gridSpan w:val="2"/>
            <w:vAlign w:val="bottom"/>
          </w:tcPr>
          <w:p w:rsidR="00BC175C" w:rsidRDefault="00763C30">
            <w:pPr>
              <w:spacing w:before="45" w:after="45"/>
              <w:rPr>
                <w:b/>
              </w:rPr>
            </w:pPr>
            <w:r>
              <w:rPr>
                <w:b/>
              </w:rPr>
              <w:t>BM Units Contained in the Trading Unit:</w:t>
            </w: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rPr>
                <w:b/>
              </w:rPr>
            </w:pP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pPr>
          </w:p>
        </w:tc>
      </w:tr>
      <w:tr w:rsidR="00BC175C">
        <w:tc>
          <w:tcPr>
            <w:tcW w:w="4537" w:type="dxa"/>
            <w:vAlign w:val="bottom"/>
          </w:tcPr>
          <w:p w:rsidR="00BC175C" w:rsidRDefault="00763C30">
            <w:pPr>
              <w:spacing w:before="45" w:after="45"/>
            </w:pPr>
            <w:r>
              <w:t>Primary BM Unit ID</w:t>
            </w:r>
          </w:p>
        </w:tc>
        <w:tc>
          <w:tcPr>
            <w:tcW w:w="4605" w:type="dxa"/>
          </w:tcPr>
          <w:p w:rsidR="00BC175C" w:rsidRDefault="00BC175C">
            <w:pPr>
              <w:spacing w:before="45" w:after="45"/>
            </w:pPr>
          </w:p>
        </w:tc>
      </w:tr>
    </w:tbl>
    <w:p w:rsidR="00BC175C" w:rsidRDefault="00BC175C"/>
    <w:p w:rsidR="00BC175C" w:rsidRDefault="00763C30">
      <w:pPr>
        <w:spacing w:after="240"/>
      </w:pPr>
      <w:r>
        <w:t>In accordance with Section K4.3 of the Code, the Panel determined that the Primary BM Units detailed may form the named Trading Unit on the date specified.</w:t>
      </w:r>
    </w:p>
    <w:p w:rsidR="00BC175C" w:rsidRDefault="00763C30">
      <w:pPr>
        <w:spacing w:after="240"/>
      </w:pPr>
      <w:r>
        <w:t xml:space="preserve">Pursuant to Section K of the Balancing &amp; Settlement Code, ‘Classification and Registration of Metering Systems and Primary BM Units’, the Lead Party of each Primary BM Unit shall notify the </w:t>
      </w:r>
      <w:proofErr w:type="spellStart"/>
      <w:r>
        <w:t>BSCCo</w:t>
      </w:r>
      <w:proofErr w:type="spellEnd"/>
      <w:r>
        <w:t xml:space="preserve"> if there is a change in the circumstances of that Primary BM Unit that may affect its registration within a Trading Unit.</w:t>
      </w:r>
    </w:p>
    <w:p w:rsidR="000B629A" w:rsidRDefault="000B629A">
      <w:pPr>
        <w:spacing w:after="240"/>
        <w:sectPr w:rsidR="000B629A">
          <w:headerReference w:type="default" r:id="rId46"/>
          <w:footerReference w:type="default" r:id="rId47"/>
          <w:pgSz w:w="11907" w:h="16840" w:code="9"/>
          <w:pgMar w:top="1418" w:right="1418" w:bottom="1418" w:left="1418" w:header="709" w:footer="709" w:gutter="0"/>
          <w:paperSrc w:first="15" w:other="15"/>
          <w:cols w:space="720"/>
          <w:noEndnote/>
        </w:sectPr>
      </w:pPr>
    </w:p>
    <w:p w:rsidR="000B629A" w:rsidRDefault="000B629A" w:rsidP="000B629A">
      <w:pPr>
        <w:pStyle w:val="Heading2"/>
        <w:jc w:val="center"/>
      </w:pPr>
      <w:bookmarkStart w:id="667" w:name="_Toc165031949"/>
      <w:r>
        <w:lastRenderedPageBreak/>
        <w:t>AMENDMENT RECORD - BSCP31</w:t>
      </w:r>
      <w:bookmarkEnd w:id="667"/>
    </w:p>
    <w:p w:rsidR="000B629A" w:rsidRPr="000B629A" w:rsidRDefault="000B629A" w:rsidP="000B629A"/>
    <w:tbl>
      <w:tblPr>
        <w:tblW w:w="5000" w:type="pct"/>
        <w:tblCellMar>
          <w:left w:w="120" w:type="dxa"/>
          <w:right w:w="120" w:type="dxa"/>
        </w:tblCellMar>
        <w:tblLook w:val="0000" w:firstRow="0" w:lastRow="0" w:firstColumn="0" w:lastColumn="0" w:noHBand="0" w:noVBand="0"/>
      </w:tblPr>
      <w:tblGrid>
        <w:gridCol w:w="1196"/>
        <w:gridCol w:w="1389"/>
        <w:gridCol w:w="3502"/>
        <w:gridCol w:w="1360"/>
        <w:gridCol w:w="1608"/>
      </w:tblGrid>
      <w:tr w:rsidR="000B629A" w:rsidTr="000B629A">
        <w:trPr>
          <w:cantSplit/>
          <w:tblHeader/>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b/>
                <w:sz w:val="20"/>
              </w:rPr>
            </w:pPr>
            <w:r>
              <w:rPr>
                <w:b/>
                <w:sz w:val="20"/>
              </w:rPr>
              <w:t>Version</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b/>
                <w:sz w:val="20"/>
              </w:rPr>
            </w:pPr>
            <w:r>
              <w:rPr>
                <w:b/>
                <w:sz w:val="20"/>
              </w:rPr>
              <w:t>Date</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b/>
                <w:sz w:val="20"/>
              </w:rPr>
            </w:pPr>
            <w:r>
              <w:rPr>
                <w:b/>
                <w:sz w:val="20"/>
              </w:rPr>
              <w:t>Description of Changes</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b/>
                <w:sz w:val="20"/>
              </w:rPr>
            </w:pPr>
            <w:r>
              <w:rPr>
                <w:b/>
                <w:sz w:val="20"/>
              </w:rPr>
              <w:t>Changes Included</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b/>
                <w:sz w:val="20"/>
              </w:rPr>
            </w:pPr>
            <w:r>
              <w:rPr>
                <w:b/>
                <w:sz w:val="20"/>
              </w:rPr>
              <w:t>Mods/ Panel/ Committee Refs</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1.0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Code Effective Date</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Designated version</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n/a</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n/a</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30/11/00</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Work outstanding at Go Active, resolution of inconsistencies, inclusion of consultation comments</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208,184, 226, 243</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08/009</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3.0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28/0202</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Incorporates changes for Modification P7</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P7</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ISG13/126</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4.0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13/08/02</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Change Proposals for BSC Systems Release 2</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CP521, 546, 726</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ISG16/166</w:t>
            </w:r>
          </w:p>
          <w:p w:rsidR="000B629A" w:rsidRDefault="000B629A" w:rsidP="000B629A">
            <w:pPr>
              <w:suppressAutoHyphens/>
              <w:jc w:val="center"/>
              <w:rPr>
                <w:sz w:val="20"/>
              </w:rPr>
            </w:pPr>
            <w:r>
              <w:rPr>
                <w:sz w:val="20"/>
              </w:rPr>
              <w:t>ISG18/190</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5.0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24/06/03</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Change Proposals for June 03 Release</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CP 749, 821</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6.0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24/06/03</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Approved Modification P62</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P62</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napToGrid w:val="0"/>
                <w:sz w:val="20"/>
              </w:rPr>
            </w:pPr>
            <w:r>
              <w:rPr>
                <w:snapToGrid w:val="0"/>
                <w:sz w:val="20"/>
              </w:rPr>
              <w:t>48/003</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7.0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12/09/03</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Approved Modification P100 for the CVA Programme Nov 03 Release</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P100</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napToGrid w:val="0"/>
                <w:sz w:val="20"/>
              </w:rPr>
            </w:pPr>
            <w:r>
              <w:rPr>
                <w:snapToGrid w:val="0"/>
                <w:sz w:val="20"/>
              </w:rPr>
              <w:t>57/007</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8.0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23/02/05</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smartTag w:uri="urn:schemas-microsoft-com:office:smarttags" w:element="PersonName">
              <w:r>
                <w:rPr>
                  <w:sz w:val="20"/>
                </w:rPr>
                <w:t>CVA Programme</w:t>
              </w:r>
            </w:smartTag>
            <w:r>
              <w:rPr>
                <w:sz w:val="20"/>
              </w:rPr>
              <w:t xml:space="preserve"> Feb 05 Release </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BETTA 6.3, P159, CP970, CP1040, CP1091</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napToGrid w:val="0"/>
                <w:sz w:val="20"/>
              </w:rPr>
            </w:pP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9.0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02/11/05</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CVA Programme November 05 Release</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P174, P189, CP1108</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P174 87/004</w:t>
            </w:r>
          </w:p>
          <w:p w:rsidR="000B629A" w:rsidRDefault="000B629A" w:rsidP="000B629A">
            <w:pPr>
              <w:suppressAutoHyphens/>
              <w:jc w:val="center"/>
              <w:rPr>
                <w:sz w:val="20"/>
              </w:rPr>
            </w:pPr>
            <w:r>
              <w:rPr>
                <w:sz w:val="20"/>
              </w:rPr>
              <w:t>ISG52/003</w:t>
            </w:r>
          </w:p>
        </w:tc>
      </w:tr>
      <w:tr w:rsidR="000B629A" w:rsidTr="000B629A">
        <w:trPr>
          <w:cantSplit/>
        </w:trPr>
        <w:tc>
          <w:tcPr>
            <w:tcW w:w="660"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10.0</w:t>
            </w:r>
          </w:p>
        </w:tc>
        <w:tc>
          <w:tcPr>
            <w:tcW w:w="767"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26/06/08</w:t>
            </w:r>
          </w:p>
        </w:tc>
        <w:tc>
          <w:tcPr>
            <w:tcW w:w="1934"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June 08 Release</w:t>
            </w:r>
          </w:p>
        </w:tc>
        <w:tc>
          <w:tcPr>
            <w:tcW w:w="751" w:type="pct"/>
            <w:tcBorders>
              <w:top w:val="single" w:sz="6" w:space="0" w:color="auto"/>
              <w:left w:val="single" w:sz="6" w:space="0" w:color="auto"/>
              <w:bottom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CP1223</w:t>
            </w:r>
          </w:p>
        </w:tc>
        <w:tc>
          <w:tcPr>
            <w:tcW w:w="88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SVG84/02</w:t>
            </w:r>
          </w:p>
          <w:p w:rsidR="000B629A" w:rsidRDefault="000B629A" w:rsidP="000B629A">
            <w:pPr>
              <w:suppressAutoHyphens/>
              <w:jc w:val="center"/>
              <w:rPr>
                <w:sz w:val="20"/>
              </w:rPr>
            </w:pPr>
            <w:r>
              <w:rPr>
                <w:sz w:val="20"/>
              </w:rPr>
              <w:t>ISG84/01</w:t>
            </w:r>
          </w:p>
          <w:p w:rsidR="000B629A" w:rsidRDefault="000B629A" w:rsidP="000B629A">
            <w:pPr>
              <w:suppressAutoHyphens/>
              <w:jc w:val="center"/>
              <w:rPr>
                <w:sz w:val="20"/>
              </w:rPr>
            </w:pPr>
            <w:r>
              <w:rPr>
                <w:sz w:val="20"/>
              </w:rPr>
              <w:t>TDC109/01</w:t>
            </w:r>
          </w:p>
          <w:p w:rsidR="000B629A" w:rsidRDefault="000B629A" w:rsidP="000B629A">
            <w:pPr>
              <w:suppressAutoHyphens/>
              <w:jc w:val="center"/>
              <w:rPr>
                <w:sz w:val="20"/>
              </w:rPr>
            </w:pPr>
            <w:r>
              <w:rPr>
                <w:sz w:val="20"/>
              </w:rPr>
              <w:t>PAB84/11</w:t>
            </w:r>
          </w:p>
        </w:tc>
      </w:tr>
      <w:tr w:rsidR="000B629A" w:rsidTr="000B629A">
        <w:trPr>
          <w:cantSplit/>
        </w:trPr>
        <w:tc>
          <w:tcPr>
            <w:tcW w:w="660" w:type="pct"/>
            <w:tcBorders>
              <w:top w:val="single" w:sz="6" w:space="0" w:color="auto"/>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11.0</w:t>
            </w:r>
          </w:p>
        </w:tc>
        <w:tc>
          <w:tcPr>
            <w:tcW w:w="767" w:type="pct"/>
            <w:tcBorders>
              <w:top w:val="single" w:sz="6" w:space="0" w:color="auto"/>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23/02/12</w:t>
            </w:r>
          </w:p>
        </w:tc>
        <w:tc>
          <w:tcPr>
            <w:tcW w:w="1934" w:type="pct"/>
            <w:tcBorders>
              <w:top w:val="single" w:sz="6" w:space="0" w:color="auto"/>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February 2012 Release</w:t>
            </w:r>
          </w:p>
        </w:tc>
        <w:tc>
          <w:tcPr>
            <w:tcW w:w="751" w:type="pct"/>
            <w:tcBorders>
              <w:top w:val="single" w:sz="6" w:space="0" w:color="auto"/>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P268</w:t>
            </w:r>
          </w:p>
        </w:tc>
        <w:tc>
          <w:tcPr>
            <w:tcW w:w="888" w:type="pct"/>
            <w:tcBorders>
              <w:top w:val="single" w:sz="6" w:space="0" w:color="auto"/>
              <w:left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Panel 186/04</w:t>
            </w:r>
          </w:p>
        </w:tc>
      </w:tr>
      <w:tr w:rsidR="000B629A" w:rsidTr="000B629A">
        <w:trPr>
          <w:cantSplit/>
        </w:trPr>
        <w:tc>
          <w:tcPr>
            <w:tcW w:w="660"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p>
        </w:tc>
        <w:tc>
          <w:tcPr>
            <w:tcW w:w="767"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p>
        </w:tc>
        <w:tc>
          <w:tcPr>
            <w:tcW w:w="1934"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p>
        </w:tc>
        <w:tc>
          <w:tcPr>
            <w:tcW w:w="751"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P269</w:t>
            </w:r>
          </w:p>
        </w:tc>
        <w:tc>
          <w:tcPr>
            <w:tcW w:w="888" w:type="pct"/>
            <w:tcBorders>
              <w:left w:val="single" w:sz="6" w:space="0" w:color="auto"/>
              <w:bottom w:val="single" w:sz="4"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Panel 186/05</w:t>
            </w:r>
          </w:p>
        </w:tc>
      </w:tr>
      <w:tr w:rsidR="000B629A" w:rsidTr="000B629A">
        <w:trPr>
          <w:cantSplit/>
        </w:trPr>
        <w:tc>
          <w:tcPr>
            <w:tcW w:w="660" w:type="pct"/>
            <w:tcBorders>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12.0</w:t>
            </w:r>
          </w:p>
        </w:tc>
        <w:tc>
          <w:tcPr>
            <w:tcW w:w="767" w:type="pct"/>
            <w:tcBorders>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28/02/19</w:t>
            </w:r>
          </w:p>
        </w:tc>
        <w:tc>
          <w:tcPr>
            <w:tcW w:w="1934" w:type="pct"/>
            <w:tcBorders>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February 2019 Release</w:t>
            </w:r>
          </w:p>
        </w:tc>
        <w:tc>
          <w:tcPr>
            <w:tcW w:w="751" w:type="pct"/>
            <w:tcBorders>
              <w:lef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P344</w:t>
            </w:r>
          </w:p>
        </w:tc>
        <w:tc>
          <w:tcPr>
            <w:tcW w:w="888" w:type="pct"/>
            <w:tcBorders>
              <w:left w:val="single" w:sz="6"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Panel 284C/01</w:t>
            </w:r>
          </w:p>
        </w:tc>
      </w:tr>
      <w:tr w:rsidR="000B629A" w:rsidTr="000B629A">
        <w:trPr>
          <w:cantSplit/>
        </w:trPr>
        <w:tc>
          <w:tcPr>
            <w:tcW w:w="660"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p>
        </w:tc>
        <w:tc>
          <w:tcPr>
            <w:tcW w:w="767"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p>
        </w:tc>
        <w:tc>
          <w:tcPr>
            <w:tcW w:w="1934"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February 2019 Release</w:t>
            </w:r>
          </w:p>
        </w:tc>
        <w:tc>
          <w:tcPr>
            <w:tcW w:w="751" w:type="pct"/>
            <w:tcBorders>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CP1510</w:t>
            </w:r>
          </w:p>
        </w:tc>
        <w:tc>
          <w:tcPr>
            <w:tcW w:w="888" w:type="pct"/>
            <w:tcBorders>
              <w:left w:val="single" w:sz="6" w:space="0" w:color="auto"/>
              <w:bottom w:val="single" w:sz="4"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ISG211/06</w:t>
            </w:r>
          </w:p>
          <w:p w:rsidR="000B629A" w:rsidRDefault="000B629A" w:rsidP="000B629A">
            <w:pPr>
              <w:suppressAutoHyphens/>
              <w:jc w:val="center"/>
              <w:rPr>
                <w:sz w:val="20"/>
              </w:rPr>
            </w:pPr>
            <w:r>
              <w:rPr>
                <w:sz w:val="20"/>
              </w:rPr>
              <w:t>SVG214/02</w:t>
            </w:r>
          </w:p>
        </w:tc>
      </w:tr>
      <w:tr w:rsidR="000B629A" w:rsidTr="000B629A">
        <w:trPr>
          <w:cantSplit/>
        </w:trPr>
        <w:tc>
          <w:tcPr>
            <w:tcW w:w="660" w:type="pct"/>
            <w:tcBorders>
              <w:top w:val="single" w:sz="4" w:space="0" w:color="auto"/>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13.0</w:t>
            </w:r>
          </w:p>
        </w:tc>
        <w:tc>
          <w:tcPr>
            <w:tcW w:w="767" w:type="pct"/>
            <w:tcBorders>
              <w:top w:val="single" w:sz="4" w:space="0" w:color="auto"/>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29/03/19</w:t>
            </w:r>
          </w:p>
        </w:tc>
        <w:tc>
          <w:tcPr>
            <w:tcW w:w="1934" w:type="pct"/>
            <w:tcBorders>
              <w:top w:val="single" w:sz="4" w:space="0" w:color="auto"/>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March 2019 Standalone Release</w:t>
            </w:r>
          </w:p>
        </w:tc>
        <w:tc>
          <w:tcPr>
            <w:tcW w:w="751" w:type="pct"/>
            <w:tcBorders>
              <w:top w:val="single" w:sz="4" w:space="0" w:color="auto"/>
              <w:left w:val="single" w:sz="6" w:space="0" w:color="auto"/>
              <w:bottom w:val="single" w:sz="4"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P369</w:t>
            </w:r>
          </w:p>
        </w:tc>
        <w:tc>
          <w:tcPr>
            <w:tcW w:w="88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0B629A" w:rsidRDefault="000B629A" w:rsidP="000B629A">
            <w:pPr>
              <w:suppressAutoHyphens/>
              <w:jc w:val="center"/>
              <w:rPr>
                <w:sz w:val="20"/>
              </w:rPr>
            </w:pPr>
            <w:r>
              <w:rPr>
                <w:sz w:val="20"/>
              </w:rPr>
              <w:t>Panel 285/12</w:t>
            </w:r>
          </w:p>
        </w:tc>
      </w:tr>
      <w:tr w:rsidR="001D0899" w:rsidTr="000B629A">
        <w:trPr>
          <w:cantSplit/>
          <w:ins w:id="668" w:author="FSO" w:date="2024-04-25T14:04:00Z"/>
        </w:trPr>
        <w:tc>
          <w:tcPr>
            <w:tcW w:w="660" w:type="pct"/>
            <w:tcBorders>
              <w:top w:val="single" w:sz="4" w:space="0" w:color="auto"/>
              <w:left w:val="single" w:sz="6" w:space="0" w:color="auto"/>
              <w:bottom w:val="single" w:sz="4" w:space="0" w:color="auto"/>
            </w:tcBorders>
            <w:tcMar>
              <w:top w:w="85" w:type="dxa"/>
              <w:left w:w="85" w:type="dxa"/>
              <w:bottom w:w="85" w:type="dxa"/>
              <w:right w:w="85" w:type="dxa"/>
            </w:tcMar>
          </w:tcPr>
          <w:p w:rsidR="001D0899" w:rsidRDefault="001D0899" w:rsidP="000B629A">
            <w:pPr>
              <w:suppressAutoHyphens/>
              <w:jc w:val="center"/>
              <w:rPr>
                <w:ins w:id="669" w:author="FSO" w:date="2024-04-25T14:04:00Z"/>
                <w:sz w:val="20"/>
              </w:rPr>
            </w:pPr>
            <w:ins w:id="670" w:author="FSO" w:date="2024-04-25T14:05:00Z">
              <w:r>
                <w:rPr>
                  <w:sz w:val="20"/>
                </w:rPr>
                <w:t>13.2</w:t>
              </w:r>
            </w:ins>
          </w:p>
        </w:tc>
        <w:tc>
          <w:tcPr>
            <w:tcW w:w="767" w:type="pct"/>
            <w:tcBorders>
              <w:top w:val="single" w:sz="4" w:space="0" w:color="auto"/>
              <w:left w:val="single" w:sz="6" w:space="0" w:color="auto"/>
              <w:bottom w:val="single" w:sz="4" w:space="0" w:color="auto"/>
            </w:tcBorders>
            <w:tcMar>
              <w:top w:w="85" w:type="dxa"/>
              <w:left w:w="85" w:type="dxa"/>
              <w:bottom w:w="85" w:type="dxa"/>
              <w:right w:w="85" w:type="dxa"/>
            </w:tcMar>
          </w:tcPr>
          <w:p w:rsidR="001D0899" w:rsidRDefault="009C0419" w:rsidP="000B629A">
            <w:pPr>
              <w:suppressAutoHyphens/>
              <w:jc w:val="center"/>
              <w:rPr>
                <w:ins w:id="671" w:author="FSO" w:date="2024-04-25T14:04:00Z"/>
                <w:sz w:val="20"/>
              </w:rPr>
            </w:pPr>
            <w:ins w:id="672" w:author="FSO" w:date="2024-04-26T13:52:00Z">
              <w:r>
                <w:rPr>
                  <w:sz w:val="20"/>
                </w:rPr>
                <w:t>TBC</w:t>
              </w:r>
            </w:ins>
          </w:p>
        </w:tc>
        <w:tc>
          <w:tcPr>
            <w:tcW w:w="1934" w:type="pct"/>
            <w:tcBorders>
              <w:top w:val="single" w:sz="4" w:space="0" w:color="auto"/>
              <w:left w:val="single" w:sz="6" w:space="0" w:color="auto"/>
              <w:bottom w:val="single" w:sz="4" w:space="0" w:color="auto"/>
            </w:tcBorders>
            <w:tcMar>
              <w:top w:w="85" w:type="dxa"/>
              <w:left w:w="85" w:type="dxa"/>
              <w:bottom w:w="85" w:type="dxa"/>
              <w:right w:w="85" w:type="dxa"/>
            </w:tcMar>
          </w:tcPr>
          <w:p w:rsidR="001D0899" w:rsidRDefault="001D0899" w:rsidP="000B629A">
            <w:pPr>
              <w:suppressAutoHyphens/>
              <w:jc w:val="center"/>
              <w:rPr>
                <w:ins w:id="673" w:author="FSO" w:date="2024-04-25T14:04:00Z"/>
                <w:sz w:val="20"/>
              </w:rPr>
            </w:pPr>
            <w:proofErr w:type="spellStart"/>
            <w:ins w:id="674" w:author="FSO" w:date="2024-04-25T14:05:00Z">
              <w:r>
                <w:rPr>
                  <w:sz w:val="20"/>
                </w:rPr>
                <w:t>Config</w:t>
              </w:r>
              <w:proofErr w:type="spellEnd"/>
              <w:r>
                <w:rPr>
                  <w:sz w:val="20"/>
                </w:rPr>
                <w:t xml:space="preserve"> Review</w:t>
              </w:r>
            </w:ins>
          </w:p>
        </w:tc>
        <w:tc>
          <w:tcPr>
            <w:tcW w:w="751" w:type="pct"/>
            <w:tcBorders>
              <w:top w:val="single" w:sz="4" w:space="0" w:color="auto"/>
              <w:left w:val="single" w:sz="6" w:space="0" w:color="auto"/>
              <w:bottom w:val="single" w:sz="4" w:space="0" w:color="auto"/>
            </w:tcBorders>
            <w:tcMar>
              <w:top w:w="85" w:type="dxa"/>
              <w:left w:w="85" w:type="dxa"/>
              <w:bottom w:w="85" w:type="dxa"/>
              <w:right w:w="85" w:type="dxa"/>
            </w:tcMar>
          </w:tcPr>
          <w:p w:rsidR="001D0899" w:rsidRDefault="001D0899" w:rsidP="000B629A">
            <w:pPr>
              <w:suppressAutoHyphens/>
              <w:jc w:val="center"/>
              <w:rPr>
                <w:ins w:id="675" w:author="FSO" w:date="2024-04-25T14:04:00Z"/>
                <w:sz w:val="20"/>
              </w:rPr>
            </w:pPr>
            <w:ins w:id="676" w:author="FSO" w:date="2024-04-25T14:05:00Z">
              <w:r>
                <w:rPr>
                  <w:sz w:val="20"/>
                </w:rPr>
                <w:t>FSO</w:t>
              </w:r>
            </w:ins>
          </w:p>
        </w:tc>
        <w:tc>
          <w:tcPr>
            <w:tcW w:w="88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D0899" w:rsidRDefault="009C0419" w:rsidP="000B629A">
            <w:pPr>
              <w:suppressAutoHyphens/>
              <w:jc w:val="center"/>
              <w:rPr>
                <w:ins w:id="677" w:author="FSO" w:date="2024-04-25T14:04:00Z"/>
                <w:sz w:val="20"/>
              </w:rPr>
            </w:pPr>
            <w:ins w:id="678" w:author="FSO" w:date="2024-04-26T13:52:00Z">
              <w:r>
                <w:rPr>
                  <w:sz w:val="20"/>
                </w:rPr>
                <w:t>TBC</w:t>
              </w:r>
            </w:ins>
          </w:p>
        </w:tc>
      </w:tr>
    </w:tbl>
    <w:tbl>
      <w:tblPr>
        <w:tblpPr w:leftFromText="181" w:rightFromText="181" w:vertAnchor="page" w:horzAnchor="margin" w:tblpY="12525"/>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0B629A" w:rsidTr="000B629A">
        <w:tc>
          <w:tcPr>
            <w:tcW w:w="9072" w:type="dxa"/>
            <w:shd w:val="clear" w:color="auto" w:fill="auto"/>
          </w:tcPr>
          <w:p w:rsidR="000B629A" w:rsidRDefault="000B629A" w:rsidP="000B629A">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0B629A" w:rsidRDefault="000B629A" w:rsidP="000B629A">
            <w:pPr>
              <w:pStyle w:val="Disclaimer"/>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0B629A" w:rsidRDefault="000B629A" w:rsidP="000B629A">
            <w:pPr>
              <w:pStyle w:val="Disclaimer"/>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0B629A" w:rsidRDefault="000B629A" w:rsidP="000B629A">
            <w:pPr>
              <w:pStyle w:val="Disclaimer"/>
              <w:spacing w:after="0"/>
              <w:jc w:val="both"/>
              <w:rPr>
                <w:rFonts w:ascii="Times New Roman" w:hAnsi="Times New Roman"/>
                <w:sz w:val="18"/>
                <w:szCs w:val="18"/>
              </w:rPr>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ELEXON Limited shall not be liable for any errors, omissions, </w:t>
            </w:r>
            <w:r>
              <w:rPr>
                <w:rFonts w:ascii="Times New Roman" w:hAnsi="Times New Roman"/>
                <w:sz w:val="18"/>
                <w:szCs w:val="18"/>
              </w:rPr>
              <w:lastRenderedPageBreak/>
              <w:t>misstatements or mistakes in any information or damages resulting from the use of this information or action taken in reliance on it.</w:t>
            </w:r>
          </w:p>
        </w:tc>
      </w:tr>
    </w:tbl>
    <w:p w:rsidR="000B629A" w:rsidRDefault="000B629A">
      <w:pPr>
        <w:spacing w:after="240"/>
      </w:pPr>
    </w:p>
    <w:p w:rsidR="000B629A" w:rsidRDefault="000B629A">
      <w:pPr>
        <w:spacing w:after="240"/>
      </w:pPr>
    </w:p>
    <w:sectPr w:rsidR="000B629A">
      <w:pgSz w:w="11907" w:h="16840" w:code="9"/>
      <w:pgMar w:top="1418" w:right="1418" w:bottom="1418" w:left="1418" w:header="709" w:footer="709" w:gutter="0"/>
      <w:paperSrc w:first="15" w:other="1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899" w:rsidRDefault="001D0899">
      <w:r>
        <w:separator/>
      </w:r>
    </w:p>
  </w:endnote>
  <w:endnote w:type="continuationSeparator" w:id="0">
    <w:p w:rsidR="001D0899" w:rsidRDefault="001D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Dutch801BM">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899" w:rsidRDefault="001D0899">
    <w:pPr>
      <w:pStyle w:val="APHFPort"/>
      <w:pBdr>
        <w:top w:val="single" w:sz="4" w:space="6" w:color="000000"/>
      </w:pBdr>
      <w:tabs>
        <w:tab w:val="clear" w:pos="4464"/>
        <w:tab w:val="clear" w:pos="8928"/>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8C4BAE">
      <w:rPr>
        <w:rStyle w:val="PageNumber"/>
        <w:noProof/>
      </w:rPr>
      <w:t>8</w:t>
    </w:r>
    <w:r>
      <w:rPr>
        <w:rStyle w:val="PageNumber"/>
      </w:rPr>
      <w:fldChar w:fldCharType="end"/>
    </w:r>
    <w:r>
      <w:rPr>
        <w:rStyle w:val="PageNumber"/>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8C4BAE">
      <w:rPr>
        <w:rStyle w:val="PageNumber"/>
        <w:rFonts w:ascii="Times New Roman Bold" w:hAnsi="Times New Roman Bold"/>
        <w:noProof/>
        <w:spacing w:val="0"/>
      </w:rPr>
      <w:t>37</w:t>
    </w:r>
    <w:r>
      <w:rPr>
        <w:rStyle w:val="PageNumber"/>
        <w:rFonts w:ascii="Times New Roman Bold" w:hAnsi="Times New Roman Bold"/>
        <w:noProof/>
        <w:spacing w:val="0"/>
      </w:rPr>
      <w:fldChar w:fldCharType="end"/>
    </w:r>
    <w:r>
      <w:rPr>
        <w:rStyle w:val="PageNumber"/>
        <w:rFonts w:ascii="Times New Roman Bold" w:hAnsi="Times New Roman Bold"/>
        <w:noProof/>
        <w:spacing w:val="0"/>
      </w:rPr>
      <w:tab/>
    </w:r>
    <w:r w:rsidR="008C4BAE">
      <w:fldChar w:fldCharType="begin"/>
    </w:r>
    <w:r w:rsidR="008C4BAE">
      <w:instrText xml:space="preserve"> DOCPROPERTY  "Effective Date"  \* MERGEFORMAT </w:instrText>
    </w:r>
    <w:r w:rsidR="008C4BAE">
      <w:fldChar w:fldCharType="separate"/>
    </w:r>
    <w:r w:rsidRPr="00FB713C">
      <w:rPr>
        <w:rStyle w:val="PageNumber"/>
        <w:rFonts w:ascii="Times New Roman Bold" w:hAnsi="Times New Roman Bold"/>
        <w:noProof/>
      </w:rPr>
      <w:t>29 March 2019</w:t>
    </w:r>
    <w:r w:rsidR="008C4BAE">
      <w:rPr>
        <w:rStyle w:val="PageNumber"/>
        <w:rFonts w:ascii="Times New Roman Bold" w:hAnsi="Times New Roman Bold"/>
        <w:noProof/>
      </w:rPr>
      <w:fldChar w:fldCharType="end"/>
    </w:r>
  </w:p>
  <w:p w:rsidR="001D0899" w:rsidRDefault="001D0899">
    <w:pPr>
      <w:pStyle w:val="APHFPort"/>
      <w:tabs>
        <w:tab w:val="clear" w:pos="4464"/>
        <w:tab w:val="clear" w:pos="8928"/>
      </w:tabs>
      <w:jc w:val="center"/>
    </w:pPr>
    <w:r>
      <w:rPr>
        <w:rStyle w:val="PageNumber"/>
      </w:rPr>
      <w:t xml:space="preserve">© </w:t>
    </w:r>
    <w:del w:id="327" w:author="FSO" w:date="2024-04-26T13:52:00Z">
      <w:r w:rsidDel="008C4BAE">
        <w:rPr>
          <w:rStyle w:val="PageNumber"/>
        </w:rPr>
        <w:delText xml:space="preserve">ELEXON </w:delText>
      </w:r>
    </w:del>
    <w:ins w:id="328" w:author="FSO" w:date="2024-04-26T13:52:00Z">
      <w:r w:rsidR="008C4BAE">
        <w:rPr>
          <w:rStyle w:val="PageNumber"/>
        </w:rPr>
        <w:t>Elexon</w:t>
      </w:r>
      <w:r w:rsidR="008C4BAE">
        <w:rPr>
          <w:rStyle w:val="PageNumber"/>
        </w:rPr>
        <w:t xml:space="preserve"> </w:t>
      </w:r>
    </w:ins>
    <w:r>
      <w:rPr>
        <w:rStyle w:val="PageNumber"/>
      </w:rPr>
      <w:t>Limited 20</w:t>
    </w:r>
    <w:ins w:id="329" w:author="FSO" w:date="2024-04-25T14:06:00Z">
      <w:r>
        <w:rPr>
          <w:rStyle w:val="PageNumber"/>
        </w:rPr>
        <w:t>24</w:t>
      </w:r>
    </w:ins>
    <w:del w:id="330" w:author="FSO" w:date="2024-04-25T14:06:00Z">
      <w:r w:rsidDel="001D0899">
        <w:rPr>
          <w:rStyle w:val="PageNumber"/>
        </w:rPr>
        <w:delText>19</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899" w:rsidRDefault="001D0899">
    <w:pPr>
      <w:pStyle w:val="APHFPort"/>
      <w:pBdr>
        <w:top w:val="single" w:sz="4" w:space="6" w:color="000000"/>
      </w:pBdr>
      <w:tabs>
        <w:tab w:val="clear" w:pos="4464"/>
        <w:tab w:val="clear" w:pos="8928"/>
        <w:tab w:val="center" w:pos="7088"/>
        <w:tab w:val="right" w:pos="14033"/>
      </w:tabs>
      <w:rPr>
        <w:rStyle w:val="PageNumber"/>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8C4BAE">
      <w:rPr>
        <w:rStyle w:val="PageNumber"/>
        <w:noProof/>
      </w:rPr>
      <w:t>19</w:t>
    </w:r>
    <w:r>
      <w:rPr>
        <w:rStyle w:val="PageNumber"/>
      </w:rPr>
      <w:fldChar w:fldCharType="end"/>
    </w:r>
    <w:r>
      <w:rPr>
        <w:rStyle w:val="PageNumber"/>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8C4BAE">
      <w:rPr>
        <w:rStyle w:val="PageNumber"/>
        <w:rFonts w:ascii="Times New Roman Bold" w:hAnsi="Times New Roman Bold"/>
        <w:noProof/>
        <w:spacing w:val="0"/>
      </w:rPr>
      <w:t>37</w:t>
    </w:r>
    <w:r>
      <w:rPr>
        <w:rStyle w:val="PageNumber"/>
        <w:rFonts w:ascii="Times New Roman Bold" w:hAnsi="Times New Roman Bold"/>
        <w:noProof/>
        <w:spacing w:val="0"/>
      </w:rPr>
      <w:fldChar w:fldCharType="end"/>
    </w:r>
    <w:r>
      <w:rPr>
        <w:rStyle w:val="PageNumber"/>
        <w:rFonts w:ascii="Times New Roman Bold" w:hAnsi="Times New Roman Bold"/>
        <w:noProof/>
        <w:spacing w:val="0"/>
      </w:rPr>
      <w:tab/>
    </w:r>
    <w:r w:rsidR="008C4BAE">
      <w:fldChar w:fldCharType="begin"/>
    </w:r>
    <w:r w:rsidR="008C4BAE">
      <w:instrText xml:space="preserve"> DOCPROPERTY  "Effective Date"  \* MERGEFORMAT </w:instrText>
    </w:r>
    <w:r w:rsidR="008C4BAE">
      <w:fldChar w:fldCharType="separate"/>
    </w:r>
    <w:r w:rsidRPr="00FB713C">
      <w:rPr>
        <w:rStyle w:val="PageNumber"/>
        <w:rFonts w:ascii="Times New Roman Bold" w:hAnsi="Times New Roman Bold"/>
        <w:noProof/>
      </w:rPr>
      <w:t>29 March 2019</w:t>
    </w:r>
    <w:r w:rsidR="008C4BAE">
      <w:rPr>
        <w:rStyle w:val="PageNumber"/>
        <w:rFonts w:ascii="Times New Roman Bold" w:hAnsi="Times New Roman Bold"/>
        <w:noProof/>
      </w:rPr>
      <w:fldChar w:fldCharType="end"/>
    </w:r>
  </w:p>
  <w:p w:rsidR="001D0899" w:rsidRDefault="001D0899">
    <w:pPr>
      <w:pStyle w:val="APHFPort"/>
      <w:tabs>
        <w:tab w:val="clear" w:pos="4464"/>
        <w:tab w:val="clear" w:pos="8928"/>
      </w:tabs>
      <w:jc w:val="center"/>
    </w:pPr>
    <w:r>
      <w:rPr>
        <w:rStyle w:val="PageNumber"/>
      </w:rPr>
      <w:t xml:space="preserve">© </w:t>
    </w:r>
    <w:del w:id="402" w:author="FSO" w:date="2024-04-26T13:52:00Z">
      <w:r w:rsidDel="008C4BAE">
        <w:rPr>
          <w:rStyle w:val="PageNumber"/>
        </w:rPr>
        <w:delText xml:space="preserve">ELEXON </w:delText>
      </w:r>
    </w:del>
    <w:ins w:id="403" w:author="FSO" w:date="2024-04-26T13:52:00Z">
      <w:r w:rsidR="008C4BAE">
        <w:rPr>
          <w:rStyle w:val="PageNumber"/>
        </w:rPr>
        <w:t>Elexon</w:t>
      </w:r>
      <w:r w:rsidR="008C4BAE">
        <w:rPr>
          <w:rStyle w:val="PageNumber"/>
        </w:rPr>
        <w:t xml:space="preserve"> </w:t>
      </w:r>
    </w:ins>
    <w:r>
      <w:rPr>
        <w:rStyle w:val="PageNumber"/>
      </w:rPr>
      <w:t>Limited 20</w:t>
    </w:r>
    <w:ins w:id="404" w:author="FSO" w:date="2024-04-25T14:05:00Z">
      <w:r>
        <w:rPr>
          <w:rStyle w:val="PageNumber"/>
        </w:rPr>
        <w:t>24</w:t>
      </w:r>
    </w:ins>
    <w:del w:id="405" w:author="FSO" w:date="2024-04-25T14:05:00Z">
      <w:r w:rsidDel="001D0899">
        <w:rPr>
          <w:rStyle w:val="PageNumber"/>
        </w:rPr>
        <w:delText>19</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899" w:rsidRDefault="001D0899">
    <w:pPr>
      <w:pStyle w:val="APHFPort"/>
      <w:pBdr>
        <w:top w:val="single" w:sz="4" w:space="6" w:color="000000"/>
      </w:pBdr>
      <w:tabs>
        <w:tab w:val="clear" w:pos="4464"/>
        <w:tab w:val="clear" w:pos="8928"/>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8C4BAE">
      <w:rPr>
        <w:rStyle w:val="PageNumber"/>
        <w:noProof/>
      </w:rPr>
      <w:t>22</w:t>
    </w:r>
    <w:r>
      <w:rPr>
        <w:rStyle w:val="PageNumber"/>
      </w:rPr>
      <w:fldChar w:fldCharType="end"/>
    </w:r>
    <w:r>
      <w:rPr>
        <w:rStyle w:val="PageNumber"/>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8C4BAE">
      <w:rPr>
        <w:rStyle w:val="PageNumber"/>
        <w:rFonts w:ascii="Times New Roman Bold" w:hAnsi="Times New Roman Bold"/>
        <w:noProof/>
        <w:spacing w:val="0"/>
      </w:rPr>
      <w:t>37</w:t>
    </w:r>
    <w:r>
      <w:rPr>
        <w:rStyle w:val="PageNumber"/>
        <w:rFonts w:ascii="Times New Roman Bold" w:hAnsi="Times New Roman Bold"/>
        <w:noProof/>
        <w:spacing w:val="0"/>
      </w:rPr>
      <w:fldChar w:fldCharType="end"/>
    </w:r>
    <w:r>
      <w:rPr>
        <w:rStyle w:val="PageNumber"/>
        <w:rFonts w:ascii="Times New Roman Bold" w:hAnsi="Times New Roman Bold"/>
        <w:noProof/>
        <w:spacing w:val="0"/>
      </w:rPr>
      <w:tab/>
    </w:r>
    <w:r w:rsidR="008C4BAE">
      <w:fldChar w:fldCharType="begin"/>
    </w:r>
    <w:r w:rsidR="008C4BAE">
      <w:instrText xml:space="preserve"> DOCPROPERTY  "Effective Date"  \* MERGEFORMAT </w:instrText>
    </w:r>
    <w:r w:rsidR="008C4BAE">
      <w:fldChar w:fldCharType="separate"/>
    </w:r>
    <w:r w:rsidRPr="00FB713C">
      <w:rPr>
        <w:rStyle w:val="PageNumber"/>
        <w:rFonts w:ascii="Times New Roman Bold" w:hAnsi="Times New Roman Bold"/>
        <w:noProof/>
      </w:rPr>
      <w:t>29 March 2019</w:t>
    </w:r>
    <w:r w:rsidR="008C4BAE">
      <w:rPr>
        <w:rStyle w:val="PageNumber"/>
        <w:rFonts w:ascii="Times New Roman Bold" w:hAnsi="Times New Roman Bold"/>
        <w:noProof/>
      </w:rPr>
      <w:fldChar w:fldCharType="end"/>
    </w:r>
  </w:p>
  <w:p w:rsidR="001D0899" w:rsidRDefault="001D0899">
    <w:pPr>
      <w:pStyle w:val="APHFPort"/>
      <w:tabs>
        <w:tab w:val="clear" w:pos="4464"/>
        <w:tab w:val="clear" w:pos="8928"/>
      </w:tabs>
      <w:jc w:val="center"/>
    </w:pPr>
    <w:r>
      <w:rPr>
        <w:rStyle w:val="PageNumber"/>
      </w:rPr>
      <w:t xml:space="preserve">© </w:t>
    </w:r>
    <w:del w:id="663" w:author="FSO" w:date="2024-04-26T13:52:00Z">
      <w:r w:rsidDel="008C4BAE">
        <w:rPr>
          <w:rStyle w:val="PageNumber"/>
        </w:rPr>
        <w:delText xml:space="preserve">ELEXON </w:delText>
      </w:r>
    </w:del>
    <w:ins w:id="664" w:author="FSO" w:date="2024-04-26T13:52:00Z">
      <w:r w:rsidR="008C4BAE">
        <w:rPr>
          <w:rStyle w:val="PageNumber"/>
        </w:rPr>
        <w:t>Elexon</w:t>
      </w:r>
      <w:r w:rsidR="008C4BAE">
        <w:rPr>
          <w:rStyle w:val="PageNumber"/>
        </w:rPr>
        <w:t xml:space="preserve"> </w:t>
      </w:r>
    </w:ins>
    <w:r>
      <w:rPr>
        <w:rStyle w:val="PageNumber"/>
      </w:rPr>
      <w:t>Limited 20</w:t>
    </w:r>
    <w:ins w:id="665" w:author="FSO" w:date="2024-04-25T14:04:00Z">
      <w:r>
        <w:rPr>
          <w:rStyle w:val="PageNumber"/>
        </w:rPr>
        <w:t>24</w:t>
      </w:r>
    </w:ins>
    <w:del w:id="666" w:author="FSO" w:date="2024-04-25T14:04:00Z">
      <w:r w:rsidDel="001D0899">
        <w:rPr>
          <w:rStyle w:val="PageNumber"/>
        </w:rPr>
        <w:delText>19</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899" w:rsidRDefault="001D0899">
      <w:r>
        <w:separator/>
      </w:r>
    </w:p>
  </w:footnote>
  <w:footnote w:type="continuationSeparator" w:id="0">
    <w:p w:rsidR="001D0899" w:rsidRDefault="001D0899">
      <w:r>
        <w:continuationSeparator/>
      </w:r>
    </w:p>
  </w:footnote>
  <w:footnote w:id="1">
    <w:p w:rsidR="001D0899" w:rsidRDefault="001D0899">
      <w:pPr>
        <w:pStyle w:val="FootnoteText"/>
        <w:rPr>
          <w:sz w:val="16"/>
          <w:szCs w:val="16"/>
        </w:rPr>
      </w:pPr>
      <w:r>
        <w:rPr>
          <w:rStyle w:val="FootnoteReference"/>
          <w:sz w:val="16"/>
          <w:szCs w:val="16"/>
        </w:rPr>
        <w:footnoteRef/>
      </w:r>
      <w:r>
        <w:rPr>
          <w:sz w:val="16"/>
          <w:szCs w:val="16"/>
        </w:rPr>
        <w:t xml:space="preserve"> This process shall not apply where a Trading Unit is being transferred from one Party to another as part of the CVA Primary BM Unit </w:t>
      </w:r>
      <w:proofErr w:type="spellStart"/>
      <w:r>
        <w:rPr>
          <w:sz w:val="16"/>
          <w:szCs w:val="16"/>
        </w:rPr>
        <w:t>CoPBLP</w:t>
      </w:r>
      <w:proofErr w:type="spellEnd"/>
      <w:r>
        <w:rPr>
          <w:sz w:val="16"/>
          <w:szCs w:val="16"/>
        </w:rPr>
        <w:t xml:space="preserve"> process (providing no other changes are being made to the registration data associated with the BM Units). Please refer to the ‘Change of CVA Primary BM Unit Lead Party’ process in BSCP15 which defines the process for transferring the ownership of Trading Units in such circumstances.</w:t>
      </w:r>
    </w:p>
  </w:footnote>
  <w:footnote w:id="2">
    <w:p w:rsidR="001D0899" w:rsidRDefault="001D0899">
      <w:pPr>
        <w:pStyle w:val="FootnoteText"/>
        <w:rPr>
          <w:sz w:val="16"/>
          <w:szCs w:val="16"/>
        </w:rPr>
      </w:pPr>
      <w:r>
        <w:rPr>
          <w:rStyle w:val="FootnoteReference"/>
          <w:sz w:val="16"/>
          <w:szCs w:val="16"/>
        </w:rPr>
        <w:footnoteRef/>
      </w:r>
      <w:r>
        <w:rPr>
          <w:sz w:val="16"/>
          <w:szCs w:val="16"/>
        </w:rPr>
        <w:t xml:space="preserve"> Process steps 3.1.1 and 3.1.2 shall not apply if the registration is requested via the Self-Service Gateway.</w:t>
      </w:r>
    </w:p>
  </w:footnote>
  <w:footnote w:id="3">
    <w:p w:rsidR="001D0899" w:rsidRDefault="001D0899">
      <w:pPr>
        <w:pStyle w:val="FootnoteText"/>
        <w:rPr>
          <w:sz w:val="16"/>
          <w:szCs w:val="16"/>
        </w:rPr>
      </w:pPr>
      <w:r>
        <w:rPr>
          <w:rStyle w:val="FootnoteReference"/>
          <w:sz w:val="16"/>
          <w:szCs w:val="16"/>
        </w:rPr>
        <w:footnoteRef/>
      </w:r>
      <w:r>
        <w:rPr>
          <w:sz w:val="16"/>
          <w:szCs w:val="16"/>
        </w:rPr>
        <w:t xml:space="preserve"> Process steps 3.2.1 and 3.2.2 shall not apply if the registration is requested via the Self-Service Gateway.</w:t>
      </w:r>
    </w:p>
  </w:footnote>
  <w:footnote w:id="4">
    <w:p w:rsidR="001D0899" w:rsidRDefault="001D0899">
      <w:pPr>
        <w:pStyle w:val="FootnoteText"/>
        <w:rPr>
          <w:sz w:val="16"/>
          <w:szCs w:val="16"/>
        </w:rPr>
      </w:pPr>
      <w:r>
        <w:rPr>
          <w:rStyle w:val="FootnoteReference"/>
          <w:sz w:val="16"/>
          <w:szCs w:val="16"/>
        </w:rPr>
        <w:footnoteRef/>
      </w:r>
      <w:r>
        <w:rPr>
          <w:sz w:val="16"/>
          <w:szCs w:val="16"/>
        </w:rPr>
        <w:t xml:space="preserve"> Enduring authorisation to approve Class 4 Trading Unit Applications has been delegated to </w:t>
      </w:r>
      <w:proofErr w:type="spellStart"/>
      <w:r>
        <w:rPr>
          <w:sz w:val="16"/>
          <w:szCs w:val="16"/>
        </w:rPr>
        <w:t>BSCCo</w:t>
      </w:r>
      <w:proofErr w:type="spellEnd"/>
      <w:r>
        <w:rPr>
          <w:sz w:val="16"/>
          <w:szCs w:val="16"/>
        </w:rPr>
        <w:t xml:space="preserve"> by the Panel (ref BSC Panel Paper P/40/031)</w:t>
      </w:r>
    </w:p>
  </w:footnote>
  <w:footnote w:id="5">
    <w:p w:rsidR="001D0899" w:rsidRDefault="001D0899">
      <w:pPr>
        <w:pStyle w:val="FootnoteText"/>
        <w:rPr>
          <w:sz w:val="16"/>
          <w:szCs w:val="16"/>
        </w:rPr>
      </w:pPr>
      <w:r>
        <w:rPr>
          <w:rStyle w:val="FootnoteReference"/>
          <w:sz w:val="16"/>
          <w:szCs w:val="16"/>
        </w:rPr>
        <w:footnoteRef/>
      </w:r>
      <w:r>
        <w:rPr>
          <w:sz w:val="16"/>
          <w:szCs w:val="16"/>
        </w:rPr>
        <w:t xml:space="preserve"> This process shall not apply where a Trading Unit is being transferred from one Party to another as part of the CVA Primary BM Unit Lead </w:t>
      </w:r>
      <w:proofErr w:type="gramStart"/>
      <w:r>
        <w:rPr>
          <w:sz w:val="16"/>
          <w:szCs w:val="16"/>
        </w:rPr>
        <w:t>Party  (</w:t>
      </w:r>
      <w:proofErr w:type="spellStart"/>
      <w:proofErr w:type="gramEnd"/>
      <w:r>
        <w:rPr>
          <w:sz w:val="16"/>
          <w:szCs w:val="16"/>
        </w:rPr>
        <w:t>CoPBLP</w:t>
      </w:r>
      <w:proofErr w:type="spellEnd"/>
      <w:r>
        <w:rPr>
          <w:sz w:val="16"/>
          <w:szCs w:val="16"/>
        </w:rPr>
        <w:t xml:space="preserve">) process (providing no other changes are being made to the registration data associated with the Primary BM Units). Please refer to the ‘Change of CVA Primary BM Unit Lead Party’ process in BSCP15 which defines the process for transferring the ownership of Trading Units in such circumstances. </w:t>
      </w:r>
    </w:p>
  </w:footnote>
  <w:footnote w:id="6">
    <w:p w:rsidR="001D0899" w:rsidRDefault="001D0899">
      <w:pPr>
        <w:pStyle w:val="FootnoteText"/>
        <w:spacing w:after="20"/>
        <w:rPr>
          <w:sz w:val="16"/>
          <w:szCs w:val="16"/>
        </w:rPr>
      </w:pPr>
      <w:r>
        <w:rPr>
          <w:rStyle w:val="FootnoteReference"/>
          <w:sz w:val="16"/>
          <w:szCs w:val="16"/>
        </w:rPr>
        <w:footnoteRef/>
      </w:r>
      <w:r>
        <w:rPr>
          <w:sz w:val="16"/>
          <w:szCs w:val="16"/>
        </w:rPr>
        <w:t xml:space="preserve"> This process shall not apply where a Trading Unit is being transferred from one Party to another as part of the CVA Primary BM Unit Lead Party </w:t>
      </w:r>
      <w:proofErr w:type="spellStart"/>
      <w:r>
        <w:rPr>
          <w:sz w:val="16"/>
          <w:szCs w:val="16"/>
        </w:rPr>
        <w:t>CoPBLP</w:t>
      </w:r>
      <w:proofErr w:type="spellEnd"/>
      <w:r>
        <w:rPr>
          <w:sz w:val="16"/>
          <w:szCs w:val="16"/>
        </w:rPr>
        <w:t xml:space="preserve"> process (providing no other changes are being made to the registration data associated with the Primary BM Units). Please refer to the ‘Change of CVA Primary BM Unit Lead Party’ process in BSCP15 which defines the process for transferring the ownership of Trading Units in such circumstances.</w:t>
      </w:r>
    </w:p>
  </w:footnote>
  <w:footnote w:id="7">
    <w:p w:rsidR="001D0899" w:rsidRDefault="001D0899">
      <w:pPr>
        <w:pStyle w:val="FootnoteText"/>
        <w:spacing w:after="20"/>
        <w:rPr>
          <w:sz w:val="16"/>
          <w:szCs w:val="16"/>
        </w:rPr>
      </w:pPr>
      <w:r>
        <w:rPr>
          <w:rStyle w:val="FootnoteReference"/>
          <w:sz w:val="16"/>
          <w:szCs w:val="16"/>
        </w:rPr>
        <w:footnoteRef/>
      </w:r>
      <w:r>
        <w:rPr>
          <w:sz w:val="16"/>
          <w:szCs w:val="16"/>
        </w:rPr>
        <w:t xml:space="preserve"> The Trading Unit Effective </w:t>
      </w:r>
      <w:proofErr w:type="gramStart"/>
      <w:r>
        <w:rPr>
          <w:sz w:val="16"/>
          <w:szCs w:val="16"/>
        </w:rPr>
        <w:t>From</w:t>
      </w:r>
      <w:proofErr w:type="gramEnd"/>
      <w:r>
        <w:rPr>
          <w:sz w:val="16"/>
          <w:szCs w:val="16"/>
        </w:rPr>
        <w:t xml:space="preserve"> Date will be the later of either the date specified in this section of the application form by the Applicant Party, or the date on which all of the requirements specified in this procedure have been satisfied.</w:t>
      </w:r>
    </w:p>
  </w:footnote>
  <w:footnote w:id="8">
    <w:p w:rsidR="001D0899" w:rsidRDefault="001D0899">
      <w:pPr>
        <w:pStyle w:val="FootnoteText"/>
        <w:rPr>
          <w:sz w:val="16"/>
          <w:szCs w:val="16"/>
        </w:rPr>
      </w:pPr>
      <w:r>
        <w:rPr>
          <w:rStyle w:val="FootnoteReference"/>
          <w:sz w:val="16"/>
          <w:szCs w:val="16"/>
        </w:rPr>
        <w:footnoteRef/>
      </w:r>
      <w:r>
        <w:rPr>
          <w:sz w:val="16"/>
          <w:szCs w:val="16"/>
        </w:rPr>
        <w:t xml:space="preserve"> The Trading Unit Effective </w:t>
      </w:r>
      <w:proofErr w:type="gramStart"/>
      <w:r>
        <w:rPr>
          <w:sz w:val="16"/>
          <w:szCs w:val="16"/>
        </w:rPr>
        <w:t>From</w:t>
      </w:r>
      <w:proofErr w:type="gramEnd"/>
      <w:r>
        <w:rPr>
          <w:sz w:val="16"/>
          <w:szCs w:val="16"/>
        </w:rPr>
        <w:t xml:space="preserve"> Date will be the later of either the date specified in this section of the application form by the Applicant Party, or the date on which all of the requirements specified in this procedure have been satisfied.</w:t>
      </w:r>
    </w:p>
  </w:footnote>
  <w:footnote w:id="9">
    <w:p w:rsidR="001D0899" w:rsidRDefault="001D0899">
      <w:pPr>
        <w:pStyle w:val="FootnoteText"/>
        <w:rPr>
          <w:sz w:val="16"/>
          <w:szCs w:val="16"/>
        </w:rPr>
      </w:pPr>
      <w:r>
        <w:rPr>
          <w:rStyle w:val="FootnoteReference"/>
          <w:sz w:val="16"/>
          <w:szCs w:val="16"/>
        </w:rPr>
        <w:footnoteRef/>
      </w:r>
      <w:r>
        <w:rPr>
          <w:sz w:val="16"/>
          <w:szCs w:val="16"/>
        </w:rPr>
        <w:t xml:space="preserve"> This process shall not apply where a Trading Unit is being transferred from one Party to another as part of the Change of Primary BM Unit Lead Party (</w:t>
      </w:r>
      <w:proofErr w:type="spellStart"/>
      <w:r>
        <w:rPr>
          <w:sz w:val="16"/>
          <w:szCs w:val="16"/>
        </w:rPr>
        <w:t>CoPBLP</w:t>
      </w:r>
      <w:proofErr w:type="spellEnd"/>
      <w:r>
        <w:rPr>
          <w:sz w:val="16"/>
          <w:szCs w:val="16"/>
        </w:rPr>
        <w:t>) process (providing no other changes are being made to the registration data associated with the Primary BM Units). Please refer to the ‘Change of Change of Primary BM Unit Lead Party (</w:t>
      </w:r>
      <w:proofErr w:type="spellStart"/>
      <w:r>
        <w:rPr>
          <w:sz w:val="16"/>
          <w:szCs w:val="16"/>
        </w:rPr>
        <w:t>CoPBLP</w:t>
      </w:r>
      <w:proofErr w:type="spellEnd"/>
      <w:r>
        <w:rPr>
          <w:sz w:val="16"/>
          <w:szCs w:val="16"/>
        </w:rPr>
        <w:t>)’ process in BSCP15 which defines the process for transferring the ownership of Trading Units in such circumstances.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899" w:rsidRDefault="001D0899">
    <w:pPr>
      <w:pStyle w:val="APHFPort"/>
      <w:pBdr>
        <w:bottom w:val="single" w:sz="4" w:space="6" w:color="000000"/>
      </w:pBdr>
      <w:tabs>
        <w:tab w:val="clear" w:pos="4464"/>
        <w:tab w:val="clear" w:pos="8928"/>
        <w:tab w:val="center" w:pos="4536"/>
        <w:tab w:val="right" w:pos="9072"/>
      </w:tabs>
    </w:pPr>
    <w:r>
      <w:t>BSCP31</w:t>
    </w:r>
    <w:r>
      <w:tab/>
      <w:t>Registration of Trading Units</w:t>
    </w:r>
    <w:r>
      <w:tab/>
    </w:r>
    <w:r w:rsidR="008C4BAE">
      <w:fldChar w:fldCharType="begin"/>
    </w:r>
    <w:r w:rsidR="008C4BAE">
      <w:instrText xml:space="preserve"> DOCPROPERTY  "Version Number"  \* MERGEFORMAT </w:instrText>
    </w:r>
    <w:r w:rsidR="008C4BAE">
      <w:fldChar w:fldCharType="separate"/>
    </w:r>
    <w:r>
      <w:t>Version 13.0</w:t>
    </w:r>
    <w:r w:rsidR="008C4BA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899" w:rsidRDefault="001D0899">
    <w:pPr>
      <w:pStyle w:val="APHFPort"/>
      <w:pBdr>
        <w:bottom w:val="single" w:sz="4" w:space="6" w:color="000000"/>
      </w:pBdr>
      <w:tabs>
        <w:tab w:val="clear" w:pos="4464"/>
        <w:tab w:val="clear" w:pos="8928"/>
        <w:tab w:val="center" w:pos="7088"/>
        <w:tab w:val="right" w:pos="14033"/>
      </w:tabs>
    </w:pPr>
    <w:r>
      <w:t>BSCP31</w:t>
    </w:r>
    <w:r>
      <w:tab/>
      <w:t>Registration of Trading Units</w:t>
    </w:r>
    <w:r>
      <w:tab/>
    </w:r>
    <w:r w:rsidR="008C4BAE">
      <w:fldChar w:fldCharType="begin"/>
    </w:r>
    <w:r w:rsidR="008C4BAE">
      <w:instrText xml:space="preserve"> DOCPROPERTY  "Version Number"  \* MERGEFORMAT </w:instrText>
    </w:r>
    <w:r w:rsidR="008C4BAE">
      <w:fldChar w:fldCharType="separate"/>
    </w:r>
    <w:r>
      <w:t>Version 13.0</w:t>
    </w:r>
    <w:r w:rsidR="008C4BAE">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899" w:rsidRDefault="001D0899">
    <w:pPr>
      <w:pStyle w:val="APHFPort"/>
      <w:pBdr>
        <w:bottom w:val="single" w:sz="4" w:space="6" w:color="000000"/>
      </w:pBdr>
      <w:tabs>
        <w:tab w:val="clear" w:pos="4464"/>
        <w:tab w:val="clear" w:pos="8928"/>
        <w:tab w:val="center" w:pos="4536"/>
        <w:tab w:val="right" w:pos="9072"/>
      </w:tabs>
    </w:pPr>
    <w:r>
      <w:t>BSCP31</w:t>
    </w:r>
    <w:r>
      <w:tab/>
      <w:t>Registration of Trading Units</w:t>
    </w:r>
    <w:r>
      <w:tab/>
    </w:r>
    <w:r w:rsidR="008C4BAE">
      <w:fldChar w:fldCharType="begin"/>
    </w:r>
    <w:r w:rsidR="008C4BAE">
      <w:instrText xml:space="preserve"> DOCPROPERTY  "Version Number"  \* MERGEFORMAT </w:instrText>
    </w:r>
    <w:r w:rsidR="008C4BAE">
      <w:fldChar w:fldCharType="separate"/>
    </w:r>
    <w:r>
      <w:t>Version 13.0</w:t>
    </w:r>
    <w:r w:rsidR="008C4BA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5989A2E"/>
    <w:lvl w:ilvl="0">
      <w:start w:val="1"/>
      <w:numFmt w:val="bullet"/>
      <w:pStyle w:val="ListContinue"/>
      <w:lvlText w:val=""/>
      <w:lvlJc w:val="left"/>
      <w:pPr>
        <w:tabs>
          <w:tab w:val="num" w:pos="1209"/>
        </w:tabs>
        <w:ind w:left="1209" w:hanging="360"/>
      </w:pPr>
      <w:rPr>
        <w:rFonts w:ascii="Symbol" w:hAnsi="Symbol" w:hint="default"/>
      </w:rPr>
    </w:lvl>
  </w:abstractNum>
  <w:abstractNum w:abstractNumId="1" w15:restartNumberingAfterBreak="0">
    <w:nsid w:val="00DE6DFC"/>
    <w:multiLevelType w:val="multilevel"/>
    <w:tmpl w:val="5086878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85A2275"/>
    <w:multiLevelType w:val="hybridMultilevel"/>
    <w:tmpl w:val="4576126C"/>
    <w:lvl w:ilvl="0" w:tplc="EDC6898A">
      <w:start w:val="1"/>
      <w:numFmt w:val="bullet"/>
      <w:lvlText w:val=""/>
      <w:lvlJc w:val="left"/>
      <w:pPr>
        <w:tabs>
          <w:tab w:val="num" w:pos="567"/>
        </w:tabs>
        <w:ind w:left="1418"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5108F"/>
    <w:multiLevelType w:val="multilevel"/>
    <w:tmpl w:val="D0CCC0D2"/>
    <w:lvl w:ilvl="0">
      <w:start w:val="1"/>
      <w:numFmt w:val="decimal"/>
      <w:lvlText w:val="%1."/>
      <w:lvlJc w:val="left"/>
      <w:pPr>
        <w:tabs>
          <w:tab w:val="num" w:pos="720"/>
        </w:tabs>
        <w:ind w:left="720" w:hanging="720"/>
      </w:pPr>
      <w:rPr>
        <w:rFonts w:hint="default"/>
        <w:u w:val="none"/>
      </w:rPr>
    </w:lvl>
    <w:lvl w:ilvl="1">
      <w:start w:val="1"/>
      <w:numFmt w:val="decimal"/>
      <w:isLgl/>
      <w:lvlText w:val="%1.%2"/>
      <w:lvlJc w:val="left"/>
      <w:pPr>
        <w:tabs>
          <w:tab w:val="num" w:pos="1440"/>
        </w:tabs>
        <w:ind w:left="1440" w:hanging="720"/>
      </w:pPr>
      <w:rPr>
        <w:rFonts w:hint="default"/>
        <w:u w:val="none"/>
      </w:rPr>
    </w:lvl>
    <w:lvl w:ilvl="2">
      <w:start w:val="1"/>
      <w:numFmt w:val="decimal"/>
      <w:isLgl/>
      <w:lvlText w:val="%1.%2.%3"/>
      <w:lvlJc w:val="left"/>
      <w:pPr>
        <w:tabs>
          <w:tab w:val="num" w:pos="2160"/>
        </w:tabs>
        <w:ind w:left="2160" w:hanging="720"/>
      </w:pPr>
      <w:rPr>
        <w:rFonts w:hint="default"/>
        <w:u w:val="none"/>
      </w:rPr>
    </w:lvl>
    <w:lvl w:ilvl="3">
      <w:start w:val="1"/>
      <w:numFmt w:val="decimal"/>
      <w:isLgl/>
      <w:lvlText w:val="%1.%2.%3.%4"/>
      <w:lvlJc w:val="left"/>
      <w:pPr>
        <w:tabs>
          <w:tab w:val="num" w:pos="2880"/>
        </w:tabs>
        <w:ind w:left="2880" w:hanging="720"/>
      </w:pPr>
      <w:rPr>
        <w:rFonts w:hint="default"/>
        <w:u w:val="none"/>
      </w:rPr>
    </w:lvl>
    <w:lvl w:ilvl="4">
      <w:start w:val="1"/>
      <w:numFmt w:val="decimal"/>
      <w:isLgl/>
      <w:lvlText w:val="%1.%2.%3.%4.%5"/>
      <w:lvlJc w:val="left"/>
      <w:pPr>
        <w:tabs>
          <w:tab w:val="num" w:pos="3960"/>
        </w:tabs>
        <w:ind w:left="3960" w:hanging="1080"/>
      </w:pPr>
      <w:rPr>
        <w:rFonts w:hint="default"/>
        <w:u w:val="none"/>
      </w:rPr>
    </w:lvl>
    <w:lvl w:ilvl="5">
      <w:start w:val="1"/>
      <w:numFmt w:val="decimal"/>
      <w:isLgl/>
      <w:lvlText w:val="%1.%2.%3.%4.%5.%6"/>
      <w:lvlJc w:val="left"/>
      <w:pPr>
        <w:tabs>
          <w:tab w:val="num" w:pos="4680"/>
        </w:tabs>
        <w:ind w:left="4680" w:hanging="1080"/>
      </w:pPr>
      <w:rPr>
        <w:rFonts w:hint="default"/>
        <w:u w:val="none"/>
      </w:rPr>
    </w:lvl>
    <w:lvl w:ilvl="6">
      <w:start w:val="1"/>
      <w:numFmt w:val="decimal"/>
      <w:isLgl/>
      <w:lvlText w:val="%1.%2.%3.%4.%5.%6.%7"/>
      <w:lvlJc w:val="left"/>
      <w:pPr>
        <w:tabs>
          <w:tab w:val="num" w:pos="5760"/>
        </w:tabs>
        <w:ind w:left="5760" w:hanging="1440"/>
      </w:pPr>
      <w:rPr>
        <w:rFonts w:hint="default"/>
        <w:u w:val="none"/>
      </w:rPr>
    </w:lvl>
    <w:lvl w:ilvl="7">
      <w:start w:val="1"/>
      <w:numFmt w:val="decimal"/>
      <w:isLgl/>
      <w:lvlText w:val="%1.%2.%3.%4.%5.%6.%7.%8"/>
      <w:lvlJc w:val="left"/>
      <w:pPr>
        <w:tabs>
          <w:tab w:val="num" w:pos="6480"/>
        </w:tabs>
        <w:ind w:left="6480" w:hanging="1440"/>
      </w:pPr>
      <w:rPr>
        <w:rFonts w:hint="default"/>
        <w:u w:val="none"/>
      </w:rPr>
    </w:lvl>
    <w:lvl w:ilvl="8">
      <w:start w:val="1"/>
      <w:numFmt w:val="decimal"/>
      <w:isLgl/>
      <w:lvlText w:val="%1.%2.%3.%4.%5.%6.%7.%8.%9"/>
      <w:lvlJc w:val="left"/>
      <w:pPr>
        <w:tabs>
          <w:tab w:val="num" w:pos="7560"/>
        </w:tabs>
        <w:ind w:left="7560" w:hanging="1800"/>
      </w:pPr>
      <w:rPr>
        <w:rFonts w:hint="default"/>
        <w:u w:val="none"/>
      </w:rPr>
    </w:lvl>
  </w:abstractNum>
  <w:abstractNum w:abstractNumId="4" w15:restartNumberingAfterBreak="0">
    <w:nsid w:val="17F66C83"/>
    <w:multiLevelType w:val="multilevel"/>
    <w:tmpl w:val="A3187AAC"/>
    <w:lvl w:ilvl="0">
      <w:start w:val="1"/>
      <w:numFmt w:val="decimal"/>
      <w:lvlText w:val="%1."/>
      <w:lvlJc w:val="left"/>
      <w:pPr>
        <w:tabs>
          <w:tab w:val="num" w:pos="360"/>
        </w:tabs>
        <w:ind w:left="360" w:hanging="360"/>
      </w:pPr>
    </w:lvl>
    <w:lvl w:ilvl="1">
      <w:start w:val="6"/>
      <w:numFmt w:val="decimal"/>
      <w:lvlText w:val="%1.%2"/>
      <w:lvlJc w:val="left"/>
      <w:pPr>
        <w:tabs>
          <w:tab w:val="num" w:pos="1444"/>
        </w:tabs>
        <w:ind w:left="1444" w:hanging="735"/>
      </w:pPr>
      <w:rPr>
        <w:rFonts w:hint="default"/>
        <w:b/>
      </w:rPr>
    </w:lvl>
    <w:lvl w:ilvl="2">
      <w:start w:val="1"/>
      <w:numFmt w:val="decimal"/>
      <w:lvlText w:val="%1.%2.%3"/>
      <w:lvlJc w:val="left"/>
      <w:pPr>
        <w:tabs>
          <w:tab w:val="num" w:pos="2153"/>
        </w:tabs>
        <w:ind w:left="2153" w:hanging="735"/>
      </w:pPr>
      <w:rPr>
        <w:rFonts w:hint="default"/>
        <w:b/>
      </w:rPr>
    </w:lvl>
    <w:lvl w:ilvl="3">
      <w:start w:val="1"/>
      <w:numFmt w:val="decimal"/>
      <w:lvlText w:val="%1.%2.%3.%4"/>
      <w:lvlJc w:val="left"/>
      <w:pPr>
        <w:tabs>
          <w:tab w:val="num" w:pos="2862"/>
        </w:tabs>
        <w:ind w:left="2862" w:hanging="735"/>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5" w15:restartNumberingAfterBreak="0">
    <w:nsid w:val="3ED24167"/>
    <w:multiLevelType w:val="singleLevel"/>
    <w:tmpl w:val="3796F844"/>
    <w:lvl w:ilvl="0">
      <w:start w:val="1"/>
      <w:numFmt w:val="lowerLetter"/>
      <w:lvlText w:val="(%1)"/>
      <w:lvlJc w:val="left"/>
      <w:pPr>
        <w:tabs>
          <w:tab w:val="num" w:pos="1440"/>
        </w:tabs>
        <w:ind w:left="1440" w:hanging="720"/>
      </w:pPr>
    </w:lvl>
  </w:abstractNum>
  <w:abstractNum w:abstractNumId="6" w15:restartNumberingAfterBreak="0">
    <w:nsid w:val="3F874C61"/>
    <w:multiLevelType w:val="multilevel"/>
    <w:tmpl w:val="0674DB5E"/>
    <w:lvl w:ilvl="0">
      <w:start w:val="1"/>
      <w:numFmt w:val="decimal"/>
      <w:pStyle w:val="Heading1"/>
      <w:lvlText w:val="%1"/>
      <w:lvlJc w:val="left"/>
      <w:pPr>
        <w:tabs>
          <w:tab w:val="num" w:pos="432"/>
        </w:tabs>
        <w:ind w:left="432" w:hanging="432"/>
      </w:pPr>
    </w:lvl>
    <w:lvl w:ilvl="1">
      <w:start w:val="1"/>
      <w:numFmt w:val="decimal"/>
      <w:lvlText w:val="%1.%2"/>
      <w:lvlJc w:val="left"/>
      <w:pPr>
        <w:tabs>
          <w:tab w:val="num" w:pos="1829"/>
        </w:tabs>
        <w:ind w:left="1829" w:hanging="1829"/>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4BF70BD7"/>
    <w:multiLevelType w:val="singleLevel"/>
    <w:tmpl w:val="12AA58D6"/>
    <w:lvl w:ilvl="0">
      <w:start w:val="1"/>
      <w:numFmt w:val="lowerLetter"/>
      <w:lvlText w:val="(%1)"/>
      <w:lvlJc w:val="left"/>
      <w:pPr>
        <w:tabs>
          <w:tab w:val="num" w:pos="1440"/>
        </w:tabs>
        <w:ind w:left="1440" w:hanging="720"/>
      </w:pPr>
    </w:lvl>
  </w:abstractNum>
  <w:abstractNum w:abstractNumId="8" w15:restartNumberingAfterBreak="0">
    <w:nsid w:val="5F2C7173"/>
    <w:multiLevelType w:val="multilevel"/>
    <w:tmpl w:val="4684C1FE"/>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5066C75"/>
    <w:multiLevelType w:val="multilevel"/>
    <w:tmpl w:val="3626A294"/>
    <w:lvl w:ilvl="0">
      <w:start w:val="1"/>
      <w:numFmt w:val="decimal"/>
      <w:lvlText w:val="%1"/>
      <w:lvlJc w:val="left"/>
      <w:pPr>
        <w:tabs>
          <w:tab w:val="num" w:pos="735"/>
        </w:tabs>
        <w:ind w:left="735" w:hanging="735"/>
      </w:pPr>
      <w:rPr>
        <w:rFonts w:hint="default"/>
        <w:b/>
      </w:rPr>
    </w:lvl>
    <w:lvl w:ilvl="1">
      <w:start w:val="6"/>
      <w:numFmt w:val="decimal"/>
      <w:lvlText w:val="%1.%2"/>
      <w:lvlJc w:val="left"/>
      <w:pPr>
        <w:tabs>
          <w:tab w:val="num" w:pos="1444"/>
        </w:tabs>
        <w:ind w:left="1444" w:hanging="735"/>
      </w:pPr>
      <w:rPr>
        <w:rFonts w:hint="default"/>
        <w:b/>
      </w:rPr>
    </w:lvl>
    <w:lvl w:ilvl="2">
      <w:start w:val="1"/>
      <w:numFmt w:val="decimal"/>
      <w:lvlText w:val="%1.%2.%3"/>
      <w:lvlJc w:val="left"/>
      <w:pPr>
        <w:tabs>
          <w:tab w:val="num" w:pos="2153"/>
        </w:tabs>
        <w:ind w:left="2153" w:hanging="735"/>
      </w:pPr>
      <w:rPr>
        <w:rFonts w:hint="default"/>
        <w:b/>
      </w:rPr>
    </w:lvl>
    <w:lvl w:ilvl="3">
      <w:start w:val="1"/>
      <w:numFmt w:val="decimal"/>
      <w:lvlText w:val="%1.%2.%3.%4"/>
      <w:lvlJc w:val="left"/>
      <w:pPr>
        <w:tabs>
          <w:tab w:val="num" w:pos="2862"/>
        </w:tabs>
        <w:ind w:left="2862" w:hanging="735"/>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0" w15:restartNumberingAfterBreak="0">
    <w:nsid w:val="6E8F2616"/>
    <w:multiLevelType w:val="hybridMultilevel"/>
    <w:tmpl w:val="1F2A05BC"/>
    <w:lvl w:ilvl="0" w:tplc="7130B466">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3"/>
  </w:num>
  <w:num w:numId="4">
    <w:abstractNumId w:val="6"/>
  </w:num>
  <w:num w:numId="5">
    <w:abstractNumId w:val="5"/>
  </w:num>
  <w:num w:numId="6">
    <w:abstractNumId w:val="7"/>
  </w:num>
  <w:num w:numId="7">
    <w:abstractNumId w:val="0"/>
  </w:num>
  <w:num w:numId="8">
    <w:abstractNumId w:val="1"/>
  </w:num>
  <w:num w:numId="9">
    <w:abstractNumId w:val="10"/>
  </w:num>
  <w:num w:numId="10">
    <w:abstractNumId w:val="2"/>
  </w:num>
  <w:num w:numId="11">
    <w:abstractNumId w:val="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75C"/>
    <w:rsid w:val="00041A82"/>
    <w:rsid w:val="000B629A"/>
    <w:rsid w:val="001B75A0"/>
    <w:rsid w:val="001D0899"/>
    <w:rsid w:val="00503669"/>
    <w:rsid w:val="00562B06"/>
    <w:rsid w:val="00571AC1"/>
    <w:rsid w:val="00596573"/>
    <w:rsid w:val="006F4DD0"/>
    <w:rsid w:val="00742369"/>
    <w:rsid w:val="007548AF"/>
    <w:rsid w:val="00763C30"/>
    <w:rsid w:val="00871872"/>
    <w:rsid w:val="0089212B"/>
    <w:rsid w:val="008C4BAE"/>
    <w:rsid w:val="009C0419"/>
    <w:rsid w:val="00B07BBF"/>
    <w:rsid w:val="00B3559D"/>
    <w:rsid w:val="00BC175C"/>
    <w:rsid w:val="00C32B37"/>
    <w:rsid w:val="00DC12DF"/>
    <w:rsid w:val="00DF62E0"/>
    <w:rsid w:val="00FB71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4209"/>
    <o:shapelayout v:ext="edit">
      <o:idmap v:ext="edit" data="1"/>
    </o:shapelayout>
  </w:shapeDefaults>
  <w:decimalSymbol w:val="."/>
  <w:listSeparator w:val=","/>
  <w14:docId w14:val="08FC04FD"/>
  <w15:docId w15:val="{5CFE9D71-88B8-4B72-96D3-9A4749793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pageBreakBefore/>
      <w:numPr>
        <w:numId w:val="4"/>
      </w:numPr>
      <w:spacing w:before="240" w:after="60"/>
      <w:outlineLvl w:val="0"/>
    </w:pPr>
    <w:rPr>
      <w:b/>
      <w:noProof/>
      <w:kern w:val="28"/>
      <w:sz w:val="28"/>
    </w:rPr>
  </w:style>
  <w:style w:type="paragraph" w:styleId="Heading2">
    <w:name w:val="heading 2"/>
    <w:basedOn w:val="Normal"/>
    <w:next w:val="Normal"/>
    <w:qFormat/>
    <w:rsid w:val="00503669"/>
    <w:pPr>
      <w:keepNext/>
      <w:spacing w:before="120"/>
      <w:jc w:val="both"/>
      <w:outlineLvl w:val="1"/>
    </w:pPr>
    <w:rPr>
      <w:rFonts w:ascii="Times New Roman Bold" w:hAnsi="Times New Roman Bold"/>
      <w:b/>
      <w:noProof/>
    </w:rPr>
  </w:style>
  <w:style w:type="paragraph" w:styleId="Heading3">
    <w:name w:val="heading 3"/>
    <w:basedOn w:val="Normal"/>
    <w:next w:val="Normal"/>
    <w:qFormat/>
    <w:rsid w:val="00503669"/>
    <w:pPr>
      <w:keepNext/>
      <w:spacing w:before="120"/>
      <w:outlineLvl w:val="2"/>
    </w:pPr>
    <w:rPr>
      <w:rFonts w:ascii="Times New Roman Bold" w:hAnsi="Times New Roman Bold"/>
      <w:b/>
      <w:noProof/>
    </w:rPr>
  </w:style>
  <w:style w:type="paragraph" w:styleId="Heading4">
    <w:name w:val="heading 4"/>
    <w:basedOn w:val="Normal"/>
    <w:next w:val="TOC3"/>
    <w:qFormat/>
    <w:pPr>
      <w:numPr>
        <w:ilvl w:val="3"/>
        <w:numId w:val="4"/>
      </w:numPr>
      <w:outlineLvl w:val="3"/>
    </w:pPr>
    <w:rPr>
      <w:rFonts w:ascii="Dutch801BM" w:hAnsi="Dutch801BM"/>
      <w:noProof/>
      <w:u w:val="single"/>
      <w14:shadow w14:blurRad="50800" w14:dist="38100" w14:dir="2700000" w14:sx="100000" w14:sy="100000" w14:kx="0" w14:ky="0" w14:algn="tl">
        <w14:srgbClr w14:val="000000">
          <w14:alpha w14:val="60000"/>
        </w14:srgbClr>
      </w14:shadow>
    </w:rPr>
  </w:style>
  <w:style w:type="paragraph" w:styleId="Heading5">
    <w:name w:val="heading 5"/>
    <w:basedOn w:val="Normal"/>
    <w:next w:val="Normal"/>
    <w:qFormat/>
    <w:pPr>
      <w:numPr>
        <w:ilvl w:val="4"/>
        <w:numId w:val="4"/>
      </w:numPr>
      <w:spacing w:before="240" w:after="60"/>
      <w:outlineLvl w:val="4"/>
    </w:pPr>
  </w:style>
  <w:style w:type="paragraph" w:styleId="Heading6">
    <w:name w:val="heading 6"/>
    <w:basedOn w:val="Normal"/>
    <w:next w:val="Normal"/>
    <w:qFormat/>
    <w:pPr>
      <w:numPr>
        <w:ilvl w:val="5"/>
        <w:numId w:val="4"/>
      </w:numPr>
      <w:spacing w:before="240" w:after="60"/>
      <w:outlineLvl w:val="5"/>
    </w:pPr>
    <w:rPr>
      <w:i/>
    </w:rPr>
  </w:style>
  <w:style w:type="paragraph" w:styleId="Heading7">
    <w:name w:val="heading 7"/>
    <w:basedOn w:val="Normal"/>
    <w:next w:val="Normal"/>
    <w:qFormat/>
    <w:pPr>
      <w:numPr>
        <w:ilvl w:val="6"/>
        <w:numId w:val="4"/>
      </w:numPr>
      <w:spacing w:before="240" w:after="60"/>
      <w:outlineLvl w:val="6"/>
    </w:pPr>
    <w:rPr>
      <w:sz w:val="20"/>
    </w:rPr>
  </w:style>
  <w:style w:type="paragraph" w:styleId="Heading8">
    <w:name w:val="heading 8"/>
    <w:basedOn w:val="Normal"/>
    <w:next w:val="Normal"/>
    <w:qFormat/>
    <w:pPr>
      <w:numPr>
        <w:ilvl w:val="7"/>
        <w:numId w:val="4"/>
      </w:numPr>
      <w:spacing w:before="240" w:after="60"/>
      <w:outlineLvl w:val="7"/>
    </w:pPr>
    <w:rPr>
      <w:i/>
      <w:sz w:val="20"/>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pPr>
      <w:spacing w:after="120"/>
      <w:ind w:left="709" w:hanging="709"/>
    </w:pPr>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819"/>
        <w:tab w:val="right" w:pos="9071"/>
      </w:tabs>
    </w:pPr>
    <w:rPr>
      <w:rFonts w:ascii="Dutch801BM" w:hAnsi="Dutch801BM"/>
      <w:noProof/>
      <w:sz w:val="20"/>
      <w14:shadow w14:blurRad="50800" w14:dist="38100" w14:dir="2700000" w14:sx="100000" w14:sy="100000" w14:kx="0" w14:ky="0" w14:algn="tl">
        <w14:srgbClr w14:val="000000">
          <w14:alpha w14:val="60000"/>
        </w14:srgbClr>
      </w14:shadow>
    </w:rPr>
  </w:style>
  <w:style w:type="paragraph" w:styleId="TOC1">
    <w:name w:val="toc 1"/>
    <w:basedOn w:val="Normal"/>
    <w:next w:val="Normal"/>
    <w:uiPriority w:val="39"/>
    <w:pPr>
      <w:tabs>
        <w:tab w:val="left" w:pos="567"/>
        <w:tab w:val="right" w:pos="9072"/>
      </w:tabs>
      <w:suppressAutoHyphens/>
      <w:spacing w:after="120"/>
      <w:ind w:left="709" w:hanging="709"/>
    </w:pPr>
    <w:rPr>
      <w:rFonts w:ascii="Times New Roman Bold" w:hAnsi="Times New Roman Bold"/>
      <w:b/>
      <w:szCs w:val="24"/>
    </w:rPr>
  </w:style>
  <w:style w:type="paragraph" w:styleId="TOC2">
    <w:name w:val="toc 2"/>
    <w:basedOn w:val="Normal"/>
    <w:next w:val="Normal"/>
    <w:uiPriority w:val="39"/>
    <w:pPr>
      <w:tabs>
        <w:tab w:val="left" w:pos="567"/>
        <w:tab w:val="right" w:pos="9072"/>
      </w:tabs>
      <w:suppressAutoHyphens/>
      <w:spacing w:after="120"/>
      <w:ind w:left="709" w:hanging="709"/>
    </w:pPr>
    <w:rPr>
      <w:b/>
      <w:noProof/>
      <w:sz w:val="20"/>
    </w:rPr>
  </w:style>
  <w:style w:type="paragraph" w:styleId="BodyTextIndent">
    <w:name w:val="Body Text Indent"/>
    <w:basedOn w:val="Normal"/>
    <w:pPr>
      <w:tabs>
        <w:tab w:val="left" w:pos="-1440"/>
        <w:tab w:val="left" w:pos="-720"/>
        <w:tab w:val="left" w:pos="1"/>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i/>
      <w:noProof/>
      <w14:shadow w14:blurRad="50800" w14:dist="38100" w14:dir="2700000" w14:sx="100000" w14:sy="100000" w14:kx="0" w14:ky="0" w14:algn="tl">
        <w14:srgbClr w14:val="000000">
          <w14:alpha w14:val="60000"/>
        </w14:srgbClr>
      </w14:shadow>
    </w:rPr>
  </w:style>
  <w:style w:type="paragraph" w:styleId="BodyTextIndent2">
    <w:name w:val="Body Text Indent 2"/>
    <w:basedOn w:val="Normal"/>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jc w:val="both"/>
    </w:pPr>
    <w:rPr>
      <w:i/>
      <w:noProof/>
      <w14:shadow w14:blurRad="50800" w14:dist="38100" w14:dir="2700000" w14:sx="100000" w14:sy="100000" w14:kx="0" w14:ky="0" w14:algn="tl">
        <w14:srgbClr w14:val="000000">
          <w14:alpha w14:val="60000"/>
        </w14:srgbClr>
      </w14:shadow>
    </w:rPr>
  </w:style>
  <w:style w:type="paragraph" w:styleId="Caption">
    <w:name w:val="caption"/>
    <w:basedOn w:val="Normal"/>
    <w:next w:val="Normal"/>
    <w:qFormat/>
    <w:pPr>
      <w:tabs>
        <w:tab w:val="left" w:pos="-1440"/>
        <w:tab w:val="left" w:pos="-720"/>
        <w:tab w:val="left" w:pos="1"/>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jc w:val="both"/>
    </w:pPr>
    <w:rPr>
      <w:noProof/>
      <w14:shadow w14:blurRad="50800" w14:dist="38100" w14:dir="2700000" w14:sx="100000" w14:sy="100000" w14:kx="0" w14:ky="0" w14:algn="tl">
        <w14:srgbClr w14:val="000000">
          <w14:alpha w14:val="60000"/>
        </w14:srgbClr>
      </w14:shadow>
    </w:rPr>
  </w:style>
  <w:style w:type="paragraph" w:styleId="BodyText">
    <w:name w:val="Body Text"/>
    <w:basedOn w:val="Normal"/>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14:shadow w14:blurRad="50800" w14:dist="38100" w14:dir="2700000" w14:sx="100000" w14:sy="100000" w14:kx="0" w14:ky="0" w14:algn="tl">
        <w14:srgbClr w14:val="000000">
          <w14:alpha w14:val="60000"/>
        </w14:srgbClr>
      </w14:shadow>
    </w:rPr>
  </w:style>
  <w:style w:type="paragraph" w:customStyle="1" w:styleId="APHFPort">
    <w:name w:val="AP_HF_Port"/>
    <w:basedOn w:val="Normal"/>
    <w:pPr>
      <w:tabs>
        <w:tab w:val="center" w:pos="4464"/>
        <w:tab w:val="right" w:pos="8928"/>
      </w:tabs>
      <w:suppressAutoHyphens/>
      <w:jc w:val="both"/>
    </w:pPr>
    <w:rPr>
      <w:b/>
      <w:spacing w:val="-3"/>
      <w:sz w:val="20"/>
    </w:rPr>
  </w:style>
  <w:style w:type="character" w:styleId="PageNumber">
    <w:name w:val="page number"/>
    <w:basedOn w:val="DefaultParagraphFont"/>
  </w:style>
  <w:style w:type="paragraph" w:customStyle="1" w:styleId="Heading">
    <w:name w:val="Heading"/>
    <w:basedOn w:val="Header"/>
    <w:pPr>
      <w:tabs>
        <w:tab w:val="clear" w:pos="4153"/>
        <w:tab w:val="clear" w:pos="8306"/>
        <w:tab w:val="num" w:pos="720"/>
      </w:tabs>
      <w:ind w:left="720" w:hanging="720"/>
      <w:jc w:val="both"/>
    </w:pPr>
    <w:rPr>
      <w:b/>
      <w:u w:val="single"/>
    </w:rPr>
  </w:style>
  <w:style w:type="paragraph" w:customStyle="1" w:styleId="headingtwo">
    <w:name w:val="heading two"/>
    <w:basedOn w:val="Header"/>
    <w:pPr>
      <w:tabs>
        <w:tab w:val="clear" w:pos="4153"/>
        <w:tab w:val="clear" w:pos="8306"/>
        <w:tab w:val="left" w:pos="720"/>
        <w:tab w:val="num" w:pos="1440"/>
      </w:tabs>
      <w:ind w:left="1440" w:hanging="720"/>
      <w:jc w:val="both"/>
    </w:pPr>
    <w:rPr>
      <w:u w:val="single"/>
    </w:rPr>
  </w:style>
  <w:style w:type="paragraph" w:customStyle="1" w:styleId="BodyText1">
    <w:name w:val="Body Text1"/>
    <w:basedOn w:val="headingtwo"/>
    <w:pPr>
      <w:tabs>
        <w:tab w:val="clear" w:pos="1440"/>
      </w:tabs>
      <w:ind w:firstLine="0"/>
    </w:pPr>
    <w:rPr>
      <w:u w:val="none"/>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rPr>
  </w:style>
  <w:style w:type="paragraph" w:styleId="DocumentMap">
    <w:name w:val="Document Map"/>
    <w:basedOn w:val="Normal"/>
    <w:semiHidden/>
    <w:pPr>
      <w:shd w:val="clear" w:color="auto" w:fill="000080"/>
    </w:pPr>
    <w:rPr>
      <w:rFonts w:ascii="Tahoma" w:hAnsi="Tahoma"/>
    </w:rPr>
  </w:style>
  <w:style w:type="paragraph" w:customStyle="1" w:styleId="Style1">
    <w:name w:val="Style1"/>
    <w:basedOn w:val="Header"/>
    <w:pPr>
      <w:tabs>
        <w:tab w:val="clear" w:pos="4153"/>
        <w:tab w:val="clear" w:pos="8306"/>
        <w:tab w:val="left" w:pos="720"/>
        <w:tab w:val="num" w:pos="1444"/>
      </w:tabs>
      <w:ind w:left="1444" w:hanging="735"/>
      <w:jc w:val="both"/>
    </w:pPr>
    <w:rPr>
      <w:u w:val="single"/>
    </w:rPr>
  </w:style>
  <w:style w:type="paragraph" w:customStyle="1" w:styleId="BodyText21">
    <w:name w:val="Body Text 21"/>
    <w:basedOn w:val="Normal"/>
    <w:pPr>
      <w:ind w:left="2880" w:hanging="720"/>
    </w:pPr>
  </w:style>
  <w:style w:type="paragraph" w:styleId="BodyText2">
    <w:name w:val="Body Text 2"/>
    <w:basedOn w:val="Normal"/>
    <w:pPr>
      <w:pBdr>
        <w:top w:val="double" w:sz="6" w:space="1" w:color="auto"/>
        <w:left w:val="double" w:sz="6" w:space="1" w:color="auto"/>
        <w:bottom w:val="double" w:sz="6" w:space="1" w:color="auto"/>
        <w:right w:val="double" w:sz="6" w:space="1" w:color="auto"/>
      </w:pBdr>
      <w:jc w:val="center"/>
    </w:pPr>
    <w:rPr>
      <w:b/>
      <w:sz w:val="36"/>
    </w:rPr>
  </w:style>
  <w:style w:type="paragraph" w:styleId="TOC4">
    <w:name w:val="toc 4"/>
    <w:basedOn w:val="Normal"/>
    <w:next w:val="Normal"/>
    <w:autoRedefine/>
    <w:semiHidden/>
    <w:pPr>
      <w:ind w:left="480"/>
    </w:pPr>
    <w:rPr>
      <w:sz w:val="20"/>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paragraph" w:styleId="List">
    <w:name w:val="List"/>
    <w:basedOn w:val="Normal"/>
    <w:pPr>
      <w:ind w:left="283" w:hanging="283"/>
    </w:pPr>
    <w:rPr>
      <w:sz w:val="20"/>
    </w:rPr>
  </w:style>
  <w:style w:type="paragraph" w:customStyle="1" w:styleId="SubjectLine">
    <w:name w:val="Subject Line"/>
    <w:basedOn w:val="Normal"/>
    <w:rPr>
      <w:sz w:val="20"/>
    </w:rPr>
  </w:style>
  <w:style w:type="paragraph" w:styleId="BodyTextIndent3">
    <w:name w:val="Body Text Indent 3"/>
    <w:basedOn w:val="Normal"/>
    <w:pPr>
      <w:tabs>
        <w:tab w:val="left" w:pos="-1440"/>
        <w:tab w:val="left" w:pos="-720"/>
        <w:tab w:val="left" w:pos="1"/>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4"/>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BodyText3">
    <w:name w:val="Body Text 3"/>
    <w:basedOn w:val="Normal"/>
    <w:pPr>
      <w:pBdr>
        <w:top w:val="double" w:sz="6" w:space="1" w:color="auto"/>
        <w:left w:val="double" w:sz="6" w:space="1" w:color="auto"/>
        <w:bottom w:val="double" w:sz="6" w:space="1" w:color="auto"/>
        <w:right w:val="double" w:sz="6" w:space="1" w:color="auto"/>
      </w:pBdr>
    </w:pPr>
    <w:rPr>
      <w:sz w:val="20"/>
    </w:rPr>
  </w:style>
  <w:style w:type="paragraph" w:customStyle="1" w:styleId="APHFport0">
    <w:name w:val="AP_HF_port"/>
    <w:basedOn w:val="Header"/>
    <w:pPr>
      <w:tabs>
        <w:tab w:val="clear" w:pos="4153"/>
        <w:tab w:val="clear" w:pos="8306"/>
        <w:tab w:val="center" w:pos="4594"/>
        <w:tab w:val="right" w:pos="9180"/>
      </w:tabs>
    </w:pPr>
    <w:rPr>
      <w:b/>
      <w:sz w:val="20"/>
    </w:rPr>
  </w:style>
  <w:style w:type="paragraph" w:customStyle="1" w:styleId="ELEXONBody">
    <w:name w:val="ELEXON Body"/>
    <w:basedOn w:val="Normal"/>
    <w:pPr>
      <w:spacing w:after="140" w:line="280" w:lineRule="exact"/>
      <w:ind w:left="1080"/>
    </w:pPr>
    <w:rPr>
      <w:rFonts w:ascii="Tahoma" w:eastAsia="Times" w:hAnsi="Tahoma"/>
      <w:sz w:val="20"/>
    </w:rPr>
  </w:style>
  <w:style w:type="paragraph" w:customStyle="1" w:styleId="-AddressBold">
    <w:name w:val="-Address Bold"/>
    <w:basedOn w:val="Normal"/>
    <w:next w:val="Normal"/>
    <w:pPr>
      <w:keepLines/>
      <w:framePr w:w="3965" w:h="1266" w:wrap="notBeside" w:vAnchor="page" w:hAnchor="margin" w:y="3282" w:anchorLock="1"/>
      <w:spacing w:line="280" w:lineRule="exact"/>
    </w:pPr>
    <w:rPr>
      <w:rFonts w:ascii="Tahoma" w:hAnsi="Tahoma"/>
      <w:b/>
      <w:color w:val="000000"/>
      <w:sz w:val="20"/>
    </w:rPr>
  </w:style>
  <w:style w:type="paragraph" w:styleId="ListContinue">
    <w:name w:val="List Continue"/>
    <w:basedOn w:val="Normal"/>
    <w:pPr>
      <w:numPr>
        <w:numId w:val="7"/>
      </w:numPr>
      <w:tabs>
        <w:tab w:val="clear" w:pos="1209"/>
      </w:tabs>
      <w:spacing w:after="120"/>
      <w:ind w:left="360" w:firstLine="0"/>
    </w:pPr>
    <w:rPr>
      <w:rFonts w:ascii="Tahoma" w:eastAsia="Times" w:hAnsi="Tahoma"/>
      <w:sz w:val="20"/>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rFonts w:ascii="Tahoma" w:eastAsia="Times" w:hAnsi="Tahoma"/>
      <w:b/>
      <w:sz w:val="20"/>
    </w:rPr>
  </w:style>
  <w:style w:type="paragraph" w:styleId="BalloonText">
    <w:name w:val="Balloon Text"/>
    <w:basedOn w:val="Normal"/>
    <w:semiHidden/>
    <w:rPr>
      <w:rFonts w:ascii="Tahoma" w:hAnsi="Tahoma" w:cs="Tahoma"/>
      <w:sz w:val="16"/>
      <w:szCs w:val="16"/>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eastAsia="en-US"/>
    </w:rPr>
  </w:style>
  <w:style w:type="paragraph" w:styleId="Revision">
    <w:name w:val="Revision"/>
    <w:hidden/>
    <w:uiPriority w:val="99"/>
    <w:semiHidden/>
    <w:rPr>
      <w:sz w:val="24"/>
      <w:lang w:eastAsia="en-US"/>
    </w:rPr>
  </w:style>
  <w:style w:type="paragraph" w:styleId="NormalWeb">
    <w:name w:val="Normal (Web)"/>
    <w:basedOn w:val="Normal"/>
    <w:uiPriority w:val="99"/>
    <w:semiHidden/>
    <w:unhideWhenUsed/>
    <w:pPr>
      <w:spacing w:before="100" w:beforeAutospacing="1" w:after="100" w:afterAutospacing="1"/>
    </w:pPr>
    <w:rPr>
      <w:rFonts w:eastAsiaTheme="minorEastAsia"/>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cdocs.elexon.co.uk/bsc-procedures/bscp-31-registration-of-trading-units" TargetMode="External"/><Relationship Id="rId18" Type="http://schemas.openxmlformats.org/officeDocument/2006/relationships/hyperlink" Target="https://bscdocs.elexon.co.uk/bsc-procedures/bscp-31-registration-of-trading-units" TargetMode="External"/><Relationship Id="rId26" Type="http://schemas.openxmlformats.org/officeDocument/2006/relationships/hyperlink" Target="https://bscdocs.elexon.co.uk/bsc-procedures/bscp-31-registration-of-trading-units" TargetMode="External"/><Relationship Id="rId39" Type="http://schemas.openxmlformats.org/officeDocument/2006/relationships/image" Target="media/image1.emf"/><Relationship Id="rId21" Type="http://schemas.openxmlformats.org/officeDocument/2006/relationships/hyperlink" Target="https://bscdocs.elexon.co.uk/bsc-procedures/bscp-31-registration-of-trading-units" TargetMode="External"/><Relationship Id="rId34" Type="http://schemas.openxmlformats.org/officeDocument/2006/relationships/hyperlink" Target="https://bscdocs.elexon.co.uk/bsc-procedures/bscp-31-registration-of-trading-units" TargetMode="External"/><Relationship Id="rId42" Type="http://schemas.openxmlformats.org/officeDocument/2006/relationships/image" Target="media/image4.emf"/><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scdocs.elexon.co.uk/bsc-procedures/bscp-31-registration-of-trading-units" TargetMode="External"/><Relationship Id="rId29" Type="http://schemas.openxmlformats.org/officeDocument/2006/relationships/hyperlink" Target="https://bscdocs.elexon.co.uk/bsc-procedures/bscp-31-registration-of-trading-units" TargetMode="External"/><Relationship Id="rId11" Type="http://schemas.openxmlformats.org/officeDocument/2006/relationships/header" Target="header1.xml"/><Relationship Id="rId24" Type="http://schemas.openxmlformats.org/officeDocument/2006/relationships/hyperlink" Target="https://bscdocs.elexon.co.uk/bsc-procedures/bscp-31-registration-of-trading-units" TargetMode="External"/><Relationship Id="rId32" Type="http://schemas.openxmlformats.org/officeDocument/2006/relationships/hyperlink" Target="https://bscdocs.elexon.co.uk/bsc-procedures/bscp-31-registration-of-trading-units" TargetMode="External"/><Relationship Id="rId37" Type="http://schemas.openxmlformats.org/officeDocument/2006/relationships/hyperlink" Target="https://bscdocs.elexon.co.uk/bsc-procedures/bscp-31-registration-of-trading-units" TargetMode="External"/><Relationship Id="rId40" Type="http://schemas.openxmlformats.org/officeDocument/2006/relationships/image" Target="media/image2.emf"/><Relationship Id="rId45" Type="http://schemas.openxmlformats.org/officeDocument/2006/relationships/image" Target="media/image7.emf"/><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yperlink" Target="https://bscdocs.elexon.co.uk/bsc-procedures/bscp-15-bm-unit-registration" TargetMode="External"/><Relationship Id="rId19" Type="http://schemas.openxmlformats.org/officeDocument/2006/relationships/hyperlink" Target="https://bscdocs.elexon.co.uk/bsc-procedures/bscp-31-registration-of-trading-units" TargetMode="External"/><Relationship Id="rId31" Type="http://schemas.openxmlformats.org/officeDocument/2006/relationships/hyperlink" Target="https://bscdocs.elexon.co.uk/bsc-procedures/bscp-31-registration-of-trading-units" TargetMode="External"/><Relationship Id="rId44" Type="http://schemas.openxmlformats.org/officeDocument/2006/relationships/image" Target="media/image6.emf"/><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bscdocs.elexon.co.uk/bsc/bsc-section-k-classification-and-registration-of-metering-systems-and-bm-units" TargetMode="External"/><Relationship Id="rId14" Type="http://schemas.openxmlformats.org/officeDocument/2006/relationships/hyperlink" Target="https://bscdocs.elexon.co.uk/bsc-procedures/bscp-31-registration-of-trading-units" TargetMode="External"/><Relationship Id="rId22" Type="http://schemas.openxmlformats.org/officeDocument/2006/relationships/hyperlink" Target="https://bscdocs.elexon.co.uk/bsc-procedures/bscp-31-registration-of-trading-units" TargetMode="External"/><Relationship Id="rId27" Type="http://schemas.openxmlformats.org/officeDocument/2006/relationships/hyperlink" Target="https://bscdocs.elexon.co.uk/bsc-procedures/bscp-31-registration-of-trading-units" TargetMode="External"/><Relationship Id="rId30" Type="http://schemas.openxmlformats.org/officeDocument/2006/relationships/hyperlink" Target="https://bscdocs.elexon.co.uk/bsc-procedures/bscp-31-registration-of-trading-units" TargetMode="External"/><Relationship Id="rId35" Type="http://schemas.openxmlformats.org/officeDocument/2006/relationships/header" Target="header2.xml"/><Relationship Id="rId43" Type="http://schemas.openxmlformats.org/officeDocument/2006/relationships/image" Target="media/image5.png"/><Relationship Id="rId48" Type="http://schemas.openxmlformats.org/officeDocument/2006/relationships/fontTable" Target="fontTable.xml"/><Relationship Id="rId8" Type="http://schemas.openxmlformats.org/officeDocument/2006/relationships/hyperlink" Target="https://bscdocs.elexon.co.uk/bsc/bsc-section-k-classification-and-registration-of-metering-systems-and-bm-units" TargetMode="Externa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bscdocs.elexon.co.uk/bsc-procedures/bscp-31-registration-of-trading-units" TargetMode="External"/><Relationship Id="rId25" Type="http://schemas.openxmlformats.org/officeDocument/2006/relationships/hyperlink" Target="https://bscdocs.elexon.co.uk/bsc-procedures/bscp-38-authorisations" TargetMode="External"/><Relationship Id="rId33" Type="http://schemas.openxmlformats.org/officeDocument/2006/relationships/hyperlink" Target="https://bscdocs.elexon.co.uk/bsc-procedures/bscp-31-registration-of-trading-units" TargetMode="External"/><Relationship Id="rId38" Type="http://schemas.openxmlformats.org/officeDocument/2006/relationships/hyperlink" Target="https://bscdocs.elexon.co.uk/bsc-procedures/bscp-31-registration-of-trading-units" TargetMode="External"/><Relationship Id="rId46" Type="http://schemas.openxmlformats.org/officeDocument/2006/relationships/header" Target="header3.xml"/><Relationship Id="rId20" Type="http://schemas.openxmlformats.org/officeDocument/2006/relationships/hyperlink" Target="https://bscdocs.elexon.co.uk/bsc-procedures/bscp-31-registration-of-trading-units"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scdocs.elexon.co.uk/bsc-procedures/bscp-38-authorisations" TargetMode="External"/><Relationship Id="rId23" Type="http://schemas.openxmlformats.org/officeDocument/2006/relationships/hyperlink" Target="https://bscdocs.elexon.co.uk/bsc-procedures/bscp-31-registration-of-trading-units" TargetMode="External"/><Relationship Id="rId28" Type="http://schemas.openxmlformats.org/officeDocument/2006/relationships/hyperlink" Target="https://bscdocs.elexon.co.uk/bsc-procedures/bscp-31-registration-of-trading-units" TargetMode="External"/><Relationship Id="rId36" Type="http://schemas.openxmlformats.org/officeDocument/2006/relationships/footer" Target="footer2.xml"/><Relationship Id="rId4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F1A17D0-8FCF-4F7D-80F7-86D031BECA4A}">
  <ds:schemaRefs>
    <ds:schemaRef ds:uri="http://schemas.openxmlformats.org/officeDocument/2006/bibliography"/>
  </ds:schemaRefs>
</ds:datastoreItem>
</file>

<file path=customXml/itemProps2.xml><?xml version="1.0" encoding="utf-8"?>
<ds:datastoreItem xmlns:ds="http://schemas.openxmlformats.org/officeDocument/2006/customXml" ds:itemID="{CCC5D661-78B4-4CEC-9046-FE79486035AA}"/>
</file>

<file path=customXml/itemProps3.xml><?xml version="1.0" encoding="utf-8"?>
<ds:datastoreItem xmlns:ds="http://schemas.openxmlformats.org/officeDocument/2006/customXml" ds:itemID="{B5C4504F-E460-4AB6-8D7A-684D6BAFC644}"/>
</file>

<file path=customXml/itemProps4.xml><?xml version="1.0" encoding="utf-8"?>
<ds:datastoreItem xmlns:ds="http://schemas.openxmlformats.org/officeDocument/2006/customXml" ds:itemID="{83AF7FC3-9650-4723-A172-51E8F2BE024C}"/>
</file>

<file path=docProps/app.xml><?xml version="1.0" encoding="utf-8"?>
<Properties xmlns="http://schemas.openxmlformats.org/officeDocument/2006/extended-properties" xmlns:vt="http://schemas.openxmlformats.org/officeDocument/2006/docPropsVTypes">
  <Template>Normal</Template>
  <TotalTime>7</TotalTime>
  <Pages>37</Pages>
  <Words>5938</Words>
  <Characters>40496</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BSCP 31: Registration of Trading Units</vt:lpstr>
    </vt:vector>
  </TitlesOfParts>
  <Company>ELEXON</Company>
  <LinksUpToDate>false</LinksUpToDate>
  <CharactersWithSpaces>46342</CharactersWithSpaces>
  <SharedDoc>false</SharedDoc>
  <HLinks>
    <vt:vector size="156" baseType="variant">
      <vt:variant>
        <vt:i4>1769531</vt:i4>
      </vt:variant>
      <vt:variant>
        <vt:i4>166</vt:i4>
      </vt:variant>
      <vt:variant>
        <vt:i4>0</vt:i4>
      </vt:variant>
      <vt:variant>
        <vt:i4>5</vt:i4>
      </vt:variant>
      <vt:variant>
        <vt:lpwstr/>
      </vt:variant>
      <vt:variant>
        <vt:lpwstr>_Toc196542826</vt:lpwstr>
      </vt:variant>
      <vt:variant>
        <vt:i4>1769531</vt:i4>
      </vt:variant>
      <vt:variant>
        <vt:i4>160</vt:i4>
      </vt:variant>
      <vt:variant>
        <vt:i4>0</vt:i4>
      </vt:variant>
      <vt:variant>
        <vt:i4>5</vt:i4>
      </vt:variant>
      <vt:variant>
        <vt:lpwstr/>
      </vt:variant>
      <vt:variant>
        <vt:lpwstr>_Toc196542825</vt:lpwstr>
      </vt:variant>
      <vt:variant>
        <vt:i4>1769531</vt:i4>
      </vt:variant>
      <vt:variant>
        <vt:i4>154</vt:i4>
      </vt:variant>
      <vt:variant>
        <vt:i4>0</vt:i4>
      </vt:variant>
      <vt:variant>
        <vt:i4>5</vt:i4>
      </vt:variant>
      <vt:variant>
        <vt:lpwstr/>
      </vt:variant>
      <vt:variant>
        <vt:lpwstr>_Toc196542824</vt:lpwstr>
      </vt:variant>
      <vt:variant>
        <vt:i4>1769531</vt:i4>
      </vt:variant>
      <vt:variant>
        <vt:i4>148</vt:i4>
      </vt:variant>
      <vt:variant>
        <vt:i4>0</vt:i4>
      </vt:variant>
      <vt:variant>
        <vt:i4>5</vt:i4>
      </vt:variant>
      <vt:variant>
        <vt:lpwstr/>
      </vt:variant>
      <vt:variant>
        <vt:lpwstr>_Toc196542823</vt:lpwstr>
      </vt:variant>
      <vt:variant>
        <vt:i4>1769531</vt:i4>
      </vt:variant>
      <vt:variant>
        <vt:i4>142</vt:i4>
      </vt:variant>
      <vt:variant>
        <vt:i4>0</vt:i4>
      </vt:variant>
      <vt:variant>
        <vt:i4>5</vt:i4>
      </vt:variant>
      <vt:variant>
        <vt:lpwstr/>
      </vt:variant>
      <vt:variant>
        <vt:lpwstr>_Toc196542822</vt:lpwstr>
      </vt:variant>
      <vt:variant>
        <vt:i4>1769531</vt:i4>
      </vt:variant>
      <vt:variant>
        <vt:i4>136</vt:i4>
      </vt:variant>
      <vt:variant>
        <vt:i4>0</vt:i4>
      </vt:variant>
      <vt:variant>
        <vt:i4>5</vt:i4>
      </vt:variant>
      <vt:variant>
        <vt:lpwstr/>
      </vt:variant>
      <vt:variant>
        <vt:lpwstr>_Toc196542821</vt:lpwstr>
      </vt:variant>
      <vt:variant>
        <vt:i4>1769531</vt:i4>
      </vt:variant>
      <vt:variant>
        <vt:i4>130</vt:i4>
      </vt:variant>
      <vt:variant>
        <vt:i4>0</vt:i4>
      </vt:variant>
      <vt:variant>
        <vt:i4>5</vt:i4>
      </vt:variant>
      <vt:variant>
        <vt:lpwstr/>
      </vt:variant>
      <vt:variant>
        <vt:lpwstr>_Toc196542820</vt:lpwstr>
      </vt:variant>
      <vt:variant>
        <vt:i4>1572923</vt:i4>
      </vt:variant>
      <vt:variant>
        <vt:i4>124</vt:i4>
      </vt:variant>
      <vt:variant>
        <vt:i4>0</vt:i4>
      </vt:variant>
      <vt:variant>
        <vt:i4>5</vt:i4>
      </vt:variant>
      <vt:variant>
        <vt:lpwstr/>
      </vt:variant>
      <vt:variant>
        <vt:lpwstr>_Toc196542819</vt:lpwstr>
      </vt:variant>
      <vt:variant>
        <vt:i4>1572923</vt:i4>
      </vt:variant>
      <vt:variant>
        <vt:i4>118</vt:i4>
      </vt:variant>
      <vt:variant>
        <vt:i4>0</vt:i4>
      </vt:variant>
      <vt:variant>
        <vt:i4>5</vt:i4>
      </vt:variant>
      <vt:variant>
        <vt:lpwstr/>
      </vt:variant>
      <vt:variant>
        <vt:lpwstr>_Toc196542818</vt:lpwstr>
      </vt:variant>
      <vt:variant>
        <vt:i4>1572923</vt:i4>
      </vt:variant>
      <vt:variant>
        <vt:i4>112</vt:i4>
      </vt:variant>
      <vt:variant>
        <vt:i4>0</vt:i4>
      </vt:variant>
      <vt:variant>
        <vt:i4>5</vt:i4>
      </vt:variant>
      <vt:variant>
        <vt:lpwstr/>
      </vt:variant>
      <vt:variant>
        <vt:lpwstr>_Toc196542817</vt:lpwstr>
      </vt:variant>
      <vt:variant>
        <vt:i4>1572923</vt:i4>
      </vt:variant>
      <vt:variant>
        <vt:i4>106</vt:i4>
      </vt:variant>
      <vt:variant>
        <vt:i4>0</vt:i4>
      </vt:variant>
      <vt:variant>
        <vt:i4>5</vt:i4>
      </vt:variant>
      <vt:variant>
        <vt:lpwstr/>
      </vt:variant>
      <vt:variant>
        <vt:lpwstr>_Toc196542816</vt:lpwstr>
      </vt:variant>
      <vt:variant>
        <vt:i4>1572923</vt:i4>
      </vt:variant>
      <vt:variant>
        <vt:i4>100</vt:i4>
      </vt:variant>
      <vt:variant>
        <vt:i4>0</vt:i4>
      </vt:variant>
      <vt:variant>
        <vt:i4>5</vt:i4>
      </vt:variant>
      <vt:variant>
        <vt:lpwstr/>
      </vt:variant>
      <vt:variant>
        <vt:lpwstr>_Toc196542815</vt:lpwstr>
      </vt:variant>
      <vt:variant>
        <vt:i4>1572923</vt:i4>
      </vt:variant>
      <vt:variant>
        <vt:i4>94</vt:i4>
      </vt:variant>
      <vt:variant>
        <vt:i4>0</vt:i4>
      </vt:variant>
      <vt:variant>
        <vt:i4>5</vt:i4>
      </vt:variant>
      <vt:variant>
        <vt:lpwstr/>
      </vt:variant>
      <vt:variant>
        <vt:lpwstr>_Toc196542814</vt:lpwstr>
      </vt:variant>
      <vt:variant>
        <vt:i4>1572923</vt:i4>
      </vt:variant>
      <vt:variant>
        <vt:i4>88</vt:i4>
      </vt:variant>
      <vt:variant>
        <vt:i4>0</vt:i4>
      </vt:variant>
      <vt:variant>
        <vt:i4>5</vt:i4>
      </vt:variant>
      <vt:variant>
        <vt:lpwstr/>
      </vt:variant>
      <vt:variant>
        <vt:lpwstr>_Toc196542813</vt:lpwstr>
      </vt:variant>
      <vt:variant>
        <vt:i4>1572923</vt:i4>
      </vt:variant>
      <vt:variant>
        <vt:i4>82</vt:i4>
      </vt:variant>
      <vt:variant>
        <vt:i4>0</vt:i4>
      </vt:variant>
      <vt:variant>
        <vt:i4>5</vt:i4>
      </vt:variant>
      <vt:variant>
        <vt:lpwstr/>
      </vt:variant>
      <vt:variant>
        <vt:lpwstr>_Toc196542812</vt:lpwstr>
      </vt:variant>
      <vt:variant>
        <vt:i4>1572923</vt:i4>
      </vt:variant>
      <vt:variant>
        <vt:i4>76</vt:i4>
      </vt:variant>
      <vt:variant>
        <vt:i4>0</vt:i4>
      </vt:variant>
      <vt:variant>
        <vt:i4>5</vt:i4>
      </vt:variant>
      <vt:variant>
        <vt:lpwstr/>
      </vt:variant>
      <vt:variant>
        <vt:lpwstr>_Toc196542811</vt:lpwstr>
      </vt:variant>
      <vt:variant>
        <vt:i4>1572923</vt:i4>
      </vt:variant>
      <vt:variant>
        <vt:i4>70</vt:i4>
      </vt:variant>
      <vt:variant>
        <vt:i4>0</vt:i4>
      </vt:variant>
      <vt:variant>
        <vt:i4>5</vt:i4>
      </vt:variant>
      <vt:variant>
        <vt:lpwstr/>
      </vt:variant>
      <vt:variant>
        <vt:lpwstr>_Toc196542810</vt:lpwstr>
      </vt:variant>
      <vt:variant>
        <vt:i4>1638459</vt:i4>
      </vt:variant>
      <vt:variant>
        <vt:i4>64</vt:i4>
      </vt:variant>
      <vt:variant>
        <vt:i4>0</vt:i4>
      </vt:variant>
      <vt:variant>
        <vt:i4>5</vt:i4>
      </vt:variant>
      <vt:variant>
        <vt:lpwstr/>
      </vt:variant>
      <vt:variant>
        <vt:lpwstr>_Toc196542809</vt:lpwstr>
      </vt:variant>
      <vt:variant>
        <vt:i4>1638459</vt:i4>
      </vt:variant>
      <vt:variant>
        <vt:i4>58</vt:i4>
      </vt:variant>
      <vt:variant>
        <vt:i4>0</vt:i4>
      </vt:variant>
      <vt:variant>
        <vt:i4>5</vt:i4>
      </vt:variant>
      <vt:variant>
        <vt:lpwstr/>
      </vt:variant>
      <vt:variant>
        <vt:lpwstr>_Toc196542808</vt:lpwstr>
      </vt:variant>
      <vt:variant>
        <vt:i4>1638459</vt:i4>
      </vt:variant>
      <vt:variant>
        <vt:i4>52</vt:i4>
      </vt:variant>
      <vt:variant>
        <vt:i4>0</vt:i4>
      </vt:variant>
      <vt:variant>
        <vt:i4>5</vt:i4>
      </vt:variant>
      <vt:variant>
        <vt:lpwstr/>
      </vt:variant>
      <vt:variant>
        <vt:lpwstr>_Toc196542807</vt:lpwstr>
      </vt:variant>
      <vt:variant>
        <vt:i4>1638459</vt:i4>
      </vt:variant>
      <vt:variant>
        <vt:i4>46</vt:i4>
      </vt:variant>
      <vt:variant>
        <vt:i4>0</vt:i4>
      </vt:variant>
      <vt:variant>
        <vt:i4>5</vt:i4>
      </vt:variant>
      <vt:variant>
        <vt:lpwstr/>
      </vt:variant>
      <vt:variant>
        <vt:lpwstr>_Toc196542806</vt:lpwstr>
      </vt:variant>
      <vt:variant>
        <vt:i4>1638459</vt:i4>
      </vt:variant>
      <vt:variant>
        <vt:i4>40</vt:i4>
      </vt:variant>
      <vt:variant>
        <vt:i4>0</vt:i4>
      </vt:variant>
      <vt:variant>
        <vt:i4>5</vt:i4>
      </vt:variant>
      <vt:variant>
        <vt:lpwstr/>
      </vt:variant>
      <vt:variant>
        <vt:lpwstr>_Toc196542805</vt:lpwstr>
      </vt:variant>
      <vt:variant>
        <vt:i4>1638459</vt:i4>
      </vt:variant>
      <vt:variant>
        <vt:i4>34</vt:i4>
      </vt:variant>
      <vt:variant>
        <vt:i4>0</vt:i4>
      </vt:variant>
      <vt:variant>
        <vt:i4>5</vt:i4>
      </vt:variant>
      <vt:variant>
        <vt:lpwstr/>
      </vt:variant>
      <vt:variant>
        <vt:lpwstr>_Toc196542804</vt:lpwstr>
      </vt:variant>
      <vt:variant>
        <vt:i4>1638459</vt:i4>
      </vt:variant>
      <vt:variant>
        <vt:i4>28</vt:i4>
      </vt:variant>
      <vt:variant>
        <vt:i4>0</vt:i4>
      </vt:variant>
      <vt:variant>
        <vt:i4>5</vt:i4>
      </vt:variant>
      <vt:variant>
        <vt:lpwstr/>
      </vt:variant>
      <vt:variant>
        <vt:lpwstr>_Toc196542803</vt:lpwstr>
      </vt:variant>
      <vt:variant>
        <vt:i4>1638459</vt:i4>
      </vt:variant>
      <vt:variant>
        <vt:i4>22</vt:i4>
      </vt:variant>
      <vt:variant>
        <vt:i4>0</vt:i4>
      </vt:variant>
      <vt:variant>
        <vt:i4>5</vt:i4>
      </vt:variant>
      <vt:variant>
        <vt:lpwstr/>
      </vt:variant>
      <vt:variant>
        <vt:lpwstr>_Toc196542802</vt:lpwstr>
      </vt:variant>
      <vt:variant>
        <vt:i4>1638459</vt:i4>
      </vt:variant>
      <vt:variant>
        <vt:i4>16</vt:i4>
      </vt:variant>
      <vt:variant>
        <vt:i4>0</vt:i4>
      </vt:variant>
      <vt:variant>
        <vt:i4>5</vt:i4>
      </vt:variant>
      <vt:variant>
        <vt:lpwstr/>
      </vt:variant>
      <vt:variant>
        <vt:lpwstr>_Toc196542801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31: Registration of Trading Units</dc:title>
  <dc:subject>BSCP31 sets out the detailed process for associating more than one Balancing Mechanism (BM) Unit with a Trading Unit under the BSC.</dc:subject>
  <dc:creator>ELEXON</dc:creator>
  <cp:keywords>HL2; Digital; SP; BSCP31,Registration,Trading,Units</cp:keywords>
  <cp:lastModifiedBy>FSO</cp:lastModifiedBy>
  <cp:revision>5</cp:revision>
  <cp:lastPrinted>2019-03-20T11:15:00Z</cp:lastPrinted>
  <dcterms:created xsi:type="dcterms:W3CDTF">2024-04-25T13:04:00Z</dcterms:created>
  <dcterms:modified xsi:type="dcterms:W3CDTF">2024-04-26T12:53:00Z</dcterms:modified>
  <cp:category>BSCP</cp:category>
  <cp:contentStatus>Conformed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March 2019</vt:lpwstr>
  </property>
  <property fmtid="{D5CDD505-2E9C-101B-9397-08002B2CF9AE}" pid="3" name="Version Number">
    <vt:lpwstr>Version 13.0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2024-04-26T16:27:49Z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40a53f22-e804-4cf8-8bcb-b10760a35781</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2024-04-26T16:27:49Z</vt:lpwstr>
  </property>
  <property fmtid="{D5CDD505-2E9C-101B-9397-08002B2CF9AE}" pid="16" name="MSIP_Label_8dbff476-1836-4f70-ae84-d1ff97414a3a_Name">
    <vt:lpwstr>Official.</vt:lpwstr>
  </property>
  <property fmtid="{D5CDD505-2E9C-101B-9397-08002B2CF9AE}" pid="17" name="MSIP_Label_8dbff476-1836-4f70-ae84-d1ff97414a3a_ActionId">
    <vt:lpwstr>cb3e6fff-88da-4f21-b47e-5d0edb456489</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