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0CAC3" w14:textId="77777777" w:rsidR="009F4DDC" w:rsidRDefault="009F4DDC">
      <w:pPr>
        <w:suppressAutoHyphens/>
        <w:spacing w:after="240"/>
        <w:ind w:left="851" w:hanging="851"/>
        <w:jc w:val="both"/>
      </w:pPr>
    </w:p>
    <w:p w14:paraId="2A2F58F5" w14:textId="77777777" w:rsidR="009F4DDC" w:rsidRDefault="00847437">
      <w:pPr>
        <w:numPr>
          <w:ilvl w:val="0"/>
          <w:numId w:val="1"/>
        </w:numPr>
        <w:tabs>
          <w:tab w:val="clear" w:pos="360"/>
          <w:tab w:val="left" w:pos="851"/>
        </w:tabs>
        <w:suppressAutoHyphens/>
        <w:spacing w:after="240"/>
        <w:ind w:left="851" w:hanging="851"/>
        <w:jc w:val="both"/>
      </w:pPr>
      <w:r>
        <w:t>Reference is made to the Balancing and Settlement Code and, in particular, to the definition of “BSC Procedure” in Section X, Annex X-1 thereof.</w:t>
      </w:r>
    </w:p>
    <w:p w14:paraId="757478BB" w14:textId="2BD0CD90" w:rsidR="009F4DDC" w:rsidRDefault="00847437">
      <w:pPr>
        <w:numPr>
          <w:ilvl w:val="0"/>
          <w:numId w:val="1"/>
        </w:numPr>
        <w:tabs>
          <w:tab w:val="clear" w:pos="360"/>
          <w:tab w:val="left" w:pos="851"/>
        </w:tabs>
        <w:suppressAutoHyphens/>
        <w:spacing w:after="240"/>
        <w:ind w:left="851" w:hanging="851"/>
        <w:jc w:val="both"/>
      </w:pPr>
      <w:r>
        <w:t xml:space="preserve">This is BSC Procedure 14, </w:t>
      </w:r>
      <w:fldSimple w:instr=" DOCPROPERTY  &quot;Version number&quot;  \* MERGEFORMAT ">
        <w:r w:rsidR="00103F9D">
          <w:t>Version 9.0</w:t>
        </w:r>
      </w:fldSimple>
      <w:r>
        <w:t xml:space="preserve"> relating to the processing of Manifest Error Claims.</w:t>
      </w:r>
    </w:p>
    <w:p w14:paraId="104893F3" w14:textId="046AEA87" w:rsidR="009F4DDC" w:rsidRDefault="00847437">
      <w:pPr>
        <w:numPr>
          <w:ilvl w:val="0"/>
          <w:numId w:val="1"/>
        </w:numPr>
        <w:tabs>
          <w:tab w:val="clear" w:pos="360"/>
          <w:tab w:val="left" w:pos="851"/>
        </w:tabs>
        <w:suppressAutoHyphens/>
        <w:spacing w:after="240"/>
        <w:ind w:left="851" w:hanging="851"/>
        <w:jc w:val="both"/>
      </w:pPr>
      <w:r>
        <w:t xml:space="preserve">This BSC Procedure is effective from </w:t>
      </w:r>
      <w:fldSimple w:instr=" DOCPROPERTY  &quot;Effective Date&quot;  \* MERGEFORMAT ">
        <w:r w:rsidR="00FD5357">
          <w:t>29 June 2023</w:t>
        </w:r>
      </w:fldSimple>
      <w:r>
        <w:t>.</w:t>
      </w:r>
    </w:p>
    <w:p w14:paraId="4B60880D" w14:textId="77777777" w:rsidR="009F4DDC" w:rsidRDefault="00847437">
      <w:pPr>
        <w:numPr>
          <w:ilvl w:val="0"/>
          <w:numId w:val="1"/>
        </w:numPr>
        <w:tabs>
          <w:tab w:val="clear" w:pos="360"/>
          <w:tab w:val="left" w:pos="851"/>
        </w:tabs>
        <w:suppressAutoHyphens/>
        <w:spacing w:after="240"/>
        <w:ind w:left="851" w:hanging="851"/>
        <w:jc w:val="both"/>
      </w:pPr>
      <w:r>
        <w:t>This BSC Procedure has been approved by the Panel.</w:t>
      </w:r>
    </w:p>
    <w:p w14:paraId="51502C18" w14:textId="551051C1" w:rsidR="009F4DDC" w:rsidRDefault="009F4DDC">
      <w:pPr>
        <w:suppressAutoHyphens/>
        <w:spacing w:after="240"/>
        <w:ind w:left="851" w:hanging="851"/>
        <w:jc w:val="both"/>
      </w:pPr>
    </w:p>
    <w:p w14:paraId="0BB8789A" w14:textId="77777777" w:rsidR="009F4DDC" w:rsidRDefault="009F4DDC">
      <w:pPr>
        <w:suppressAutoHyphens/>
        <w:spacing w:after="240"/>
        <w:ind w:left="851" w:hanging="851"/>
        <w:jc w:val="both"/>
      </w:pPr>
    </w:p>
    <w:p w14:paraId="3EF7644B" w14:textId="77777777" w:rsidR="009F4DDC" w:rsidRDefault="009F4DDC">
      <w:pPr>
        <w:suppressAutoHyphens/>
        <w:spacing w:after="240"/>
        <w:ind w:left="851" w:hanging="851"/>
        <w:jc w:val="both"/>
      </w:pPr>
    </w:p>
    <w:p w14:paraId="33CF5B80" w14:textId="77777777" w:rsidR="009F4DDC" w:rsidRDefault="009F4DDC">
      <w:pPr>
        <w:suppressAutoHyphens/>
        <w:spacing w:after="240"/>
        <w:ind w:left="851" w:hanging="851"/>
        <w:jc w:val="both"/>
      </w:pPr>
    </w:p>
    <w:p w14:paraId="737278DF" w14:textId="77777777" w:rsidR="009F4DDC" w:rsidRDefault="009F4DDC">
      <w:pPr>
        <w:suppressAutoHyphens/>
        <w:spacing w:after="240"/>
        <w:rPr>
          <w:szCs w:val="24"/>
        </w:rPr>
      </w:pPr>
    </w:p>
    <w:p w14:paraId="0993F4AE" w14:textId="77777777" w:rsidR="009F4DDC" w:rsidRDefault="009F4DDC">
      <w:pPr>
        <w:suppressAutoHyphens/>
        <w:spacing w:after="240"/>
        <w:rPr>
          <w:szCs w:val="24"/>
        </w:rPr>
      </w:pPr>
    </w:p>
    <w:p w14:paraId="0C1E7FD2" w14:textId="77777777" w:rsidR="009F4DDC" w:rsidRDefault="009F4DDC">
      <w:pPr>
        <w:suppressAutoHyphens/>
        <w:spacing w:after="240"/>
        <w:rPr>
          <w:szCs w:val="24"/>
        </w:rPr>
      </w:pPr>
    </w:p>
    <w:p w14:paraId="091A4F25" w14:textId="77777777" w:rsidR="009F4DDC" w:rsidRDefault="009F4DDC">
      <w:pPr>
        <w:suppressAutoHyphens/>
        <w:spacing w:after="240"/>
        <w:rPr>
          <w:szCs w:val="24"/>
        </w:rPr>
      </w:pPr>
    </w:p>
    <w:p w14:paraId="515AE63A" w14:textId="77777777" w:rsidR="009F4DDC" w:rsidRDefault="009F4DDC">
      <w:pPr>
        <w:suppressAutoHyphens/>
        <w:spacing w:after="240"/>
        <w:rPr>
          <w:szCs w:val="24"/>
        </w:rPr>
      </w:pPr>
    </w:p>
    <w:p w14:paraId="273F2A38" w14:textId="77777777" w:rsidR="009F4DDC" w:rsidRDefault="00847437">
      <w:pPr>
        <w:pageBreakBefore/>
        <w:tabs>
          <w:tab w:val="left" w:pos="-720"/>
        </w:tabs>
        <w:suppressAutoHyphens/>
        <w:spacing w:after="240"/>
        <w:jc w:val="center"/>
        <w:rPr>
          <w:b/>
          <w:spacing w:val="-3"/>
        </w:rPr>
      </w:pPr>
      <w:r>
        <w:rPr>
          <w:b/>
          <w:spacing w:val="-3"/>
        </w:rPr>
        <w:lastRenderedPageBreak/>
        <w:t>CONTENTS</w:t>
      </w:r>
    </w:p>
    <w:p w14:paraId="362D5394" w14:textId="14E20275" w:rsidR="001005A1" w:rsidRDefault="00847437">
      <w:pPr>
        <w:pStyle w:val="TOC1"/>
        <w:tabs>
          <w:tab w:val="left" w:pos="480"/>
          <w:tab w:val="right" w:leader="dot" w:pos="9061"/>
        </w:tabs>
        <w:rPr>
          <w:ins w:id="0" w:author="FSO" w:date="2024-04-25T11:41:00Z"/>
          <w:rFonts w:asciiTheme="minorHAnsi" w:eastAsiaTheme="minorEastAsia" w:hAnsiTheme="minorHAnsi" w:cstheme="minorBidi"/>
          <w:b w:val="0"/>
          <w:caps w:val="0"/>
          <w:noProof/>
          <w:sz w:val="22"/>
          <w:szCs w:val="22"/>
          <w:lang w:eastAsia="en-GB"/>
        </w:rPr>
      </w:pPr>
      <w:r>
        <w:rPr>
          <w:spacing w:val="-3"/>
          <w:u w:val="single"/>
        </w:rPr>
        <w:fldChar w:fldCharType="begin"/>
      </w:r>
      <w:r>
        <w:rPr>
          <w:spacing w:val="-3"/>
          <w:u w:val="single"/>
        </w:rPr>
        <w:instrText xml:space="preserve"> TOC \o "1-2" \h \z \u </w:instrText>
      </w:r>
      <w:r>
        <w:rPr>
          <w:spacing w:val="-3"/>
          <w:u w:val="single"/>
        </w:rPr>
        <w:fldChar w:fldCharType="separate"/>
      </w:r>
      <w:ins w:id="1" w:author="FSO" w:date="2024-04-25T11:41:00Z">
        <w:r w:rsidR="001005A1" w:rsidRPr="00572431">
          <w:rPr>
            <w:rStyle w:val="Hyperlink"/>
            <w:noProof/>
          </w:rPr>
          <w:fldChar w:fldCharType="begin"/>
        </w:r>
        <w:r w:rsidR="001005A1" w:rsidRPr="00572431">
          <w:rPr>
            <w:rStyle w:val="Hyperlink"/>
            <w:noProof/>
          </w:rPr>
          <w:instrText xml:space="preserve"> </w:instrText>
        </w:r>
        <w:r w:rsidR="001005A1">
          <w:rPr>
            <w:noProof/>
          </w:rPr>
          <w:instrText>HYPERLINK \l "_Toc164937703"</w:instrText>
        </w:r>
        <w:r w:rsidR="001005A1" w:rsidRPr="00572431">
          <w:rPr>
            <w:rStyle w:val="Hyperlink"/>
            <w:noProof/>
          </w:rPr>
          <w:instrText xml:space="preserve"> </w:instrText>
        </w:r>
        <w:r w:rsidR="001005A1" w:rsidRPr="00572431">
          <w:rPr>
            <w:rStyle w:val="Hyperlink"/>
            <w:noProof/>
          </w:rPr>
          <w:fldChar w:fldCharType="separate"/>
        </w:r>
        <w:r w:rsidR="001005A1" w:rsidRPr="00572431">
          <w:rPr>
            <w:rStyle w:val="Hyperlink"/>
            <w:noProof/>
          </w:rPr>
          <w:t>1</w:t>
        </w:r>
        <w:r w:rsidR="001005A1">
          <w:rPr>
            <w:rFonts w:asciiTheme="minorHAnsi" w:eastAsiaTheme="minorEastAsia" w:hAnsiTheme="minorHAnsi" w:cstheme="minorBidi"/>
            <w:b w:val="0"/>
            <w:caps w:val="0"/>
            <w:noProof/>
            <w:sz w:val="22"/>
            <w:szCs w:val="22"/>
            <w:lang w:eastAsia="en-GB"/>
          </w:rPr>
          <w:tab/>
        </w:r>
        <w:r w:rsidR="001005A1" w:rsidRPr="00572431">
          <w:rPr>
            <w:rStyle w:val="Hyperlink"/>
            <w:noProof/>
          </w:rPr>
          <w:t>Introduction</w:t>
        </w:r>
        <w:r w:rsidR="001005A1">
          <w:rPr>
            <w:noProof/>
            <w:webHidden/>
          </w:rPr>
          <w:tab/>
        </w:r>
        <w:r w:rsidR="001005A1">
          <w:rPr>
            <w:noProof/>
            <w:webHidden/>
          </w:rPr>
          <w:fldChar w:fldCharType="begin"/>
        </w:r>
        <w:r w:rsidR="001005A1">
          <w:rPr>
            <w:noProof/>
            <w:webHidden/>
          </w:rPr>
          <w:instrText xml:space="preserve"> PAGEREF _Toc164937703 \h </w:instrText>
        </w:r>
      </w:ins>
      <w:r w:rsidR="001005A1">
        <w:rPr>
          <w:noProof/>
          <w:webHidden/>
        </w:rPr>
      </w:r>
      <w:r w:rsidR="001005A1">
        <w:rPr>
          <w:noProof/>
          <w:webHidden/>
        </w:rPr>
        <w:fldChar w:fldCharType="separate"/>
      </w:r>
      <w:ins w:id="2" w:author="FSO" w:date="2024-04-25T11:41:00Z">
        <w:r w:rsidR="001005A1">
          <w:rPr>
            <w:noProof/>
            <w:webHidden/>
          </w:rPr>
          <w:t>3</w:t>
        </w:r>
        <w:r w:rsidR="001005A1">
          <w:rPr>
            <w:noProof/>
            <w:webHidden/>
          </w:rPr>
          <w:fldChar w:fldCharType="end"/>
        </w:r>
        <w:r w:rsidR="001005A1" w:rsidRPr="00572431">
          <w:rPr>
            <w:rStyle w:val="Hyperlink"/>
            <w:noProof/>
          </w:rPr>
          <w:fldChar w:fldCharType="end"/>
        </w:r>
      </w:ins>
    </w:p>
    <w:p w14:paraId="03EC35A7" w14:textId="0545C422" w:rsidR="001005A1" w:rsidRDefault="001005A1">
      <w:pPr>
        <w:pStyle w:val="TOC2"/>
        <w:tabs>
          <w:tab w:val="left" w:pos="480"/>
          <w:tab w:val="right" w:leader="dot" w:pos="9061"/>
        </w:tabs>
        <w:rPr>
          <w:ins w:id="3" w:author="FSO" w:date="2024-04-25T11:41:00Z"/>
          <w:rFonts w:asciiTheme="minorHAnsi" w:eastAsiaTheme="minorEastAsia" w:hAnsiTheme="minorHAnsi" w:cstheme="minorBidi"/>
          <w:b w:val="0"/>
          <w:noProof/>
          <w:sz w:val="22"/>
          <w:szCs w:val="22"/>
          <w:lang w:eastAsia="en-GB"/>
        </w:rPr>
      </w:pPr>
      <w:ins w:id="4"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"_Toc164937704"</w:instrText>
        </w:r>
        <w:r w:rsidRPr="00572431">
          <w:rPr>
            <w:rStyle w:val="Hyperlink"/>
            <w:noProof/>
          </w:rPr>
          <w:instrText xml:space="preserve"> </w:instrText>
        </w:r>
        <w:r w:rsidRPr="00572431">
          <w:rPr>
            <w:rStyle w:val="Hyperlink"/>
            <w:noProof/>
          </w:rPr>
          <w:fldChar w:fldCharType="separate"/>
        </w:r>
        <w:r w:rsidRPr="00572431">
          <w:rPr>
            <w:rStyle w:val="Hyperlink"/>
            <w:noProof/>
          </w:rPr>
          <w:t>1.1</w:t>
        </w:r>
        <w:r>
          <w:rPr>
            <w:rFonts w:asciiTheme="minorHAnsi" w:eastAsiaTheme="minorEastAsia" w:hAnsiTheme="minorHAnsi" w:cstheme="minorBidi"/>
            <w:b w:val="0"/>
            <w:noProof/>
            <w:sz w:val="22"/>
            <w:szCs w:val="22"/>
            <w:lang w:eastAsia="en-GB"/>
          </w:rPr>
          <w:tab/>
        </w:r>
        <w:r w:rsidRPr="00572431">
          <w:rPr>
            <w:rStyle w:val="Hyperlink"/>
            <w:noProof/>
          </w:rPr>
          <w:t>Purpose and Scope of the Procedure</w:t>
        </w:r>
        <w:r>
          <w:rPr>
            <w:noProof/>
            <w:webHidden/>
          </w:rPr>
          <w:tab/>
        </w:r>
        <w:r>
          <w:rPr>
            <w:noProof/>
            <w:webHidden/>
          </w:rPr>
          <w:fldChar w:fldCharType="begin"/>
        </w:r>
        <w:r>
          <w:rPr>
            <w:noProof/>
            <w:webHidden/>
          </w:rPr>
          <w:instrText xml:space="preserve"> PAGEREF _Toc164937704 \h </w:instrText>
        </w:r>
      </w:ins>
      <w:r>
        <w:rPr>
          <w:noProof/>
          <w:webHidden/>
        </w:rPr>
      </w:r>
      <w:r>
        <w:rPr>
          <w:noProof/>
          <w:webHidden/>
        </w:rPr>
        <w:fldChar w:fldCharType="separate"/>
      </w:r>
      <w:ins w:id="5" w:author="FSO" w:date="2024-04-25T11:41:00Z">
        <w:r>
          <w:rPr>
            <w:noProof/>
            <w:webHidden/>
          </w:rPr>
          <w:t>3</w:t>
        </w:r>
        <w:r>
          <w:rPr>
            <w:noProof/>
            <w:webHidden/>
          </w:rPr>
          <w:fldChar w:fldCharType="end"/>
        </w:r>
        <w:r w:rsidRPr="00572431">
          <w:rPr>
            <w:rStyle w:val="Hyperlink"/>
            <w:noProof/>
          </w:rPr>
          <w:fldChar w:fldCharType="end"/>
        </w:r>
      </w:ins>
    </w:p>
    <w:p w14:paraId="17D2F5D4" w14:textId="6263F92B" w:rsidR="001005A1" w:rsidRDefault="001005A1">
      <w:pPr>
        <w:pStyle w:val="TOC2"/>
        <w:tabs>
          <w:tab w:val="left" w:pos="480"/>
          <w:tab w:val="right" w:leader="dot" w:pos="9061"/>
        </w:tabs>
        <w:rPr>
          <w:ins w:id="6" w:author="FSO" w:date="2024-04-25T11:41:00Z"/>
          <w:rFonts w:asciiTheme="minorHAnsi" w:eastAsiaTheme="minorEastAsia" w:hAnsiTheme="minorHAnsi" w:cstheme="minorBidi"/>
          <w:b w:val="0"/>
          <w:noProof/>
          <w:sz w:val="22"/>
          <w:szCs w:val="22"/>
          <w:lang w:eastAsia="en-GB"/>
        </w:rPr>
      </w:pPr>
      <w:ins w:id="7"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"_Toc164937705"</w:instrText>
        </w:r>
        <w:r w:rsidRPr="00572431">
          <w:rPr>
            <w:rStyle w:val="Hyperlink"/>
            <w:noProof/>
          </w:rPr>
          <w:instrText xml:space="preserve"> </w:instrText>
        </w:r>
        <w:r w:rsidRPr="00572431">
          <w:rPr>
            <w:rStyle w:val="Hyperlink"/>
            <w:noProof/>
          </w:rPr>
          <w:fldChar w:fldCharType="separate"/>
        </w:r>
        <w:r w:rsidRPr="00572431">
          <w:rPr>
            <w:rStyle w:val="Hyperlink"/>
            <w:noProof/>
          </w:rPr>
          <w:t>1.2</w:t>
        </w:r>
        <w:r>
          <w:rPr>
            <w:rFonts w:asciiTheme="minorHAnsi" w:eastAsiaTheme="minorEastAsia" w:hAnsiTheme="minorHAnsi" w:cstheme="minorBidi"/>
            <w:b w:val="0"/>
            <w:noProof/>
            <w:sz w:val="22"/>
            <w:szCs w:val="22"/>
            <w:lang w:eastAsia="en-GB"/>
          </w:rPr>
          <w:tab/>
        </w:r>
        <w:r w:rsidRPr="00572431">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_Toc164937705 \h </w:instrText>
        </w:r>
      </w:ins>
      <w:r>
        <w:rPr>
          <w:noProof/>
          <w:webHidden/>
        </w:rPr>
      </w:r>
      <w:r>
        <w:rPr>
          <w:noProof/>
          <w:webHidden/>
        </w:rPr>
        <w:fldChar w:fldCharType="separate"/>
      </w:r>
      <w:ins w:id="8" w:author="FSO" w:date="2024-04-25T11:41:00Z">
        <w:r>
          <w:rPr>
            <w:noProof/>
            <w:webHidden/>
          </w:rPr>
          <w:t>3</w:t>
        </w:r>
        <w:r>
          <w:rPr>
            <w:noProof/>
            <w:webHidden/>
          </w:rPr>
          <w:fldChar w:fldCharType="end"/>
        </w:r>
        <w:r w:rsidRPr="00572431">
          <w:rPr>
            <w:rStyle w:val="Hyperlink"/>
            <w:noProof/>
          </w:rPr>
          <w:fldChar w:fldCharType="end"/>
        </w:r>
      </w:ins>
    </w:p>
    <w:p w14:paraId="132D754C" w14:textId="7A3FAD71" w:rsidR="001005A1" w:rsidRDefault="001005A1">
      <w:pPr>
        <w:pStyle w:val="TOC2"/>
        <w:tabs>
          <w:tab w:val="left" w:pos="480"/>
          <w:tab w:val="right" w:leader="dot" w:pos="9061"/>
        </w:tabs>
        <w:rPr>
          <w:ins w:id="9" w:author="FSO" w:date="2024-04-25T11:41:00Z"/>
          <w:rFonts w:asciiTheme="minorHAnsi" w:eastAsiaTheme="minorEastAsia" w:hAnsiTheme="minorHAnsi" w:cstheme="minorBidi"/>
          <w:b w:val="0"/>
          <w:noProof/>
          <w:sz w:val="22"/>
          <w:szCs w:val="22"/>
          <w:lang w:eastAsia="en-GB"/>
        </w:rPr>
      </w:pPr>
      <w:ins w:id="10"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"_Toc164937706"</w:instrText>
        </w:r>
        <w:r w:rsidRPr="00572431">
          <w:rPr>
            <w:rStyle w:val="Hyperlink"/>
            <w:noProof/>
          </w:rPr>
          <w:instrText xml:space="preserve"> </w:instrText>
        </w:r>
        <w:r w:rsidRPr="00572431">
          <w:rPr>
            <w:rStyle w:val="Hyperlink"/>
            <w:noProof/>
          </w:rPr>
          <w:fldChar w:fldCharType="separate"/>
        </w:r>
        <w:r w:rsidRPr="00572431">
          <w:rPr>
            <w:rStyle w:val="Hyperlink"/>
            <w:noProof/>
          </w:rPr>
          <w:t>1.3</w:t>
        </w:r>
        <w:r>
          <w:rPr>
            <w:rFonts w:asciiTheme="minorHAnsi" w:eastAsiaTheme="minorEastAsia" w:hAnsiTheme="minorHAnsi" w:cstheme="minorBidi"/>
            <w:b w:val="0"/>
            <w:noProof/>
            <w:sz w:val="22"/>
            <w:szCs w:val="22"/>
            <w:lang w:eastAsia="en-GB"/>
          </w:rPr>
          <w:tab/>
        </w:r>
        <w:r w:rsidRPr="00572431">
          <w:rPr>
            <w:rStyle w:val="Hyperlink"/>
            <w:noProof/>
          </w:rPr>
          <w:t>Key Milestones</w:t>
        </w:r>
        <w:r>
          <w:rPr>
            <w:noProof/>
            <w:webHidden/>
          </w:rPr>
          <w:tab/>
        </w:r>
        <w:r>
          <w:rPr>
            <w:noProof/>
            <w:webHidden/>
          </w:rPr>
          <w:fldChar w:fldCharType="begin"/>
        </w:r>
        <w:r>
          <w:rPr>
            <w:noProof/>
            <w:webHidden/>
          </w:rPr>
          <w:instrText xml:space="preserve"> PAGEREF _Toc164937706 \h </w:instrText>
        </w:r>
      </w:ins>
      <w:r>
        <w:rPr>
          <w:noProof/>
          <w:webHidden/>
        </w:rPr>
      </w:r>
      <w:r>
        <w:rPr>
          <w:noProof/>
          <w:webHidden/>
        </w:rPr>
        <w:fldChar w:fldCharType="separate"/>
      </w:r>
      <w:ins w:id="11" w:author="FSO" w:date="2024-04-25T11:41:00Z">
        <w:r>
          <w:rPr>
            <w:noProof/>
            <w:webHidden/>
          </w:rPr>
          <w:t>3</w:t>
        </w:r>
        <w:r>
          <w:rPr>
            <w:noProof/>
            <w:webHidden/>
          </w:rPr>
          <w:fldChar w:fldCharType="end"/>
        </w:r>
        <w:r w:rsidRPr="00572431">
          <w:rPr>
            <w:rStyle w:val="Hyperlink"/>
            <w:noProof/>
          </w:rPr>
          <w:fldChar w:fldCharType="end"/>
        </w:r>
      </w:ins>
    </w:p>
    <w:p w14:paraId="51F9AFB0" w14:textId="43F23DFA" w:rsidR="001005A1" w:rsidRDefault="001005A1">
      <w:pPr>
        <w:pStyle w:val="TOC2"/>
        <w:tabs>
          <w:tab w:val="left" w:pos="480"/>
          <w:tab w:val="right" w:leader="dot" w:pos="9061"/>
        </w:tabs>
        <w:rPr>
          <w:ins w:id="12" w:author="FSO" w:date="2024-04-25T11:41:00Z"/>
          <w:rFonts w:asciiTheme="minorHAnsi" w:eastAsiaTheme="minorEastAsia" w:hAnsiTheme="minorHAnsi" w:cstheme="minorBidi"/>
          <w:b w:val="0"/>
          <w:noProof/>
          <w:sz w:val="22"/>
          <w:szCs w:val="22"/>
          <w:lang w:eastAsia="en-GB"/>
        </w:rPr>
      </w:pPr>
      <w:ins w:id="13"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"_Toc164937707"</w:instrText>
        </w:r>
        <w:r w:rsidRPr="00572431">
          <w:rPr>
            <w:rStyle w:val="Hyperlink"/>
            <w:noProof/>
          </w:rPr>
          <w:instrText xml:space="preserve"> </w:instrText>
        </w:r>
        <w:r w:rsidRPr="00572431">
          <w:rPr>
            <w:rStyle w:val="Hyperlink"/>
            <w:noProof/>
          </w:rPr>
          <w:fldChar w:fldCharType="separate"/>
        </w:r>
        <w:r w:rsidRPr="00572431">
          <w:rPr>
            <w:rStyle w:val="Hyperlink"/>
            <w:noProof/>
          </w:rPr>
          <w:t>1.4</w:t>
        </w:r>
        <w:r>
          <w:rPr>
            <w:rFonts w:asciiTheme="minorHAnsi" w:eastAsiaTheme="minorEastAsia" w:hAnsiTheme="minorHAnsi" w:cstheme="minorBidi"/>
            <w:b w:val="0"/>
            <w:noProof/>
            <w:sz w:val="22"/>
            <w:szCs w:val="22"/>
            <w:lang w:eastAsia="en-GB"/>
          </w:rPr>
          <w:tab/>
        </w:r>
        <w:r w:rsidRPr="00572431">
          <w:rPr>
            <w:rStyle w:val="Hyperlink"/>
            <w:noProof/>
          </w:rPr>
          <w:t>Balancing and Settlement Code Provision</w:t>
        </w:r>
        <w:r>
          <w:rPr>
            <w:noProof/>
            <w:webHidden/>
          </w:rPr>
          <w:tab/>
        </w:r>
        <w:r>
          <w:rPr>
            <w:noProof/>
            <w:webHidden/>
          </w:rPr>
          <w:fldChar w:fldCharType="begin"/>
        </w:r>
        <w:r>
          <w:rPr>
            <w:noProof/>
            <w:webHidden/>
          </w:rPr>
          <w:instrText xml:space="preserve"> PAGEREF _Toc164937707 \h </w:instrText>
        </w:r>
      </w:ins>
      <w:r>
        <w:rPr>
          <w:noProof/>
          <w:webHidden/>
        </w:rPr>
      </w:r>
      <w:r>
        <w:rPr>
          <w:noProof/>
          <w:webHidden/>
        </w:rPr>
        <w:fldChar w:fldCharType="separate"/>
      </w:r>
      <w:ins w:id="14" w:author="FSO" w:date="2024-04-25T11:41:00Z">
        <w:r>
          <w:rPr>
            <w:noProof/>
            <w:webHidden/>
          </w:rPr>
          <w:t>4</w:t>
        </w:r>
        <w:r>
          <w:rPr>
            <w:noProof/>
            <w:webHidden/>
          </w:rPr>
          <w:fldChar w:fldCharType="end"/>
        </w:r>
        <w:r w:rsidRPr="00572431">
          <w:rPr>
            <w:rStyle w:val="Hyperlink"/>
            <w:noProof/>
          </w:rPr>
          <w:fldChar w:fldCharType="end"/>
        </w:r>
      </w:ins>
    </w:p>
    <w:p w14:paraId="72D5CCEC" w14:textId="2FDF90F6" w:rsidR="001005A1" w:rsidRDefault="001005A1">
      <w:pPr>
        <w:pStyle w:val="TOC2"/>
        <w:tabs>
          <w:tab w:val="left" w:pos="480"/>
          <w:tab w:val="right" w:leader="dot" w:pos="9061"/>
        </w:tabs>
        <w:rPr>
          <w:ins w:id="15" w:author="FSO" w:date="2024-04-25T11:41:00Z"/>
          <w:rFonts w:asciiTheme="minorHAnsi" w:eastAsiaTheme="minorEastAsia" w:hAnsiTheme="minorHAnsi" w:cstheme="minorBidi"/>
          <w:b w:val="0"/>
          <w:noProof/>
          <w:sz w:val="22"/>
          <w:szCs w:val="22"/>
          <w:lang w:eastAsia="en-GB"/>
        </w:rPr>
      </w:pPr>
      <w:ins w:id="16"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"_Toc164937708"</w:instrText>
        </w:r>
        <w:r w:rsidRPr="00572431">
          <w:rPr>
            <w:rStyle w:val="Hyperlink"/>
            <w:noProof/>
          </w:rPr>
          <w:instrText xml:space="preserve"> </w:instrText>
        </w:r>
        <w:r w:rsidRPr="00572431">
          <w:rPr>
            <w:rStyle w:val="Hyperlink"/>
            <w:noProof/>
          </w:rPr>
          <w:fldChar w:fldCharType="separate"/>
        </w:r>
        <w:r w:rsidRPr="00572431">
          <w:rPr>
            <w:rStyle w:val="Hyperlink"/>
            <w:noProof/>
          </w:rPr>
          <w:t>1.5</w:t>
        </w:r>
        <w:r>
          <w:rPr>
            <w:rFonts w:asciiTheme="minorHAnsi" w:eastAsiaTheme="minorEastAsia" w:hAnsiTheme="minorHAnsi" w:cstheme="minorBidi"/>
            <w:b w:val="0"/>
            <w:noProof/>
            <w:sz w:val="22"/>
            <w:szCs w:val="22"/>
            <w:lang w:eastAsia="en-GB"/>
          </w:rPr>
          <w:tab/>
        </w:r>
        <w:r w:rsidRPr="00572431">
          <w:rPr>
            <w:rStyle w:val="Hyperlink"/>
            <w:noProof/>
          </w:rPr>
          <w:t>Associated BSCP Procedures</w:t>
        </w:r>
        <w:r>
          <w:rPr>
            <w:noProof/>
            <w:webHidden/>
          </w:rPr>
          <w:tab/>
        </w:r>
        <w:r>
          <w:rPr>
            <w:noProof/>
            <w:webHidden/>
          </w:rPr>
          <w:fldChar w:fldCharType="begin"/>
        </w:r>
        <w:r>
          <w:rPr>
            <w:noProof/>
            <w:webHidden/>
          </w:rPr>
          <w:instrText xml:space="preserve"> PAGEREF _Toc164937708 \h </w:instrText>
        </w:r>
      </w:ins>
      <w:r>
        <w:rPr>
          <w:noProof/>
          <w:webHidden/>
        </w:rPr>
      </w:r>
      <w:r>
        <w:rPr>
          <w:noProof/>
          <w:webHidden/>
        </w:rPr>
        <w:fldChar w:fldCharType="separate"/>
      </w:r>
      <w:ins w:id="17" w:author="FSO" w:date="2024-04-25T11:41:00Z">
        <w:r>
          <w:rPr>
            <w:noProof/>
            <w:webHidden/>
          </w:rPr>
          <w:t>4</w:t>
        </w:r>
        <w:r>
          <w:rPr>
            <w:noProof/>
            <w:webHidden/>
          </w:rPr>
          <w:fldChar w:fldCharType="end"/>
        </w:r>
        <w:r w:rsidRPr="00572431">
          <w:rPr>
            <w:rStyle w:val="Hyperlink"/>
            <w:noProof/>
          </w:rPr>
          <w:fldChar w:fldCharType="end"/>
        </w:r>
      </w:ins>
    </w:p>
    <w:p w14:paraId="0F237FB6" w14:textId="7875A8F5" w:rsidR="001005A1" w:rsidRDefault="001005A1">
      <w:pPr>
        <w:pStyle w:val="TOC2"/>
        <w:tabs>
          <w:tab w:val="left" w:pos="480"/>
          <w:tab w:val="right" w:leader="dot" w:pos="9061"/>
        </w:tabs>
        <w:rPr>
          <w:ins w:id="18" w:author="FSO" w:date="2024-04-25T11:41:00Z"/>
          <w:rFonts w:asciiTheme="minorHAnsi" w:eastAsiaTheme="minorEastAsia" w:hAnsiTheme="minorHAnsi" w:cstheme="minorBidi"/>
          <w:b w:val="0"/>
          <w:noProof/>
          <w:sz w:val="22"/>
          <w:szCs w:val="22"/>
          <w:lang w:eastAsia="en-GB"/>
        </w:rPr>
      </w:pPr>
      <w:ins w:id="19"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"_Toc164937709"</w:instrText>
        </w:r>
        <w:r w:rsidRPr="00572431">
          <w:rPr>
            <w:rStyle w:val="Hyperlink"/>
            <w:noProof/>
          </w:rPr>
          <w:instrText xml:space="preserve"> </w:instrText>
        </w:r>
        <w:r w:rsidRPr="00572431">
          <w:rPr>
            <w:rStyle w:val="Hyperlink"/>
            <w:noProof/>
          </w:rPr>
          <w:fldChar w:fldCharType="separate"/>
        </w:r>
        <w:r w:rsidRPr="00572431">
          <w:rPr>
            <w:rStyle w:val="Hyperlink"/>
            <w:noProof/>
          </w:rPr>
          <w:t>1.6</w:t>
        </w:r>
        <w:r>
          <w:rPr>
            <w:rFonts w:asciiTheme="minorHAnsi" w:eastAsiaTheme="minorEastAsia" w:hAnsiTheme="minorHAnsi" w:cstheme="minorBidi"/>
            <w:b w:val="0"/>
            <w:noProof/>
            <w:sz w:val="22"/>
            <w:szCs w:val="22"/>
            <w:lang w:eastAsia="en-GB"/>
          </w:rPr>
          <w:tab/>
        </w:r>
        <w:r w:rsidRPr="00572431">
          <w:rPr>
            <w:rStyle w:val="Hyperlink"/>
            <w:noProof/>
          </w:rPr>
          <w:t>Overview of Manifest Error Treatment in the BSC</w:t>
        </w:r>
        <w:r>
          <w:rPr>
            <w:noProof/>
            <w:webHidden/>
          </w:rPr>
          <w:tab/>
        </w:r>
        <w:r>
          <w:rPr>
            <w:noProof/>
            <w:webHidden/>
          </w:rPr>
          <w:fldChar w:fldCharType="begin"/>
        </w:r>
        <w:r>
          <w:rPr>
            <w:noProof/>
            <w:webHidden/>
          </w:rPr>
          <w:instrText xml:space="preserve"> PAGEREF _Toc164937709 \h </w:instrText>
        </w:r>
      </w:ins>
      <w:r>
        <w:rPr>
          <w:noProof/>
          <w:webHidden/>
        </w:rPr>
      </w:r>
      <w:r>
        <w:rPr>
          <w:noProof/>
          <w:webHidden/>
        </w:rPr>
        <w:fldChar w:fldCharType="separate"/>
      </w:r>
      <w:ins w:id="20" w:author="FSO" w:date="2024-04-25T11:41:00Z">
        <w:r>
          <w:rPr>
            <w:noProof/>
            <w:webHidden/>
          </w:rPr>
          <w:t>4</w:t>
        </w:r>
        <w:r>
          <w:rPr>
            <w:noProof/>
            <w:webHidden/>
          </w:rPr>
          <w:fldChar w:fldCharType="end"/>
        </w:r>
        <w:r w:rsidRPr="00572431">
          <w:rPr>
            <w:rStyle w:val="Hyperlink"/>
            <w:noProof/>
          </w:rPr>
          <w:fldChar w:fldCharType="end"/>
        </w:r>
      </w:ins>
    </w:p>
    <w:p w14:paraId="5FE713E6" w14:textId="0B31F0D1" w:rsidR="001005A1" w:rsidRDefault="001005A1">
      <w:pPr>
        <w:pStyle w:val="TOC1"/>
        <w:tabs>
          <w:tab w:val="left" w:pos="480"/>
          <w:tab w:val="right" w:leader="dot" w:pos="9061"/>
        </w:tabs>
        <w:rPr>
          <w:ins w:id="21" w:author="FSO" w:date="2024-04-25T11:41:00Z"/>
          <w:rFonts w:asciiTheme="minorHAnsi" w:eastAsiaTheme="minorEastAsia" w:hAnsiTheme="minorHAnsi" w:cstheme="minorBidi"/>
          <w:b w:val="0"/>
          <w:caps w:val="0"/>
          <w:noProof/>
          <w:sz w:val="22"/>
          <w:szCs w:val="22"/>
          <w:lang w:eastAsia="en-GB"/>
        </w:rPr>
      </w:pPr>
      <w:ins w:id="22"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"_Toc164937710"</w:instrText>
        </w:r>
        <w:r w:rsidRPr="00572431">
          <w:rPr>
            <w:rStyle w:val="Hyperlink"/>
            <w:noProof/>
          </w:rPr>
          <w:instrText xml:space="preserve"> </w:instrText>
        </w:r>
        <w:r w:rsidRPr="00572431">
          <w:rPr>
            <w:rStyle w:val="Hyperlink"/>
            <w:noProof/>
          </w:rPr>
          <w:fldChar w:fldCharType="separate"/>
        </w:r>
        <w:r w:rsidRPr="00572431">
          <w:rPr>
            <w:rStyle w:val="Hyperlink"/>
            <w:noProof/>
          </w:rPr>
          <w:t>2</w:t>
        </w:r>
        <w:r>
          <w:rPr>
            <w:rFonts w:asciiTheme="minorHAnsi" w:eastAsiaTheme="minorEastAsia" w:hAnsiTheme="minorHAnsi" w:cstheme="minorBidi"/>
            <w:b w:val="0"/>
            <w:caps w:val="0"/>
            <w:noProof/>
            <w:sz w:val="22"/>
            <w:szCs w:val="22"/>
            <w:lang w:eastAsia="en-GB"/>
          </w:rPr>
          <w:tab/>
        </w:r>
        <w:r w:rsidRPr="00572431">
          <w:rPr>
            <w:rStyle w:val="Hyperlink"/>
            <w:noProof/>
          </w:rPr>
          <w:t>Acronyms and Definitions</w:t>
        </w:r>
        <w:r>
          <w:rPr>
            <w:noProof/>
            <w:webHidden/>
          </w:rPr>
          <w:tab/>
        </w:r>
        <w:r>
          <w:rPr>
            <w:noProof/>
            <w:webHidden/>
          </w:rPr>
          <w:fldChar w:fldCharType="begin"/>
        </w:r>
        <w:r>
          <w:rPr>
            <w:noProof/>
            <w:webHidden/>
          </w:rPr>
          <w:instrText xml:space="preserve"> PAGEREF _Toc164937710 \h </w:instrText>
        </w:r>
      </w:ins>
      <w:r>
        <w:rPr>
          <w:noProof/>
          <w:webHidden/>
        </w:rPr>
      </w:r>
      <w:r>
        <w:rPr>
          <w:noProof/>
          <w:webHidden/>
        </w:rPr>
        <w:fldChar w:fldCharType="separate"/>
      </w:r>
      <w:ins w:id="23" w:author="FSO" w:date="2024-04-25T11:41:00Z">
        <w:r>
          <w:rPr>
            <w:noProof/>
            <w:webHidden/>
          </w:rPr>
          <w:t>5</w:t>
        </w:r>
        <w:r>
          <w:rPr>
            <w:noProof/>
            <w:webHidden/>
          </w:rPr>
          <w:fldChar w:fldCharType="end"/>
        </w:r>
        <w:r w:rsidRPr="00572431">
          <w:rPr>
            <w:rStyle w:val="Hyperlink"/>
            <w:noProof/>
          </w:rPr>
          <w:fldChar w:fldCharType="end"/>
        </w:r>
      </w:ins>
    </w:p>
    <w:p w14:paraId="3EF353E5" w14:textId="11BB4596" w:rsidR="001005A1" w:rsidRDefault="001005A1">
      <w:pPr>
        <w:pStyle w:val="TOC2"/>
        <w:tabs>
          <w:tab w:val="left" w:pos="1440"/>
          <w:tab w:val="right" w:leader="dot" w:pos="9061"/>
        </w:tabs>
        <w:rPr>
          <w:ins w:id="24" w:author="FSO" w:date="2024-04-25T11:41:00Z"/>
          <w:rFonts w:asciiTheme="minorHAnsi" w:eastAsiaTheme="minorEastAsia" w:hAnsiTheme="minorHAnsi" w:cstheme="minorBidi"/>
          <w:b w:val="0"/>
          <w:noProof/>
          <w:sz w:val="22"/>
          <w:szCs w:val="22"/>
          <w:lang w:eastAsia="en-GB"/>
        </w:rPr>
      </w:pPr>
      <w:ins w:id="25"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"_Toc164937711"</w:instrText>
        </w:r>
        <w:r w:rsidRPr="00572431">
          <w:rPr>
            <w:rStyle w:val="Hyperlink"/>
            <w:noProof/>
          </w:rPr>
          <w:instrText xml:space="preserve"> </w:instrText>
        </w:r>
        <w:r w:rsidRPr="00572431">
          <w:rPr>
            <w:rStyle w:val="Hyperlink"/>
            <w:noProof/>
          </w:rPr>
          <w:fldChar w:fldCharType="separate"/>
        </w:r>
        <w:r w:rsidRPr="00572431">
          <w:rPr>
            <w:rStyle w:val="Hyperlink"/>
            <w:noProof/>
          </w:rPr>
          <w:t>[FSO BSC]2.1</w:t>
        </w:r>
        <w:r>
          <w:rPr>
            <w:rFonts w:asciiTheme="minorHAnsi" w:eastAsiaTheme="minorEastAsia" w:hAnsiTheme="minorHAnsi" w:cstheme="minorBidi"/>
            <w:b w:val="0"/>
            <w:noProof/>
            <w:sz w:val="22"/>
            <w:szCs w:val="22"/>
            <w:lang w:eastAsia="en-GB"/>
          </w:rPr>
          <w:tab/>
        </w:r>
        <w:r w:rsidRPr="00572431">
          <w:rPr>
            <w:rStyle w:val="Hyperlink"/>
            <w:noProof/>
          </w:rPr>
          <w:t>Acronyms</w:t>
        </w:r>
        <w:r>
          <w:rPr>
            <w:noProof/>
            <w:webHidden/>
          </w:rPr>
          <w:tab/>
        </w:r>
        <w:r>
          <w:rPr>
            <w:noProof/>
            <w:webHidden/>
          </w:rPr>
          <w:fldChar w:fldCharType="begin"/>
        </w:r>
        <w:r>
          <w:rPr>
            <w:noProof/>
            <w:webHidden/>
          </w:rPr>
          <w:instrText xml:space="preserve"> PAGEREF _Toc164937711 \h </w:instrText>
        </w:r>
      </w:ins>
      <w:r>
        <w:rPr>
          <w:noProof/>
          <w:webHidden/>
        </w:rPr>
      </w:r>
      <w:r>
        <w:rPr>
          <w:noProof/>
          <w:webHidden/>
        </w:rPr>
        <w:fldChar w:fldCharType="separate"/>
      </w:r>
      <w:ins w:id="26" w:author="FSO" w:date="2024-04-25T11:41:00Z">
        <w:r>
          <w:rPr>
            <w:noProof/>
            <w:webHidden/>
          </w:rPr>
          <w:t>5</w:t>
        </w:r>
        <w:r>
          <w:rPr>
            <w:noProof/>
            <w:webHidden/>
          </w:rPr>
          <w:fldChar w:fldCharType="end"/>
        </w:r>
        <w:r w:rsidRPr="00572431">
          <w:rPr>
            <w:rStyle w:val="Hyperlink"/>
            <w:noProof/>
          </w:rPr>
          <w:fldChar w:fldCharType="end"/>
        </w:r>
      </w:ins>
    </w:p>
    <w:p w14:paraId="17E63CE7" w14:textId="1A423E5B" w:rsidR="001005A1" w:rsidRDefault="001005A1">
      <w:pPr>
        <w:pStyle w:val="TOC2"/>
        <w:tabs>
          <w:tab w:val="left" w:pos="480"/>
          <w:tab w:val="right" w:leader="dot" w:pos="9061"/>
        </w:tabs>
        <w:rPr>
          <w:ins w:id="27" w:author="FSO" w:date="2024-04-25T11:41:00Z"/>
          <w:rFonts w:asciiTheme="minorHAnsi" w:eastAsiaTheme="minorEastAsia" w:hAnsiTheme="minorHAnsi" w:cstheme="minorBidi"/>
          <w:b w:val="0"/>
          <w:noProof/>
          <w:sz w:val="22"/>
          <w:szCs w:val="22"/>
          <w:lang w:eastAsia="en-GB"/>
        </w:rPr>
      </w:pPr>
      <w:ins w:id="28"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"_Toc164937712"</w:instrText>
        </w:r>
        <w:r w:rsidRPr="00572431">
          <w:rPr>
            <w:rStyle w:val="Hyperlink"/>
            <w:noProof/>
          </w:rPr>
          <w:instrText xml:space="preserve"> </w:instrText>
        </w:r>
        <w:r w:rsidRPr="00572431">
          <w:rPr>
            <w:rStyle w:val="Hyperlink"/>
            <w:noProof/>
          </w:rPr>
          <w:fldChar w:fldCharType="separate"/>
        </w:r>
        <w:r w:rsidRPr="00572431">
          <w:rPr>
            <w:rStyle w:val="Hyperlink"/>
            <w:noProof/>
          </w:rPr>
          <w:t>2.2</w:t>
        </w:r>
        <w:r>
          <w:rPr>
            <w:rFonts w:asciiTheme="minorHAnsi" w:eastAsiaTheme="minorEastAsia" w:hAnsiTheme="minorHAnsi" w:cstheme="minorBidi"/>
            <w:b w:val="0"/>
            <w:noProof/>
            <w:sz w:val="22"/>
            <w:szCs w:val="22"/>
            <w:lang w:eastAsia="en-GB"/>
          </w:rPr>
          <w:tab/>
        </w:r>
        <w:r w:rsidRPr="00572431">
          <w:rPr>
            <w:rStyle w:val="Hyperlink"/>
            <w:noProof/>
          </w:rPr>
          <w:t>Definitions</w:t>
        </w:r>
        <w:r>
          <w:rPr>
            <w:noProof/>
            <w:webHidden/>
          </w:rPr>
          <w:tab/>
        </w:r>
        <w:r>
          <w:rPr>
            <w:noProof/>
            <w:webHidden/>
          </w:rPr>
          <w:fldChar w:fldCharType="begin"/>
        </w:r>
        <w:r>
          <w:rPr>
            <w:noProof/>
            <w:webHidden/>
          </w:rPr>
          <w:instrText xml:space="preserve"> PAGEREF _Toc164937712 \h </w:instrText>
        </w:r>
      </w:ins>
      <w:r>
        <w:rPr>
          <w:noProof/>
          <w:webHidden/>
        </w:rPr>
      </w:r>
      <w:r>
        <w:rPr>
          <w:noProof/>
          <w:webHidden/>
        </w:rPr>
        <w:fldChar w:fldCharType="separate"/>
      </w:r>
      <w:ins w:id="29" w:author="FSO" w:date="2024-04-25T11:41:00Z">
        <w:r>
          <w:rPr>
            <w:noProof/>
            <w:webHidden/>
          </w:rPr>
          <w:t>6</w:t>
        </w:r>
        <w:r>
          <w:rPr>
            <w:noProof/>
            <w:webHidden/>
          </w:rPr>
          <w:fldChar w:fldCharType="end"/>
        </w:r>
        <w:r w:rsidRPr="00572431">
          <w:rPr>
            <w:rStyle w:val="Hyperlink"/>
            <w:noProof/>
          </w:rPr>
          <w:fldChar w:fldCharType="end"/>
        </w:r>
      </w:ins>
    </w:p>
    <w:p w14:paraId="76BB330C" w14:textId="296087CB" w:rsidR="001005A1" w:rsidRDefault="001005A1">
      <w:pPr>
        <w:pStyle w:val="TOC1"/>
        <w:tabs>
          <w:tab w:val="left" w:pos="480"/>
          <w:tab w:val="right" w:leader="dot" w:pos="9061"/>
        </w:tabs>
        <w:rPr>
          <w:ins w:id="30" w:author="FSO" w:date="2024-04-25T11:41:00Z"/>
          <w:rFonts w:asciiTheme="minorHAnsi" w:eastAsiaTheme="minorEastAsia" w:hAnsiTheme="minorHAnsi" w:cstheme="minorBidi"/>
          <w:b w:val="0"/>
          <w:caps w:val="0"/>
          <w:noProof/>
          <w:sz w:val="22"/>
          <w:szCs w:val="22"/>
          <w:lang w:eastAsia="en-GB"/>
        </w:rPr>
      </w:pPr>
      <w:ins w:id="31"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"_Toc164937713"</w:instrText>
        </w:r>
        <w:r w:rsidRPr="00572431">
          <w:rPr>
            <w:rStyle w:val="Hyperlink"/>
            <w:noProof/>
          </w:rPr>
          <w:instrText xml:space="preserve"> </w:instrText>
        </w:r>
        <w:r w:rsidRPr="00572431">
          <w:rPr>
            <w:rStyle w:val="Hyperlink"/>
            <w:noProof/>
          </w:rPr>
          <w:fldChar w:fldCharType="separate"/>
        </w:r>
        <w:r w:rsidRPr="00572431">
          <w:rPr>
            <w:rStyle w:val="Hyperlink"/>
            <w:noProof/>
          </w:rPr>
          <w:t>3</w:t>
        </w:r>
        <w:r>
          <w:rPr>
            <w:rFonts w:asciiTheme="minorHAnsi" w:eastAsiaTheme="minorEastAsia" w:hAnsiTheme="minorHAnsi" w:cstheme="minorBidi"/>
            <w:b w:val="0"/>
            <w:caps w:val="0"/>
            <w:noProof/>
            <w:sz w:val="22"/>
            <w:szCs w:val="22"/>
            <w:lang w:eastAsia="en-GB"/>
          </w:rPr>
          <w:tab/>
        </w:r>
        <w:r w:rsidRPr="00572431">
          <w:rPr>
            <w:rStyle w:val="Hyperlink"/>
            <w:noProof/>
          </w:rPr>
          <w:t>Interface and Timetable Information</w:t>
        </w:r>
        <w:r>
          <w:rPr>
            <w:noProof/>
            <w:webHidden/>
          </w:rPr>
          <w:tab/>
        </w:r>
        <w:r>
          <w:rPr>
            <w:noProof/>
            <w:webHidden/>
          </w:rPr>
          <w:fldChar w:fldCharType="begin"/>
        </w:r>
        <w:r>
          <w:rPr>
            <w:noProof/>
            <w:webHidden/>
          </w:rPr>
          <w:instrText xml:space="preserve"> PAGEREF _Toc164937713 \h </w:instrText>
        </w:r>
      </w:ins>
      <w:r>
        <w:rPr>
          <w:noProof/>
          <w:webHidden/>
        </w:rPr>
      </w:r>
      <w:r>
        <w:rPr>
          <w:noProof/>
          <w:webHidden/>
        </w:rPr>
        <w:fldChar w:fldCharType="separate"/>
      </w:r>
      <w:ins w:id="32" w:author="FSO" w:date="2024-04-25T11:41:00Z">
        <w:r>
          <w:rPr>
            <w:noProof/>
            <w:webHidden/>
          </w:rPr>
          <w:t>7</w:t>
        </w:r>
        <w:r>
          <w:rPr>
            <w:noProof/>
            <w:webHidden/>
          </w:rPr>
          <w:fldChar w:fldCharType="end"/>
        </w:r>
        <w:r w:rsidRPr="00572431">
          <w:rPr>
            <w:rStyle w:val="Hyperlink"/>
            <w:noProof/>
          </w:rPr>
          <w:fldChar w:fldCharType="end"/>
        </w:r>
      </w:ins>
    </w:p>
    <w:p w14:paraId="06A237FE" w14:textId="34BD622C" w:rsidR="001005A1" w:rsidRDefault="001005A1">
      <w:pPr>
        <w:pStyle w:val="TOC2"/>
        <w:tabs>
          <w:tab w:val="left" w:pos="480"/>
          <w:tab w:val="right" w:leader="dot" w:pos="9061"/>
        </w:tabs>
        <w:rPr>
          <w:ins w:id="33" w:author="FSO" w:date="2024-04-25T11:41:00Z"/>
          <w:rFonts w:asciiTheme="minorHAnsi" w:eastAsiaTheme="minorEastAsia" w:hAnsiTheme="minorHAnsi" w:cstheme="minorBidi"/>
          <w:b w:val="0"/>
          <w:noProof/>
          <w:sz w:val="22"/>
          <w:szCs w:val="22"/>
          <w:lang w:eastAsia="en-GB"/>
        </w:rPr>
      </w:pPr>
      <w:ins w:id="34"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"_Toc164937714"</w:instrText>
        </w:r>
        <w:r w:rsidRPr="00572431">
          <w:rPr>
            <w:rStyle w:val="Hyperlink"/>
            <w:noProof/>
          </w:rPr>
          <w:instrText xml:space="preserve"> </w:instrText>
        </w:r>
        <w:r w:rsidRPr="00572431">
          <w:rPr>
            <w:rStyle w:val="Hyperlink"/>
            <w:noProof/>
          </w:rPr>
          <w:fldChar w:fldCharType="separate"/>
        </w:r>
        <w:r w:rsidRPr="00572431">
          <w:rPr>
            <w:rStyle w:val="Hyperlink"/>
            <w:noProof/>
          </w:rPr>
          <w:t>3.1</w:t>
        </w:r>
        <w:r>
          <w:rPr>
            <w:rFonts w:asciiTheme="minorHAnsi" w:eastAsiaTheme="minorEastAsia" w:hAnsiTheme="minorHAnsi" w:cstheme="minorBidi"/>
            <w:b w:val="0"/>
            <w:noProof/>
            <w:sz w:val="22"/>
            <w:szCs w:val="22"/>
            <w:lang w:eastAsia="en-GB"/>
          </w:rPr>
          <w:tab/>
        </w:r>
        <w:r w:rsidRPr="00572431">
          <w:rPr>
            <w:rStyle w:val="Hyperlink"/>
            <w:noProof/>
          </w:rPr>
          <w:t>Manifest Error Claims raised by the Lead Party</w:t>
        </w:r>
        <w:r>
          <w:rPr>
            <w:noProof/>
            <w:webHidden/>
          </w:rPr>
          <w:tab/>
        </w:r>
        <w:r>
          <w:rPr>
            <w:noProof/>
            <w:webHidden/>
          </w:rPr>
          <w:fldChar w:fldCharType="begin"/>
        </w:r>
        <w:r>
          <w:rPr>
            <w:noProof/>
            <w:webHidden/>
          </w:rPr>
          <w:instrText xml:space="preserve"> PAGEREF _Toc164937714 \h </w:instrText>
        </w:r>
      </w:ins>
      <w:r>
        <w:rPr>
          <w:noProof/>
          <w:webHidden/>
        </w:rPr>
      </w:r>
      <w:r>
        <w:rPr>
          <w:noProof/>
          <w:webHidden/>
        </w:rPr>
        <w:fldChar w:fldCharType="separate"/>
      </w:r>
      <w:ins w:id="35" w:author="FSO" w:date="2024-04-25T11:41:00Z">
        <w:r>
          <w:rPr>
            <w:noProof/>
            <w:webHidden/>
          </w:rPr>
          <w:t>7</w:t>
        </w:r>
        <w:r>
          <w:rPr>
            <w:noProof/>
            <w:webHidden/>
          </w:rPr>
          <w:fldChar w:fldCharType="end"/>
        </w:r>
        <w:r w:rsidRPr="00572431">
          <w:rPr>
            <w:rStyle w:val="Hyperlink"/>
            <w:noProof/>
          </w:rPr>
          <w:fldChar w:fldCharType="end"/>
        </w:r>
      </w:ins>
    </w:p>
    <w:p w14:paraId="184ABCA7" w14:textId="62848889" w:rsidR="001005A1" w:rsidRDefault="001005A1">
      <w:pPr>
        <w:pStyle w:val="TOC2"/>
        <w:tabs>
          <w:tab w:val="left" w:pos="480"/>
          <w:tab w:val="right" w:leader="dot" w:pos="9061"/>
        </w:tabs>
        <w:rPr>
          <w:ins w:id="36" w:author="FSO" w:date="2024-04-25T11:41:00Z"/>
          <w:rFonts w:asciiTheme="minorHAnsi" w:eastAsiaTheme="minorEastAsia" w:hAnsiTheme="minorHAnsi" w:cstheme="minorBidi"/>
          <w:b w:val="0"/>
          <w:noProof/>
          <w:sz w:val="22"/>
          <w:szCs w:val="22"/>
          <w:lang w:eastAsia="en-GB"/>
        </w:rPr>
      </w:pPr>
      <w:ins w:id="37"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"_Toc164937715"</w:instrText>
        </w:r>
        <w:r w:rsidRPr="00572431">
          <w:rPr>
            <w:rStyle w:val="Hyperlink"/>
            <w:noProof/>
          </w:rPr>
          <w:instrText xml:space="preserve"> </w:instrText>
        </w:r>
        <w:r w:rsidRPr="00572431">
          <w:rPr>
            <w:rStyle w:val="Hyperlink"/>
            <w:noProof/>
          </w:rPr>
          <w:fldChar w:fldCharType="separate"/>
        </w:r>
        <w:r w:rsidRPr="00572431">
          <w:rPr>
            <w:rStyle w:val="Hyperlink"/>
            <w:noProof/>
          </w:rPr>
          <w:t>3.2</w:t>
        </w:r>
        <w:r>
          <w:rPr>
            <w:rFonts w:asciiTheme="minorHAnsi" w:eastAsiaTheme="minorEastAsia" w:hAnsiTheme="minorHAnsi" w:cstheme="minorBidi"/>
            <w:b w:val="0"/>
            <w:noProof/>
            <w:sz w:val="22"/>
            <w:szCs w:val="22"/>
            <w:lang w:eastAsia="en-GB"/>
          </w:rPr>
          <w:tab/>
        </w:r>
        <w:r w:rsidRPr="00572431">
          <w:rPr>
            <w:rStyle w:val="Hyperlink"/>
            <w:noProof/>
          </w:rPr>
          <w:t>Manifest Error Claims raised by the NETSO</w:t>
        </w:r>
        <w:r>
          <w:rPr>
            <w:noProof/>
            <w:webHidden/>
          </w:rPr>
          <w:tab/>
        </w:r>
        <w:r>
          <w:rPr>
            <w:noProof/>
            <w:webHidden/>
          </w:rPr>
          <w:fldChar w:fldCharType="begin"/>
        </w:r>
        <w:r>
          <w:rPr>
            <w:noProof/>
            <w:webHidden/>
          </w:rPr>
          <w:instrText xml:space="preserve"> PAGEREF _Toc164937715 \h </w:instrText>
        </w:r>
      </w:ins>
      <w:r>
        <w:rPr>
          <w:noProof/>
          <w:webHidden/>
        </w:rPr>
      </w:r>
      <w:r>
        <w:rPr>
          <w:noProof/>
          <w:webHidden/>
        </w:rPr>
        <w:fldChar w:fldCharType="separate"/>
      </w:r>
      <w:ins w:id="38" w:author="FSO" w:date="2024-04-25T11:41:00Z">
        <w:r>
          <w:rPr>
            <w:noProof/>
            <w:webHidden/>
          </w:rPr>
          <w:t>8</w:t>
        </w:r>
        <w:r>
          <w:rPr>
            <w:noProof/>
            <w:webHidden/>
          </w:rPr>
          <w:fldChar w:fldCharType="end"/>
        </w:r>
        <w:r w:rsidRPr="00572431">
          <w:rPr>
            <w:rStyle w:val="Hyperlink"/>
            <w:noProof/>
          </w:rPr>
          <w:fldChar w:fldCharType="end"/>
        </w:r>
      </w:ins>
    </w:p>
    <w:p w14:paraId="0634210C" w14:textId="35DFA4CF" w:rsidR="001005A1" w:rsidRDefault="001005A1">
      <w:pPr>
        <w:pStyle w:val="TOC2"/>
        <w:tabs>
          <w:tab w:val="left" w:pos="480"/>
          <w:tab w:val="right" w:leader="dot" w:pos="9061"/>
        </w:tabs>
        <w:rPr>
          <w:ins w:id="39" w:author="FSO" w:date="2024-04-25T11:41:00Z"/>
          <w:rFonts w:asciiTheme="minorHAnsi" w:eastAsiaTheme="minorEastAsia" w:hAnsiTheme="minorHAnsi" w:cstheme="minorBidi"/>
          <w:b w:val="0"/>
          <w:noProof/>
          <w:sz w:val="22"/>
          <w:szCs w:val="22"/>
          <w:lang w:eastAsia="en-GB"/>
        </w:rPr>
      </w:pPr>
      <w:ins w:id="40"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"_Toc164937716"</w:instrText>
        </w:r>
        <w:r w:rsidRPr="00572431">
          <w:rPr>
            <w:rStyle w:val="Hyperlink"/>
            <w:noProof/>
          </w:rPr>
          <w:instrText xml:space="preserve"> </w:instrText>
        </w:r>
        <w:r w:rsidRPr="00572431">
          <w:rPr>
            <w:rStyle w:val="Hyperlink"/>
            <w:noProof/>
          </w:rPr>
          <w:fldChar w:fldCharType="separate"/>
        </w:r>
        <w:r w:rsidRPr="00572431">
          <w:rPr>
            <w:rStyle w:val="Hyperlink"/>
            <w:noProof/>
          </w:rPr>
          <w:t>3.3</w:t>
        </w:r>
        <w:r>
          <w:rPr>
            <w:rFonts w:asciiTheme="minorHAnsi" w:eastAsiaTheme="minorEastAsia" w:hAnsiTheme="minorHAnsi" w:cstheme="minorBidi"/>
            <w:b w:val="0"/>
            <w:noProof/>
            <w:sz w:val="22"/>
            <w:szCs w:val="22"/>
            <w:lang w:eastAsia="en-GB"/>
          </w:rPr>
          <w:tab/>
        </w:r>
        <w:r w:rsidRPr="00572431">
          <w:rPr>
            <w:rStyle w:val="Hyperlink"/>
            <w:noProof/>
          </w:rPr>
          <w:t>Investigation and Adjudication of Manifest Error Claims</w:t>
        </w:r>
        <w:r>
          <w:rPr>
            <w:noProof/>
            <w:webHidden/>
          </w:rPr>
          <w:tab/>
        </w:r>
        <w:r>
          <w:rPr>
            <w:noProof/>
            <w:webHidden/>
          </w:rPr>
          <w:fldChar w:fldCharType="begin"/>
        </w:r>
        <w:r>
          <w:rPr>
            <w:noProof/>
            <w:webHidden/>
          </w:rPr>
          <w:instrText xml:space="preserve"> PAGEREF _Toc164937716 \h </w:instrText>
        </w:r>
      </w:ins>
      <w:r>
        <w:rPr>
          <w:noProof/>
          <w:webHidden/>
        </w:rPr>
      </w:r>
      <w:r>
        <w:rPr>
          <w:noProof/>
          <w:webHidden/>
        </w:rPr>
        <w:fldChar w:fldCharType="separate"/>
      </w:r>
      <w:ins w:id="41" w:author="FSO" w:date="2024-04-25T11:41:00Z">
        <w:r>
          <w:rPr>
            <w:noProof/>
            <w:webHidden/>
          </w:rPr>
          <w:t>9</w:t>
        </w:r>
        <w:r>
          <w:rPr>
            <w:noProof/>
            <w:webHidden/>
          </w:rPr>
          <w:fldChar w:fldCharType="end"/>
        </w:r>
        <w:r w:rsidRPr="00572431">
          <w:rPr>
            <w:rStyle w:val="Hyperlink"/>
            <w:noProof/>
          </w:rPr>
          <w:fldChar w:fldCharType="end"/>
        </w:r>
      </w:ins>
    </w:p>
    <w:p w14:paraId="18E47CB0" w14:textId="6FCAFD91" w:rsidR="001005A1" w:rsidRDefault="001005A1">
      <w:pPr>
        <w:pStyle w:val="TOC2"/>
        <w:tabs>
          <w:tab w:val="left" w:pos="480"/>
          <w:tab w:val="right" w:leader="dot" w:pos="9061"/>
        </w:tabs>
        <w:rPr>
          <w:ins w:id="42" w:author="FSO" w:date="2024-04-25T11:41:00Z"/>
          <w:rFonts w:asciiTheme="minorHAnsi" w:eastAsiaTheme="minorEastAsia" w:hAnsiTheme="minorHAnsi" w:cstheme="minorBidi"/>
          <w:b w:val="0"/>
          <w:noProof/>
          <w:sz w:val="22"/>
          <w:szCs w:val="22"/>
          <w:lang w:eastAsia="en-GB"/>
        </w:rPr>
      </w:pPr>
      <w:ins w:id="43"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"_Toc164937717"</w:instrText>
        </w:r>
        <w:r w:rsidRPr="00572431">
          <w:rPr>
            <w:rStyle w:val="Hyperlink"/>
            <w:noProof/>
          </w:rPr>
          <w:instrText xml:space="preserve"> </w:instrText>
        </w:r>
        <w:r w:rsidRPr="00572431">
          <w:rPr>
            <w:rStyle w:val="Hyperlink"/>
            <w:noProof/>
          </w:rPr>
          <w:fldChar w:fldCharType="separate"/>
        </w:r>
        <w:r w:rsidRPr="00572431">
          <w:rPr>
            <w:rStyle w:val="Hyperlink"/>
            <w:noProof/>
          </w:rPr>
          <w:t>3.4</w:t>
        </w:r>
        <w:r>
          <w:rPr>
            <w:rFonts w:asciiTheme="minorHAnsi" w:eastAsiaTheme="minorEastAsia" w:hAnsiTheme="minorHAnsi" w:cstheme="minorBidi"/>
            <w:b w:val="0"/>
            <w:noProof/>
            <w:sz w:val="22"/>
            <w:szCs w:val="22"/>
            <w:lang w:eastAsia="en-GB"/>
          </w:rPr>
          <w:tab/>
        </w:r>
        <w:r w:rsidRPr="00572431">
          <w:rPr>
            <w:rStyle w:val="Hyperlink"/>
            <w:noProof/>
          </w:rPr>
          <w:t>Claims for Payment of an Error Compensation Amount</w:t>
        </w:r>
        <w:r>
          <w:rPr>
            <w:noProof/>
            <w:webHidden/>
          </w:rPr>
          <w:tab/>
        </w:r>
        <w:r>
          <w:rPr>
            <w:noProof/>
            <w:webHidden/>
          </w:rPr>
          <w:fldChar w:fldCharType="begin"/>
        </w:r>
        <w:r>
          <w:rPr>
            <w:noProof/>
            <w:webHidden/>
          </w:rPr>
          <w:instrText xml:space="preserve"> PAGEREF _Toc164937717 \h </w:instrText>
        </w:r>
      </w:ins>
      <w:r>
        <w:rPr>
          <w:noProof/>
          <w:webHidden/>
        </w:rPr>
      </w:r>
      <w:r>
        <w:rPr>
          <w:noProof/>
          <w:webHidden/>
        </w:rPr>
        <w:fldChar w:fldCharType="separate"/>
      </w:r>
      <w:ins w:id="44" w:author="FSO" w:date="2024-04-25T11:41:00Z">
        <w:r>
          <w:rPr>
            <w:noProof/>
            <w:webHidden/>
          </w:rPr>
          <w:t>13</w:t>
        </w:r>
        <w:r>
          <w:rPr>
            <w:noProof/>
            <w:webHidden/>
          </w:rPr>
          <w:fldChar w:fldCharType="end"/>
        </w:r>
        <w:r w:rsidRPr="00572431">
          <w:rPr>
            <w:rStyle w:val="Hyperlink"/>
            <w:noProof/>
          </w:rPr>
          <w:fldChar w:fldCharType="end"/>
        </w:r>
      </w:ins>
    </w:p>
    <w:p w14:paraId="10902FAD" w14:textId="2D662494" w:rsidR="001005A1" w:rsidRDefault="001005A1">
      <w:pPr>
        <w:pStyle w:val="TOC1"/>
        <w:tabs>
          <w:tab w:val="left" w:pos="480"/>
          <w:tab w:val="right" w:leader="dot" w:pos="9061"/>
        </w:tabs>
        <w:rPr>
          <w:ins w:id="45" w:author="FSO" w:date="2024-04-25T11:41:00Z"/>
          <w:rFonts w:asciiTheme="minorHAnsi" w:eastAsiaTheme="minorEastAsia" w:hAnsiTheme="minorHAnsi" w:cstheme="minorBidi"/>
          <w:b w:val="0"/>
          <w:caps w:val="0"/>
          <w:noProof/>
          <w:sz w:val="22"/>
          <w:szCs w:val="22"/>
          <w:lang w:eastAsia="en-GB"/>
        </w:rPr>
      </w:pPr>
      <w:ins w:id="46"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"_Toc164937718"</w:instrText>
        </w:r>
        <w:r w:rsidRPr="00572431">
          <w:rPr>
            <w:rStyle w:val="Hyperlink"/>
            <w:noProof/>
          </w:rPr>
          <w:instrText xml:space="preserve"> </w:instrText>
        </w:r>
        <w:r w:rsidRPr="00572431">
          <w:rPr>
            <w:rStyle w:val="Hyperlink"/>
            <w:noProof/>
          </w:rPr>
          <w:fldChar w:fldCharType="separate"/>
        </w:r>
        <w:r w:rsidRPr="00572431">
          <w:rPr>
            <w:rStyle w:val="Hyperlink"/>
            <w:noProof/>
          </w:rPr>
          <w:t>4</w:t>
        </w:r>
        <w:r>
          <w:rPr>
            <w:rFonts w:asciiTheme="minorHAnsi" w:eastAsiaTheme="minorEastAsia" w:hAnsiTheme="minorHAnsi" w:cstheme="minorBidi"/>
            <w:b w:val="0"/>
            <w:caps w:val="0"/>
            <w:noProof/>
            <w:sz w:val="22"/>
            <w:szCs w:val="22"/>
            <w:lang w:eastAsia="en-GB"/>
          </w:rPr>
          <w:tab/>
        </w:r>
        <w:r w:rsidRPr="00572431">
          <w:rPr>
            <w:rStyle w:val="Hyperlink"/>
            <w:noProof/>
          </w:rPr>
          <w:t>Appendices</w:t>
        </w:r>
        <w:r>
          <w:rPr>
            <w:noProof/>
            <w:webHidden/>
          </w:rPr>
          <w:tab/>
        </w:r>
        <w:r>
          <w:rPr>
            <w:noProof/>
            <w:webHidden/>
          </w:rPr>
          <w:fldChar w:fldCharType="begin"/>
        </w:r>
        <w:r>
          <w:rPr>
            <w:noProof/>
            <w:webHidden/>
          </w:rPr>
          <w:instrText xml:space="preserve"> PAGEREF _Toc164937718 \h </w:instrText>
        </w:r>
      </w:ins>
      <w:r>
        <w:rPr>
          <w:noProof/>
          <w:webHidden/>
        </w:rPr>
      </w:r>
      <w:r>
        <w:rPr>
          <w:noProof/>
          <w:webHidden/>
        </w:rPr>
        <w:fldChar w:fldCharType="separate"/>
      </w:r>
      <w:ins w:id="47" w:author="FSO" w:date="2024-04-25T11:41:00Z">
        <w:r>
          <w:rPr>
            <w:noProof/>
            <w:webHidden/>
          </w:rPr>
          <w:t>16</w:t>
        </w:r>
        <w:r>
          <w:rPr>
            <w:noProof/>
            <w:webHidden/>
          </w:rPr>
          <w:fldChar w:fldCharType="end"/>
        </w:r>
        <w:r w:rsidRPr="00572431">
          <w:rPr>
            <w:rStyle w:val="Hyperlink"/>
            <w:noProof/>
          </w:rPr>
          <w:fldChar w:fldCharType="end"/>
        </w:r>
      </w:ins>
    </w:p>
    <w:p w14:paraId="0681BB1F" w14:textId="009659A4" w:rsidR="001005A1" w:rsidRDefault="001005A1">
      <w:pPr>
        <w:pStyle w:val="TOC2"/>
        <w:tabs>
          <w:tab w:val="left" w:pos="480"/>
          <w:tab w:val="right" w:leader="dot" w:pos="9061"/>
        </w:tabs>
        <w:rPr>
          <w:ins w:id="48" w:author="FSO" w:date="2024-04-25T11:41:00Z"/>
          <w:rFonts w:asciiTheme="minorHAnsi" w:eastAsiaTheme="minorEastAsia" w:hAnsiTheme="minorHAnsi" w:cstheme="minorBidi"/>
          <w:b w:val="0"/>
          <w:noProof/>
          <w:sz w:val="22"/>
          <w:szCs w:val="22"/>
          <w:lang w:eastAsia="en-GB"/>
        </w:rPr>
      </w:pPr>
      <w:ins w:id="49"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"_Toc164937719"</w:instrText>
        </w:r>
        <w:r w:rsidRPr="00572431">
          <w:rPr>
            <w:rStyle w:val="Hyperlink"/>
            <w:noProof/>
          </w:rPr>
          <w:instrText xml:space="preserve"> </w:instrText>
        </w:r>
        <w:r w:rsidRPr="00572431">
          <w:rPr>
            <w:rStyle w:val="Hyperlink"/>
            <w:noProof/>
          </w:rPr>
          <w:fldChar w:fldCharType="separate"/>
        </w:r>
        <w:r w:rsidRPr="00572431">
          <w:rPr>
            <w:rStyle w:val="Hyperlink"/>
            <w:noProof/>
          </w:rPr>
          <w:t>4.1</w:t>
        </w:r>
        <w:r>
          <w:rPr>
            <w:rFonts w:asciiTheme="minorHAnsi" w:eastAsiaTheme="minorEastAsia" w:hAnsiTheme="minorHAnsi" w:cstheme="minorBidi"/>
            <w:b w:val="0"/>
            <w:noProof/>
            <w:sz w:val="22"/>
            <w:szCs w:val="22"/>
            <w:lang w:eastAsia="en-GB"/>
          </w:rPr>
          <w:tab/>
        </w:r>
        <w:r w:rsidRPr="00572431">
          <w:rPr>
            <w:rStyle w:val="Hyperlink"/>
            <w:noProof/>
          </w:rPr>
          <w:t>Lead Party Manifest Error Claim Form (F14/01)</w:t>
        </w:r>
        <w:r>
          <w:rPr>
            <w:noProof/>
            <w:webHidden/>
          </w:rPr>
          <w:tab/>
        </w:r>
        <w:r>
          <w:rPr>
            <w:noProof/>
            <w:webHidden/>
          </w:rPr>
          <w:fldChar w:fldCharType="begin"/>
        </w:r>
        <w:r>
          <w:rPr>
            <w:noProof/>
            <w:webHidden/>
          </w:rPr>
          <w:instrText xml:space="preserve"> PAGEREF _Toc164937719 \h </w:instrText>
        </w:r>
      </w:ins>
      <w:r>
        <w:rPr>
          <w:noProof/>
          <w:webHidden/>
        </w:rPr>
      </w:r>
      <w:r>
        <w:rPr>
          <w:noProof/>
          <w:webHidden/>
        </w:rPr>
        <w:fldChar w:fldCharType="separate"/>
      </w:r>
      <w:ins w:id="50" w:author="FSO" w:date="2024-04-25T11:41:00Z">
        <w:r>
          <w:rPr>
            <w:noProof/>
            <w:webHidden/>
          </w:rPr>
          <w:t>16</w:t>
        </w:r>
        <w:r>
          <w:rPr>
            <w:noProof/>
            <w:webHidden/>
          </w:rPr>
          <w:fldChar w:fldCharType="end"/>
        </w:r>
        <w:r w:rsidRPr="00572431">
          <w:rPr>
            <w:rStyle w:val="Hyperlink"/>
            <w:noProof/>
          </w:rPr>
          <w:fldChar w:fldCharType="end"/>
        </w:r>
      </w:ins>
    </w:p>
    <w:p w14:paraId="39F43B60" w14:textId="0A4DD41F" w:rsidR="001005A1" w:rsidRDefault="001005A1">
      <w:pPr>
        <w:pStyle w:val="TOC2"/>
        <w:tabs>
          <w:tab w:val="left" w:pos="480"/>
          <w:tab w:val="right" w:leader="dot" w:pos="9061"/>
        </w:tabs>
        <w:rPr>
          <w:ins w:id="51" w:author="FSO" w:date="2024-04-25T11:41:00Z"/>
          <w:rFonts w:asciiTheme="minorHAnsi" w:eastAsiaTheme="minorEastAsia" w:hAnsiTheme="minorHAnsi" w:cstheme="minorBidi"/>
          <w:b w:val="0"/>
          <w:noProof/>
          <w:sz w:val="22"/>
          <w:szCs w:val="22"/>
          <w:lang w:eastAsia="en-GB"/>
        </w:rPr>
      </w:pPr>
      <w:ins w:id="52"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"_Toc164937720"</w:instrText>
        </w:r>
        <w:r w:rsidRPr="00572431">
          <w:rPr>
            <w:rStyle w:val="Hyperlink"/>
            <w:noProof/>
          </w:rPr>
          <w:instrText xml:space="preserve"> </w:instrText>
        </w:r>
        <w:r w:rsidRPr="00572431">
          <w:rPr>
            <w:rStyle w:val="Hyperlink"/>
            <w:noProof/>
          </w:rPr>
          <w:fldChar w:fldCharType="separate"/>
        </w:r>
        <w:r w:rsidRPr="00572431">
          <w:rPr>
            <w:rStyle w:val="Hyperlink"/>
            <w:noProof/>
          </w:rPr>
          <w:t>4.2</w:t>
        </w:r>
        <w:r>
          <w:rPr>
            <w:rFonts w:asciiTheme="minorHAnsi" w:eastAsiaTheme="minorEastAsia" w:hAnsiTheme="minorHAnsi" w:cstheme="minorBidi"/>
            <w:b w:val="0"/>
            <w:noProof/>
            <w:sz w:val="22"/>
            <w:szCs w:val="22"/>
            <w:lang w:eastAsia="en-GB"/>
          </w:rPr>
          <w:tab/>
        </w:r>
        <w:r w:rsidRPr="00572431">
          <w:rPr>
            <w:rStyle w:val="Hyperlink"/>
            <w:noProof/>
          </w:rPr>
          <w:t>NETSO Manifest Error Claim Form (F14/02)</w:t>
        </w:r>
        <w:r>
          <w:rPr>
            <w:noProof/>
            <w:webHidden/>
          </w:rPr>
          <w:tab/>
        </w:r>
        <w:r>
          <w:rPr>
            <w:noProof/>
            <w:webHidden/>
          </w:rPr>
          <w:fldChar w:fldCharType="begin"/>
        </w:r>
        <w:r>
          <w:rPr>
            <w:noProof/>
            <w:webHidden/>
          </w:rPr>
          <w:instrText xml:space="preserve"> PAGEREF _Toc164937720 \h </w:instrText>
        </w:r>
      </w:ins>
      <w:r>
        <w:rPr>
          <w:noProof/>
          <w:webHidden/>
        </w:rPr>
      </w:r>
      <w:r>
        <w:rPr>
          <w:noProof/>
          <w:webHidden/>
        </w:rPr>
        <w:fldChar w:fldCharType="separate"/>
      </w:r>
      <w:ins w:id="53" w:author="FSO" w:date="2024-04-25T11:41:00Z">
        <w:r>
          <w:rPr>
            <w:noProof/>
            <w:webHidden/>
          </w:rPr>
          <w:t>17</w:t>
        </w:r>
        <w:r>
          <w:rPr>
            <w:noProof/>
            <w:webHidden/>
          </w:rPr>
          <w:fldChar w:fldCharType="end"/>
        </w:r>
        <w:r w:rsidRPr="00572431">
          <w:rPr>
            <w:rStyle w:val="Hyperlink"/>
            <w:noProof/>
          </w:rPr>
          <w:fldChar w:fldCharType="end"/>
        </w:r>
      </w:ins>
    </w:p>
    <w:p w14:paraId="6996A4AB" w14:textId="190E20B3" w:rsidR="001005A1" w:rsidRDefault="001005A1">
      <w:pPr>
        <w:pStyle w:val="TOC2"/>
        <w:tabs>
          <w:tab w:val="left" w:pos="480"/>
          <w:tab w:val="right" w:leader="dot" w:pos="9061"/>
        </w:tabs>
        <w:rPr>
          <w:ins w:id="54" w:author="FSO" w:date="2024-04-25T11:41:00Z"/>
          <w:rFonts w:asciiTheme="minorHAnsi" w:eastAsiaTheme="minorEastAsia" w:hAnsiTheme="minorHAnsi" w:cstheme="minorBidi"/>
          <w:b w:val="0"/>
          <w:noProof/>
          <w:sz w:val="22"/>
          <w:szCs w:val="22"/>
          <w:lang w:eastAsia="en-GB"/>
        </w:rPr>
      </w:pPr>
      <w:ins w:id="55"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"_Toc164937721"</w:instrText>
        </w:r>
        <w:r w:rsidRPr="00572431">
          <w:rPr>
            <w:rStyle w:val="Hyperlink"/>
            <w:noProof/>
          </w:rPr>
          <w:instrText xml:space="preserve"> </w:instrText>
        </w:r>
        <w:r w:rsidRPr="00572431">
          <w:rPr>
            <w:rStyle w:val="Hyperlink"/>
            <w:noProof/>
          </w:rPr>
          <w:fldChar w:fldCharType="separate"/>
        </w:r>
        <w:r w:rsidRPr="00572431">
          <w:rPr>
            <w:rStyle w:val="Hyperlink"/>
            <w:noProof/>
          </w:rPr>
          <w:t>4.3</w:t>
        </w:r>
        <w:r>
          <w:rPr>
            <w:rFonts w:asciiTheme="minorHAnsi" w:eastAsiaTheme="minorEastAsia" w:hAnsiTheme="minorHAnsi" w:cstheme="minorBidi"/>
            <w:b w:val="0"/>
            <w:noProof/>
            <w:sz w:val="22"/>
            <w:szCs w:val="22"/>
            <w:lang w:eastAsia="en-GB"/>
          </w:rPr>
          <w:tab/>
        </w:r>
        <w:r w:rsidRPr="00572431">
          <w:rPr>
            <w:rStyle w:val="Hyperlink"/>
            <w:noProof/>
          </w:rPr>
          <w:t>Notification of Receipt of Manifest Error Claim Form by the DS (F14/03)</w:t>
        </w:r>
        <w:r>
          <w:rPr>
            <w:noProof/>
            <w:webHidden/>
          </w:rPr>
          <w:tab/>
        </w:r>
        <w:r>
          <w:rPr>
            <w:noProof/>
            <w:webHidden/>
          </w:rPr>
          <w:fldChar w:fldCharType="begin"/>
        </w:r>
        <w:r>
          <w:rPr>
            <w:noProof/>
            <w:webHidden/>
          </w:rPr>
          <w:instrText xml:space="preserve"> PAGEREF _Toc164937721 \h </w:instrText>
        </w:r>
      </w:ins>
      <w:r>
        <w:rPr>
          <w:noProof/>
          <w:webHidden/>
        </w:rPr>
      </w:r>
      <w:r>
        <w:rPr>
          <w:noProof/>
          <w:webHidden/>
        </w:rPr>
        <w:fldChar w:fldCharType="separate"/>
      </w:r>
      <w:ins w:id="56" w:author="FSO" w:date="2024-04-25T11:41:00Z">
        <w:r>
          <w:rPr>
            <w:noProof/>
            <w:webHidden/>
          </w:rPr>
          <w:t>18</w:t>
        </w:r>
        <w:r>
          <w:rPr>
            <w:noProof/>
            <w:webHidden/>
          </w:rPr>
          <w:fldChar w:fldCharType="end"/>
        </w:r>
        <w:r w:rsidRPr="00572431">
          <w:rPr>
            <w:rStyle w:val="Hyperlink"/>
            <w:noProof/>
          </w:rPr>
          <w:fldChar w:fldCharType="end"/>
        </w:r>
      </w:ins>
    </w:p>
    <w:p w14:paraId="5338294F" w14:textId="735316AE" w:rsidR="001005A1" w:rsidRDefault="001005A1">
      <w:pPr>
        <w:pStyle w:val="TOC2"/>
        <w:tabs>
          <w:tab w:val="left" w:pos="480"/>
          <w:tab w:val="right" w:leader="dot" w:pos="9061"/>
        </w:tabs>
        <w:rPr>
          <w:ins w:id="57" w:author="FSO" w:date="2024-04-25T11:41:00Z"/>
          <w:rFonts w:asciiTheme="minorHAnsi" w:eastAsiaTheme="minorEastAsia" w:hAnsiTheme="minorHAnsi" w:cstheme="minorBidi"/>
          <w:b w:val="0"/>
          <w:noProof/>
          <w:sz w:val="22"/>
          <w:szCs w:val="22"/>
          <w:lang w:eastAsia="en-GB"/>
        </w:rPr>
      </w:pPr>
      <w:ins w:id="58"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"_Toc164937722"</w:instrText>
        </w:r>
        <w:r w:rsidRPr="00572431">
          <w:rPr>
            <w:rStyle w:val="Hyperlink"/>
            <w:noProof/>
          </w:rPr>
          <w:instrText xml:space="preserve"> </w:instrText>
        </w:r>
        <w:r w:rsidRPr="00572431">
          <w:rPr>
            <w:rStyle w:val="Hyperlink"/>
            <w:noProof/>
          </w:rPr>
          <w:fldChar w:fldCharType="separate"/>
        </w:r>
        <w:r w:rsidRPr="00572431">
          <w:rPr>
            <w:rStyle w:val="Hyperlink"/>
            <w:noProof/>
          </w:rPr>
          <w:t>4.4</w:t>
        </w:r>
        <w:r>
          <w:rPr>
            <w:rFonts w:asciiTheme="minorHAnsi" w:eastAsiaTheme="minorEastAsia" w:hAnsiTheme="minorHAnsi" w:cstheme="minorBidi"/>
            <w:b w:val="0"/>
            <w:noProof/>
            <w:sz w:val="22"/>
            <w:szCs w:val="22"/>
            <w:lang w:eastAsia="en-GB"/>
          </w:rPr>
          <w:tab/>
        </w:r>
        <w:r w:rsidRPr="00572431">
          <w:rPr>
            <w:rStyle w:val="Hyperlink"/>
            <w:noProof/>
          </w:rPr>
          <w:t>TDC Manifest Error Finding Form (F14/04)</w:t>
        </w:r>
        <w:r>
          <w:rPr>
            <w:noProof/>
            <w:webHidden/>
          </w:rPr>
          <w:tab/>
        </w:r>
        <w:r>
          <w:rPr>
            <w:noProof/>
            <w:webHidden/>
          </w:rPr>
          <w:fldChar w:fldCharType="begin"/>
        </w:r>
        <w:r>
          <w:rPr>
            <w:noProof/>
            <w:webHidden/>
          </w:rPr>
          <w:instrText xml:space="preserve"> PAGEREF _Toc164937722 \h </w:instrText>
        </w:r>
      </w:ins>
      <w:r>
        <w:rPr>
          <w:noProof/>
          <w:webHidden/>
        </w:rPr>
      </w:r>
      <w:r>
        <w:rPr>
          <w:noProof/>
          <w:webHidden/>
        </w:rPr>
        <w:fldChar w:fldCharType="separate"/>
      </w:r>
      <w:ins w:id="59" w:author="FSO" w:date="2024-04-25T11:41:00Z">
        <w:r>
          <w:rPr>
            <w:noProof/>
            <w:webHidden/>
          </w:rPr>
          <w:t>19</w:t>
        </w:r>
        <w:r>
          <w:rPr>
            <w:noProof/>
            <w:webHidden/>
          </w:rPr>
          <w:fldChar w:fldCharType="end"/>
        </w:r>
        <w:r w:rsidRPr="00572431">
          <w:rPr>
            <w:rStyle w:val="Hyperlink"/>
            <w:noProof/>
          </w:rPr>
          <w:fldChar w:fldCharType="end"/>
        </w:r>
      </w:ins>
    </w:p>
    <w:p w14:paraId="2C9598D6" w14:textId="16A083ED" w:rsidR="001005A1" w:rsidRDefault="001005A1">
      <w:pPr>
        <w:pStyle w:val="TOC2"/>
        <w:tabs>
          <w:tab w:val="left" w:pos="480"/>
          <w:tab w:val="right" w:leader="dot" w:pos="9061"/>
        </w:tabs>
        <w:rPr>
          <w:ins w:id="60" w:author="FSO" w:date="2024-04-25T11:41:00Z"/>
          <w:rFonts w:asciiTheme="minorHAnsi" w:eastAsiaTheme="minorEastAsia" w:hAnsiTheme="minorHAnsi" w:cstheme="minorBidi"/>
          <w:b w:val="0"/>
          <w:noProof/>
          <w:sz w:val="22"/>
          <w:szCs w:val="22"/>
          <w:lang w:eastAsia="en-GB"/>
        </w:rPr>
      </w:pPr>
      <w:ins w:id="61"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"_Toc164937723"</w:instrText>
        </w:r>
        <w:r w:rsidRPr="00572431">
          <w:rPr>
            <w:rStyle w:val="Hyperlink"/>
            <w:noProof/>
          </w:rPr>
          <w:instrText xml:space="preserve"> </w:instrText>
        </w:r>
        <w:r w:rsidRPr="00572431">
          <w:rPr>
            <w:rStyle w:val="Hyperlink"/>
            <w:noProof/>
          </w:rPr>
          <w:fldChar w:fldCharType="separate"/>
        </w:r>
        <w:r w:rsidRPr="00572431">
          <w:rPr>
            <w:rStyle w:val="Hyperlink"/>
            <w:noProof/>
          </w:rPr>
          <w:t>4.5</w:t>
        </w:r>
        <w:r>
          <w:rPr>
            <w:rFonts w:asciiTheme="minorHAnsi" w:eastAsiaTheme="minorEastAsia" w:hAnsiTheme="minorHAnsi" w:cstheme="minorBidi"/>
            <w:b w:val="0"/>
            <w:noProof/>
            <w:sz w:val="22"/>
            <w:szCs w:val="22"/>
            <w:lang w:eastAsia="en-GB"/>
          </w:rPr>
          <w:tab/>
        </w:r>
        <w:r w:rsidRPr="00572431">
          <w:rPr>
            <w:rStyle w:val="Hyperlink"/>
            <w:noProof/>
          </w:rPr>
          <w:t>Instruction to Resolve Manifest Error (F14/05)</w:t>
        </w:r>
        <w:r>
          <w:rPr>
            <w:noProof/>
            <w:webHidden/>
          </w:rPr>
          <w:tab/>
        </w:r>
        <w:r>
          <w:rPr>
            <w:noProof/>
            <w:webHidden/>
          </w:rPr>
          <w:fldChar w:fldCharType="begin"/>
        </w:r>
        <w:r>
          <w:rPr>
            <w:noProof/>
            <w:webHidden/>
          </w:rPr>
          <w:instrText xml:space="preserve"> PAGEREF _Toc164937723 \h </w:instrText>
        </w:r>
      </w:ins>
      <w:r>
        <w:rPr>
          <w:noProof/>
          <w:webHidden/>
        </w:rPr>
      </w:r>
      <w:r>
        <w:rPr>
          <w:noProof/>
          <w:webHidden/>
        </w:rPr>
        <w:fldChar w:fldCharType="separate"/>
      </w:r>
      <w:ins w:id="62" w:author="FSO" w:date="2024-04-25T11:41:00Z">
        <w:r>
          <w:rPr>
            <w:noProof/>
            <w:webHidden/>
          </w:rPr>
          <w:t>20</w:t>
        </w:r>
        <w:r>
          <w:rPr>
            <w:noProof/>
            <w:webHidden/>
          </w:rPr>
          <w:fldChar w:fldCharType="end"/>
        </w:r>
        <w:r w:rsidRPr="00572431">
          <w:rPr>
            <w:rStyle w:val="Hyperlink"/>
            <w:noProof/>
          </w:rPr>
          <w:fldChar w:fldCharType="end"/>
        </w:r>
      </w:ins>
    </w:p>
    <w:p w14:paraId="02151B1E" w14:textId="7D4BAD43" w:rsidR="001005A1" w:rsidRDefault="001005A1">
      <w:pPr>
        <w:pStyle w:val="TOC2"/>
        <w:tabs>
          <w:tab w:val="left" w:pos="480"/>
          <w:tab w:val="right" w:leader="dot" w:pos="9061"/>
        </w:tabs>
        <w:rPr>
          <w:ins w:id="63" w:author="FSO" w:date="2024-04-25T11:41:00Z"/>
          <w:rFonts w:asciiTheme="minorHAnsi" w:eastAsiaTheme="minorEastAsia" w:hAnsiTheme="minorHAnsi" w:cstheme="minorBidi"/>
          <w:b w:val="0"/>
          <w:noProof/>
          <w:sz w:val="22"/>
          <w:szCs w:val="22"/>
          <w:lang w:eastAsia="en-GB"/>
        </w:rPr>
      </w:pPr>
      <w:ins w:id="64"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"_Toc164937724"</w:instrText>
        </w:r>
        <w:r w:rsidRPr="00572431">
          <w:rPr>
            <w:rStyle w:val="Hyperlink"/>
            <w:noProof/>
          </w:rPr>
          <w:instrText xml:space="preserve"> </w:instrText>
        </w:r>
        <w:r w:rsidRPr="00572431">
          <w:rPr>
            <w:rStyle w:val="Hyperlink"/>
            <w:noProof/>
          </w:rPr>
          <w:fldChar w:fldCharType="separate"/>
        </w:r>
        <w:r w:rsidRPr="00572431">
          <w:rPr>
            <w:rStyle w:val="Hyperlink"/>
            <w:noProof/>
          </w:rPr>
          <w:t>4.6</w:t>
        </w:r>
        <w:r>
          <w:rPr>
            <w:rFonts w:asciiTheme="minorHAnsi" w:eastAsiaTheme="minorEastAsia" w:hAnsiTheme="minorHAnsi" w:cstheme="minorBidi"/>
            <w:b w:val="0"/>
            <w:noProof/>
            <w:sz w:val="22"/>
            <w:szCs w:val="22"/>
            <w:lang w:eastAsia="en-GB"/>
          </w:rPr>
          <w:tab/>
        </w:r>
        <w:r w:rsidRPr="00572431">
          <w:rPr>
            <w:rStyle w:val="Hyperlink"/>
            <w:noProof/>
          </w:rPr>
          <w:t>Claim for Payment of Error Compensation Amount (F14/06)</w:t>
        </w:r>
        <w:r>
          <w:rPr>
            <w:noProof/>
            <w:webHidden/>
          </w:rPr>
          <w:tab/>
        </w:r>
        <w:r>
          <w:rPr>
            <w:noProof/>
            <w:webHidden/>
          </w:rPr>
          <w:fldChar w:fldCharType="begin"/>
        </w:r>
        <w:r>
          <w:rPr>
            <w:noProof/>
            <w:webHidden/>
          </w:rPr>
          <w:instrText xml:space="preserve"> PAGEREF _Toc164937724 \h </w:instrText>
        </w:r>
      </w:ins>
      <w:r>
        <w:rPr>
          <w:noProof/>
          <w:webHidden/>
        </w:rPr>
      </w:r>
      <w:r>
        <w:rPr>
          <w:noProof/>
          <w:webHidden/>
        </w:rPr>
        <w:fldChar w:fldCharType="separate"/>
      </w:r>
      <w:ins w:id="65" w:author="FSO" w:date="2024-04-25T11:41:00Z">
        <w:r>
          <w:rPr>
            <w:noProof/>
            <w:webHidden/>
          </w:rPr>
          <w:t>21</w:t>
        </w:r>
        <w:r>
          <w:rPr>
            <w:noProof/>
            <w:webHidden/>
          </w:rPr>
          <w:fldChar w:fldCharType="end"/>
        </w:r>
        <w:r w:rsidRPr="00572431">
          <w:rPr>
            <w:rStyle w:val="Hyperlink"/>
            <w:noProof/>
          </w:rPr>
          <w:fldChar w:fldCharType="end"/>
        </w:r>
      </w:ins>
    </w:p>
    <w:p w14:paraId="7EBE0B69" w14:textId="372FE4F8" w:rsidR="001005A1" w:rsidRDefault="001005A1">
      <w:pPr>
        <w:pStyle w:val="TOC2"/>
        <w:tabs>
          <w:tab w:val="left" w:pos="480"/>
          <w:tab w:val="right" w:leader="dot" w:pos="9061"/>
        </w:tabs>
        <w:rPr>
          <w:ins w:id="66" w:author="FSO" w:date="2024-04-25T11:41:00Z"/>
          <w:rFonts w:asciiTheme="minorHAnsi" w:eastAsiaTheme="minorEastAsia" w:hAnsiTheme="minorHAnsi" w:cstheme="minorBidi"/>
          <w:b w:val="0"/>
          <w:noProof/>
          <w:sz w:val="22"/>
          <w:szCs w:val="22"/>
          <w:lang w:eastAsia="en-GB"/>
        </w:rPr>
      </w:pPr>
      <w:ins w:id="67"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"_Toc164937725"</w:instrText>
        </w:r>
        <w:r w:rsidRPr="00572431">
          <w:rPr>
            <w:rStyle w:val="Hyperlink"/>
            <w:noProof/>
          </w:rPr>
          <w:instrText xml:space="preserve"> </w:instrText>
        </w:r>
        <w:r w:rsidRPr="00572431">
          <w:rPr>
            <w:rStyle w:val="Hyperlink"/>
            <w:noProof/>
          </w:rPr>
          <w:fldChar w:fldCharType="separate"/>
        </w:r>
        <w:r w:rsidRPr="00572431">
          <w:rPr>
            <w:rStyle w:val="Hyperlink"/>
            <w:noProof/>
          </w:rPr>
          <w:t>4.7</w:t>
        </w:r>
        <w:r>
          <w:rPr>
            <w:rFonts w:asciiTheme="minorHAnsi" w:eastAsiaTheme="minorEastAsia" w:hAnsiTheme="minorHAnsi" w:cstheme="minorBidi"/>
            <w:b w:val="0"/>
            <w:noProof/>
            <w:sz w:val="22"/>
            <w:szCs w:val="22"/>
            <w:lang w:eastAsia="en-GB"/>
          </w:rPr>
          <w:tab/>
        </w:r>
        <w:r w:rsidRPr="00572431">
          <w:rPr>
            <w:rStyle w:val="Hyperlink"/>
            <w:noProof/>
          </w:rPr>
          <w:t>Acknowledgement of Manifest Error Compensation Claim (F14/07)</w:t>
        </w:r>
        <w:r>
          <w:rPr>
            <w:noProof/>
            <w:webHidden/>
          </w:rPr>
          <w:tab/>
        </w:r>
        <w:r>
          <w:rPr>
            <w:noProof/>
            <w:webHidden/>
          </w:rPr>
          <w:fldChar w:fldCharType="begin"/>
        </w:r>
        <w:r>
          <w:rPr>
            <w:noProof/>
            <w:webHidden/>
          </w:rPr>
          <w:instrText xml:space="preserve"> PAGEREF _Toc164937725 \h </w:instrText>
        </w:r>
      </w:ins>
      <w:r>
        <w:rPr>
          <w:noProof/>
          <w:webHidden/>
        </w:rPr>
      </w:r>
      <w:r>
        <w:rPr>
          <w:noProof/>
          <w:webHidden/>
        </w:rPr>
        <w:fldChar w:fldCharType="separate"/>
      </w:r>
      <w:ins w:id="68" w:author="FSO" w:date="2024-04-25T11:41:00Z">
        <w:r>
          <w:rPr>
            <w:noProof/>
            <w:webHidden/>
          </w:rPr>
          <w:t>22</w:t>
        </w:r>
        <w:r>
          <w:rPr>
            <w:noProof/>
            <w:webHidden/>
          </w:rPr>
          <w:fldChar w:fldCharType="end"/>
        </w:r>
        <w:r w:rsidRPr="00572431">
          <w:rPr>
            <w:rStyle w:val="Hyperlink"/>
            <w:noProof/>
          </w:rPr>
          <w:fldChar w:fldCharType="end"/>
        </w:r>
      </w:ins>
    </w:p>
    <w:p w14:paraId="5BC8C038" w14:textId="3816AC65" w:rsidR="001005A1" w:rsidRDefault="001005A1">
      <w:pPr>
        <w:pStyle w:val="TOC2"/>
        <w:tabs>
          <w:tab w:val="left" w:pos="480"/>
          <w:tab w:val="right" w:leader="dot" w:pos="9061"/>
        </w:tabs>
        <w:rPr>
          <w:ins w:id="69" w:author="FSO" w:date="2024-04-25T11:41:00Z"/>
          <w:rFonts w:asciiTheme="minorHAnsi" w:eastAsiaTheme="minorEastAsia" w:hAnsiTheme="minorHAnsi" w:cstheme="minorBidi"/>
          <w:b w:val="0"/>
          <w:noProof/>
          <w:sz w:val="22"/>
          <w:szCs w:val="22"/>
          <w:lang w:eastAsia="en-GB"/>
        </w:rPr>
      </w:pPr>
      <w:ins w:id="70"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"_Toc164937726"</w:instrText>
        </w:r>
        <w:r w:rsidRPr="00572431">
          <w:rPr>
            <w:rStyle w:val="Hyperlink"/>
            <w:noProof/>
          </w:rPr>
          <w:instrText xml:space="preserve"> </w:instrText>
        </w:r>
        <w:r w:rsidRPr="00572431">
          <w:rPr>
            <w:rStyle w:val="Hyperlink"/>
            <w:noProof/>
          </w:rPr>
          <w:fldChar w:fldCharType="separate"/>
        </w:r>
        <w:r w:rsidRPr="00572431">
          <w:rPr>
            <w:rStyle w:val="Hyperlink"/>
            <w:noProof/>
          </w:rPr>
          <w:t>4.8</w:t>
        </w:r>
        <w:r>
          <w:rPr>
            <w:rFonts w:asciiTheme="minorHAnsi" w:eastAsiaTheme="minorEastAsia" w:hAnsiTheme="minorHAnsi" w:cstheme="minorBidi"/>
            <w:b w:val="0"/>
            <w:noProof/>
            <w:sz w:val="22"/>
            <w:szCs w:val="22"/>
            <w:lang w:eastAsia="en-GB"/>
          </w:rPr>
          <w:tab/>
        </w:r>
        <w:r w:rsidRPr="00572431">
          <w:rPr>
            <w:rStyle w:val="Hyperlink"/>
            <w:noProof/>
          </w:rPr>
          <w:t>TDC Finding Form for Compensation Claims arising out of Manifest Errors (F14/08)</w:t>
        </w:r>
        <w:r>
          <w:rPr>
            <w:noProof/>
            <w:webHidden/>
          </w:rPr>
          <w:tab/>
        </w:r>
        <w:r>
          <w:rPr>
            <w:noProof/>
            <w:webHidden/>
          </w:rPr>
          <w:fldChar w:fldCharType="begin"/>
        </w:r>
        <w:r>
          <w:rPr>
            <w:noProof/>
            <w:webHidden/>
          </w:rPr>
          <w:instrText xml:space="preserve"> PAGEREF _Toc164937726 \h </w:instrText>
        </w:r>
      </w:ins>
      <w:r>
        <w:rPr>
          <w:noProof/>
          <w:webHidden/>
        </w:rPr>
      </w:r>
      <w:r>
        <w:rPr>
          <w:noProof/>
          <w:webHidden/>
        </w:rPr>
        <w:fldChar w:fldCharType="separate"/>
      </w:r>
      <w:ins w:id="71" w:author="FSO" w:date="2024-04-25T11:41:00Z">
        <w:r>
          <w:rPr>
            <w:noProof/>
            <w:webHidden/>
          </w:rPr>
          <w:t>23</w:t>
        </w:r>
        <w:r>
          <w:rPr>
            <w:noProof/>
            <w:webHidden/>
          </w:rPr>
          <w:fldChar w:fldCharType="end"/>
        </w:r>
        <w:r w:rsidRPr="00572431">
          <w:rPr>
            <w:rStyle w:val="Hyperlink"/>
            <w:noProof/>
          </w:rPr>
          <w:fldChar w:fldCharType="end"/>
        </w:r>
      </w:ins>
    </w:p>
    <w:p w14:paraId="3F8305AD" w14:textId="517AA1D5" w:rsidR="001005A1" w:rsidRDefault="001005A1">
      <w:pPr>
        <w:pStyle w:val="TOC2"/>
        <w:tabs>
          <w:tab w:val="left" w:pos="480"/>
          <w:tab w:val="right" w:leader="dot" w:pos="9061"/>
        </w:tabs>
        <w:rPr>
          <w:ins w:id="72" w:author="FSO" w:date="2024-04-25T11:41:00Z"/>
          <w:rFonts w:asciiTheme="minorHAnsi" w:eastAsiaTheme="minorEastAsia" w:hAnsiTheme="minorHAnsi" w:cstheme="minorBidi"/>
          <w:b w:val="0"/>
          <w:noProof/>
          <w:sz w:val="22"/>
          <w:szCs w:val="22"/>
          <w:lang w:eastAsia="en-GB"/>
        </w:rPr>
      </w:pPr>
      <w:ins w:id="73"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"_Toc164937727"</w:instrText>
        </w:r>
        <w:r w:rsidRPr="00572431">
          <w:rPr>
            <w:rStyle w:val="Hyperlink"/>
            <w:noProof/>
          </w:rPr>
          <w:instrText xml:space="preserve"> </w:instrText>
        </w:r>
        <w:r w:rsidRPr="00572431">
          <w:rPr>
            <w:rStyle w:val="Hyperlink"/>
            <w:noProof/>
          </w:rPr>
          <w:fldChar w:fldCharType="separate"/>
        </w:r>
        <w:r w:rsidRPr="00572431">
          <w:rPr>
            <w:rStyle w:val="Hyperlink"/>
            <w:noProof/>
          </w:rPr>
          <w:t>4.9</w:t>
        </w:r>
        <w:r>
          <w:rPr>
            <w:rFonts w:asciiTheme="minorHAnsi" w:eastAsiaTheme="minorEastAsia" w:hAnsiTheme="minorHAnsi" w:cstheme="minorBidi"/>
            <w:b w:val="0"/>
            <w:noProof/>
            <w:sz w:val="22"/>
            <w:szCs w:val="22"/>
            <w:lang w:eastAsia="en-GB"/>
          </w:rPr>
          <w:tab/>
        </w:r>
        <w:r w:rsidRPr="00572431">
          <w:rPr>
            <w:rStyle w:val="Hyperlink"/>
            <w:noProof/>
          </w:rPr>
          <w:t>Ad Hoc Trading Charge Payment Authorisation Form (F14/09)</w:t>
        </w:r>
        <w:r>
          <w:rPr>
            <w:noProof/>
            <w:webHidden/>
          </w:rPr>
          <w:tab/>
        </w:r>
        <w:r>
          <w:rPr>
            <w:noProof/>
            <w:webHidden/>
          </w:rPr>
          <w:fldChar w:fldCharType="begin"/>
        </w:r>
        <w:r>
          <w:rPr>
            <w:noProof/>
            <w:webHidden/>
          </w:rPr>
          <w:instrText xml:space="preserve"> PAGEREF _Toc164937727 \h </w:instrText>
        </w:r>
      </w:ins>
      <w:r>
        <w:rPr>
          <w:noProof/>
          <w:webHidden/>
        </w:rPr>
      </w:r>
      <w:r>
        <w:rPr>
          <w:noProof/>
          <w:webHidden/>
        </w:rPr>
        <w:fldChar w:fldCharType="separate"/>
      </w:r>
      <w:ins w:id="74" w:author="FSO" w:date="2024-04-25T11:41:00Z">
        <w:r>
          <w:rPr>
            <w:noProof/>
            <w:webHidden/>
          </w:rPr>
          <w:t>24</w:t>
        </w:r>
        <w:r>
          <w:rPr>
            <w:noProof/>
            <w:webHidden/>
          </w:rPr>
          <w:fldChar w:fldCharType="end"/>
        </w:r>
        <w:r w:rsidRPr="00572431">
          <w:rPr>
            <w:rStyle w:val="Hyperlink"/>
            <w:noProof/>
          </w:rPr>
          <w:fldChar w:fldCharType="end"/>
        </w:r>
      </w:ins>
    </w:p>
    <w:p w14:paraId="207D95D1" w14:textId="7126F79B" w:rsidR="001005A1" w:rsidRDefault="001005A1">
      <w:pPr>
        <w:pStyle w:val="TOC2"/>
        <w:tabs>
          <w:tab w:val="left" w:pos="720"/>
          <w:tab w:val="right" w:leader="dot" w:pos="9061"/>
        </w:tabs>
        <w:rPr>
          <w:ins w:id="75" w:author="FSO" w:date="2024-04-25T11:41:00Z"/>
          <w:rFonts w:asciiTheme="minorHAnsi" w:eastAsiaTheme="minorEastAsia" w:hAnsiTheme="minorHAnsi" w:cstheme="minorBidi"/>
          <w:b w:val="0"/>
          <w:noProof/>
          <w:sz w:val="22"/>
          <w:szCs w:val="22"/>
          <w:lang w:eastAsia="en-GB"/>
        </w:rPr>
      </w:pPr>
      <w:ins w:id="76"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"_Toc164937728"</w:instrText>
        </w:r>
        <w:r w:rsidRPr="00572431">
          <w:rPr>
            <w:rStyle w:val="Hyperlink"/>
            <w:noProof/>
          </w:rPr>
          <w:instrText xml:space="preserve"> </w:instrText>
        </w:r>
        <w:r w:rsidRPr="00572431">
          <w:rPr>
            <w:rStyle w:val="Hyperlink"/>
            <w:noProof/>
          </w:rPr>
          <w:fldChar w:fldCharType="separate"/>
        </w:r>
        <w:r w:rsidRPr="00572431">
          <w:rPr>
            <w:rStyle w:val="Hyperlink"/>
            <w:noProof/>
          </w:rPr>
          <w:t>4.10</w:t>
        </w:r>
        <w:r>
          <w:rPr>
            <w:rFonts w:asciiTheme="minorHAnsi" w:eastAsiaTheme="minorEastAsia" w:hAnsiTheme="minorHAnsi" w:cstheme="minorBidi"/>
            <w:b w:val="0"/>
            <w:noProof/>
            <w:sz w:val="22"/>
            <w:szCs w:val="22"/>
            <w:lang w:eastAsia="en-GB"/>
          </w:rPr>
          <w:tab/>
        </w:r>
        <w:r w:rsidRPr="00572431">
          <w:rPr>
            <w:rStyle w:val="Hyperlink"/>
            <w:noProof/>
          </w:rPr>
          <w:t>Format of BMRS Lead Party Manifest Error Claim Notification</w:t>
        </w:r>
        <w:r>
          <w:rPr>
            <w:noProof/>
            <w:webHidden/>
          </w:rPr>
          <w:tab/>
        </w:r>
        <w:r>
          <w:rPr>
            <w:noProof/>
            <w:webHidden/>
          </w:rPr>
          <w:fldChar w:fldCharType="begin"/>
        </w:r>
        <w:r>
          <w:rPr>
            <w:noProof/>
            <w:webHidden/>
          </w:rPr>
          <w:instrText xml:space="preserve"> PAGEREF _Toc164937728 \h </w:instrText>
        </w:r>
      </w:ins>
      <w:r>
        <w:rPr>
          <w:noProof/>
          <w:webHidden/>
        </w:rPr>
      </w:r>
      <w:r>
        <w:rPr>
          <w:noProof/>
          <w:webHidden/>
        </w:rPr>
        <w:fldChar w:fldCharType="separate"/>
      </w:r>
      <w:ins w:id="77" w:author="FSO" w:date="2024-04-25T11:41:00Z">
        <w:r>
          <w:rPr>
            <w:noProof/>
            <w:webHidden/>
          </w:rPr>
          <w:t>25</w:t>
        </w:r>
        <w:r>
          <w:rPr>
            <w:noProof/>
            <w:webHidden/>
          </w:rPr>
          <w:fldChar w:fldCharType="end"/>
        </w:r>
        <w:r w:rsidRPr="00572431">
          <w:rPr>
            <w:rStyle w:val="Hyperlink"/>
            <w:noProof/>
          </w:rPr>
          <w:fldChar w:fldCharType="end"/>
        </w:r>
      </w:ins>
    </w:p>
    <w:p w14:paraId="0CE92FD9" w14:textId="28F77FF7" w:rsidR="001005A1" w:rsidRDefault="001005A1">
      <w:pPr>
        <w:pStyle w:val="TOC2"/>
        <w:tabs>
          <w:tab w:val="left" w:pos="720"/>
          <w:tab w:val="right" w:leader="dot" w:pos="9061"/>
        </w:tabs>
        <w:rPr>
          <w:ins w:id="78" w:author="FSO" w:date="2024-04-25T11:41:00Z"/>
          <w:rFonts w:asciiTheme="minorHAnsi" w:eastAsiaTheme="minorEastAsia" w:hAnsiTheme="minorHAnsi" w:cstheme="minorBidi"/>
          <w:b w:val="0"/>
          <w:noProof/>
          <w:sz w:val="22"/>
          <w:szCs w:val="22"/>
          <w:lang w:eastAsia="en-GB"/>
        </w:rPr>
      </w:pPr>
      <w:ins w:id="79"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"_Toc164937729"</w:instrText>
        </w:r>
        <w:r w:rsidRPr="00572431">
          <w:rPr>
            <w:rStyle w:val="Hyperlink"/>
            <w:noProof/>
          </w:rPr>
          <w:instrText xml:space="preserve"> </w:instrText>
        </w:r>
        <w:r w:rsidRPr="00572431">
          <w:rPr>
            <w:rStyle w:val="Hyperlink"/>
            <w:noProof/>
          </w:rPr>
          <w:fldChar w:fldCharType="separate"/>
        </w:r>
        <w:r w:rsidRPr="00572431">
          <w:rPr>
            <w:rStyle w:val="Hyperlink"/>
            <w:noProof/>
          </w:rPr>
          <w:t>4.11</w:t>
        </w:r>
        <w:r>
          <w:rPr>
            <w:rFonts w:asciiTheme="minorHAnsi" w:eastAsiaTheme="minorEastAsia" w:hAnsiTheme="minorHAnsi" w:cstheme="minorBidi"/>
            <w:b w:val="0"/>
            <w:noProof/>
            <w:sz w:val="22"/>
            <w:szCs w:val="22"/>
            <w:lang w:eastAsia="en-GB"/>
          </w:rPr>
          <w:tab/>
        </w:r>
        <w:r w:rsidRPr="00572431">
          <w:rPr>
            <w:rStyle w:val="Hyperlink"/>
            <w:noProof/>
          </w:rPr>
          <w:t>Format of BMRS NETSO Manifest Error Claim Notification</w:t>
        </w:r>
        <w:r>
          <w:rPr>
            <w:noProof/>
            <w:webHidden/>
          </w:rPr>
          <w:tab/>
        </w:r>
        <w:r>
          <w:rPr>
            <w:noProof/>
            <w:webHidden/>
          </w:rPr>
          <w:fldChar w:fldCharType="begin"/>
        </w:r>
        <w:r>
          <w:rPr>
            <w:noProof/>
            <w:webHidden/>
          </w:rPr>
          <w:instrText xml:space="preserve"> PAGEREF _Toc164937729 \h </w:instrText>
        </w:r>
      </w:ins>
      <w:r>
        <w:rPr>
          <w:noProof/>
          <w:webHidden/>
        </w:rPr>
      </w:r>
      <w:r>
        <w:rPr>
          <w:noProof/>
          <w:webHidden/>
        </w:rPr>
        <w:fldChar w:fldCharType="separate"/>
      </w:r>
      <w:ins w:id="80" w:author="FSO" w:date="2024-04-25T11:41:00Z">
        <w:r>
          <w:rPr>
            <w:noProof/>
            <w:webHidden/>
          </w:rPr>
          <w:t>25</w:t>
        </w:r>
        <w:r>
          <w:rPr>
            <w:noProof/>
            <w:webHidden/>
          </w:rPr>
          <w:fldChar w:fldCharType="end"/>
        </w:r>
        <w:r w:rsidRPr="00572431">
          <w:rPr>
            <w:rStyle w:val="Hyperlink"/>
            <w:noProof/>
          </w:rPr>
          <w:fldChar w:fldCharType="end"/>
        </w:r>
      </w:ins>
    </w:p>
    <w:p w14:paraId="68DD3ECB" w14:textId="0933AC87" w:rsidR="001005A1" w:rsidRDefault="001005A1">
      <w:pPr>
        <w:pStyle w:val="TOC2"/>
        <w:tabs>
          <w:tab w:val="left" w:pos="720"/>
          <w:tab w:val="right" w:leader="dot" w:pos="9061"/>
        </w:tabs>
        <w:rPr>
          <w:ins w:id="81" w:author="FSO" w:date="2024-04-25T11:41:00Z"/>
          <w:rFonts w:asciiTheme="minorHAnsi" w:eastAsiaTheme="minorEastAsia" w:hAnsiTheme="minorHAnsi" w:cstheme="minorBidi"/>
          <w:b w:val="0"/>
          <w:noProof/>
          <w:sz w:val="22"/>
          <w:szCs w:val="22"/>
          <w:lang w:eastAsia="en-GB"/>
        </w:rPr>
      </w:pPr>
      <w:ins w:id="82"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"_Toc164937730"</w:instrText>
        </w:r>
        <w:r w:rsidRPr="00572431">
          <w:rPr>
            <w:rStyle w:val="Hyperlink"/>
            <w:noProof/>
          </w:rPr>
          <w:instrText xml:space="preserve"> </w:instrText>
        </w:r>
        <w:r w:rsidRPr="00572431">
          <w:rPr>
            <w:rStyle w:val="Hyperlink"/>
            <w:noProof/>
          </w:rPr>
          <w:fldChar w:fldCharType="separate"/>
        </w:r>
        <w:r w:rsidRPr="00572431">
          <w:rPr>
            <w:rStyle w:val="Hyperlink"/>
            <w:noProof/>
          </w:rPr>
          <w:t>4.12</w:t>
        </w:r>
        <w:r>
          <w:rPr>
            <w:rFonts w:asciiTheme="minorHAnsi" w:eastAsiaTheme="minorEastAsia" w:hAnsiTheme="minorHAnsi" w:cstheme="minorBidi"/>
            <w:b w:val="0"/>
            <w:noProof/>
            <w:sz w:val="22"/>
            <w:szCs w:val="22"/>
            <w:lang w:eastAsia="en-GB"/>
          </w:rPr>
          <w:tab/>
        </w:r>
        <w:r w:rsidRPr="00572431">
          <w:rPr>
            <w:rStyle w:val="Hyperlink"/>
            <w:noProof/>
          </w:rPr>
          <w:t>Manifest Error Claim Fee</w:t>
        </w:r>
        <w:r>
          <w:rPr>
            <w:noProof/>
            <w:webHidden/>
          </w:rPr>
          <w:tab/>
        </w:r>
        <w:r>
          <w:rPr>
            <w:noProof/>
            <w:webHidden/>
          </w:rPr>
          <w:fldChar w:fldCharType="begin"/>
        </w:r>
        <w:r>
          <w:rPr>
            <w:noProof/>
            <w:webHidden/>
          </w:rPr>
          <w:instrText xml:space="preserve"> PAGEREF _Toc164937730 \h </w:instrText>
        </w:r>
      </w:ins>
      <w:r>
        <w:rPr>
          <w:noProof/>
          <w:webHidden/>
        </w:rPr>
      </w:r>
      <w:r>
        <w:rPr>
          <w:noProof/>
          <w:webHidden/>
        </w:rPr>
        <w:fldChar w:fldCharType="separate"/>
      </w:r>
      <w:ins w:id="83" w:author="FSO" w:date="2024-04-25T11:41:00Z">
        <w:r>
          <w:rPr>
            <w:noProof/>
            <w:webHidden/>
          </w:rPr>
          <w:t>25</w:t>
        </w:r>
        <w:r>
          <w:rPr>
            <w:noProof/>
            <w:webHidden/>
          </w:rPr>
          <w:fldChar w:fldCharType="end"/>
        </w:r>
        <w:r w:rsidRPr="00572431">
          <w:rPr>
            <w:rStyle w:val="Hyperlink"/>
            <w:noProof/>
          </w:rPr>
          <w:fldChar w:fldCharType="end"/>
        </w:r>
      </w:ins>
    </w:p>
    <w:p w14:paraId="0ABEDCF9" w14:textId="45007F7D" w:rsidR="001005A1" w:rsidRDefault="001005A1">
      <w:pPr>
        <w:pStyle w:val="TOC2"/>
        <w:tabs>
          <w:tab w:val="left" w:pos="720"/>
          <w:tab w:val="right" w:leader="dot" w:pos="9061"/>
        </w:tabs>
        <w:rPr>
          <w:ins w:id="84" w:author="FSO" w:date="2024-04-25T11:41:00Z"/>
          <w:rFonts w:asciiTheme="minorHAnsi" w:eastAsiaTheme="minorEastAsia" w:hAnsiTheme="minorHAnsi" w:cstheme="minorBidi"/>
          <w:b w:val="0"/>
          <w:noProof/>
          <w:sz w:val="22"/>
          <w:szCs w:val="22"/>
          <w:lang w:eastAsia="en-GB"/>
        </w:rPr>
      </w:pPr>
      <w:ins w:id="85"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"_Toc164937731"</w:instrText>
        </w:r>
        <w:r w:rsidRPr="00572431">
          <w:rPr>
            <w:rStyle w:val="Hyperlink"/>
            <w:noProof/>
          </w:rPr>
          <w:instrText xml:space="preserve"> </w:instrText>
        </w:r>
        <w:r w:rsidRPr="00572431">
          <w:rPr>
            <w:rStyle w:val="Hyperlink"/>
            <w:noProof/>
          </w:rPr>
          <w:fldChar w:fldCharType="separate"/>
        </w:r>
        <w:r w:rsidRPr="00572431">
          <w:rPr>
            <w:rStyle w:val="Hyperlink"/>
            <w:noProof/>
          </w:rPr>
          <w:t>4.13</w:t>
        </w:r>
        <w:r>
          <w:rPr>
            <w:rFonts w:asciiTheme="minorHAnsi" w:eastAsiaTheme="minorEastAsia" w:hAnsiTheme="minorHAnsi" w:cstheme="minorBidi"/>
            <w:b w:val="0"/>
            <w:noProof/>
            <w:sz w:val="22"/>
            <w:szCs w:val="22"/>
            <w:lang w:eastAsia="en-GB"/>
          </w:rPr>
          <w:tab/>
        </w:r>
        <w:r w:rsidRPr="00572431">
          <w:rPr>
            <w:rStyle w:val="Hyperlink"/>
            <w:noProof/>
          </w:rPr>
          <w:t>Withdrawing a Manifest Error Claim or Claim for Payment of Error Compensation Amount</w:t>
        </w:r>
        <w:r>
          <w:rPr>
            <w:noProof/>
            <w:webHidden/>
          </w:rPr>
          <w:tab/>
        </w:r>
        <w:r>
          <w:rPr>
            <w:noProof/>
            <w:webHidden/>
          </w:rPr>
          <w:fldChar w:fldCharType="begin"/>
        </w:r>
        <w:r>
          <w:rPr>
            <w:noProof/>
            <w:webHidden/>
          </w:rPr>
          <w:instrText xml:space="preserve"> PAGEREF _Toc164937731 \h </w:instrText>
        </w:r>
      </w:ins>
      <w:r>
        <w:rPr>
          <w:noProof/>
          <w:webHidden/>
        </w:rPr>
      </w:r>
      <w:r>
        <w:rPr>
          <w:noProof/>
          <w:webHidden/>
        </w:rPr>
        <w:fldChar w:fldCharType="separate"/>
      </w:r>
      <w:ins w:id="86" w:author="FSO" w:date="2024-04-25T11:41:00Z">
        <w:r>
          <w:rPr>
            <w:noProof/>
            <w:webHidden/>
          </w:rPr>
          <w:t>25</w:t>
        </w:r>
        <w:r>
          <w:rPr>
            <w:noProof/>
            <w:webHidden/>
          </w:rPr>
          <w:fldChar w:fldCharType="end"/>
        </w:r>
        <w:r w:rsidRPr="00572431">
          <w:rPr>
            <w:rStyle w:val="Hyperlink"/>
            <w:noProof/>
          </w:rPr>
          <w:fldChar w:fldCharType="end"/>
        </w:r>
      </w:ins>
    </w:p>
    <w:p w14:paraId="572FED29" w14:textId="4909F225" w:rsidR="001005A1" w:rsidRDefault="001005A1">
      <w:pPr>
        <w:pStyle w:val="TOC2"/>
        <w:tabs>
          <w:tab w:val="left" w:pos="720"/>
          <w:tab w:val="right" w:leader="dot" w:pos="9061"/>
        </w:tabs>
        <w:rPr>
          <w:ins w:id="87" w:author="FSO" w:date="2024-04-25T11:41:00Z"/>
          <w:rFonts w:asciiTheme="minorHAnsi" w:eastAsiaTheme="minorEastAsia" w:hAnsiTheme="minorHAnsi" w:cstheme="minorBidi"/>
          <w:b w:val="0"/>
          <w:noProof/>
          <w:sz w:val="22"/>
          <w:szCs w:val="22"/>
          <w:lang w:eastAsia="en-GB"/>
        </w:rPr>
      </w:pPr>
      <w:ins w:id="88"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"_Toc164937732"</w:instrText>
        </w:r>
        <w:r w:rsidRPr="00572431">
          <w:rPr>
            <w:rStyle w:val="Hyperlink"/>
            <w:noProof/>
          </w:rPr>
          <w:instrText xml:space="preserve"> </w:instrText>
        </w:r>
        <w:r w:rsidRPr="00572431">
          <w:rPr>
            <w:rStyle w:val="Hyperlink"/>
            <w:noProof/>
          </w:rPr>
          <w:fldChar w:fldCharType="separate"/>
        </w:r>
        <w:r w:rsidRPr="00572431">
          <w:rPr>
            <w:rStyle w:val="Hyperlink"/>
            <w:noProof/>
          </w:rPr>
          <w:t>4.14</w:t>
        </w:r>
        <w:r>
          <w:rPr>
            <w:rFonts w:asciiTheme="minorHAnsi" w:eastAsiaTheme="minorEastAsia" w:hAnsiTheme="minorHAnsi" w:cstheme="minorBidi"/>
            <w:b w:val="0"/>
            <w:noProof/>
            <w:sz w:val="22"/>
            <w:szCs w:val="22"/>
            <w:lang w:eastAsia="en-GB"/>
          </w:rPr>
          <w:tab/>
        </w:r>
        <w:r w:rsidRPr="00572431">
          <w:rPr>
            <w:rStyle w:val="Hyperlink"/>
            <w:noProof/>
          </w:rPr>
          <w:t>Determining Replacement Prices for Utilisation in the Correction of Manifest Errors</w:t>
        </w:r>
        <w:r>
          <w:rPr>
            <w:noProof/>
            <w:webHidden/>
          </w:rPr>
          <w:tab/>
        </w:r>
        <w:r>
          <w:rPr>
            <w:noProof/>
            <w:webHidden/>
          </w:rPr>
          <w:fldChar w:fldCharType="begin"/>
        </w:r>
        <w:r>
          <w:rPr>
            <w:noProof/>
            <w:webHidden/>
          </w:rPr>
          <w:instrText xml:space="preserve"> PAGEREF _Toc164937732 \h </w:instrText>
        </w:r>
      </w:ins>
      <w:r>
        <w:rPr>
          <w:noProof/>
          <w:webHidden/>
        </w:rPr>
      </w:r>
      <w:r>
        <w:rPr>
          <w:noProof/>
          <w:webHidden/>
        </w:rPr>
        <w:fldChar w:fldCharType="separate"/>
      </w:r>
      <w:ins w:id="89" w:author="FSO" w:date="2024-04-25T11:41:00Z">
        <w:r>
          <w:rPr>
            <w:noProof/>
            <w:webHidden/>
          </w:rPr>
          <w:t>25</w:t>
        </w:r>
        <w:r>
          <w:rPr>
            <w:noProof/>
            <w:webHidden/>
          </w:rPr>
          <w:fldChar w:fldCharType="end"/>
        </w:r>
        <w:r w:rsidRPr="00572431">
          <w:rPr>
            <w:rStyle w:val="Hyperlink"/>
            <w:noProof/>
          </w:rPr>
          <w:fldChar w:fldCharType="end"/>
        </w:r>
      </w:ins>
    </w:p>
    <w:p w14:paraId="64AA1A47" w14:textId="66748FA7" w:rsidR="001005A1" w:rsidRDefault="001005A1">
      <w:pPr>
        <w:pStyle w:val="TOC2"/>
        <w:tabs>
          <w:tab w:val="right" w:leader="dot" w:pos="9061"/>
        </w:tabs>
        <w:rPr>
          <w:ins w:id="90" w:author="FSO" w:date="2024-04-25T11:41:00Z"/>
          <w:rFonts w:asciiTheme="minorHAnsi" w:eastAsiaTheme="minorEastAsia" w:hAnsiTheme="minorHAnsi" w:cstheme="minorBidi"/>
          <w:b w:val="0"/>
          <w:noProof/>
          <w:sz w:val="22"/>
          <w:szCs w:val="22"/>
          <w:lang w:eastAsia="en-GB"/>
        </w:rPr>
      </w:pPr>
      <w:ins w:id="91" w:author="FSO" w:date="2024-04-25T11:41:00Z">
        <w:r w:rsidRPr="00572431">
          <w:rPr>
            <w:rStyle w:val="Hyperlink"/>
            <w:noProof/>
          </w:rPr>
          <w:fldChar w:fldCharType="begin"/>
        </w:r>
        <w:r w:rsidRPr="00572431">
          <w:rPr>
            <w:rStyle w:val="Hyperlink"/>
            <w:noProof/>
          </w:rPr>
          <w:instrText xml:space="preserve"> </w:instrText>
        </w:r>
        <w:r>
          <w:rPr>
            <w:noProof/>
          </w:rPr>
          <w:instrText>HYPERLINK \l "_Toc164937733"</w:instrText>
        </w:r>
        <w:r w:rsidRPr="00572431">
          <w:rPr>
            <w:rStyle w:val="Hyperlink"/>
            <w:noProof/>
          </w:rPr>
          <w:instrText xml:space="preserve"> </w:instrText>
        </w:r>
        <w:r w:rsidRPr="00572431">
          <w:rPr>
            <w:rStyle w:val="Hyperlink"/>
            <w:noProof/>
          </w:rPr>
          <w:fldChar w:fldCharType="separate"/>
        </w:r>
        <w:r w:rsidRPr="00572431">
          <w:rPr>
            <w:rStyle w:val="Hyperlink"/>
            <w:noProof/>
          </w:rPr>
          <w:t>AMENDMENT RECORD – BSCP14</w:t>
        </w:r>
        <w:r>
          <w:rPr>
            <w:noProof/>
            <w:webHidden/>
          </w:rPr>
          <w:tab/>
        </w:r>
        <w:r>
          <w:rPr>
            <w:noProof/>
            <w:webHidden/>
          </w:rPr>
          <w:fldChar w:fldCharType="begin"/>
        </w:r>
        <w:r>
          <w:rPr>
            <w:noProof/>
            <w:webHidden/>
          </w:rPr>
          <w:instrText xml:space="preserve"> PAGEREF _Toc164937733 \h </w:instrText>
        </w:r>
      </w:ins>
      <w:r>
        <w:rPr>
          <w:noProof/>
          <w:webHidden/>
        </w:rPr>
      </w:r>
      <w:r>
        <w:rPr>
          <w:noProof/>
          <w:webHidden/>
        </w:rPr>
        <w:fldChar w:fldCharType="separate"/>
      </w:r>
      <w:ins w:id="92" w:author="FSO" w:date="2024-04-25T11:41:00Z">
        <w:r>
          <w:rPr>
            <w:noProof/>
            <w:webHidden/>
          </w:rPr>
          <w:t>32</w:t>
        </w:r>
        <w:r>
          <w:rPr>
            <w:noProof/>
            <w:webHidden/>
          </w:rPr>
          <w:fldChar w:fldCharType="end"/>
        </w:r>
        <w:r w:rsidRPr="00572431">
          <w:rPr>
            <w:rStyle w:val="Hyperlink"/>
            <w:noProof/>
          </w:rPr>
          <w:fldChar w:fldCharType="end"/>
        </w:r>
      </w:ins>
    </w:p>
    <w:p w14:paraId="6A9535B4" w14:textId="278BB862" w:rsidR="00AE6CAB" w:rsidDel="001005A1" w:rsidRDefault="00AE6CAB">
      <w:pPr>
        <w:pStyle w:val="TOC1"/>
        <w:tabs>
          <w:tab w:val="left" w:pos="480"/>
          <w:tab w:val="right" w:leader="dot" w:pos="9061"/>
        </w:tabs>
        <w:rPr>
          <w:del w:id="93" w:author="FSO" w:date="2024-04-25T11:41:00Z"/>
          <w:rFonts w:asciiTheme="minorHAnsi" w:eastAsiaTheme="minorEastAsia" w:hAnsiTheme="minorHAnsi" w:cstheme="minorBidi"/>
          <w:b w:val="0"/>
          <w:caps w:val="0"/>
          <w:noProof/>
          <w:sz w:val="22"/>
          <w:szCs w:val="22"/>
          <w:lang w:eastAsia="en-GB"/>
        </w:rPr>
      </w:pPr>
      <w:del w:id="94" w:author="FSO" w:date="2024-04-25T11:41:00Z">
        <w:r w:rsidRPr="001005A1" w:rsidDel="001005A1">
          <w:rPr>
            <w:rPrChange w:id="95" w:author="FSO" w:date="2024-04-25T11:41:00Z">
              <w:rPr>
                <w:rStyle w:val="Hyperlink"/>
                <w:b w:val="0"/>
                <w:caps w:val="0"/>
                <w:noProof/>
              </w:rPr>
            </w:rPrChange>
          </w:rPr>
          <w:delText>1</w:delText>
        </w:r>
        <w:r w:rsidDel="001005A1">
          <w:rPr>
            <w:rFonts w:asciiTheme="minorHAnsi" w:eastAsiaTheme="minorEastAsia" w:hAnsiTheme="minorHAnsi" w:cstheme="minorBidi"/>
            <w:b w:val="0"/>
            <w:caps w:val="0"/>
            <w:noProof/>
            <w:sz w:val="22"/>
            <w:szCs w:val="22"/>
            <w:lang w:eastAsia="en-GB"/>
          </w:rPr>
          <w:tab/>
        </w:r>
        <w:r w:rsidRPr="004A68B3" w:rsidDel="001005A1">
          <w:delText>Introduction</w:delText>
        </w:r>
        <w:r w:rsidDel="001005A1">
          <w:rPr>
            <w:noProof/>
            <w:webHidden/>
          </w:rPr>
          <w:tab/>
          <w:delText>4</w:delText>
        </w:r>
      </w:del>
    </w:p>
    <w:p w14:paraId="793A23D0" w14:textId="5618997F" w:rsidR="00AE6CAB" w:rsidDel="001005A1" w:rsidRDefault="00AE6CAB">
      <w:pPr>
        <w:pStyle w:val="TOC2"/>
        <w:tabs>
          <w:tab w:val="left" w:pos="480"/>
          <w:tab w:val="right" w:leader="dot" w:pos="9061"/>
        </w:tabs>
        <w:rPr>
          <w:del w:id="96" w:author="FSO" w:date="2024-04-25T11:41:00Z"/>
          <w:rFonts w:asciiTheme="minorHAnsi" w:eastAsiaTheme="minorEastAsia" w:hAnsiTheme="minorHAnsi" w:cstheme="minorBidi"/>
          <w:b w:val="0"/>
          <w:noProof/>
          <w:sz w:val="22"/>
          <w:szCs w:val="22"/>
          <w:lang w:eastAsia="en-GB"/>
        </w:rPr>
      </w:pPr>
      <w:del w:id="97" w:author="FSO" w:date="2024-04-25T11:41:00Z">
        <w:r w:rsidRPr="004A68B3" w:rsidDel="001005A1">
          <w:delText>1.1</w:delText>
        </w:r>
        <w:r w:rsidDel="001005A1">
          <w:rPr>
            <w:rFonts w:asciiTheme="minorHAnsi" w:eastAsiaTheme="minorEastAsia" w:hAnsiTheme="minorHAnsi" w:cstheme="minorBidi"/>
            <w:b w:val="0"/>
            <w:noProof/>
            <w:sz w:val="22"/>
            <w:szCs w:val="22"/>
            <w:lang w:eastAsia="en-GB"/>
          </w:rPr>
          <w:tab/>
        </w:r>
        <w:r w:rsidRPr="004A68B3" w:rsidDel="001005A1">
          <w:delText>Purpose and Scope of the Procedure</w:delText>
        </w:r>
        <w:r w:rsidDel="001005A1">
          <w:rPr>
            <w:noProof/>
            <w:webHidden/>
          </w:rPr>
          <w:tab/>
          <w:delText>4</w:delText>
        </w:r>
      </w:del>
    </w:p>
    <w:p w14:paraId="467CD235" w14:textId="002F218A" w:rsidR="00AE6CAB" w:rsidDel="001005A1" w:rsidRDefault="00AE6CAB">
      <w:pPr>
        <w:pStyle w:val="TOC2"/>
        <w:tabs>
          <w:tab w:val="left" w:pos="480"/>
          <w:tab w:val="right" w:leader="dot" w:pos="9061"/>
        </w:tabs>
        <w:rPr>
          <w:del w:id="98" w:author="FSO" w:date="2024-04-25T11:41:00Z"/>
          <w:rFonts w:asciiTheme="minorHAnsi" w:eastAsiaTheme="minorEastAsia" w:hAnsiTheme="minorHAnsi" w:cstheme="minorBidi"/>
          <w:b w:val="0"/>
          <w:noProof/>
          <w:sz w:val="22"/>
          <w:szCs w:val="22"/>
          <w:lang w:eastAsia="en-GB"/>
        </w:rPr>
      </w:pPr>
      <w:del w:id="99" w:author="FSO" w:date="2024-04-25T11:41:00Z">
        <w:r w:rsidRPr="004A68B3" w:rsidDel="001005A1">
          <w:delText>1.2</w:delText>
        </w:r>
        <w:r w:rsidDel="001005A1">
          <w:rPr>
            <w:rFonts w:asciiTheme="minorHAnsi" w:eastAsiaTheme="minorEastAsia" w:hAnsiTheme="minorHAnsi" w:cstheme="minorBidi"/>
            <w:b w:val="0"/>
            <w:noProof/>
            <w:sz w:val="22"/>
            <w:szCs w:val="22"/>
            <w:lang w:eastAsia="en-GB"/>
          </w:rPr>
          <w:tab/>
        </w:r>
        <w:r w:rsidRPr="004A68B3" w:rsidDel="001005A1">
          <w:delText>Main Users of the Procedure and their Responsibilities</w:delText>
        </w:r>
        <w:r w:rsidDel="001005A1">
          <w:rPr>
            <w:noProof/>
            <w:webHidden/>
          </w:rPr>
          <w:tab/>
          <w:delText>4</w:delText>
        </w:r>
      </w:del>
    </w:p>
    <w:p w14:paraId="3D99079B" w14:textId="43D31368" w:rsidR="00AE6CAB" w:rsidDel="001005A1" w:rsidRDefault="00AE6CAB">
      <w:pPr>
        <w:pStyle w:val="TOC2"/>
        <w:tabs>
          <w:tab w:val="left" w:pos="480"/>
          <w:tab w:val="right" w:leader="dot" w:pos="9061"/>
        </w:tabs>
        <w:rPr>
          <w:del w:id="100" w:author="FSO" w:date="2024-04-25T11:41:00Z"/>
          <w:rFonts w:asciiTheme="minorHAnsi" w:eastAsiaTheme="minorEastAsia" w:hAnsiTheme="minorHAnsi" w:cstheme="minorBidi"/>
          <w:b w:val="0"/>
          <w:noProof/>
          <w:sz w:val="22"/>
          <w:szCs w:val="22"/>
          <w:lang w:eastAsia="en-GB"/>
        </w:rPr>
      </w:pPr>
      <w:del w:id="101" w:author="FSO" w:date="2024-04-25T11:41:00Z">
        <w:r w:rsidRPr="004A68B3" w:rsidDel="001005A1">
          <w:delText>1.3</w:delText>
        </w:r>
        <w:r w:rsidDel="001005A1">
          <w:rPr>
            <w:rFonts w:asciiTheme="minorHAnsi" w:eastAsiaTheme="minorEastAsia" w:hAnsiTheme="minorHAnsi" w:cstheme="minorBidi"/>
            <w:b w:val="0"/>
            <w:noProof/>
            <w:sz w:val="22"/>
            <w:szCs w:val="22"/>
            <w:lang w:eastAsia="en-GB"/>
          </w:rPr>
          <w:tab/>
        </w:r>
        <w:r w:rsidRPr="004A68B3" w:rsidDel="001005A1">
          <w:delText>Key Milestones</w:delText>
        </w:r>
        <w:r w:rsidDel="001005A1">
          <w:rPr>
            <w:noProof/>
            <w:webHidden/>
          </w:rPr>
          <w:tab/>
          <w:delText>4</w:delText>
        </w:r>
      </w:del>
    </w:p>
    <w:p w14:paraId="32C5A2AC" w14:textId="6D5A06C2" w:rsidR="00AE6CAB" w:rsidDel="001005A1" w:rsidRDefault="00AE6CAB">
      <w:pPr>
        <w:pStyle w:val="TOC2"/>
        <w:tabs>
          <w:tab w:val="left" w:pos="480"/>
          <w:tab w:val="right" w:leader="dot" w:pos="9061"/>
        </w:tabs>
        <w:rPr>
          <w:del w:id="102" w:author="FSO" w:date="2024-04-25T11:41:00Z"/>
          <w:rFonts w:asciiTheme="minorHAnsi" w:eastAsiaTheme="minorEastAsia" w:hAnsiTheme="minorHAnsi" w:cstheme="minorBidi"/>
          <w:b w:val="0"/>
          <w:noProof/>
          <w:sz w:val="22"/>
          <w:szCs w:val="22"/>
          <w:lang w:eastAsia="en-GB"/>
        </w:rPr>
      </w:pPr>
      <w:del w:id="103" w:author="FSO" w:date="2024-04-25T11:41:00Z">
        <w:r w:rsidRPr="004A68B3" w:rsidDel="001005A1">
          <w:delText>1.4</w:delText>
        </w:r>
        <w:r w:rsidDel="001005A1">
          <w:rPr>
            <w:rFonts w:asciiTheme="minorHAnsi" w:eastAsiaTheme="minorEastAsia" w:hAnsiTheme="minorHAnsi" w:cstheme="minorBidi"/>
            <w:b w:val="0"/>
            <w:noProof/>
            <w:sz w:val="22"/>
            <w:szCs w:val="22"/>
            <w:lang w:eastAsia="en-GB"/>
          </w:rPr>
          <w:tab/>
        </w:r>
        <w:r w:rsidRPr="004A68B3" w:rsidDel="001005A1">
          <w:delText>Balancing and Settlement Code Provision</w:delText>
        </w:r>
        <w:r w:rsidDel="001005A1">
          <w:rPr>
            <w:noProof/>
            <w:webHidden/>
          </w:rPr>
          <w:tab/>
          <w:delText>5</w:delText>
        </w:r>
      </w:del>
    </w:p>
    <w:p w14:paraId="62FE6065" w14:textId="6B4C285E" w:rsidR="00AE6CAB" w:rsidDel="001005A1" w:rsidRDefault="00AE6CAB">
      <w:pPr>
        <w:pStyle w:val="TOC2"/>
        <w:tabs>
          <w:tab w:val="left" w:pos="480"/>
          <w:tab w:val="right" w:leader="dot" w:pos="9061"/>
        </w:tabs>
        <w:rPr>
          <w:del w:id="104" w:author="FSO" w:date="2024-04-25T11:41:00Z"/>
          <w:rFonts w:asciiTheme="minorHAnsi" w:eastAsiaTheme="minorEastAsia" w:hAnsiTheme="minorHAnsi" w:cstheme="minorBidi"/>
          <w:b w:val="0"/>
          <w:noProof/>
          <w:sz w:val="22"/>
          <w:szCs w:val="22"/>
          <w:lang w:eastAsia="en-GB"/>
        </w:rPr>
      </w:pPr>
      <w:del w:id="105" w:author="FSO" w:date="2024-04-25T11:41:00Z">
        <w:r w:rsidRPr="004A68B3" w:rsidDel="001005A1">
          <w:lastRenderedPageBreak/>
          <w:delText>1.5</w:delText>
        </w:r>
        <w:r w:rsidDel="001005A1">
          <w:rPr>
            <w:rFonts w:asciiTheme="minorHAnsi" w:eastAsiaTheme="minorEastAsia" w:hAnsiTheme="minorHAnsi" w:cstheme="minorBidi"/>
            <w:b w:val="0"/>
            <w:noProof/>
            <w:sz w:val="22"/>
            <w:szCs w:val="22"/>
            <w:lang w:eastAsia="en-GB"/>
          </w:rPr>
          <w:tab/>
        </w:r>
        <w:r w:rsidRPr="004A68B3" w:rsidDel="001005A1">
          <w:delText>Associated BSCP Procedures</w:delText>
        </w:r>
        <w:r w:rsidDel="001005A1">
          <w:rPr>
            <w:noProof/>
            <w:webHidden/>
          </w:rPr>
          <w:tab/>
          <w:delText>5</w:delText>
        </w:r>
      </w:del>
    </w:p>
    <w:p w14:paraId="53C50092" w14:textId="572193AF" w:rsidR="00AE6CAB" w:rsidDel="001005A1" w:rsidRDefault="00AE6CAB">
      <w:pPr>
        <w:pStyle w:val="TOC2"/>
        <w:tabs>
          <w:tab w:val="left" w:pos="480"/>
          <w:tab w:val="right" w:leader="dot" w:pos="9061"/>
        </w:tabs>
        <w:rPr>
          <w:del w:id="106" w:author="FSO" w:date="2024-04-25T11:41:00Z"/>
          <w:rFonts w:asciiTheme="minorHAnsi" w:eastAsiaTheme="minorEastAsia" w:hAnsiTheme="minorHAnsi" w:cstheme="minorBidi"/>
          <w:b w:val="0"/>
          <w:noProof/>
          <w:sz w:val="22"/>
          <w:szCs w:val="22"/>
          <w:lang w:eastAsia="en-GB"/>
        </w:rPr>
      </w:pPr>
      <w:del w:id="107" w:author="FSO" w:date="2024-04-25T11:41:00Z">
        <w:r w:rsidRPr="004A68B3" w:rsidDel="001005A1">
          <w:delText>1.6</w:delText>
        </w:r>
        <w:r w:rsidDel="001005A1">
          <w:rPr>
            <w:rFonts w:asciiTheme="minorHAnsi" w:eastAsiaTheme="minorEastAsia" w:hAnsiTheme="minorHAnsi" w:cstheme="minorBidi"/>
            <w:b w:val="0"/>
            <w:noProof/>
            <w:sz w:val="22"/>
            <w:szCs w:val="22"/>
            <w:lang w:eastAsia="en-GB"/>
          </w:rPr>
          <w:tab/>
        </w:r>
        <w:r w:rsidRPr="004A68B3" w:rsidDel="001005A1">
          <w:delText>Overview of Manifest Error Treatment in the BSC</w:delText>
        </w:r>
        <w:r w:rsidDel="001005A1">
          <w:rPr>
            <w:noProof/>
            <w:webHidden/>
          </w:rPr>
          <w:tab/>
          <w:delText>5</w:delText>
        </w:r>
      </w:del>
    </w:p>
    <w:p w14:paraId="47B3C0DF" w14:textId="61DD675C" w:rsidR="00AE6CAB" w:rsidDel="001005A1" w:rsidRDefault="00AE6CAB">
      <w:pPr>
        <w:pStyle w:val="TOC1"/>
        <w:tabs>
          <w:tab w:val="left" w:pos="480"/>
          <w:tab w:val="right" w:leader="dot" w:pos="9061"/>
        </w:tabs>
        <w:rPr>
          <w:del w:id="108" w:author="FSO" w:date="2024-04-25T11:41:00Z"/>
          <w:rFonts w:asciiTheme="minorHAnsi" w:eastAsiaTheme="minorEastAsia" w:hAnsiTheme="minorHAnsi" w:cstheme="minorBidi"/>
          <w:b w:val="0"/>
          <w:caps w:val="0"/>
          <w:noProof/>
          <w:sz w:val="22"/>
          <w:szCs w:val="22"/>
          <w:lang w:eastAsia="en-GB"/>
        </w:rPr>
      </w:pPr>
      <w:del w:id="109" w:author="FSO" w:date="2024-04-25T11:41:00Z">
        <w:r w:rsidRPr="004A68B3" w:rsidDel="001005A1">
          <w:delText>2</w:delText>
        </w:r>
        <w:r w:rsidDel="001005A1">
          <w:rPr>
            <w:rFonts w:asciiTheme="minorHAnsi" w:eastAsiaTheme="minorEastAsia" w:hAnsiTheme="minorHAnsi" w:cstheme="minorBidi"/>
            <w:b w:val="0"/>
            <w:caps w:val="0"/>
            <w:noProof/>
            <w:sz w:val="22"/>
            <w:szCs w:val="22"/>
            <w:lang w:eastAsia="en-GB"/>
          </w:rPr>
          <w:tab/>
        </w:r>
        <w:r w:rsidRPr="004A68B3" w:rsidDel="001005A1">
          <w:delText>Acronyms and Definitions</w:delText>
        </w:r>
        <w:r w:rsidDel="001005A1">
          <w:rPr>
            <w:noProof/>
            <w:webHidden/>
          </w:rPr>
          <w:tab/>
          <w:delText>6</w:delText>
        </w:r>
      </w:del>
    </w:p>
    <w:p w14:paraId="55FB1110" w14:textId="1B70B145" w:rsidR="00AE6CAB" w:rsidDel="001005A1" w:rsidRDefault="00AE6CAB">
      <w:pPr>
        <w:pStyle w:val="TOC2"/>
        <w:tabs>
          <w:tab w:val="left" w:pos="480"/>
          <w:tab w:val="right" w:leader="dot" w:pos="9061"/>
        </w:tabs>
        <w:rPr>
          <w:del w:id="110" w:author="FSO" w:date="2024-04-25T11:41:00Z"/>
          <w:rFonts w:asciiTheme="minorHAnsi" w:eastAsiaTheme="minorEastAsia" w:hAnsiTheme="minorHAnsi" w:cstheme="minorBidi"/>
          <w:b w:val="0"/>
          <w:noProof/>
          <w:sz w:val="22"/>
          <w:szCs w:val="22"/>
          <w:lang w:eastAsia="en-GB"/>
        </w:rPr>
      </w:pPr>
      <w:del w:id="111" w:author="FSO" w:date="2024-04-25T11:41:00Z">
        <w:r w:rsidRPr="004A68B3" w:rsidDel="001005A1">
          <w:delText>2.1</w:delText>
        </w:r>
        <w:r w:rsidDel="001005A1">
          <w:rPr>
            <w:rFonts w:asciiTheme="minorHAnsi" w:eastAsiaTheme="minorEastAsia" w:hAnsiTheme="minorHAnsi" w:cstheme="minorBidi"/>
            <w:b w:val="0"/>
            <w:noProof/>
            <w:sz w:val="22"/>
            <w:szCs w:val="22"/>
            <w:lang w:eastAsia="en-GB"/>
          </w:rPr>
          <w:tab/>
        </w:r>
        <w:r w:rsidRPr="004A68B3" w:rsidDel="001005A1">
          <w:delText>Acronyms</w:delText>
        </w:r>
        <w:r w:rsidDel="001005A1">
          <w:rPr>
            <w:noProof/>
            <w:webHidden/>
          </w:rPr>
          <w:tab/>
          <w:delText>6</w:delText>
        </w:r>
      </w:del>
    </w:p>
    <w:p w14:paraId="1BCA7BCA" w14:textId="5ECA6D1D" w:rsidR="00AE6CAB" w:rsidDel="001005A1" w:rsidRDefault="00AE6CAB">
      <w:pPr>
        <w:pStyle w:val="TOC2"/>
        <w:tabs>
          <w:tab w:val="left" w:pos="480"/>
          <w:tab w:val="right" w:leader="dot" w:pos="9061"/>
        </w:tabs>
        <w:rPr>
          <w:del w:id="112" w:author="FSO" w:date="2024-04-25T11:41:00Z"/>
          <w:rFonts w:asciiTheme="minorHAnsi" w:eastAsiaTheme="minorEastAsia" w:hAnsiTheme="minorHAnsi" w:cstheme="minorBidi"/>
          <w:b w:val="0"/>
          <w:noProof/>
          <w:sz w:val="22"/>
          <w:szCs w:val="22"/>
          <w:lang w:eastAsia="en-GB"/>
        </w:rPr>
      </w:pPr>
      <w:del w:id="113" w:author="FSO" w:date="2024-04-25T11:41:00Z">
        <w:r w:rsidRPr="004A68B3" w:rsidDel="001005A1">
          <w:delText>2.2</w:delText>
        </w:r>
        <w:r w:rsidDel="001005A1">
          <w:rPr>
            <w:rFonts w:asciiTheme="minorHAnsi" w:eastAsiaTheme="minorEastAsia" w:hAnsiTheme="minorHAnsi" w:cstheme="minorBidi"/>
            <w:b w:val="0"/>
            <w:noProof/>
            <w:sz w:val="22"/>
            <w:szCs w:val="22"/>
            <w:lang w:eastAsia="en-GB"/>
          </w:rPr>
          <w:tab/>
        </w:r>
        <w:r w:rsidRPr="004A68B3" w:rsidDel="001005A1">
          <w:delText>Definitions</w:delText>
        </w:r>
        <w:r w:rsidDel="001005A1">
          <w:rPr>
            <w:noProof/>
            <w:webHidden/>
          </w:rPr>
          <w:tab/>
          <w:delText>7</w:delText>
        </w:r>
      </w:del>
    </w:p>
    <w:p w14:paraId="41FBBA37" w14:textId="451E78FC" w:rsidR="00AE6CAB" w:rsidDel="001005A1" w:rsidRDefault="00AE6CAB">
      <w:pPr>
        <w:pStyle w:val="TOC1"/>
        <w:tabs>
          <w:tab w:val="left" w:pos="480"/>
          <w:tab w:val="right" w:leader="dot" w:pos="9061"/>
        </w:tabs>
        <w:rPr>
          <w:del w:id="114" w:author="FSO" w:date="2024-04-25T11:41:00Z"/>
          <w:rFonts w:asciiTheme="minorHAnsi" w:eastAsiaTheme="minorEastAsia" w:hAnsiTheme="minorHAnsi" w:cstheme="minorBidi"/>
          <w:b w:val="0"/>
          <w:caps w:val="0"/>
          <w:noProof/>
          <w:sz w:val="22"/>
          <w:szCs w:val="22"/>
          <w:lang w:eastAsia="en-GB"/>
        </w:rPr>
      </w:pPr>
      <w:del w:id="115" w:author="FSO" w:date="2024-04-25T11:41:00Z">
        <w:r w:rsidRPr="004A68B3" w:rsidDel="001005A1">
          <w:delText>3</w:delText>
        </w:r>
        <w:r w:rsidDel="001005A1">
          <w:rPr>
            <w:rFonts w:asciiTheme="minorHAnsi" w:eastAsiaTheme="minorEastAsia" w:hAnsiTheme="minorHAnsi" w:cstheme="minorBidi"/>
            <w:b w:val="0"/>
            <w:caps w:val="0"/>
            <w:noProof/>
            <w:sz w:val="22"/>
            <w:szCs w:val="22"/>
            <w:lang w:eastAsia="en-GB"/>
          </w:rPr>
          <w:tab/>
        </w:r>
        <w:r w:rsidRPr="004A68B3" w:rsidDel="001005A1">
          <w:delText>Interface and Timetable Information</w:delText>
        </w:r>
        <w:r w:rsidDel="001005A1">
          <w:rPr>
            <w:noProof/>
            <w:webHidden/>
          </w:rPr>
          <w:tab/>
          <w:delText>8</w:delText>
        </w:r>
      </w:del>
    </w:p>
    <w:p w14:paraId="7123B4E8" w14:textId="74F47654" w:rsidR="00AE6CAB" w:rsidDel="001005A1" w:rsidRDefault="00AE6CAB">
      <w:pPr>
        <w:pStyle w:val="TOC2"/>
        <w:tabs>
          <w:tab w:val="left" w:pos="480"/>
          <w:tab w:val="right" w:leader="dot" w:pos="9061"/>
        </w:tabs>
        <w:rPr>
          <w:del w:id="116" w:author="FSO" w:date="2024-04-25T11:41:00Z"/>
          <w:rFonts w:asciiTheme="minorHAnsi" w:eastAsiaTheme="minorEastAsia" w:hAnsiTheme="minorHAnsi" w:cstheme="minorBidi"/>
          <w:b w:val="0"/>
          <w:noProof/>
          <w:sz w:val="22"/>
          <w:szCs w:val="22"/>
          <w:lang w:eastAsia="en-GB"/>
        </w:rPr>
      </w:pPr>
      <w:del w:id="117" w:author="FSO" w:date="2024-04-25T11:41:00Z">
        <w:r w:rsidRPr="004A68B3" w:rsidDel="001005A1">
          <w:delText>3.1</w:delText>
        </w:r>
        <w:r w:rsidDel="001005A1">
          <w:rPr>
            <w:rFonts w:asciiTheme="minorHAnsi" w:eastAsiaTheme="minorEastAsia" w:hAnsiTheme="minorHAnsi" w:cstheme="minorBidi"/>
            <w:b w:val="0"/>
            <w:noProof/>
            <w:sz w:val="22"/>
            <w:szCs w:val="22"/>
            <w:lang w:eastAsia="en-GB"/>
          </w:rPr>
          <w:tab/>
        </w:r>
        <w:r w:rsidRPr="004A68B3" w:rsidDel="001005A1">
          <w:delText>Manifest Error Claims raised by the Lead Party</w:delText>
        </w:r>
        <w:r w:rsidDel="001005A1">
          <w:rPr>
            <w:noProof/>
            <w:webHidden/>
          </w:rPr>
          <w:tab/>
          <w:delText>8</w:delText>
        </w:r>
      </w:del>
    </w:p>
    <w:p w14:paraId="01E01BD3" w14:textId="7F28A777" w:rsidR="00AE6CAB" w:rsidDel="001005A1" w:rsidRDefault="00AE6CAB">
      <w:pPr>
        <w:pStyle w:val="TOC2"/>
        <w:tabs>
          <w:tab w:val="left" w:pos="480"/>
          <w:tab w:val="right" w:leader="dot" w:pos="9061"/>
        </w:tabs>
        <w:rPr>
          <w:del w:id="118" w:author="FSO" w:date="2024-04-25T11:41:00Z"/>
          <w:rFonts w:asciiTheme="minorHAnsi" w:eastAsiaTheme="minorEastAsia" w:hAnsiTheme="minorHAnsi" w:cstheme="minorBidi"/>
          <w:b w:val="0"/>
          <w:noProof/>
          <w:sz w:val="22"/>
          <w:szCs w:val="22"/>
          <w:lang w:eastAsia="en-GB"/>
        </w:rPr>
      </w:pPr>
      <w:del w:id="119" w:author="FSO" w:date="2024-04-25T11:41:00Z">
        <w:r w:rsidRPr="004A68B3" w:rsidDel="001005A1">
          <w:delText>3.2</w:delText>
        </w:r>
        <w:r w:rsidDel="001005A1">
          <w:rPr>
            <w:rFonts w:asciiTheme="minorHAnsi" w:eastAsiaTheme="minorEastAsia" w:hAnsiTheme="minorHAnsi" w:cstheme="minorBidi"/>
            <w:b w:val="0"/>
            <w:noProof/>
            <w:sz w:val="22"/>
            <w:szCs w:val="22"/>
            <w:lang w:eastAsia="en-GB"/>
          </w:rPr>
          <w:tab/>
        </w:r>
        <w:r w:rsidRPr="004A68B3" w:rsidDel="001005A1">
          <w:delText>Manifest Error Claims raised by the NETSO</w:delText>
        </w:r>
        <w:r w:rsidDel="001005A1">
          <w:rPr>
            <w:noProof/>
            <w:webHidden/>
          </w:rPr>
          <w:tab/>
          <w:delText>9</w:delText>
        </w:r>
      </w:del>
    </w:p>
    <w:p w14:paraId="0D9824BA" w14:textId="0FD0B940" w:rsidR="00AE6CAB" w:rsidDel="001005A1" w:rsidRDefault="00AE6CAB">
      <w:pPr>
        <w:pStyle w:val="TOC2"/>
        <w:tabs>
          <w:tab w:val="left" w:pos="480"/>
          <w:tab w:val="right" w:leader="dot" w:pos="9061"/>
        </w:tabs>
        <w:rPr>
          <w:del w:id="120" w:author="FSO" w:date="2024-04-25T11:41:00Z"/>
          <w:rFonts w:asciiTheme="minorHAnsi" w:eastAsiaTheme="minorEastAsia" w:hAnsiTheme="minorHAnsi" w:cstheme="minorBidi"/>
          <w:b w:val="0"/>
          <w:noProof/>
          <w:sz w:val="22"/>
          <w:szCs w:val="22"/>
          <w:lang w:eastAsia="en-GB"/>
        </w:rPr>
      </w:pPr>
      <w:del w:id="121" w:author="FSO" w:date="2024-04-25T11:41:00Z">
        <w:r w:rsidRPr="004A68B3" w:rsidDel="001005A1">
          <w:delText>3.3</w:delText>
        </w:r>
        <w:r w:rsidDel="001005A1">
          <w:rPr>
            <w:rFonts w:asciiTheme="minorHAnsi" w:eastAsiaTheme="minorEastAsia" w:hAnsiTheme="minorHAnsi" w:cstheme="minorBidi"/>
            <w:b w:val="0"/>
            <w:noProof/>
            <w:sz w:val="22"/>
            <w:szCs w:val="22"/>
            <w:lang w:eastAsia="en-GB"/>
          </w:rPr>
          <w:tab/>
        </w:r>
        <w:r w:rsidRPr="004A68B3" w:rsidDel="001005A1">
          <w:delText>Investigation and Adjudication of Manifest Error Claims</w:delText>
        </w:r>
        <w:r w:rsidDel="001005A1">
          <w:rPr>
            <w:noProof/>
            <w:webHidden/>
          </w:rPr>
          <w:tab/>
          <w:delText>10</w:delText>
        </w:r>
      </w:del>
    </w:p>
    <w:p w14:paraId="20C5BA75" w14:textId="68A15885" w:rsidR="00AE6CAB" w:rsidDel="001005A1" w:rsidRDefault="00AE6CAB">
      <w:pPr>
        <w:pStyle w:val="TOC2"/>
        <w:tabs>
          <w:tab w:val="left" w:pos="480"/>
          <w:tab w:val="right" w:leader="dot" w:pos="9061"/>
        </w:tabs>
        <w:rPr>
          <w:del w:id="122" w:author="FSO" w:date="2024-04-25T11:41:00Z"/>
          <w:rFonts w:asciiTheme="minorHAnsi" w:eastAsiaTheme="minorEastAsia" w:hAnsiTheme="minorHAnsi" w:cstheme="minorBidi"/>
          <w:b w:val="0"/>
          <w:noProof/>
          <w:sz w:val="22"/>
          <w:szCs w:val="22"/>
          <w:lang w:eastAsia="en-GB"/>
        </w:rPr>
      </w:pPr>
      <w:del w:id="123" w:author="FSO" w:date="2024-04-25T11:41:00Z">
        <w:r w:rsidRPr="004A68B3" w:rsidDel="001005A1">
          <w:delText>3.4</w:delText>
        </w:r>
        <w:r w:rsidDel="001005A1">
          <w:rPr>
            <w:rFonts w:asciiTheme="minorHAnsi" w:eastAsiaTheme="minorEastAsia" w:hAnsiTheme="minorHAnsi" w:cstheme="minorBidi"/>
            <w:b w:val="0"/>
            <w:noProof/>
            <w:sz w:val="22"/>
            <w:szCs w:val="22"/>
            <w:lang w:eastAsia="en-GB"/>
          </w:rPr>
          <w:tab/>
        </w:r>
        <w:r w:rsidRPr="004A68B3" w:rsidDel="001005A1">
          <w:delText>Claims for Payment of an Error Compensation Amount</w:delText>
        </w:r>
        <w:r w:rsidDel="001005A1">
          <w:rPr>
            <w:noProof/>
            <w:webHidden/>
          </w:rPr>
          <w:tab/>
          <w:delText>14</w:delText>
        </w:r>
      </w:del>
    </w:p>
    <w:p w14:paraId="5C8EDE8A" w14:textId="3C040C7F" w:rsidR="00AE6CAB" w:rsidDel="001005A1" w:rsidRDefault="00AE6CAB">
      <w:pPr>
        <w:pStyle w:val="TOC1"/>
        <w:tabs>
          <w:tab w:val="left" w:pos="480"/>
          <w:tab w:val="right" w:leader="dot" w:pos="9061"/>
        </w:tabs>
        <w:rPr>
          <w:del w:id="124" w:author="FSO" w:date="2024-04-25T11:41:00Z"/>
          <w:rFonts w:asciiTheme="minorHAnsi" w:eastAsiaTheme="minorEastAsia" w:hAnsiTheme="minorHAnsi" w:cstheme="minorBidi"/>
          <w:b w:val="0"/>
          <w:caps w:val="0"/>
          <w:noProof/>
          <w:sz w:val="22"/>
          <w:szCs w:val="22"/>
          <w:lang w:eastAsia="en-GB"/>
        </w:rPr>
      </w:pPr>
      <w:del w:id="125" w:author="FSO" w:date="2024-04-25T11:41:00Z">
        <w:r w:rsidRPr="004A68B3" w:rsidDel="001005A1">
          <w:delText>4</w:delText>
        </w:r>
        <w:r w:rsidDel="001005A1">
          <w:rPr>
            <w:rFonts w:asciiTheme="minorHAnsi" w:eastAsiaTheme="minorEastAsia" w:hAnsiTheme="minorHAnsi" w:cstheme="minorBidi"/>
            <w:b w:val="0"/>
            <w:caps w:val="0"/>
            <w:noProof/>
            <w:sz w:val="22"/>
            <w:szCs w:val="22"/>
            <w:lang w:eastAsia="en-GB"/>
          </w:rPr>
          <w:tab/>
        </w:r>
        <w:r w:rsidRPr="004A68B3" w:rsidDel="001005A1">
          <w:delText>Appendices</w:delText>
        </w:r>
        <w:r w:rsidDel="001005A1">
          <w:rPr>
            <w:noProof/>
            <w:webHidden/>
          </w:rPr>
          <w:tab/>
          <w:delText>17</w:delText>
        </w:r>
      </w:del>
    </w:p>
    <w:p w14:paraId="6FFC2B46" w14:textId="60C21747" w:rsidR="00AE6CAB" w:rsidDel="001005A1" w:rsidRDefault="00AE6CAB">
      <w:pPr>
        <w:pStyle w:val="TOC2"/>
        <w:tabs>
          <w:tab w:val="left" w:pos="480"/>
          <w:tab w:val="right" w:leader="dot" w:pos="9061"/>
        </w:tabs>
        <w:rPr>
          <w:del w:id="126" w:author="FSO" w:date="2024-04-25T11:41:00Z"/>
          <w:rFonts w:asciiTheme="minorHAnsi" w:eastAsiaTheme="minorEastAsia" w:hAnsiTheme="minorHAnsi" w:cstheme="minorBidi"/>
          <w:b w:val="0"/>
          <w:noProof/>
          <w:sz w:val="22"/>
          <w:szCs w:val="22"/>
          <w:lang w:eastAsia="en-GB"/>
        </w:rPr>
      </w:pPr>
      <w:del w:id="127" w:author="FSO" w:date="2024-04-25T11:41:00Z">
        <w:r w:rsidRPr="004A68B3" w:rsidDel="001005A1">
          <w:delText>4.1</w:delText>
        </w:r>
        <w:r w:rsidDel="001005A1">
          <w:rPr>
            <w:rFonts w:asciiTheme="minorHAnsi" w:eastAsiaTheme="minorEastAsia" w:hAnsiTheme="minorHAnsi" w:cstheme="minorBidi"/>
            <w:b w:val="0"/>
            <w:noProof/>
            <w:sz w:val="22"/>
            <w:szCs w:val="22"/>
            <w:lang w:eastAsia="en-GB"/>
          </w:rPr>
          <w:tab/>
        </w:r>
        <w:r w:rsidRPr="004A68B3" w:rsidDel="001005A1">
          <w:delText>Lead Party Manifest Error Claim Form (F14/01)</w:delText>
        </w:r>
        <w:r w:rsidDel="001005A1">
          <w:rPr>
            <w:noProof/>
            <w:webHidden/>
          </w:rPr>
          <w:tab/>
          <w:delText>17</w:delText>
        </w:r>
      </w:del>
    </w:p>
    <w:p w14:paraId="3814FFC9" w14:textId="72C640D1" w:rsidR="00AE6CAB" w:rsidDel="001005A1" w:rsidRDefault="00AE6CAB">
      <w:pPr>
        <w:pStyle w:val="TOC2"/>
        <w:tabs>
          <w:tab w:val="left" w:pos="480"/>
          <w:tab w:val="right" w:leader="dot" w:pos="9061"/>
        </w:tabs>
        <w:rPr>
          <w:del w:id="128" w:author="FSO" w:date="2024-04-25T11:41:00Z"/>
          <w:rFonts w:asciiTheme="minorHAnsi" w:eastAsiaTheme="minorEastAsia" w:hAnsiTheme="minorHAnsi" w:cstheme="minorBidi"/>
          <w:b w:val="0"/>
          <w:noProof/>
          <w:sz w:val="22"/>
          <w:szCs w:val="22"/>
          <w:lang w:eastAsia="en-GB"/>
        </w:rPr>
      </w:pPr>
      <w:del w:id="129" w:author="FSO" w:date="2024-04-25T11:41:00Z">
        <w:r w:rsidRPr="004A68B3" w:rsidDel="001005A1">
          <w:delText>4.2</w:delText>
        </w:r>
        <w:r w:rsidDel="001005A1">
          <w:rPr>
            <w:rFonts w:asciiTheme="minorHAnsi" w:eastAsiaTheme="minorEastAsia" w:hAnsiTheme="minorHAnsi" w:cstheme="minorBidi"/>
            <w:b w:val="0"/>
            <w:noProof/>
            <w:sz w:val="22"/>
            <w:szCs w:val="22"/>
            <w:lang w:eastAsia="en-GB"/>
          </w:rPr>
          <w:tab/>
        </w:r>
        <w:r w:rsidRPr="004A68B3" w:rsidDel="001005A1">
          <w:delText>NETSO Manifest Error Claim Form (F14/02)</w:delText>
        </w:r>
        <w:r w:rsidDel="001005A1">
          <w:rPr>
            <w:noProof/>
            <w:webHidden/>
          </w:rPr>
          <w:tab/>
          <w:delText>18</w:delText>
        </w:r>
      </w:del>
    </w:p>
    <w:p w14:paraId="18A59677" w14:textId="3F1CE0FB" w:rsidR="00AE6CAB" w:rsidDel="001005A1" w:rsidRDefault="00AE6CAB">
      <w:pPr>
        <w:pStyle w:val="TOC2"/>
        <w:tabs>
          <w:tab w:val="left" w:pos="480"/>
          <w:tab w:val="right" w:leader="dot" w:pos="9061"/>
        </w:tabs>
        <w:rPr>
          <w:del w:id="130" w:author="FSO" w:date="2024-04-25T11:41:00Z"/>
          <w:rFonts w:asciiTheme="minorHAnsi" w:eastAsiaTheme="minorEastAsia" w:hAnsiTheme="minorHAnsi" w:cstheme="minorBidi"/>
          <w:b w:val="0"/>
          <w:noProof/>
          <w:sz w:val="22"/>
          <w:szCs w:val="22"/>
          <w:lang w:eastAsia="en-GB"/>
        </w:rPr>
      </w:pPr>
      <w:del w:id="131" w:author="FSO" w:date="2024-04-25T11:41:00Z">
        <w:r w:rsidRPr="004A68B3" w:rsidDel="001005A1">
          <w:delText>4.3</w:delText>
        </w:r>
        <w:r w:rsidDel="001005A1">
          <w:rPr>
            <w:rFonts w:asciiTheme="minorHAnsi" w:eastAsiaTheme="minorEastAsia" w:hAnsiTheme="minorHAnsi" w:cstheme="minorBidi"/>
            <w:b w:val="0"/>
            <w:noProof/>
            <w:sz w:val="22"/>
            <w:szCs w:val="22"/>
            <w:lang w:eastAsia="en-GB"/>
          </w:rPr>
          <w:tab/>
        </w:r>
        <w:r w:rsidRPr="004A68B3" w:rsidDel="001005A1">
          <w:delText>Notification of Receipt of Manifest Error Claim Form by the DS (F14/03)</w:delText>
        </w:r>
        <w:r w:rsidDel="001005A1">
          <w:rPr>
            <w:noProof/>
            <w:webHidden/>
          </w:rPr>
          <w:tab/>
          <w:delText>19</w:delText>
        </w:r>
      </w:del>
    </w:p>
    <w:p w14:paraId="238A21E8" w14:textId="4EA07047" w:rsidR="00AE6CAB" w:rsidDel="001005A1" w:rsidRDefault="00AE6CAB">
      <w:pPr>
        <w:pStyle w:val="TOC2"/>
        <w:tabs>
          <w:tab w:val="left" w:pos="480"/>
          <w:tab w:val="right" w:leader="dot" w:pos="9061"/>
        </w:tabs>
        <w:rPr>
          <w:del w:id="132" w:author="FSO" w:date="2024-04-25T11:41:00Z"/>
          <w:rFonts w:asciiTheme="minorHAnsi" w:eastAsiaTheme="minorEastAsia" w:hAnsiTheme="minorHAnsi" w:cstheme="minorBidi"/>
          <w:b w:val="0"/>
          <w:noProof/>
          <w:sz w:val="22"/>
          <w:szCs w:val="22"/>
          <w:lang w:eastAsia="en-GB"/>
        </w:rPr>
      </w:pPr>
      <w:del w:id="133" w:author="FSO" w:date="2024-04-25T11:41:00Z">
        <w:r w:rsidRPr="004A68B3" w:rsidDel="001005A1">
          <w:delText>4.4</w:delText>
        </w:r>
        <w:r w:rsidDel="001005A1">
          <w:rPr>
            <w:rFonts w:asciiTheme="minorHAnsi" w:eastAsiaTheme="minorEastAsia" w:hAnsiTheme="minorHAnsi" w:cstheme="minorBidi"/>
            <w:b w:val="0"/>
            <w:noProof/>
            <w:sz w:val="22"/>
            <w:szCs w:val="22"/>
            <w:lang w:eastAsia="en-GB"/>
          </w:rPr>
          <w:tab/>
        </w:r>
        <w:r w:rsidRPr="004A68B3" w:rsidDel="001005A1">
          <w:delText>TDC Manifest Error Finding Form (F14/04)</w:delText>
        </w:r>
        <w:r w:rsidDel="001005A1">
          <w:rPr>
            <w:noProof/>
            <w:webHidden/>
          </w:rPr>
          <w:tab/>
          <w:delText>20</w:delText>
        </w:r>
      </w:del>
    </w:p>
    <w:p w14:paraId="0543907C" w14:textId="3F4788DB" w:rsidR="00AE6CAB" w:rsidDel="001005A1" w:rsidRDefault="00AE6CAB">
      <w:pPr>
        <w:pStyle w:val="TOC2"/>
        <w:tabs>
          <w:tab w:val="left" w:pos="480"/>
          <w:tab w:val="right" w:leader="dot" w:pos="9061"/>
        </w:tabs>
        <w:rPr>
          <w:del w:id="134" w:author="FSO" w:date="2024-04-25T11:41:00Z"/>
          <w:rFonts w:asciiTheme="minorHAnsi" w:eastAsiaTheme="minorEastAsia" w:hAnsiTheme="minorHAnsi" w:cstheme="minorBidi"/>
          <w:b w:val="0"/>
          <w:noProof/>
          <w:sz w:val="22"/>
          <w:szCs w:val="22"/>
          <w:lang w:eastAsia="en-GB"/>
        </w:rPr>
      </w:pPr>
      <w:del w:id="135" w:author="FSO" w:date="2024-04-25T11:41:00Z">
        <w:r w:rsidRPr="004A68B3" w:rsidDel="001005A1">
          <w:delText>4.5</w:delText>
        </w:r>
        <w:r w:rsidDel="001005A1">
          <w:rPr>
            <w:rFonts w:asciiTheme="minorHAnsi" w:eastAsiaTheme="minorEastAsia" w:hAnsiTheme="minorHAnsi" w:cstheme="minorBidi"/>
            <w:b w:val="0"/>
            <w:noProof/>
            <w:sz w:val="22"/>
            <w:szCs w:val="22"/>
            <w:lang w:eastAsia="en-GB"/>
          </w:rPr>
          <w:tab/>
        </w:r>
        <w:r w:rsidRPr="004A68B3" w:rsidDel="001005A1">
          <w:delText>Instruction to Resolve Manifest Error (F14/05)</w:delText>
        </w:r>
        <w:r w:rsidDel="001005A1">
          <w:rPr>
            <w:noProof/>
            <w:webHidden/>
          </w:rPr>
          <w:tab/>
          <w:delText>21</w:delText>
        </w:r>
      </w:del>
    </w:p>
    <w:p w14:paraId="0C0A984D" w14:textId="39A3A067" w:rsidR="00AE6CAB" w:rsidDel="001005A1" w:rsidRDefault="00AE6CAB">
      <w:pPr>
        <w:pStyle w:val="TOC2"/>
        <w:tabs>
          <w:tab w:val="left" w:pos="480"/>
          <w:tab w:val="right" w:leader="dot" w:pos="9061"/>
        </w:tabs>
        <w:rPr>
          <w:del w:id="136" w:author="FSO" w:date="2024-04-25T11:41:00Z"/>
          <w:rFonts w:asciiTheme="minorHAnsi" w:eastAsiaTheme="minorEastAsia" w:hAnsiTheme="minorHAnsi" w:cstheme="minorBidi"/>
          <w:b w:val="0"/>
          <w:noProof/>
          <w:sz w:val="22"/>
          <w:szCs w:val="22"/>
          <w:lang w:eastAsia="en-GB"/>
        </w:rPr>
      </w:pPr>
      <w:del w:id="137" w:author="FSO" w:date="2024-04-25T11:41:00Z">
        <w:r w:rsidRPr="004A68B3" w:rsidDel="001005A1">
          <w:delText>4.6</w:delText>
        </w:r>
        <w:r w:rsidDel="001005A1">
          <w:rPr>
            <w:rFonts w:asciiTheme="minorHAnsi" w:eastAsiaTheme="minorEastAsia" w:hAnsiTheme="minorHAnsi" w:cstheme="minorBidi"/>
            <w:b w:val="0"/>
            <w:noProof/>
            <w:sz w:val="22"/>
            <w:szCs w:val="22"/>
            <w:lang w:eastAsia="en-GB"/>
          </w:rPr>
          <w:tab/>
        </w:r>
        <w:r w:rsidRPr="004A68B3" w:rsidDel="001005A1">
          <w:delText>Claim for Payment of Error Compensation Amount (F14/06)</w:delText>
        </w:r>
        <w:r w:rsidDel="001005A1">
          <w:rPr>
            <w:noProof/>
            <w:webHidden/>
          </w:rPr>
          <w:tab/>
          <w:delText>22</w:delText>
        </w:r>
      </w:del>
    </w:p>
    <w:p w14:paraId="0D817EBE" w14:textId="68D7BEF7" w:rsidR="00AE6CAB" w:rsidDel="001005A1" w:rsidRDefault="00AE6CAB">
      <w:pPr>
        <w:pStyle w:val="TOC2"/>
        <w:tabs>
          <w:tab w:val="left" w:pos="480"/>
          <w:tab w:val="right" w:leader="dot" w:pos="9061"/>
        </w:tabs>
        <w:rPr>
          <w:del w:id="138" w:author="FSO" w:date="2024-04-25T11:41:00Z"/>
          <w:rFonts w:asciiTheme="minorHAnsi" w:eastAsiaTheme="minorEastAsia" w:hAnsiTheme="minorHAnsi" w:cstheme="minorBidi"/>
          <w:b w:val="0"/>
          <w:noProof/>
          <w:sz w:val="22"/>
          <w:szCs w:val="22"/>
          <w:lang w:eastAsia="en-GB"/>
        </w:rPr>
      </w:pPr>
      <w:del w:id="139" w:author="FSO" w:date="2024-04-25T11:41:00Z">
        <w:r w:rsidRPr="004A68B3" w:rsidDel="001005A1">
          <w:delText>4.7</w:delText>
        </w:r>
        <w:r w:rsidDel="001005A1">
          <w:rPr>
            <w:rFonts w:asciiTheme="minorHAnsi" w:eastAsiaTheme="minorEastAsia" w:hAnsiTheme="minorHAnsi" w:cstheme="minorBidi"/>
            <w:b w:val="0"/>
            <w:noProof/>
            <w:sz w:val="22"/>
            <w:szCs w:val="22"/>
            <w:lang w:eastAsia="en-GB"/>
          </w:rPr>
          <w:tab/>
        </w:r>
        <w:r w:rsidRPr="004A68B3" w:rsidDel="001005A1">
          <w:delText>Acknowledgement of Manifest Error Compensation Claim (F14/07)</w:delText>
        </w:r>
        <w:r w:rsidDel="001005A1">
          <w:rPr>
            <w:noProof/>
            <w:webHidden/>
          </w:rPr>
          <w:tab/>
          <w:delText>23</w:delText>
        </w:r>
      </w:del>
    </w:p>
    <w:p w14:paraId="3BE7FE6A" w14:textId="4A4EDD3D" w:rsidR="00AE6CAB" w:rsidDel="001005A1" w:rsidRDefault="00AE6CAB">
      <w:pPr>
        <w:pStyle w:val="TOC2"/>
        <w:tabs>
          <w:tab w:val="left" w:pos="480"/>
          <w:tab w:val="right" w:leader="dot" w:pos="9061"/>
        </w:tabs>
        <w:rPr>
          <w:del w:id="140" w:author="FSO" w:date="2024-04-25T11:41:00Z"/>
          <w:rFonts w:asciiTheme="minorHAnsi" w:eastAsiaTheme="minorEastAsia" w:hAnsiTheme="minorHAnsi" w:cstheme="minorBidi"/>
          <w:b w:val="0"/>
          <w:noProof/>
          <w:sz w:val="22"/>
          <w:szCs w:val="22"/>
          <w:lang w:eastAsia="en-GB"/>
        </w:rPr>
      </w:pPr>
      <w:del w:id="141" w:author="FSO" w:date="2024-04-25T11:41:00Z">
        <w:r w:rsidRPr="004A68B3" w:rsidDel="001005A1">
          <w:delText>4.8</w:delText>
        </w:r>
        <w:r w:rsidDel="001005A1">
          <w:rPr>
            <w:rFonts w:asciiTheme="minorHAnsi" w:eastAsiaTheme="minorEastAsia" w:hAnsiTheme="minorHAnsi" w:cstheme="minorBidi"/>
            <w:b w:val="0"/>
            <w:noProof/>
            <w:sz w:val="22"/>
            <w:szCs w:val="22"/>
            <w:lang w:eastAsia="en-GB"/>
          </w:rPr>
          <w:tab/>
        </w:r>
        <w:r w:rsidRPr="004A68B3" w:rsidDel="001005A1">
          <w:delText>TDC Finding Form for Compensation Claims arising out of Manifest Errors (F14/08)</w:delText>
        </w:r>
        <w:r w:rsidDel="001005A1">
          <w:rPr>
            <w:noProof/>
            <w:webHidden/>
          </w:rPr>
          <w:tab/>
          <w:delText>24</w:delText>
        </w:r>
      </w:del>
    </w:p>
    <w:p w14:paraId="4E17F59C" w14:textId="37D8150D" w:rsidR="00AE6CAB" w:rsidDel="001005A1" w:rsidRDefault="00AE6CAB">
      <w:pPr>
        <w:pStyle w:val="TOC2"/>
        <w:tabs>
          <w:tab w:val="left" w:pos="480"/>
          <w:tab w:val="right" w:leader="dot" w:pos="9061"/>
        </w:tabs>
        <w:rPr>
          <w:del w:id="142" w:author="FSO" w:date="2024-04-25T11:41:00Z"/>
          <w:rFonts w:asciiTheme="minorHAnsi" w:eastAsiaTheme="minorEastAsia" w:hAnsiTheme="minorHAnsi" w:cstheme="minorBidi"/>
          <w:b w:val="0"/>
          <w:noProof/>
          <w:sz w:val="22"/>
          <w:szCs w:val="22"/>
          <w:lang w:eastAsia="en-GB"/>
        </w:rPr>
      </w:pPr>
      <w:del w:id="143" w:author="FSO" w:date="2024-04-25T11:41:00Z">
        <w:r w:rsidRPr="004A68B3" w:rsidDel="001005A1">
          <w:delText>4.9</w:delText>
        </w:r>
        <w:r w:rsidDel="001005A1">
          <w:rPr>
            <w:rFonts w:asciiTheme="minorHAnsi" w:eastAsiaTheme="minorEastAsia" w:hAnsiTheme="minorHAnsi" w:cstheme="minorBidi"/>
            <w:b w:val="0"/>
            <w:noProof/>
            <w:sz w:val="22"/>
            <w:szCs w:val="22"/>
            <w:lang w:eastAsia="en-GB"/>
          </w:rPr>
          <w:tab/>
        </w:r>
        <w:r w:rsidRPr="004A68B3" w:rsidDel="001005A1">
          <w:delText>Ad Hoc Trading Charge Payment Authorisation Form (F14/09)</w:delText>
        </w:r>
        <w:r w:rsidDel="001005A1">
          <w:rPr>
            <w:noProof/>
            <w:webHidden/>
          </w:rPr>
          <w:tab/>
          <w:delText>25</w:delText>
        </w:r>
      </w:del>
    </w:p>
    <w:p w14:paraId="083637FE" w14:textId="7DA517FB" w:rsidR="00AE6CAB" w:rsidDel="001005A1" w:rsidRDefault="00AE6CAB">
      <w:pPr>
        <w:pStyle w:val="TOC2"/>
        <w:tabs>
          <w:tab w:val="left" w:pos="720"/>
          <w:tab w:val="right" w:leader="dot" w:pos="9061"/>
        </w:tabs>
        <w:rPr>
          <w:del w:id="144" w:author="FSO" w:date="2024-04-25T11:41:00Z"/>
          <w:rFonts w:asciiTheme="minorHAnsi" w:eastAsiaTheme="minorEastAsia" w:hAnsiTheme="minorHAnsi" w:cstheme="minorBidi"/>
          <w:b w:val="0"/>
          <w:noProof/>
          <w:sz w:val="22"/>
          <w:szCs w:val="22"/>
          <w:lang w:eastAsia="en-GB"/>
        </w:rPr>
      </w:pPr>
      <w:del w:id="145" w:author="FSO" w:date="2024-04-25T11:41:00Z">
        <w:r w:rsidRPr="004A68B3" w:rsidDel="001005A1">
          <w:delText>4.10</w:delText>
        </w:r>
        <w:r w:rsidDel="001005A1">
          <w:rPr>
            <w:rFonts w:asciiTheme="minorHAnsi" w:eastAsiaTheme="minorEastAsia" w:hAnsiTheme="minorHAnsi" w:cstheme="minorBidi"/>
            <w:b w:val="0"/>
            <w:noProof/>
            <w:sz w:val="22"/>
            <w:szCs w:val="22"/>
            <w:lang w:eastAsia="en-GB"/>
          </w:rPr>
          <w:tab/>
        </w:r>
        <w:r w:rsidRPr="004A68B3" w:rsidDel="001005A1">
          <w:delText>Format of BMRS Lead Party Manifest Error Claim Notification</w:delText>
        </w:r>
        <w:r w:rsidDel="001005A1">
          <w:rPr>
            <w:noProof/>
            <w:webHidden/>
          </w:rPr>
          <w:tab/>
          <w:delText>26</w:delText>
        </w:r>
      </w:del>
    </w:p>
    <w:p w14:paraId="230EC858" w14:textId="3C8C1F2F" w:rsidR="00AE6CAB" w:rsidDel="001005A1" w:rsidRDefault="00AE6CAB">
      <w:pPr>
        <w:pStyle w:val="TOC2"/>
        <w:tabs>
          <w:tab w:val="left" w:pos="720"/>
          <w:tab w:val="right" w:leader="dot" w:pos="9061"/>
        </w:tabs>
        <w:rPr>
          <w:del w:id="146" w:author="FSO" w:date="2024-04-25T11:41:00Z"/>
          <w:rFonts w:asciiTheme="minorHAnsi" w:eastAsiaTheme="minorEastAsia" w:hAnsiTheme="minorHAnsi" w:cstheme="minorBidi"/>
          <w:b w:val="0"/>
          <w:noProof/>
          <w:sz w:val="22"/>
          <w:szCs w:val="22"/>
          <w:lang w:eastAsia="en-GB"/>
        </w:rPr>
      </w:pPr>
      <w:del w:id="147" w:author="FSO" w:date="2024-04-25T11:41:00Z">
        <w:r w:rsidRPr="004A68B3" w:rsidDel="001005A1">
          <w:delText>4.11</w:delText>
        </w:r>
        <w:r w:rsidDel="001005A1">
          <w:rPr>
            <w:rFonts w:asciiTheme="minorHAnsi" w:eastAsiaTheme="minorEastAsia" w:hAnsiTheme="minorHAnsi" w:cstheme="minorBidi"/>
            <w:b w:val="0"/>
            <w:noProof/>
            <w:sz w:val="22"/>
            <w:szCs w:val="22"/>
            <w:lang w:eastAsia="en-GB"/>
          </w:rPr>
          <w:tab/>
        </w:r>
        <w:r w:rsidRPr="004A68B3" w:rsidDel="001005A1">
          <w:delText>Format of BMRS NETSO Manifest Error Claim Notification</w:delText>
        </w:r>
        <w:r w:rsidDel="001005A1">
          <w:rPr>
            <w:noProof/>
            <w:webHidden/>
          </w:rPr>
          <w:tab/>
          <w:delText>26</w:delText>
        </w:r>
      </w:del>
    </w:p>
    <w:p w14:paraId="09288CDF" w14:textId="1F0BF54C" w:rsidR="00AE6CAB" w:rsidDel="001005A1" w:rsidRDefault="00AE6CAB">
      <w:pPr>
        <w:pStyle w:val="TOC2"/>
        <w:tabs>
          <w:tab w:val="left" w:pos="720"/>
          <w:tab w:val="right" w:leader="dot" w:pos="9061"/>
        </w:tabs>
        <w:rPr>
          <w:del w:id="148" w:author="FSO" w:date="2024-04-25T11:41:00Z"/>
          <w:rFonts w:asciiTheme="minorHAnsi" w:eastAsiaTheme="minorEastAsia" w:hAnsiTheme="minorHAnsi" w:cstheme="minorBidi"/>
          <w:b w:val="0"/>
          <w:noProof/>
          <w:sz w:val="22"/>
          <w:szCs w:val="22"/>
          <w:lang w:eastAsia="en-GB"/>
        </w:rPr>
      </w:pPr>
      <w:del w:id="149" w:author="FSO" w:date="2024-04-25T11:41:00Z">
        <w:r w:rsidRPr="004A68B3" w:rsidDel="001005A1">
          <w:delText>4.12</w:delText>
        </w:r>
        <w:r w:rsidDel="001005A1">
          <w:rPr>
            <w:rFonts w:asciiTheme="minorHAnsi" w:eastAsiaTheme="minorEastAsia" w:hAnsiTheme="minorHAnsi" w:cstheme="minorBidi"/>
            <w:b w:val="0"/>
            <w:noProof/>
            <w:sz w:val="22"/>
            <w:szCs w:val="22"/>
            <w:lang w:eastAsia="en-GB"/>
          </w:rPr>
          <w:tab/>
        </w:r>
        <w:r w:rsidRPr="004A68B3" w:rsidDel="001005A1">
          <w:delText>Manifest Error Claim Fee</w:delText>
        </w:r>
        <w:r w:rsidDel="001005A1">
          <w:rPr>
            <w:noProof/>
            <w:webHidden/>
          </w:rPr>
          <w:tab/>
          <w:delText>26</w:delText>
        </w:r>
      </w:del>
    </w:p>
    <w:p w14:paraId="73B103A0" w14:textId="211E8927" w:rsidR="00AE6CAB" w:rsidDel="001005A1" w:rsidRDefault="00AE6CAB">
      <w:pPr>
        <w:pStyle w:val="TOC2"/>
        <w:tabs>
          <w:tab w:val="left" w:pos="720"/>
          <w:tab w:val="right" w:leader="dot" w:pos="9061"/>
        </w:tabs>
        <w:rPr>
          <w:del w:id="150" w:author="FSO" w:date="2024-04-25T11:41:00Z"/>
          <w:rFonts w:asciiTheme="minorHAnsi" w:eastAsiaTheme="minorEastAsia" w:hAnsiTheme="minorHAnsi" w:cstheme="minorBidi"/>
          <w:b w:val="0"/>
          <w:noProof/>
          <w:sz w:val="22"/>
          <w:szCs w:val="22"/>
          <w:lang w:eastAsia="en-GB"/>
        </w:rPr>
      </w:pPr>
      <w:del w:id="151" w:author="FSO" w:date="2024-04-25T11:41:00Z">
        <w:r w:rsidRPr="004A68B3" w:rsidDel="001005A1">
          <w:delText>4.13</w:delText>
        </w:r>
        <w:r w:rsidDel="001005A1">
          <w:rPr>
            <w:rFonts w:asciiTheme="minorHAnsi" w:eastAsiaTheme="minorEastAsia" w:hAnsiTheme="minorHAnsi" w:cstheme="minorBidi"/>
            <w:b w:val="0"/>
            <w:noProof/>
            <w:sz w:val="22"/>
            <w:szCs w:val="22"/>
            <w:lang w:eastAsia="en-GB"/>
          </w:rPr>
          <w:tab/>
        </w:r>
        <w:r w:rsidRPr="004A68B3" w:rsidDel="001005A1">
          <w:delText>Withdrawing a Manifest Error Claim or Claim for Payment of Error Compensation Amount</w:delText>
        </w:r>
        <w:r w:rsidDel="001005A1">
          <w:rPr>
            <w:noProof/>
            <w:webHidden/>
          </w:rPr>
          <w:tab/>
          <w:delText>26</w:delText>
        </w:r>
      </w:del>
    </w:p>
    <w:p w14:paraId="68E50F4D" w14:textId="34AE47B8" w:rsidR="00AE6CAB" w:rsidDel="001005A1" w:rsidRDefault="00AE6CAB">
      <w:pPr>
        <w:pStyle w:val="TOC2"/>
        <w:tabs>
          <w:tab w:val="left" w:pos="720"/>
          <w:tab w:val="right" w:leader="dot" w:pos="9061"/>
        </w:tabs>
        <w:rPr>
          <w:del w:id="152" w:author="FSO" w:date="2024-04-25T11:41:00Z"/>
          <w:rFonts w:asciiTheme="minorHAnsi" w:eastAsiaTheme="minorEastAsia" w:hAnsiTheme="minorHAnsi" w:cstheme="minorBidi"/>
          <w:b w:val="0"/>
          <w:noProof/>
          <w:sz w:val="22"/>
          <w:szCs w:val="22"/>
          <w:lang w:eastAsia="en-GB"/>
        </w:rPr>
      </w:pPr>
      <w:del w:id="153" w:author="FSO" w:date="2024-04-25T11:41:00Z">
        <w:r w:rsidRPr="004A68B3" w:rsidDel="001005A1">
          <w:delText>4.14</w:delText>
        </w:r>
        <w:r w:rsidDel="001005A1">
          <w:rPr>
            <w:rFonts w:asciiTheme="minorHAnsi" w:eastAsiaTheme="minorEastAsia" w:hAnsiTheme="minorHAnsi" w:cstheme="minorBidi"/>
            <w:b w:val="0"/>
            <w:noProof/>
            <w:sz w:val="22"/>
            <w:szCs w:val="22"/>
            <w:lang w:eastAsia="en-GB"/>
          </w:rPr>
          <w:tab/>
        </w:r>
        <w:r w:rsidRPr="004A68B3" w:rsidDel="001005A1">
          <w:delText>Determining Replacement Prices for Utilisation in the Correction of Manifest Errors</w:delText>
        </w:r>
        <w:r w:rsidDel="001005A1">
          <w:rPr>
            <w:noProof/>
            <w:webHidden/>
          </w:rPr>
          <w:tab/>
          <w:delText>26</w:delText>
        </w:r>
      </w:del>
    </w:p>
    <w:p w14:paraId="3688F8AE" w14:textId="1519A04F" w:rsidR="00AE6CAB" w:rsidDel="001005A1" w:rsidRDefault="00AE6CAB">
      <w:pPr>
        <w:pStyle w:val="TOC2"/>
        <w:tabs>
          <w:tab w:val="right" w:leader="dot" w:pos="9061"/>
        </w:tabs>
        <w:rPr>
          <w:del w:id="154" w:author="FSO" w:date="2024-04-25T11:41:00Z"/>
          <w:rFonts w:asciiTheme="minorHAnsi" w:eastAsiaTheme="minorEastAsia" w:hAnsiTheme="minorHAnsi" w:cstheme="minorBidi"/>
          <w:b w:val="0"/>
          <w:noProof/>
          <w:sz w:val="22"/>
          <w:szCs w:val="22"/>
          <w:lang w:eastAsia="en-GB"/>
        </w:rPr>
      </w:pPr>
      <w:del w:id="155" w:author="FSO" w:date="2024-04-25T11:41:00Z">
        <w:r w:rsidRPr="004A68B3" w:rsidDel="001005A1">
          <w:delText>AMENDMENT RECORD – BSCP14</w:delText>
        </w:r>
        <w:r w:rsidDel="001005A1">
          <w:rPr>
            <w:noProof/>
            <w:webHidden/>
          </w:rPr>
          <w:tab/>
          <w:delText>33</w:delText>
        </w:r>
      </w:del>
    </w:p>
    <w:p w14:paraId="5E1F075D" w14:textId="7DA6298E" w:rsidR="00A81B4A" w:rsidRDefault="00847437" w:rsidP="00A81B4A">
      <w:pPr>
        <w:pStyle w:val="Heading1"/>
        <w:rPr>
          <w:spacing w:val="-3"/>
          <w:szCs w:val="24"/>
          <w:u w:val="single"/>
        </w:rPr>
      </w:pPr>
      <w:r>
        <w:rPr>
          <w:spacing w:val="-3"/>
          <w:szCs w:val="24"/>
          <w:u w:val="single"/>
        </w:rPr>
        <w:fldChar w:fldCharType="end"/>
      </w:r>
      <w:bookmarkStart w:id="156" w:name="_Toc497204074"/>
      <w:bookmarkStart w:id="157" w:name="_Toc497204259"/>
      <w:bookmarkStart w:id="158" w:name="_Toc497540783"/>
      <w:bookmarkStart w:id="159" w:name="_Toc507981584"/>
      <w:bookmarkStart w:id="160" w:name="_Toc528145271"/>
    </w:p>
    <w:p w14:paraId="275DF4D0" w14:textId="5152072A" w:rsidR="00A81B4A" w:rsidRDefault="00A81B4A" w:rsidP="00A81B4A"/>
    <w:p w14:paraId="52E9B2F1" w14:textId="77777777" w:rsidR="00A81B4A" w:rsidRPr="00A81B4A" w:rsidRDefault="00A81B4A" w:rsidP="00A81B4A"/>
    <w:p w14:paraId="28D2C888" w14:textId="1121F0C9" w:rsidR="009F4DDC" w:rsidRPr="002F76E3" w:rsidRDefault="00847437" w:rsidP="00A81B4A">
      <w:pPr>
        <w:pStyle w:val="Heading1"/>
      </w:pPr>
      <w:bookmarkStart w:id="161" w:name="_Toc164937703"/>
      <w:r w:rsidRPr="002F76E3">
        <w:t>1</w:t>
      </w:r>
      <w:r w:rsidRPr="002F76E3">
        <w:tab/>
        <w:t>Introduction</w:t>
      </w:r>
      <w:bookmarkEnd w:id="156"/>
      <w:bookmarkEnd w:id="157"/>
      <w:bookmarkEnd w:id="158"/>
      <w:bookmarkEnd w:id="159"/>
      <w:bookmarkEnd w:id="160"/>
      <w:bookmarkEnd w:id="161"/>
    </w:p>
    <w:p w14:paraId="3963D48F" w14:textId="77777777" w:rsidR="009F4DDC" w:rsidRPr="002F76E3" w:rsidRDefault="00847437" w:rsidP="00D778A7">
      <w:pPr>
        <w:pStyle w:val="Heading2"/>
      </w:pPr>
      <w:bookmarkStart w:id="162" w:name="_Toc497204075"/>
      <w:bookmarkStart w:id="163" w:name="_Toc497204260"/>
      <w:bookmarkStart w:id="164" w:name="_Toc497540784"/>
      <w:bookmarkStart w:id="165" w:name="_Toc507981585"/>
      <w:bookmarkStart w:id="166" w:name="_Toc528145272"/>
      <w:bookmarkStart w:id="167" w:name="_Toc164937704"/>
      <w:r w:rsidRPr="002F76E3">
        <w:t>1.1</w:t>
      </w:r>
      <w:r w:rsidRPr="002F76E3">
        <w:tab/>
        <w:t>Purpose and Scope of the Procedure</w:t>
      </w:r>
      <w:bookmarkEnd w:id="162"/>
      <w:bookmarkEnd w:id="163"/>
      <w:bookmarkEnd w:id="164"/>
      <w:bookmarkEnd w:id="165"/>
      <w:bookmarkEnd w:id="166"/>
      <w:bookmarkEnd w:id="167"/>
    </w:p>
    <w:p w14:paraId="45DE52E8" w14:textId="77777777" w:rsidR="009F4DDC" w:rsidRDefault="00847437">
      <w:pPr>
        <w:pStyle w:val="Text"/>
        <w:tabs>
          <w:tab w:val="clear" w:pos="-720"/>
        </w:tabs>
        <w:spacing w:after="240"/>
        <w:ind w:left="851"/>
      </w:pPr>
      <w:r>
        <w:t>This Procedure describes the steps to be taken in order to process a Manifest Error claim, from the initial raising of such a claim by the Lead Party of an affected BM Unit or the National Electricity Transmission System Operator (NETSO), to the final settlement of any payments in relation to the claim.</w:t>
      </w:r>
    </w:p>
    <w:p w14:paraId="7D1F69C4" w14:textId="77777777" w:rsidR="009F4DDC" w:rsidRDefault="00847437" w:rsidP="00653038">
      <w:pPr>
        <w:pStyle w:val="Heading2"/>
      </w:pPr>
      <w:bookmarkStart w:id="168" w:name="_Toc497204076"/>
      <w:bookmarkStart w:id="169" w:name="_Toc497204261"/>
      <w:bookmarkStart w:id="170" w:name="_Toc497540785"/>
      <w:bookmarkStart w:id="171" w:name="_Toc507981586"/>
      <w:bookmarkStart w:id="172" w:name="_Toc528145273"/>
      <w:bookmarkStart w:id="173" w:name="_Toc164937705"/>
      <w:r>
        <w:t>1.2</w:t>
      </w:r>
      <w:r>
        <w:tab/>
        <w:t>Main Users of the Procedure and their Responsibilities</w:t>
      </w:r>
      <w:bookmarkEnd w:id="168"/>
      <w:bookmarkEnd w:id="169"/>
      <w:bookmarkEnd w:id="170"/>
      <w:bookmarkEnd w:id="171"/>
      <w:bookmarkEnd w:id="172"/>
      <w:bookmarkEnd w:id="173"/>
    </w:p>
    <w:p w14:paraId="39297C17" w14:textId="77777777" w:rsidR="009F4DDC" w:rsidRDefault="00847437">
      <w:pPr>
        <w:pStyle w:val="Text"/>
        <w:tabs>
          <w:tab w:val="clear" w:pos="-720"/>
        </w:tabs>
        <w:spacing w:after="240"/>
        <w:ind w:left="851"/>
      </w:pPr>
      <w:r>
        <w:t>The main users of this procedure are:</w:t>
      </w:r>
    </w:p>
    <w:p w14:paraId="078A49D0" w14:textId="77777777" w:rsidR="009F4DDC" w:rsidRDefault="00847437">
      <w:pPr>
        <w:pStyle w:val="Text"/>
        <w:tabs>
          <w:tab w:val="clear" w:pos="-720"/>
        </w:tabs>
        <w:spacing w:after="240"/>
        <w:ind w:left="1702" w:hanging="851"/>
      </w:pPr>
      <w:r>
        <w:lastRenderedPageBreak/>
        <w:t>(a)</w:t>
      </w:r>
      <w:r>
        <w:tab/>
        <w:t>Trading Parties</w:t>
      </w:r>
    </w:p>
    <w:p w14:paraId="5F3E60AA" w14:textId="77777777" w:rsidR="009F4DDC" w:rsidRDefault="00847437">
      <w:pPr>
        <w:pStyle w:val="Text"/>
        <w:tabs>
          <w:tab w:val="clear" w:pos="-720"/>
        </w:tabs>
        <w:spacing w:after="240"/>
        <w:ind w:left="1702" w:hanging="851"/>
      </w:pPr>
      <w:r>
        <w:t>(b)</w:t>
      </w:r>
      <w:r>
        <w:tab/>
        <w:t>The NETSO</w:t>
      </w:r>
    </w:p>
    <w:p w14:paraId="770F4B1F" w14:textId="77777777" w:rsidR="009F4DDC" w:rsidRDefault="00847437">
      <w:pPr>
        <w:pStyle w:val="Text"/>
        <w:tabs>
          <w:tab w:val="clear" w:pos="-720"/>
        </w:tabs>
        <w:spacing w:after="240"/>
        <w:ind w:left="1702" w:hanging="851"/>
      </w:pPr>
      <w:r>
        <w:t>(c)</w:t>
      </w:r>
      <w:r>
        <w:tab/>
      </w:r>
      <w:proofErr w:type="spellStart"/>
      <w:r>
        <w:t>BSCCo</w:t>
      </w:r>
      <w:proofErr w:type="spellEnd"/>
      <w:r>
        <w:t xml:space="preserve"> (specifically the Disputes Secretary)</w:t>
      </w:r>
      <w:r>
        <w:rPr>
          <w:rStyle w:val="FootnoteReference"/>
          <w:spacing w:val="0"/>
        </w:rPr>
        <w:footnoteReference w:id="1"/>
      </w:r>
    </w:p>
    <w:p w14:paraId="20C1DDA6" w14:textId="77777777" w:rsidR="009F4DDC" w:rsidRDefault="00847437">
      <w:pPr>
        <w:pStyle w:val="Text"/>
        <w:tabs>
          <w:tab w:val="clear" w:pos="-720"/>
        </w:tabs>
        <w:spacing w:after="240"/>
        <w:ind w:left="1702" w:hanging="851"/>
      </w:pPr>
      <w:r>
        <w:t>(d)</w:t>
      </w:r>
      <w:r>
        <w:tab/>
        <w:t>The BSC Panel (or Panel Committee)</w:t>
      </w:r>
      <w:r>
        <w:rPr>
          <w:rStyle w:val="FootnoteReference"/>
          <w:spacing w:val="0"/>
        </w:rPr>
        <w:footnoteReference w:id="2"/>
      </w:r>
      <w:r>
        <w:t xml:space="preserve"> and its secretariat</w:t>
      </w:r>
    </w:p>
    <w:p w14:paraId="4860E6AC" w14:textId="77777777" w:rsidR="009F4DDC" w:rsidRDefault="00847437">
      <w:pPr>
        <w:pStyle w:val="Text"/>
        <w:tabs>
          <w:tab w:val="clear" w:pos="-720"/>
        </w:tabs>
        <w:spacing w:after="240"/>
        <w:ind w:left="1702" w:hanging="851"/>
      </w:pPr>
      <w:r>
        <w:t>(e)</w:t>
      </w:r>
      <w:r>
        <w:tab/>
        <w:t>The Balancing Mechanism Reporting Agent (BMRA)</w:t>
      </w:r>
    </w:p>
    <w:p w14:paraId="487E2542" w14:textId="77777777" w:rsidR="009F4DDC" w:rsidRDefault="00847437">
      <w:pPr>
        <w:pStyle w:val="Text"/>
        <w:tabs>
          <w:tab w:val="clear" w:pos="-720"/>
        </w:tabs>
        <w:spacing w:after="240"/>
        <w:ind w:left="1702" w:hanging="851"/>
      </w:pPr>
      <w:r>
        <w:t>(f)</w:t>
      </w:r>
      <w:r>
        <w:tab/>
        <w:t>The Settlement Administration Agent (SAA)</w:t>
      </w:r>
    </w:p>
    <w:p w14:paraId="2A682779" w14:textId="77777777" w:rsidR="009F4DDC" w:rsidRDefault="00847437">
      <w:pPr>
        <w:pStyle w:val="Text"/>
        <w:tabs>
          <w:tab w:val="clear" w:pos="-720"/>
        </w:tabs>
        <w:spacing w:after="240"/>
        <w:ind w:left="1702" w:hanging="851"/>
      </w:pPr>
      <w:r>
        <w:t>(g)</w:t>
      </w:r>
      <w:r>
        <w:tab/>
        <w:t>The Funds Administration Agent (FAA)</w:t>
      </w:r>
    </w:p>
    <w:p w14:paraId="78BF2645" w14:textId="77777777" w:rsidR="009F4DDC" w:rsidRDefault="00847437">
      <w:pPr>
        <w:pStyle w:val="Text"/>
        <w:tabs>
          <w:tab w:val="clear" w:pos="-720"/>
        </w:tabs>
        <w:spacing w:after="240"/>
        <w:ind w:left="851"/>
      </w:pPr>
      <w:r>
        <w:t>All of the above have a responsibility for fulfilling their obligations under the Balancing and Settlement Code (BSC), either directly or via other contractual arrangements with signatories to the BSC, in respect of ensuring adherence to the Manifest Error claims process.</w:t>
      </w:r>
    </w:p>
    <w:p w14:paraId="582C12AF" w14:textId="77777777" w:rsidR="009F4DDC" w:rsidRDefault="00847437" w:rsidP="00653038">
      <w:pPr>
        <w:pStyle w:val="Heading2"/>
      </w:pPr>
      <w:bookmarkStart w:id="174" w:name="_Toc497204077"/>
      <w:bookmarkStart w:id="175" w:name="_Toc497204262"/>
      <w:bookmarkStart w:id="176" w:name="_Toc497540786"/>
      <w:bookmarkStart w:id="177" w:name="_Toc507981587"/>
      <w:bookmarkStart w:id="178" w:name="_Toc528145274"/>
      <w:bookmarkStart w:id="179" w:name="_Toc164937706"/>
      <w:r>
        <w:t>1.3</w:t>
      </w:r>
      <w:r>
        <w:tab/>
        <w:t>Key Milestones</w:t>
      </w:r>
      <w:bookmarkEnd w:id="174"/>
      <w:bookmarkEnd w:id="175"/>
      <w:bookmarkEnd w:id="176"/>
      <w:bookmarkEnd w:id="177"/>
      <w:bookmarkEnd w:id="178"/>
      <w:bookmarkEnd w:id="179"/>
    </w:p>
    <w:p w14:paraId="2DD5B9E3" w14:textId="77777777" w:rsidR="009F4DDC" w:rsidRDefault="00847437">
      <w:pPr>
        <w:pStyle w:val="Text"/>
        <w:tabs>
          <w:tab w:val="clear" w:pos="-720"/>
        </w:tabs>
        <w:spacing w:after="240"/>
        <w:ind w:left="851"/>
      </w:pPr>
      <w:r>
        <w:t>The key milestones in this procedure are as follows:</w:t>
      </w:r>
    </w:p>
    <w:p w14:paraId="7B490C08" w14:textId="77777777" w:rsidR="009F4DDC" w:rsidRDefault="00847437">
      <w:pPr>
        <w:pStyle w:val="Text"/>
        <w:tabs>
          <w:tab w:val="clear" w:pos="-720"/>
        </w:tabs>
        <w:spacing w:after="240"/>
        <w:ind w:left="1702" w:hanging="851"/>
      </w:pPr>
      <w:r>
        <w:t>(a)</w:t>
      </w:r>
      <w:r>
        <w:tab/>
        <w:t>Raising and Flagging of Manifest Error claims (claims to be raised within 4 hours of the relevant Bid/Offer Acceptance Time, and notifications of such claims to be made within specified timescales);</w:t>
      </w:r>
    </w:p>
    <w:p w14:paraId="3C5F958E" w14:textId="77777777" w:rsidR="009F4DDC" w:rsidRDefault="00847437">
      <w:pPr>
        <w:pStyle w:val="Text"/>
        <w:tabs>
          <w:tab w:val="clear" w:pos="-720"/>
        </w:tabs>
        <w:spacing w:after="240"/>
        <w:ind w:left="1702" w:hanging="851"/>
      </w:pPr>
      <w:r>
        <w:t>(b)</w:t>
      </w:r>
      <w:r>
        <w:tab/>
        <w:t>Investigation and collation of evidence in respect of Manifest Error claims.  Where possible presentation of this information to the Panel/Panel Committee for adjudication and determination of any replacement Bid/Offer prices should be in such time as to allow these prices to be replaced prior to the relevant Initial Settlement Run;</w:t>
      </w:r>
    </w:p>
    <w:p w14:paraId="27120854" w14:textId="77777777" w:rsidR="009F4DDC" w:rsidRDefault="00847437">
      <w:pPr>
        <w:pStyle w:val="Text"/>
        <w:tabs>
          <w:tab w:val="clear" w:pos="-720"/>
        </w:tabs>
        <w:spacing w:after="240"/>
        <w:ind w:left="1702" w:hanging="851"/>
      </w:pPr>
      <w:r>
        <w:t>(c)</w:t>
      </w:r>
      <w:r>
        <w:tab/>
        <w:t>Raising claims for payment of an error compensation amount (as defined under BSC Section Q7.6.2) in relation to Manifest Errors.  This must be done within 5 WD of the adjudication made in respect of Manifest Errors as described in paragraph (b) above; and</w:t>
      </w:r>
    </w:p>
    <w:p w14:paraId="79D64279" w14:textId="77777777" w:rsidR="009F4DDC" w:rsidRDefault="00847437">
      <w:pPr>
        <w:pStyle w:val="Text"/>
        <w:tabs>
          <w:tab w:val="clear" w:pos="-720"/>
        </w:tabs>
        <w:spacing w:after="240"/>
        <w:ind w:left="1702" w:hanging="851"/>
      </w:pPr>
      <w:r>
        <w:t>(d)</w:t>
      </w:r>
      <w:r>
        <w:tab/>
        <w:t>Effecting payments in relation to Manifest Error claims (e.g. of any error compensation amount and/or fees to be paid by the Raising Party).</w:t>
      </w:r>
    </w:p>
    <w:p w14:paraId="2BC1127F" w14:textId="77777777" w:rsidR="009F4DDC" w:rsidRDefault="00847437">
      <w:pPr>
        <w:pStyle w:val="Heading2"/>
      </w:pPr>
      <w:bookmarkStart w:id="180" w:name="_Toc497204078"/>
      <w:bookmarkStart w:id="181" w:name="_Toc497204263"/>
      <w:bookmarkStart w:id="182" w:name="_Toc497540787"/>
      <w:bookmarkStart w:id="183" w:name="_Toc507981588"/>
      <w:bookmarkStart w:id="184" w:name="_Toc528145275"/>
      <w:bookmarkStart w:id="185" w:name="_Toc164937707"/>
      <w:r>
        <w:t>1.4</w:t>
      </w:r>
      <w:r>
        <w:tab/>
        <w:t>Balancing and Settlement Code Provision</w:t>
      </w:r>
      <w:bookmarkEnd w:id="180"/>
      <w:bookmarkEnd w:id="181"/>
      <w:bookmarkEnd w:id="182"/>
      <w:bookmarkEnd w:id="183"/>
      <w:bookmarkEnd w:id="184"/>
      <w:bookmarkEnd w:id="185"/>
    </w:p>
    <w:p w14:paraId="28EF5367" w14:textId="77777777" w:rsidR="009F4DDC" w:rsidRDefault="00847437">
      <w:pPr>
        <w:pStyle w:val="Text"/>
        <w:tabs>
          <w:tab w:val="clear" w:pos="-720"/>
        </w:tabs>
        <w:spacing w:after="240"/>
        <w:ind w:left="851"/>
      </w:pPr>
      <w:r>
        <w:t>This BSCP should be read in conjunction with the Code.  This BSCP has been produced in accordance with the provisions of the Code.  In the event of an inconsistency between the provisions of this BSCP and the Code, the provisions of the Code shall prevail.</w:t>
      </w:r>
    </w:p>
    <w:p w14:paraId="005F51EA" w14:textId="77777777" w:rsidR="009F4DDC" w:rsidRDefault="00847437">
      <w:pPr>
        <w:pStyle w:val="Heading2"/>
      </w:pPr>
      <w:bookmarkStart w:id="186" w:name="_Toc528145276"/>
      <w:bookmarkStart w:id="187" w:name="_Toc164937708"/>
      <w:bookmarkStart w:id="188" w:name="_Toc497204080"/>
      <w:bookmarkStart w:id="189" w:name="_Toc497204265"/>
      <w:bookmarkStart w:id="190" w:name="_Toc497540789"/>
      <w:bookmarkStart w:id="191" w:name="_Toc507981589"/>
      <w:r>
        <w:lastRenderedPageBreak/>
        <w:t>1.5</w:t>
      </w:r>
      <w:r>
        <w:tab/>
        <w:t>Associated BSCP Procedures</w:t>
      </w:r>
      <w:bookmarkEnd w:id="186"/>
      <w:bookmarkEnd w:id="187"/>
    </w:p>
    <w:p w14:paraId="63D63A06" w14:textId="77777777" w:rsidR="009F4DDC" w:rsidRDefault="00847437">
      <w:pPr>
        <w:pStyle w:val="Text"/>
        <w:tabs>
          <w:tab w:val="clear" w:pos="-720"/>
        </w:tabs>
        <w:spacing w:after="240"/>
        <w:ind w:left="851"/>
      </w:pPr>
      <w:r>
        <w:t>The main BSCPs that interface with this procedure are detailed below:</w:t>
      </w:r>
    </w:p>
    <w:p w14:paraId="2C7CE4FB" w14:textId="77777777" w:rsidR="009F4DDC" w:rsidRDefault="00847437">
      <w:pPr>
        <w:pStyle w:val="Text"/>
        <w:tabs>
          <w:tab w:val="clear" w:pos="-720"/>
        </w:tabs>
        <w:spacing w:after="240"/>
        <w:ind w:left="851"/>
      </w:pPr>
      <w:r>
        <w:t>BSCP11 – Trading Disputes.</w:t>
      </w:r>
    </w:p>
    <w:p w14:paraId="4E692928" w14:textId="77777777" w:rsidR="009F4DDC" w:rsidRDefault="00847437">
      <w:pPr>
        <w:pStyle w:val="Text"/>
        <w:tabs>
          <w:tab w:val="clear" w:pos="-720"/>
        </w:tabs>
        <w:spacing w:after="240"/>
        <w:ind w:left="851"/>
      </w:pPr>
      <w:r>
        <w:t>BSCP38 – Authorisations.</w:t>
      </w:r>
    </w:p>
    <w:p w14:paraId="335CB14F" w14:textId="77777777" w:rsidR="009F4DDC" w:rsidRDefault="00847437">
      <w:pPr>
        <w:pStyle w:val="Heading2"/>
      </w:pPr>
      <w:bookmarkStart w:id="192" w:name="_Toc528145277"/>
      <w:bookmarkStart w:id="193" w:name="_Toc164937709"/>
      <w:r>
        <w:t>1.6</w:t>
      </w:r>
      <w:r>
        <w:tab/>
        <w:t xml:space="preserve">Overview of </w:t>
      </w:r>
      <w:bookmarkEnd w:id="188"/>
      <w:bookmarkEnd w:id="189"/>
      <w:bookmarkEnd w:id="190"/>
      <w:r>
        <w:t>Manifest Error Treatment in the BSC</w:t>
      </w:r>
      <w:bookmarkEnd w:id="191"/>
      <w:bookmarkEnd w:id="192"/>
      <w:bookmarkEnd w:id="193"/>
    </w:p>
    <w:p w14:paraId="060AEC02" w14:textId="77777777" w:rsidR="009F4DDC" w:rsidRDefault="00847437">
      <w:pPr>
        <w:pStyle w:val="Text"/>
        <w:tabs>
          <w:tab w:val="clear" w:pos="-720"/>
        </w:tabs>
        <w:spacing w:after="240"/>
        <w:ind w:left="851"/>
      </w:pPr>
      <w:r>
        <w:t>BSC Section Q7 states that a Manifest Error claim may be raised by the Lead Party of a BM Unit in relation to a single Bid-Offer Pair; or by the NETSO in relation to a single Bid-Offer Acceptance (and, therefore, may be in relation to more than one Bid-Offer Pair). Such a Manifest Error may arise if a Lead Party submits an erroneously priced Bid/Offer in relation to one of its BM Units, and this Bid/Offer is accepted; or, if the NETSO erroneously accepts a Bid/Offer.</w:t>
      </w:r>
    </w:p>
    <w:p w14:paraId="6C0CC711" w14:textId="77777777" w:rsidR="009F4DDC" w:rsidRDefault="00847437">
      <w:pPr>
        <w:pStyle w:val="Text"/>
        <w:tabs>
          <w:tab w:val="clear" w:pos="-720"/>
        </w:tabs>
        <w:spacing w:after="240"/>
        <w:ind w:left="851"/>
      </w:pPr>
      <w:r>
        <w:t xml:space="preserve">A Lead Party may raise a Manifest Error claim by giving notice of such claim to the NETSO. Within 15 minutes of the claim being raised the NETSO notifies </w:t>
      </w:r>
      <w:proofErr w:type="spellStart"/>
      <w:r>
        <w:t>BSCCo</w:t>
      </w:r>
      <w:proofErr w:type="spellEnd"/>
      <w:r>
        <w:t xml:space="preserve"> and the BMRA (although in practice, the NETSO enters the data directly into the BMRA system).</w:t>
      </w:r>
    </w:p>
    <w:p w14:paraId="413DB5CF" w14:textId="77777777" w:rsidR="009F4DDC" w:rsidRDefault="00847437">
      <w:pPr>
        <w:pStyle w:val="Text"/>
        <w:tabs>
          <w:tab w:val="clear" w:pos="-720"/>
        </w:tabs>
        <w:spacing w:after="240"/>
        <w:ind w:left="851"/>
      </w:pPr>
      <w:r>
        <w:t xml:space="preserve">The NETSO may raise a Manifest Error claim by giving notice of such claim to </w:t>
      </w:r>
      <w:proofErr w:type="spellStart"/>
      <w:r>
        <w:t>BSCCo</w:t>
      </w:r>
      <w:proofErr w:type="spellEnd"/>
      <w:r>
        <w:t xml:space="preserve"> (Cc: the affected Lead Party) and the BMRA.</w:t>
      </w:r>
    </w:p>
    <w:p w14:paraId="7774AFEC" w14:textId="77777777" w:rsidR="009F4DDC" w:rsidRDefault="00847437">
      <w:pPr>
        <w:pStyle w:val="Text"/>
        <w:tabs>
          <w:tab w:val="clear" w:pos="-720"/>
        </w:tabs>
        <w:spacing w:after="240"/>
        <w:ind w:left="851"/>
      </w:pPr>
      <w:r>
        <w:t>The information placed on the BMRS in relation to the claim includes the identity of the BM Unit concerned, the relevant Settlement Period, and the Bid Price or Offer Price to which the claimed error relates.</w:t>
      </w:r>
    </w:p>
    <w:p w14:paraId="528DD5E3" w14:textId="77777777" w:rsidR="009F4DDC" w:rsidRDefault="00847437">
      <w:pPr>
        <w:pStyle w:val="Text"/>
        <w:tabs>
          <w:tab w:val="clear" w:pos="-720"/>
        </w:tabs>
        <w:spacing w:after="240"/>
        <w:ind w:left="851"/>
      </w:pPr>
      <w:r>
        <w:t>Claims must be raised as soon as is reasonably practicable, but in any event within 4 hours of the relevant Bid-Offer Acceptance Time.  It is the responsibility of the Raising Party to ensure that the claim is made within this 4-hour time limit.  For the purposes of determining whether or not this 4-hour time constraint has been complied with, claims will be deemed to have been received at the time of sending of the relevant email/fax.</w:t>
      </w:r>
    </w:p>
    <w:p w14:paraId="265347B3" w14:textId="77777777" w:rsidR="009F4DDC" w:rsidRDefault="00847437">
      <w:pPr>
        <w:pStyle w:val="Text"/>
        <w:tabs>
          <w:tab w:val="clear" w:pos="-720"/>
        </w:tabs>
        <w:spacing w:after="240"/>
        <w:ind w:left="851"/>
      </w:pPr>
      <w:r>
        <w:t>Parties raising a Manifest Error claim are required to pay a non-returnable fee of £5000 (or such other amount determined by the Panel under Section Q7.2.3 of the BSC).  Where a claim is raised outside of the 4-hour time limit, the Raising Party will still be required to pay this fee.</w:t>
      </w:r>
    </w:p>
    <w:p w14:paraId="63F25685" w14:textId="77777777" w:rsidR="009F4DDC" w:rsidRDefault="00847437">
      <w:pPr>
        <w:pStyle w:val="Text"/>
        <w:tabs>
          <w:tab w:val="clear" w:pos="-720"/>
        </w:tabs>
        <w:spacing w:after="240"/>
        <w:ind w:left="851"/>
      </w:pPr>
      <w:r>
        <w:t>Manifest Error claims are considered by the Panel (or a Committee appointed by the Panel) in accordance with Section Q7.4 of the BSC.  The Panel (or Panel Committee) is responsible for determining whether a Manifest Error occurred, and (in consultation with the NETSO) the replacement price which should be substituted for both the Bid Price and the Offer Price of the erroneously accepted Bid-Offer Pair should the Manifest Error claim be upheld.</w:t>
      </w:r>
    </w:p>
    <w:p w14:paraId="62EE2ADE" w14:textId="77777777" w:rsidR="009F4DDC" w:rsidRDefault="00847437">
      <w:pPr>
        <w:pStyle w:val="Text"/>
        <w:tabs>
          <w:tab w:val="clear" w:pos="-720"/>
        </w:tabs>
        <w:spacing w:after="240"/>
        <w:ind w:left="851"/>
      </w:pPr>
      <w:r>
        <w:lastRenderedPageBreak/>
        <w:t>The affected Lead Party may also raise a claim for payment of an error compensation amount in relation to the Manifest Error.  If such a claim is raised, the Panel (or Panel Committee)</w:t>
      </w:r>
      <w:r>
        <w:rPr>
          <w:rStyle w:val="FootnoteReference"/>
          <w:spacing w:val="0"/>
        </w:rPr>
        <w:footnoteReference w:id="3"/>
      </w:r>
      <w:r>
        <w:t xml:space="preserve"> determines (broadly speaking):</w:t>
      </w:r>
    </w:p>
    <w:p w14:paraId="65EF7ED5" w14:textId="77777777" w:rsidR="009F4DDC" w:rsidRDefault="00847437">
      <w:pPr>
        <w:pStyle w:val="bullet"/>
        <w:numPr>
          <w:ilvl w:val="0"/>
          <w:numId w:val="4"/>
        </w:numPr>
        <w:spacing w:after="240"/>
        <w:ind w:left="1701" w:hanging="850"/>
        <w:jc w:val="both"/>
      </w:pPr>
      <w:r>
        <w:t>in the case of an Offer that is the subject of a Manifest Error claim, whether the avoidable costs associated with the change in output arising from the physical response from the affected BM Unit exceeded the amount paid to the Lead Party by virtue of replacing the Offer Price with the replacement Offer Price; or</w:t>
      </w:r>
    </w:p>
    <w:p w14:paraId="2FE198B5" w14:textId="77777777" w:rsidR="009F4DDC" w:rsidRDefault="00847437">
      <w:pPr>
        <w:pStyle w:val="bullet"/>
        <w:numPr>
          <w:ilvl w:val="0"/>
          <w:numId w:val="4"/>
        </w:numPr>
        <w:spacing w:after="240"/>
        <w:ind w:left="1701" w:hanging="850"/>
        <w:jc w:val="both"/>
      </w:pPr>
      <w:r>
        <w:t>in the case of a Bid that is the subject of a Manifest Error claim, whether the avoidable costs associated with the change in output arising from the physical response from the affected BM Unit was less than the amount paid by the Lead Party by virtue of replacing the Bid Price with the replacement Bid Price;</w:t>
      </w:r>
    </w:p>
    <w:p w14:paraId="7CAC1DBC" w14:textId="77777777" w:rsidR="009F4DDC" w:rsidRDefault="00847437">
      <w:pPr>
        <w:pStyle w:val="Text"/>
        <w:tabs>
          <w:tab w:val="clear" w:pos="-720"/>
        </w:tabs>
        <w:spacing w:after="240"/>
        <w:ind w:left="851"/>
      </w:pPr>
      <w:proofErr w:type="gramStart"/>
      <w:r>
        <w:t>and</w:t>
      </w:r>
      <w:proofErr w:type="gramEnd"/>
      <w:r>
        <w:t xml:space="preserve"> in each case what additional payments are to be made to the affected Lead Party to cover such difference.</w:t>
      </w:r>
    </w:p>
    <w:p w14:paraId="71FDA829" w14:textId="77777777" w:rsidR="009F4DDC" w:rsidRDefault="00847437">
      <w:pPr>
        <w:pStyle w:val="Text"/>
        <w:tabs>
          <w:tab w:val="clear" w:pos="-720"/>
        </w:tabs>
        <w:spacing w:after="240"/>
        <w:ind w:left="851"/>
      </w:pPr>
      <w:r>
        <w:t>In practice, error compensation payments that amount to less than £500 will not be processed.</w:t>
      </w:r>
    </w:p>
    <w:p w14:paraId="2B291845" w14:textId="77777777" w:rsidR="009F4DDC" w:rsidRDefault="00847437">
      <w:pPr>
        <w:pStyle w:val="Text"/>
        <w:tabs>
          <w:tab w:val="clear" w:pos="-720"/>
        </w:tabs>
        <w:spacing w:after="240"/>
        <w:ind w:left="851"/>
      </w:pPr>
      <w:r>
        <w:t>In the case of a Manifest Error on the part of the NETSO, any error compensation amount payable to the Lead Party shall be recovered from the NETSO.  In the case of a Manifest Error on the part of the Lead Party, the error compensation amount shall be recovered from each Trading Party (in accordance with its Party Daily Reallocation Proportions).</w:t>
      </w:r>
    </w:p>
    <w:p w14:paraId="772B4C07" w14:textId="77777777" w:rsidR="009F4DDC" w:rsidRDefault="00847437" w:rsidP="00653038">
      <w:pPr>
        <w:pStyle w:val="Heading1"/>
      </w:pPr>
      <w:bookmarkStart w:id="194" w:name="_Toc528145278"/>
      <w:bookmarkStart w:id="195" w:name="_Toc164937710"/>
      <w:r>
        <w:t>2</w:t>
      </w:r>
      <w:r>
        <w:tab/>
      </w:r>
      <w:r w:rsidRPr="00653038">
        <w:t>Acronyms</w:t>
      </w:r>
      <w:r>
        <w:t xml:space="preserve"> and Definitions</w:t>
      </w:r>
      <w:bookmarkEnd w:id="194"/>
      <w:bookmarkEnd w:id="195"/>
    </w:p>
    <w:p w14:paraId="531093D7" w14:textId="0589E4AF" w:rsidR="009F4DDC" w:rsidRDefault="001005A1">
      <w:pPr>
        <w:pStyle w:val="Heading2"/>
      </w:pPr>
      <w:bookmarkStart w:id="196" w:name="_Toc528145279"/>
      <w:bookmarkStart w:id="197" w:name="_Toc164937711"/>
      <w:ins w:id="198" w:author="FSO" w:date="2024-04-25T11:38:00Z">
        <w:r>
          <w:t>[FSO BSC</w:t>
        </w:r>
        <w:proofErr w:type="gramStart"/>
        <w:r>
          <w:t>]</w:t>
        </w:r>
      </w:ins>
      <w:r w:rsidR="00847437">
        <w:t>2.1</w:t>
      </w:r>
      <w:proofErr w:type="gramEnd"/>
      <w:r w:rsidR="00847437">
        <w:tab/>
        <w:t>Acronyms</w:t>
      </w:r>
      <w:bookmarkEnd w:id="196"/>
      <w:bookmarkEnd w:id="197"/>
    </w:p>
    <w:p w14:paraId="3E047D24" w14:textId="77777777" w:rsidR="009F4DDC" w:rsidRDefault="00847437">
      <w:pPr>
        <w:spacing w:after="240"/>
      </w:pPr>
      <w:r>
        <w:t>The terms used in this BSCP are defined as follows:</w:t>
      </w:r>
    </w:p>
    <w:tbl>
      <w:tblPr>
        <w:tblW w:w="0" w:type="auto"/>
        <w:tblInd w:w="851" w:type="dxa"/>
        <w:tblLook w:val="01E0" w:firstRow="1" w:lastRow="1" w:firstColumn="1" w:lastColumn="1" w:noHBand="0" w:noVBand="0"/>
      </w:tblPr>
      <w:tblGrid>
        <w:gridCol w:w="1570"/>
        <w:gridCol w:w="6650"/>
      </w:tblGrid>
      <w:tr w:rsidR="009F4DDC" w14:paraId="4AE833AE" w14:textId="77777777">
        <w:trPr>
          <w:cantSplit/>
        </w:trPr>
        <w:tc>
          <w:tcPr>
            <w:tcW w:w="1590" w:type="dxa"/>
            <w:tcMar>
              <w:top w:w="85" w:type="dxa"/>
              <w:left w:w="85" w:type="dxa"/>
              <w:bottom w:w="85" w:type="dxa"/>
              <w:right w:w="85" w:type="dxa"/>
            </w:tcMar>
          </w:tcPr>
          <w:p w14:paraId="4D41A658" w14:textId="77777777" w:rsidR="009F4DDC" w:rsidRDefault="00847437">
            <w:pPr>
              <w:rPr>
                <w:sz w:val="22"/>
                <w:szCs w:val="22"/>
              </w:rPr>
            </w:pPr>
            <w:r>
              <w:rPr>
                <w:sz w:val="22"/>
                <w:szCs w:val="22"/>
              </w:rPr>
              <w:t>BMRA</w:t>
            </w:r>
          </w:p>
        </w:tc>
        <w:tc>
          <w:tcPr>
            <w:tcW w:w="6800" w:type="dxa"/>
          </w:tcPr>
          <w:p w14:paraId="6A9756C2" w14:textId="77777777" w:rsidR="009F4DDC" w:rsidRDefault="00847437">
            <w:pPr>
              <w:rPr>
                <w:sz w:val="22"/>
                <w:szCs w:val="22"/>
              </w:rPr>
            </w:pPr>
            <w:r>
              <w:rPr>
                <w:sz w:val="22"/>
                <w:szCs w:val="22"/>
              </w:rPr>
              <w:t>Balancing Mechanism Reporting Agent</w:t>
            </w:r>
          </w:p>
        </w:tc>
      </w:tr>
      <w:tr w:rsidR="009F4DDC" w14:paraId="76CB8086" w14:textId="77777777">
        <w:trPr>
          <w:cantSplit/>
        </w:trPr>
        <w:tc>
          <w:tcPr>
            <w:tcW w:w="1590" w:type="dxa"/>
            <w:tcMar>
              <w:top w:w="85" w:type="dxa"/>
              <w:left w:w="85" w:type="dxa"/>
              <w:bottom w:w="85" w:type="dxa"/>
              <w:right w:w="85" w:type="dxa"/>
            </w:tcMar>
          </w:tcPr>
          <w:p w14:paraId="491386EF" w14:textId="77777777" w:rsidR="009F4DDC" w:rsidRDefault="00847437">
            <w:pPr>
              <w:rPr>
                <w:sz w:val="22"/>
                <w:szCs w:val="22"/>
              </w:rPr>
            </w:pPr>
            <w:r>
              <w:rPr>
                <w:sz w:val="22"/>
                <w:szCs w:val="22"/>
              </w:rPr>
              <w:t>BMRS</w:t>
            </w:r>
          </w:p>
        </w:tc>
        <w:tc>
          <w:tcPr>
            <w:tcW w:w="6800" w:type="dxa"/>
          </w:tcPr>
          <w:p w14:paraId="0D2C47CF" w14:textId="77777777" w:rsidR="009F4DDC" w:rsidRDefault="00847437">
            <w:pPr>
              <w:rPr>
                <w:sz w:val="22"/>
                <w:szCs w:val="22"/>
              </w:rPr>
            </w:pPr>
            <w:r>
              <w:rPr>
                <w:sz w:val="22"/>
                <w:szCs w:val="22"/>
              </w:rPr>
              <w:t>Balancing Mechanism Reporting Service</w:t>
            </w:r>
          </w:p>
        </w:tc>
      </w:tr>
      <w:tr w:rsidR="009F4DDC" w14:paraId="4017CD8A" w14:textId="77777777">
        <w:trPr>
          <w:cantSplit/>
        </w:trPr>
        <w:tc>
          <w:tcPr>
            <w:tcW w:w="1590" w:type="dxa"/>
            <w:tcMar>
              <w:top w:w="85" w:type="dxa"/>
              <w:left w:w="85" w:type="dxa"/>
              <w:bottom w:w="85" w:type="dxa"/>
              <w:right w:w="85" w:type="dxa"/>
            </w:tcMar>
          </w:tcPr>
          <w:p w14:paraId="780E9AF3" w14:textId="77777777" w:rsidR="009F4DDC" w:rsidRDefault="00847437">
            <w:pPr>
              <w:rPr>
                <w:sz w:val="22"/>
                <w:szCs w:val="22"/>
              </w:rPr>
            </w:pPr>
            <w:r>
              <w:rPr>
                <w:sz w:val="22"/>
                <w:szCs w:val="22"/>
              </w:rPr>
              <w:t>BMU</w:t>
            </w:r>
          </w:p>
        </w:tc>
        <w:tc>
          <w:tcPr>
            <w:tcW w:w="6800" w:type="dxa"/>
          </w:tcPr>
          <w:p w14:paraId="635B494C" w14:textId="77777777" w:rsidR="009F4DDC" w:rsidRDefault="00847437">
            <w:pPr>
              <w:rPr>
                <w:sz w:val="22"/>
                <w:szCs w:val="22"/>
              </w:rPr>
            </w:pPr>
            <w:r>
              <w:rPr>
                <w:sz w:val="22"/>
                <w:szCs w:val="22"/>
              </w:rPr>
              <w:t>Balancing Mechanism Unit</w:t>
            </w:r>
          </w:p>
        </w:tc>
      </w:tr>
      <w:tr w:rsidR="009F4DDC" w14:paraId="37753DEE" w14:textId="77777777">
        <w:trPr>
          <w:cantSplit/>
        </w:trPr>
        <w:tc>
          <w:tcPr>
            <w:tcW w:w="1590" w:type="dxa"/>
            <w:tcMar>
              <w:top w:w="85" w:type="dxa"/>
              <w:left w:w="85" w:type="dxa"/>
              <w:bottom w:w="85" w:type="dxa"/>
              <w:right w:w="85" w:type="dxa"/>
            </w:tcMar>
          </w:tcPr>
          <w:p w14:paraId="6C34F44E" w14:textId="77777777" w:rsidR="009F4DDC" w:rsidRDefault="00847437">
            <w:pPr>
              <w:rPr>
                <w:sz w:val="22"/>
                <w:szCs w:val="22"/>
              </w:rPr>
            </w:pPr>
            <w:r>
              <w:rPr>
                <w:sz w:val="22"/>
                <w:szCs w:val="22"/>
              </w:rPr>
              <w:t>BOA</w:t>
            </w:r>
          </w:p>
        </w:tc>
        <w:tc>
          <w:tcPr>
            <w:tcW w:w="6800" w:type="dxa"/>
          </w:tcPr>
          <w:p w14:paraId="468D57FC" w14:textId="77777777" w:rsidR="009F4DDC" w:rsidRDefault="00847437">
            <w:pPr>
              <w:rPr>
                <w:sz w:val="22"/>
                <w:szCs w:val="22"/>
              </w:rPr>
            </w:pPr>
            <w:r>
              <w:rPr>
                <w:sz w:val="22"/>
                <w:szCs w:val="22"/>
              </w:rPr>
              <w:t>Bid-Offer Acceptance</w:t>
            </w:r>
          </w:p>
        </w:tc>
      </w:tr>
      <w:tr w:rsidR="009F4DDC" w14:paraId="112CDC8B" w14:textId="77777777">
        <w:trPr>
          <w:cantSplit/>
        </w:trPr>
        <w:tc>
          <w:tcPr>
            <w:tcW w:w="1590" w:type="dxa"/>
            <w:tcMar>
              <w:top w:w="85" w:type="dxa"/>
              <w:left w:w="85" w:type="dxa"/>
              <w:bottom w:w="85" w:type="dxa"/>
              <w:right w:w="85" w:type="dxa"/>
            </w:tcMar>
          </w:tcPr>
          <w:p w14:paraId="27D5B612" w14:textId="77777777" w:rsidR="009F4DDC" w:rsidRDefault="00847437">
            <w:pPr>
              <w:rPr>
                <w:sz w:val="22"/>
                <w:szCs w:val="22"/>
              </w:rPr>
            </w:pPr>
            <w:r>
              <w:rPr>
                <w:sz w:val="22"/>
                <w:szCs w:val="22"/>
              </w:rPr>
              <w:t>BSC</w:t>
            </w:r>
          </w:p>
        </w:tc>
        <w:tc>
          <w:tcPr>
            <w:tcW w:w="6800" w:type="dxa"/>
          </w:tcPr>
          <w:p w14:paraId="4CB68583" w14:textId="77777777" w:rsidR="009F4DDC" w:rsidRDefault="00847437">
            <w:pPr>
              <w:rPr>
                <w:sz w:val="22"/>
                <w:szCs w:val="22"/>
              </w:rPr>
            </w:pPr>
            <w:r>
              <w:rPr>
                <w:sz w:val="22"/>
                <w:szCs w:val="22"/>
              </w:rPr>
              <w:t>Balancing &amp; Settlement Code (“the Code”)</w:t>
            </w:r>
          </w:p>
        </w:tc>
      </w:tr>
      <w:tr w:rsidR="009F4DDC" w14:paraId="17848559" w14:textId="77777777">
        <w:trPr>
          <w:cantSplit/>
        </w:trPr>
        <w:tc>
          <w:tcPr>
            <w:tcW w:w="1590" w:type="dxa"/>
            <w:tcMar>
              <w:top w:w="85" w:type="dxa"/>
              <w:left w:w="85" w:type="dxa"/>
              <w:bottom w:w="85" w:type="dxa"/>
              <w:right w:w="85" w:type="dxa"/>
            </w:tcMar>
          </w:tcPr>
          <w:p w14:paraId="01156DD5" w14:textId="77777777" w:rsidR="009F4DDC" w:rsidRDefault="00847437">
            <w:pPr>
              <w:rPr>
                <w:sz w:val="22"/>
                <w:szCs w:val="22"/>
              </w:rPr>
            </w:pPr>
            <w:proofErr w:type="spellStart"/>
            <w:r>
              <w:rPr>
                <w:sz w:val="22"/>
                <w:szCs w:val="22"/>
              </w:rPr>
              <w:t>BSCCo</w:t>
            </w:r>
            <w:proofErr w:type="spellEnd"/>
          </w:p>
        </w:tc>
        <w:tc>
          <w:tcPr>
            <w:tcW w:w="6800" w:type="dxa"/>
          </w:tcPr>
          <w:p w14:paraId="2E2333BC" w14:textId="60C28300" w:rsidR="009F4DDC" w:rsidRDefault="00847437">
            <w:pPr>
              <w:rPr>
                <w:sz w:val="22"/>
                <w:szCs w:val="22"/>
              </w:rPr>
            </w:pPr>
            <w:r>
              <w:rPr>
                <w:sz w:val="22"/>
                <w:szCs w:val="22"/>
              </w:rPr>
              <w:t xml:space="preserve">Balancing &amp; Settlement Code Company (i.e. </w:t>
            </w:r>
            <w:r w:rsidR="00FC0DAA">
              <w:rPr>
                <w:sz w:val="22"/>
                <w:szCs w:val="22"/>
              </w:rPr>
              <w:t>Elexon</w:t>
            </w:r>
            <w:r>
              <w:rPr>
                <w:sz w:val="22"/>
                <w:szCs w:val="22"/>
              </w:rPr>
              <w:t>)</w:t>
            </w:r>
          </w:p>
        </w:tc>
      </w:tr>
      <w:tr w:rsidR="009F4DDC" w14:paraId="1A183E74" w14:textId="77777777">
        <w:trPr>
          <w:cantSplit/>
        </w:trPr>
        <w:tc>
          <w:tcPr>
            <w:tcW w:w="1590" w:type="dxa"/>
            <w:tcMar>
              <w:top w:w="85" w:type="dxa"/>
              <w:left w:w="85" w:type="dxa"/>
              <w:bottom w:w="85" w:type="dxa"/>
              <w:right w:w="85" w:type="dxa"/>
            </w:tcMar>
          </w:tcPr>
          <w:p w14:paraId="51FC6256" w14:textId="77777777" w:rsidR="009F4DDC" w:rsidRDefault="00847437">
            <w:pPr>
              <w:rPr>
                <w:sz w:val="22"/>
                <w:szCs w:val="22"/>
              </w:rPr>
            </w:pPr>
            <w:r>
              <w:rPr>
                <w:sz w:val="22"/>
                <w:szCs w:val="22"/>
              </w:rPr>
              <w:t>DS</w:t>
            </w:r>
          </w:p>
        </w:tc>
        <w:tc>
          <w:tcPr>
            <w:tcW w:w="6800" w:type="dxa"/>
          </w:tcPr>
          <w:p w14:paraId="5A556BDF" w14:textId="77777777" w:rsidR="009F4DDC" w:rsidRDefault="00847437">
            <w:pPr>
              <w:rPr>
                <w:sz w:val="22"/>
                <w:szCs w:val="22"/>
              </w:rPr>
            </w:pPr>
            <w:r>
              <w:rPr>
                <w:sz w:val="22"/>
                <w:szCs w:val="22"/>
              </w:rPr>
              <w:t>Disputes Secretary</w:t>
            </w:r>
          </w:p>
        </w:tc>
      </w:tr>
      <w:tr w:rsidR="009F4DDC" w14:paraId="0C2976D8" w14:textId="77777777">
        <w:trPr>
          <w:cantSplit/>
        </w:trPr>
        <w:tc>
          <w:tcPr>
            <w:tcW w:w="1590" w:type="dxa"/>
            <w:tcMar>
              <w:top w:w="85" w:type="dxa"/>
              <w:left w:w="85" w:type="dxa"/>
              <w:bottom w:w="85" w:type="dxa"/>
              <w:right w:w="85" w:type="dxa"/>
            </w:tcMar>
          </w:tcPr>
          <w:p w14:paraId="2F20A5F5" w14:textId="77777777" w:rsidR="009F4DDC" w:rsidRDefault="00847437">
            <w:pPr>
              <w:rPr>
                <w:sz w:val="22"/>
                <w:szCs w:val="22"/>
              </w:rPr>
            </w:pPr>
            <w:r>
              <w:rPr>
                <w:sz w:val="22"/>
                <w:szCs w:val="22"/>
              </w:rPr>
              <w:t>FAA</w:t>
            </w:r>
          </w:p>
        </w:tc>
        <w:tc>
          <w:tcPr>
            <w:tcW w:w="6800" w:type="dxa"/>
          </w:tcPr>
          <w:p w14:paraId="128B7C3A" w14:textId="77777777" w:rsidR="009F4DDC" w:rsidRDefault="00847437">
            <w:pPr>
              <w:rPr>
                <w:sz w:val="22"/>
                <w:szCs w:val="22"/>
              </w:rPr>
            </w:pPr>
            <w:r>
              <w:rPr>
                <w:sz w:val="22"/>
                <w:szCs w:val="22"/>
              </w:rPr>
              <w:t>Funds Administration Agent</w:t>
            </w:r>
          </w:p>
        </w:tc>
      </w:tr>
      <w:tr w:rsidR="009F4DDC" w14:paraId="5B581F5E" w14:textId="77777777">
        <w:trPr>
          <w:cantSplit/>
        </w:trPr>
        <w:tc>
          <w:tcPr>
            <w:tcW w:w="1590" w:type="dxa"/>
            <w:tcMar>
              <w:top w:w="85" w:type="dxa"/>
              <w:left w:w="85" w:type="dxa"/>
              <w:bottom w:w="85" w:type="dxa"/>
              <w:right w:w="85" w:type="dxa"/>
            </w:tcMar>
          </w:tcPr>
          <w:p w14:paraId="2DC0F1AB" w14:textId="77777777" w:rsidR="009F4DDC" w:rsidRDefault="00847437">
            <w:pPr>
              <w:rPr>
                <w:sz w:val="22"/>
                <w:szCs w:val="22"/>
              </w:rPr>
            </w:pPr>
            <w:r w:rsidRPr="00847437">
              <w:rPr>
                <w:sz w:val="22"/>
                <w:szCs w:val="22"/>
              </w:rPr>
              <w:lastRenderedPageBreak/>
              <w:t>NETSO</w:t>
            </w:r>
          </w:p>
        </w:tc>
        <w:tc>
          <w:tcPr>
            <w:tcW w:w="6800" w:type="dxa"/>
          </w:tcPr>
          <w:p w14:paraId="5E04059C" w14:textId="58DB29CF" w:rsidR="009F4DDC" w:rsidRDefault="00847437" w:rsidP="001005A1">
            <w:pPr>
              <w:rPr>
                <w:sz w:val="22"/>
                <w:szCs w:val="22"/>
              </w:rPr>
            </w:pPr>
            <w:r>
              <w:rPr>
                <w:rFonts w:eastAsia="Times"/>
                <w:bCs/>
                <w:sz w:val="22"/>
                <w:szCs w:val="22"/>
              </w:rPr>
              <w:t>National Electricity Transmission System Operator</w:t>
            </w:r>
            <w:del w:id="199" w:author="FSO" w:date="2024-04-26T13:43:00Z">
              <w:r w:rsidDel="004A68B3">
                <w:rPr>
                  <w:rFonts w:eastAsia="Times"/>
                  <w:bCs/>
                  <w:sz w:val="22"/>
                  <w:szCs w:val="22"/>
                </w:rPr>
                <w:delText xml:space="preserve"> </w:delText>
              </w:r>
            </w:del>
            <w:del w:id="200" w:author="FSO" w:date="2024-04-25T11:38:00Z">
              <w:r w:rsidDel="001005A1">
                <w:rPr>
                  <w:rFonts w:eastAsia="Times"/>
                  <w:bCs/>
                  <w:sz w:val="22"/>
                  <w:szCs w:val="22"/>
                </w:rPr>
                <w:delText>as the holder of the Transmission Licence and any reference to "NETSO", "NGESO", "National Grid Company" or "NGC" in the Code or any Subsidiary Document shall have the same meaning</w:delText>
              </w:r>
              <w:r w:rsidDel="001005A1">
                <w:rPr>
                  <w:rFonts w:eastAsia="Times"/>
                  <w:sz w:val="22"/>
                  <w:szCs w:val="22"/>
                </w:rPr>
                <w:delText>.</w:delText>
              </w:r>
            </w:del>
          </w:p>
        </w:tc>
      </w:tr>
      <w:tr w:rsidR="009F4DDC" w14:paraId="72DBD2E4" w14:textId="77777777">
        <w:trPr>
          <w:cantSplit/>
        </w:trPr>
        <w:tc>
          <w:tcPr>
            <w:tcW w:w="1590" w:type="dxa"/>
            <w:tcMar>
              <w:top w:w="85" w:type="dxa"/>
              <w:left w:w="85" w:type="dxa"/>
              <w:bottom w:w="85" w:type="dxa"/>
              <w:right w:w="85" w:type="dxa"/>
            </w:tcMar>
          </w:tcPr>
          <w:p w14:paraId="5EB82FFD" w14:textId="77777777" w:rsidR="009F4DDC" w:rsidRDefault="00847437">
            <w:pPr>
              <w:rPr>
                <w:sz w:val="22"/>
                <w:szCs w:val="22"/>
              </w:rPr>
            </w:pPr>
            <w:r>
              <w:rPr>
                <w:sz w:val="22"/>
                <w:szCs w:val="22"/>
              </w:rPr>
              <w:t>SAA</w:t>
            </w:r>
          </w:p>
        </w:tc>
        <w:tc>
          <w:tcPr>
            <w:tcW w:w="6800" w:type="dxa"/>
          </w:tcPr>
          <w:p w14:paraId="5B15EAC1" w14:textId="77777777" w:rsidR="009F4DDC" w:rsidRDefault="00847437">
            <w:pPr>
              <w:rPr>
                <w:sz w:val="22"/>
                <w:szCs w:val="22"/>
              </w:rPr>
            </w:pPr>
            <w:r>
              <w:rPr>
                <w:sz w:val="22"/>
                <w:szCs w:val="22"/>
              </w:rPr>
              <w:t>Settlement Administration Agent</w:t>
            </w:r>
          </w:p>
        </w:tc>
      </w:tr>
      <w:tr w:rsidR="009F4DDC" w14:paraId="6850810B" w14:textId="77777777">
        <w:trPr>
          <w:cantSplit/>
        </w:trPr>
        <w:tc>
          <w:tcPr>
            <w:tcW w:w="1590" w:type="dxa"/>
            <w:tcMar>
              <w:top w:w="85" w:type="dxa"/>
              <w:left w:w="85" w:type="dxa"/>
              <w:bottom w:w="85" w:type="dxa"/>
              <w:right w:w="85" w:type="dxa"/>
            </w:tcMar>
          </w:tcPr>
          <w:p w14:paraId="76365A6E" w14:textId="77777777" w:rsidR="009F4DDC" w:rsidRDefault="00847437">
            <w:pPr>
              <w:rPr>
                <w:sz w:val="22"/>
                <w:szCs w:val="22"/>
              </w:rPr>
            </w:pPr>
            <w:r>
              <w:rPr>
                <w:sz w:val="22"/>
                <w:szCs w:val="22"/>
              </w:rPr>
              <w:t>TDC</w:t>
            </w:r>
          </w:p>
        </w:tc>
        <w:tc>
          <w:tcPr>
            <w:tcW w:w="6800" w:type="dxa"/>
          </w:tcPr>
          <w:p w14:paraId="1E38137E" w14:textId="77777777" w:rsidR="009F4DDC" w:rsidRDefault="00847437">
            <w:pPr>
              <w:rPr>
                <w:sz w:val="22"/>
                <w:szCs w:val="22"/>
              </w:rPr>
            </w:pPr>
            <w:r>
              <w:rPr>
                <w:sz w:val="22"/>
                <w:szCs w:val="22"/>
              </w:rPr>
              <w:t>Trading Disputes Committee</w:t>
            </w:r>
          </w:p>
        </w:tc>
      </w:tr>
      <w:tr w:rsidR="009F4DDC" w14:paraId="7CA5B5E6" w14:textId="77777777">
        <w:trPr>
          <w:cantSplit/>
          <w:trHeight w:val="294"/>
        </w:trPr>
        <w:tc>
          <w:tcPr>
            <w:tcW w:w="1590" w:type="dxa"/>
            <w:tcMar>
              <w:top w:w="85" w:type="dxa"/>
              <w:left w:w="85" w:type="dxa"/>
              <w:bottom w:w="85" w:type="dxa"/>
              <w:right w:w="85" w:type="dxa"/>
            </w:tcMar>
          </w:tcPr>
          <w:p w14:paraId="73736CA4" w14:textId="77777777" w:rsidR="009F4DDC" w:rsidRDefault="00847437">
            <w:pPr>
              <w:rPr>
                <w:sz w:val="22"/>
                <w:szCs w:val="22"/>
              </w:rPr>
            </w:pPr>
            <w:r>
              <w:rPr>
                <w:sz w:val="22"/>
                <w:szCs w:val="22"/>
              </w:rPr>
              <w:t>WD(s)</w:t>
            </w:r>
          </w:p>
        </w:tc>
        <w:tc>
          <w:tcPr>
            <w:tcW w:w="6800" w:type="dxa"/>
          </w:tcPr>
          <w:p w14:paraId="2E1BD421" w14:textId="77777777" w:rsidR="009F4DDC" w:rsidRDefault="00847437">
            <w:pPr>
              <w:rPr>
                <w:sz w:val="22"/>
                <w:szCs w:val="22"/>
              </w:rPr>
            </w:pPr>
            <w:r>
              <w:rPr>
                <w:sz w:val="22"/>
                <w:szCs w:val="22"/>
              </w:rPr>
              <w:t>Working Day(s)</w:t>
            </w:r>
          </w:p>
        </w:tc>
      </w:tr>
    </w:tbl>
    <w:p w14:paraId="7C40366E" w14:textId="77777777" w:rsidR="009F4DDC" w:rsidRDefault="009F4DDC">
      <w:pPr>
        <w:spacing w:after="240"/>
      </w:pPr>
    </w:p>
    <w:p w14:paraId="46752028" w14:textId="77777777" w:rsidR="009F4DDC" w:rsidRDefault="00847437">
      <w:pPr>
        <w:pStyle w:val="Heading2"/>
      </w:pPr>
      <w:bookmarkStart w:id="201" w:name="_Toc528145280"/>
      <w:bookmarkStart w:id="202" w:name="_Toc164937712"/>
      <w:r>
        <w:t>2.2</w:t>
      </w:r>
      <w:r>
        <w:tab/>
        <w:t>Definitions</w:t>
      </w:r>
      <w:bookmarkEnd w:id="201"/>
      <w:bookmarkEnd w:id="202"/>
    </w:p>
    <w:p w14:paraId="165F84A9" w14:textId="77777777" w:rsidR="009F4DDC" w:rsidRDefault="00847437">
      <w:pPr>
        <w:spacing w:after="240"/>
        <w:ind w:left="2552" w:hanging="1701"/>
        <w:jc w:val="both"/>
      </w:pPr>
      <w:r>
        <w:t>Lead Party</w:t>
      </w:r>
      <w:r>
        <w:tab/>
        <w:t>The BSC Party registered to the BMU that is the subject of the Manifest Error claim.</w:t>
      </w:r>
    </w:p>
    <w:p w14:paraId="697110F9" w14:textId="77777777" w:rsidR="009F4DDC" w:rsidRDefault="00847437">
      <w:pPr>
        <w:spacing w:after="240"/>
        <w:ind w:left="2552" w:hanging="1701"/>
        <w:jc w:val="both"/>
      </w:pPr>
      <w:r>
        <w:t>Raising Party</w:t>
      </w:r>
      <w:r>
        <w:tab/>
        <w:t>The Party (i.e. the NETSO or the Lead Party) that originally raises the Manifest Error claim.</w:t>
      </w:r>
    </w:p>
    <w:p w14:paraId="31A50889" w14:textId="77777777" w:rsidR="009F4DDC" w:rsidRDefault="00847437">
      <w:pPr>
        <w:spacing w:after="240"/>
        <w:ind w:left="2552" w:hanging="1701"/>
        <w:jc w:val="both"/>
      </w:pPr>
      <w:r>
        <w:t>Affected Party</w:t>
      </w:r>
      <w:r>
        <w:tab/>
        <w:t>In relation to a particular Manifest Error claim, whichever of the NETSO or the relevant Lead Party did not raise that claim.</w:t>
      </w:r>
    </w:p>
    <w:p w14:paraId="23452EB6" w14:textId="77777777" w:rsidR="009F4DDC" w:rsidRDefault="00847437">
      <w:pPr>
        <w:spacing w:after="240"/>
        <w:jc w:val="both"/>
      </w:pPr>
      <w:r>
        <w:t xml:space="preserve">From </w:t>
      </w:r>
      <w:proofErr w:type="spellStart"/>
      <w:r>
        <w:t>hereon</w:t>
      </w:r>
      <w:proofErr w:type="spellEnd"/>
      <w:r>
        <w:t xml:space="preserve"> within this procedure, the Panel Committee to whom the BSC Panel has delegated authority for its obligations under BSC </w:t>
      </w:r>
      <w:hyperlink r:id="rId8" w:anchor="section-q-7" w:history="1">
        <w:r w:rsidRPr="00000A02">
          <w:rPr>
            <w:rStyle w:val="Hyperlink"/>
          </w:rPr>
          <w:t>Section Q7</w:t>
        </w:r>
      </w:hyperlink>
      <w:r>
        <w:t xml:space="preserve"> (i.e. the TDC) shall be referred to directly.</w:t>
      </w:r>
    </w:p>
    <w:p w14:paraId="301DC5C6" w14:textId="77777777" w:rsidR="009F4DDC" w:rsidRDefault="00847437">
      <w:pPr>
        <w:spacing w:after="240"/>
        <w:jc w:val="both"/>
      </w:pPr>
      <w:r>
        <w:t xml:space="preserve">Similarly the DS shall be referred to directly where that role fulfils in practice the obligations of the Panel Secretary or </w:t>
      </w:r>
      <w:proofErr w:type="spellStart"/>
      <w:r>
        <w:t>BSCCo</w:t>
      </w:r>
      <w:proofErr w:type="spellEnd"/>
      <w:r>
        <w:t xml:space="preserve"> as referred to in BSC </w:t>
      </w:r>
      <w:hyperlink r:id="rId9" w:anchor="section-q-7" w:history="1">
        <w:r w:rsidRPr="00000A02">
          <w:rPr>
            <w:rStyle w:val="Hyperlink"/>
          </w:rPr>
          <w:t>Section Q7</w:t>
        </w:r>
      </w:hyperlink>
      <w:r>
        <w:t>.</w:t>
      </w:r>
    </w:p>
    <w:p w14:paraId="0139059D" w14:textId="77777777" w:rsidR="009F4DDC" w:rsidRDefault="009F4DDC">
      <w:pPr>
        <w:spacing w:after="240"/>
      </w:pPr>
      <w:bookmarkStart w:id="203" w:name="_Toc492654567"/>
      <w:bookmarkStart w:id="204" w:name="_Toc497204097"/>
      <w:bookmarkStart w:id="205" w:name="_Toc497204280"/>
      <w:bookmarkStart w:id="206" w:name="_Toc497540806"/>
      <w:bookmarkStart w:id="207" w:name="_Toc507981591"/>
    </w:p>
    <w:p w14:paraId="039912DC" w14:textId="77777777" w:rsidR="009F4DDC" w:rsidRDefault="009F4DDC">
      <w:pPr>
        <w:spacing w:after="240"/>
        <w:sectPr w:rsidR="009F4DDC">
          <w:headerReference w:type="even" r:id="rId10"/>
          <w:headerReference w:type="default" r:id="rId11"/>
          <w:footerReference w:type="even" r:id="rId12"/>
          <w:footerReference w:type="default" r:id="rId13"/>
          <w:headerReference w:type="first" r:id="rId14"/>
          <w:footerReference w:type="first" r:id="rId15"/>
          <w:endnotePr>
            <w:numFmt w:val="decimal"/>
          </w:endnotePr>
          <w:type w:val="nextColumn"/>
          <w:pgSz w:w="11907" w:h="16840" w:code="9"/>
          <w:pgMar w:top="1418" w:right="1418" w:bottom="1418" w:left="1418" w:header="720" w:footer="561" w:gutter="0"/>
          <w:cols w:space="720"/>
          <w:noEndnote/>
        </w:sectPr>
      </w:pPr>
    </w:p>
    <w:p w14:paraId="22752597" w14:textId="77777777" w:rsidR="009F4DDC" w:rsidRDefault="00847437">
      <w:pPr>
        <w:pStyle w:val="Heading1"/>
        <w:keepNext w:val="0"/>
        <w:ind w:left="851" w:hanging="851"/>
        <w:rPr>
          <w:sz w:val="24"/>
          <w:szCs w:val="24"/>
        </w:rPr>
      </w:pPr>
      <w:bookmarkStart w:id="210" w:name="_Toc528145281"/>
      <w:bookmarkStart w:id="211" w:name="_Toc164937713"/>
      <w:r>
        <w:rPr>
          <w:sz w:val="24"/>
          <w:szCs w:val="24"/>
        </w:rPr>
        <w:lastRenderedPageBreak/>
        <w:t>3</w:t>
      </w:r>
      <w:r>
        <w:rPr>
          <w:sz w:val="24"/>
          <w:szCs w:val="24"/>
        </w:rPr>
        <w:tab/>
        <w:t>Interface and Timetable Information</w:t>
      </w:r>
      <w:bookmarkEnd w:id="203"/>
      <w:bookmarkEnd w:id="204"/>
      <w:bookmarkEnd w:id="205"/>
      <w:bookmarkEnd w:id="206"/>
      <w:bookmarkEnd w:id="207"/>
      <w:bookmarkEnd w:id="210"/>
      <w:bookmarkEnd w:id="211"/>
    </w:p>
    <w:p w14:paraId="032FE284" w14:textId="77777777" w:rsidR="009F4DDC" w:rsidRDefault="00847437">
      <w:pPr>
        <w:pStyle w:val="Heading2"/>
      </w:pPr>
      <w:bookmarkStart w:id="212" w:name="_Ref510926230"/>
      <w:bookmarkStart w:id="213" w:name="_Toc528145282"/>
      <w:bookmarkStart w:id="214" w:name="_Toc164937714"/>
      <w:r>
        <w:t>3.1</w:t>
      </w:r>
      <w:r>
        <w:tab/>
        <w:t>Manifest Error Claims raised by the Lead Party</w:t>
      </w:r>
      <w:bookmarkEnd w:id="212"/>
      <w:bookmarkEnd w:id="213"/>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9"/>
        <w:gridCol w:w="2164"/>
        <w:gridCol w:w="3460"/>
        <w:gridCol w:w="1442"/>
        <w:gridCol w:w="1441"/>
        <w:gridCol w:w="3291"/>
        <w:gridCol w:w="1467"/>
      </w:tblGrid>
      <w:tr w:rsidR="009F4DDC" w14:paraId="37DD68F5" w14:textId="77777777">
        <w:trPr>
          <w:cantSplit/>
          <w:tblHeader/>
        </w:trPr>
        <w:tc>
          <w:tcPr>
            <w:tcW w:w="260" w:type="pct"/>
          </w:tcPr>
          <w:p w14:paraId="5F118F2C" w14:textId="77777777" w:rsidR="009F4DDC" w:rsidRDefault="00847437">
            <w:pPr>
              <w:tabs>
                <w:tab w:val="left" w:pos="-720"/>
                <w:tab w:val="left" w:pos="0"/>
              </w:tabs>
              <w:suppressAutoHyphens/>
              <w:rPr>
                <w:b/>
                <w:spacing w:val="-3"/>
                <w:sz w:val="20"/>
              </w:rPr>
            </w:pPr>
            <w:r>
              <w:rPr>
                <w:b/>
                <w:spacing w:val="-3"/>
                <w:sz w:val="20"/>
              </w:rPr>
              <w:t>REF.</w:t>
            </w:r>
          </w:p>
        </w:tc>
        <w:tc>
          <w:tcPr>
            <w:tcW w:w="773" w:type="pct"/>
          </w:tcPr>
          <w:p w14:paraId="3FAE696F" w14:textId="77777777" w:rsidR="009F4DDC" w:rsidRDefault="00847437">
            <w:pPr>
              <w:tabs>
                <w:tab w:val="left" w:pos="-720"/>
                <w:tab w:val="left" w:pos="0"/>
              </w:tabs>
              <w:suppressAutoHyphens/>
              <w:rPr>
                <w:b/>
                <w:spacing w:val="-3"/>
                <w:sz w:val="20"/>
              </w:rPr>
            </w:pPr>
            <w:r>
              <w:rPr>
                <w:b/>
                <w:spacing w:val="-3"/>
                <w:sz w:val="20"/>
              </w:rPr>
              <w:t>WHEN</w:t>
            </w:r>
          </w:p>
        </w:tc>
        <w:tc>
          <w:tcPr>
            <w:tcW w:w="1236" w:type="pct"/>
          </w:tcPr>
          <w:p w14:paraId="210FA357" w14:textId="77777777" w:rsidR="009F4DDC" w:rsidRDefault="00847437">
            <w:pPr>
              <w:tabs>
                <w:tab w:val="left" w:pos="-720"/>
                <w:tab w:val="left" w:pos="0"/>
              </w:tabs>
              <w:suppressAutoHyphens/>
              <w:rPr>
                <w:b/>
                <w:spacing w:val="-3"/>
                <w:sz w:val="20"/>
              </w:rPr>
            </w:pPr>
            <w:r>
              <w:rPr>
                <w:b/>
                <w:spacing w:val="-3"/>
                <w:sz w:val="20"/>
              </w:rPr>
              <w:t>ACTION</w:t>
            </w:r>
          </w:p>
        </w:tc>
        <w:tc>
          <w:tcPr>
            <w:tcW w:w="515" w:type="pct"/>
          </w:tcPr>
          <w:p w14:paraId="6FF9F62D" w14:textId="77777777" w:rsidR="009F4DDC" w:rsidRDefault="00847437">
            <w:pPr>
              <w:tabs>
                <w:tab w:val="left" w:pos="-720"/>
                <w:tab w:val="left" w:pos="0"/>
              </w:tabs>
              <w:suppressAutoHyphens/>
              <w:rPr>
                <w:b/>
                <w:spacing w:val="-3"/>
                <w:sz w:val="20"/>
              </w:rPr>
            </w:pPr>
            <w:r>
              <w:rPr>
                <w:b/>
                <w:spacing w:val="-3"/>
                <w:sz w:val="20"/>
              </w:rPr>
              <w:t>FROM</w:t>
            </w:r>
          </w:p>
        </w:tc>
        <w:tc>
          <w:tcPr>
            <w:tcW w:w="515" w:type="pct"/>
          </w:tcPr>
          <w:p w14:paraId="636617AE" w14:textId="77777777" w:rsidR="009F4DDC" w:rsidRDefault="00847437">
            <w:pPr>
              <w:tabs>
                <w:tab w:val="left" w:pos="-720"/>
                <w:tab w:val="left" w:pos="0"/>
              </w:tabs>
              <w:suppressAutoHyphens/>
              <w:rPr>
                <w:b/>
                <w:spacing w:val="-3"/>
                <w:sz w:val="20"/>
              </w:rPr>
            </w:pPr>
            <w:r>
              <w:rPr>
                <w:b/>
                <w:spacing w:val="-3"/>
                <w:sz w:val="20"/>
              </w:rPr>
              <w:t>TO</w:t>
            </w:r>
          </w:p>
        </w:tc>
        <w:tc>
          <w:tcPr>
            <w:tcW w:w="1176" w:type="pct"/>
          </w:tcPr>
          <w:p w14:paraId="5EA74773" w14:textId="77777777" w:rsidR="009F4DDC" w:rsidRDefault="00847437">
            <w:pPr>
              <w:tabs>
                <w:tab w:val="left" w:pos="-720"/>
                <w:tab w:val="left" w:pos="0"/>
              </w:tabs>
              <w:suppressAutoHyphens/>
              <w:rPr>
                <w:b/>
                <w:spacing w:val="-3"/>
                <w:sz w:val="20"/>
              </w:rPr>
            </w:pPr>
            <w:r>
              <w:rPr>
                <w:b/>
                <w:spacing w:val="-3"/>
                <w:sz w:val="20"/>
              </w:rPr>
              <w:t>INFORMATION REQUIRED</w:t>
            </w:r>
          </w:p>
        </w:tc>
        <w:tc>
          <w:tcPr>
            <w:tcW w:w="524" w:type="pct"/>
          </w:tcPr>
          <w:p w14:paraId="526CED6E" w14:textId="77777777" w:rsidR="009F4DDC" w:rsidRDefault="00847437">
            <w:pPr>
              <w:tabs>
                <w:tab w:val="left" w:pos="-720"/>
                <w:tab w:val="left" w:pos="0"/>
              </w:tabs>
              <w:suppressAutoHyphens/>
              <w:rPr>
                <w:b/>
                <w:spacing w:val="-3"/>
                <w:sz w:val="20"/>
              </w:rPr>
            </w:pPr>
            <w:r>
              <w:rPr>
                <w:b/>
                <w:spacing w:val="-3"/>
                <w:sz w:val="20"/>
              </w:rPr>
              <w:t>METHOD</w:t>
            </w:r>
          </w:p>
        </w:tc>
      </w:tr>
      <w:tr w:rsidR="009F4DDC" w14:paraId="51C44710" w14:textId="77777777">
        <w:trPr>
          <w:cantSplit/>
        </w:trPr>
        <w:tc>
          <w:tcPr>
            <w:tcW w:w="260" w:type="pct"/>
          </w:tcPr>
          <w:p w14:paraId="44104A3B" w14:textId="77777777" w:rsidR="009F4DDC" w:rsidRDefault="00847437">
            <w:pPr>
              <w:tabs>
                <w:tab w:val="left" w:pos="-720"/>
                <w:tab w:val="left" w:pos="0"/>
              </w:tabs>
              <w:suppressAutoHyphens/>
              <w:rPr>
                <w:spacing w:val="-3"/>
                <w:sz w:val="20"/>
              </w:rPr>
            </w:pPr>
            <w:r>
              <w:rPr>
                <w:spacing w:val="-3"/>
                <w:sz w:val="20"/>
              </w:rPr>
              <w:t>3.1.1</w:t>
            </w:r>
          </w:p>
        </w:tc>
        <w:tc>
          <w:tcPr>
            <w:tcW w:w="773" w:type="pct"/>
          </w:tcPr>
          <w:p w14:paraId="3FFCA15C" w14:textId="77777777" w:rsidR="009F4DDC" w:rsidRDefault="00847437">
            <w:pPr>
              <w:pStyle w:val="CommentText"/>
              <w:tabs>
                <w:tab w:val="left" w:pos="-720"/>
                <w:tab w:val="left" w:pos="0"/>
              </w:tabs>
              <w:suppressAutoHyphens/>
              <w:rPr>
                <w:spacing w:val="-3"/>
              </w:rPr>
            </w:pPr>
            <w:r>
              <w:rPr>
                <w:spacing w:val="-3"/>
              </w:rPr>
              <w:t>As soon as reasonably practicable after becoming aware of the error, but in any event within 4 hours of the relevant Bid-Offer Acceptance Time</w:t>
            </w:r>
          </w:p>
        </w:tc>
        <w:tc>
          <w:tcPr>
            <w:tcW w:w="1236" w:type="pct"/>
          </w:tcPr>
          <w:p w14:paraId="59C71DC9" w14:textId="77777777" w:rsidR="009F4DDC" w:rsidRDefault="00847437">
            <w:pPr>
              <w:tabs>
                <w:tab w:val="left" w:pos="-720"/>
                <w:tab w:val="left" w:pos="0"/>
              </w:tabs>
              <w:suppressAutoHyphens/>
              <w:rPr>
                <w:spacing w:val="-3"/>
                <w:sz w:val="20"/>
              </w:rPr>
            </w:pPr>
            <w:r>
              <w:rPr>
                <w:spacing w:val="-3"/>
                <w:sz w:val="20"/>
              </w:rPr>
              <w:t>Make a claim for a Manifest Error</w:t>
            </w:r>
            <w:bookmarkStart w:id="215" w:name="_Ref181519292"/>
            <w:r>
              <w:rPr>
                <w:rStyle w:val="FootnoteReference"/>
                <w:sz w:val="20"/>
              </w:rPr>
              <w:footnoteReference w:id="4"/>
            </w:r>
            <w:bookmarkEnd w:id="215"/>
          </w:p>
        </w:tc>
        <w:tc>
          <w:tcPr>
            <w:tcW w:w="515" w:type="pct"/>
          </w:tcPr>
          <w:p w14:paraId="46CEA048" w14:textId="77777777" w:rsidR="009F4DDC" w:rsidRDefault="00847437">
            <w:pPr>
              <w:tabs>
                <w:tab w:val="left" w:pos="-720"/>
                <w:tab w:val="left" w:pos="0"/>
              </w:tabs>
              <w:suppressAutoHyphens/>
              <w:rPr>
                <w:spacing w:val="-3"/>
                <w:sz w:val="20"/>
              </w:rPr>
            </w:pPr>
            <w:r>
              <w:rPr>
                <w:spacing w:val="-3"/>
                <w:sz w:val="20"/>
              </w:rPr>
              <w:t>BSC (Lead) Party for BM Unit under claim</w:t>
            </w:r>
          </w:p>
        </w:tc>
        <w:tc>
          <w:tcPr>
            <w:tcW w:w="515" w:type="pct"/>
          </w:tcPr>
          <w:p w14:paraId="7FE7B215" w14:textId="77777777" w:rsidR="009F4DDC" w:rsidRDefault="00847437">
            <w:pPr>
              <w:tabs>
                <w:tab w:val="left" w:pos="-720"/>
                <w:tab w:val="left" w:pos="0"/>
              </w:tabs>
              <w:suppressAutoHyphens/>
              <w:rPr>
                <w:spacing w:val="-3"/>
                <w:sz w:val="20"/>
              </w:rPr>
            </w:pPr>
            <w:r>
              <w:rPr>
                <w:spacing w:val="-3"/>
                <w:sz w:val="20"/>
              </w:rPr>
              <w:t>NETSO</w:t>
            </w:r>
          </w:p>
        </w:tc>
        <w:tc>
          <w:tcPr>
            <w:tcW w:w="1176" w:type="pct"/>
          </w:tcPr>
          <w:p w14:paraId="76A7DE37" w14:textId="77777777" w:rsidR="009F4DDC" w:rsidRDefault="00847437">
            <w:pPr>
              <w:tabs>
                <w:tab w:val="left" w:pos="-720"/>
                <w:tab w:val="left" w:pos="0"/>
              </w:tabs>
              <w:suppressAutoHyphens/>
              <w:rPr>
                <w:spacing w:val="-3"/>
                <w:sz w:val="20"/>
              </w:rPr>
            </w:pPr>
            <w:r>
              <w:rPr>
                <w:spacing w:val="-3"/>
                <w:sz w:val="20"/>
              </w:rPr>
              <w:t>Completed Lead Party Manifest Error Claim Form (</w:t>
            </w:r>
            <w:hyperlink r:id="rId16" w:anchor="4-4.1" w:history="1">
              <w:r w:rsidRPr="00A16FBE">
                <w:rPr>
                  <w:rStyle w:val="Hyperlink"/>
                  <w:spacing w:val="-3"/>
                  <w:sz w:val="20"/>
                </w:rPr>
                <w:t>F14/01</w:t>
              </w:r>
            </w:hyperlink>
            <w:r>
              <w:rPr>
                <w:spacing w:val="-3"/>
                <w:sz w:val="20"/>
              </w:rPr>
              <w:t>)</w:t>
            </w:r>
          </w:p>
        </w:tc>
        <w:tc>
          <w:tcPr>
            <w:tcW w:w="524" w:type="pct"/>
          </w:tcPr>
          <w:p w14:paraId="2104D74C" w14:textId="77777777" w:rsidR="009F4DDC" w:rsidRDefault="00847437">
            <w:pPr>
              <w:tabs>
                <w:tab w:val="left" w:pos="-720"/>
                <w:tab w:val="left" w:pos="0"/>
              </w:tabs>
              <w:suppressAutoHyphens/>
              <w:rPr>
                <w:spacing w:val="-3"/>
                <w:sz w:val="20"/>
              </w:rPr>
            </w:pPr>
            <w:r>
              <w:rPr>
                <w:spacing w:val="-3"/>
                <w:sz w:val="20"/>
              </w:rPr>
              <w:t>Email/fax</w:t>
            </w:r>
          </w:p>
        </w:tc>
      </w:tr>
      <w:tr w:rsidR="009F4DDC" w14:paraId="549ED873" w14:textId="77777777">
        <w:trPr>
          <w:cantSplit/>
        </w:trPr>
        <w:tc>
          <w:tcPr>
            <w:tcW w:w="260" w:type="pct"/>
          </w:tcPr>
          <w:p w14:paraId="71E72373" w14:textId="77777777" w:rsidR="009F4DDC" w:rsidRDefault="00847437">
            <w:pPr>
              <w:tabs>
                <w:tab w:val="left" w:pos="-720"/>
                <w:tab w:val="left" w:pos="0"/>
              </w:tabs>
              <w:suppressAutoHyphens/>
              <w:rPr>
                <w:spacing w:val="-3"/>
                <w:sz w:val="20"/>
              </w:rPr>
            </w:pPr>
            <w:r>
              <w:rPr>
                <w:spacing w:val="-3"/>
                <w:sz w:val="20"/>
              </w:rPr>
              <w:t>3.1.2</w:t>
            </w:r>
          </w:p>
        </w:tc>
        <w:tc>
          <w:tcPr>
            <w:tcW w:w="773" w:type="pct"/>
          </w:tcPr>
          <w:p w14:paraId="4B47EF88" w14:textId="77777777" w:rsidR="009F4DDC" w:rsidRDefault="00847437">
            <w:pPr>
              <w:tabs>
                <w:tab w:val="left" w:pos="-720"/>
                <w:tab w:val="left" w:pos="0"/>
              </w:tabs>
              <w:suppressAutoHyphens/>
              <w:rPr>
                <w:spacing w:val="-3"/>
                <w:sz w:val="20"/>
              </w:rPr>
            </w:pPr>
            <w:r>
              <w:rPr>
                <w:spacing w:val="-3"/>
                <w:sz w:val="20"/>
              </w:rPr>
              <w:t xml:space="preserve">Within 15 minutes of receipt of the claim in </w:t>
            </w:r>
            <w:r w:rsidRPr="00DC487E">
              <w:rPr>
                <w:spacing w:val="-3"/>
                <w:sz w:val="20"/>
              </w:rPr>
              <w:t>3.1.1</w:t>
            </w:r>
          </w:p>
        </w:tc>
        <w:tc>
          <w:tcPr>
            <w:tcW w:w="1236" w:type="pct"/>
          </w:tcPr>
          <w:p w14:paraId="21BD1EE2" w14:textId="77777777" w:rsidR="009F4DDC" w:rsidRDefault="00847437">
            <w:pPr>
              <w:tabs>
                <w:tab w:val="left" w:pos="-720"/>
                <w:tab w:val="left" w:pos="0"/>
              </w:tabs>
              <w:suppressAutoHyphens/>
              <w:rPr>
                <w:spacing w:val="-3"/>
                <w:sz w:val="20"/>
              </w:rPr>
            </w:pPr>
            <w:r>
              <w:rPr>
                <w:spacing w:val="-3"/>
                <w:sz w:val="20"/>
              </w:rPr>
              <w:t>Validate claim to confirm that it has been raised within the above timescales and notify the Raising Party</w:t>
            </w:r>
            <w:r>
              <w:rPr>
                <w:rStyle w:val="FootnoteReference"/>
                <w:spacing w:val="-3"/>
                <w:sz w:val="20"/>
              </w:rPr>
              <w:footnoteReference w:id="5"/>
            </w:r>
          </w:p>
        </w:tc>
        <w:tc>
          <w:tcPr>
            <w:tcW w:w="515" w:type="pct"/>
          </w:tcPr>
          <w:p w14:paraId="6F567BD8" w14:textId="77777777" w:rsidR="009F4DDC" w:rsidRDefault="00847437">
            <w:pPr>
              <w:tabs>
                <w:tab w:val="left" w:pos="-720"/>
                <w:tab w:val="left" w:pos="0"/>
              </w:tabs>
              <w:suppressAutoHyphens/>
              <w:rPr>
                <w:spacing w:val="-3"/>
                <w:sz w:val="20"/>
              </w:rPr>
            </w:pPr>
            <w:r>
              <w:rPr>
                <w:spacing w:val="-3"/>
                <w:sz w:val="20"/>
              </w:rPr>
              <w:t>NETSO</w:t>
            </w:r>
          </w:p>
        </w:tc>
        <w:tc>
          <w:tcPr>
            <w:tcW w:w="515" w:type="pct"/>
          </w:tcPr>
          <w:p w14:paraId="63DA1310" w14:textId="77777777" w:rsidR="009F4DDC" w:rsidRDefault="00847437">
            <w:pPr>
              <w:tabs>
                <w:tab w:val="left" w:pos="-720"/>
                <w:tab w:val="left" w:pos="0"/>
              </w:tabs>
              <w:suppressAutoHyphens/>
              <w:rPr>
                <w:spacing w:val="-3"/>
                <w:sz w:val="20"/>
              </w:rPr>
            </w:pPr>
            <w:r>
              <w:rPr>
                <w:spacing w:val="-3"/>
                <w:sz w:val="20"/>
              </w:rPr>
              <w:t>BSC (Lead) Party</w:t>
            </w:r>
          </w:p>
        </w:tc>
        <w:tc>
          <w:tcPr>
            <w:tcW w:w="1176" w:type="pct"/>
          </w:tcPr>
          <w:p w14:paraId="401A47EC" w14:textId="77777777" w:rsidR="009F4DDC" w:rsidRDefault="00847437">
            <w:pPr>
              <w:tabs>
                <w:tab w:val="left" w:pos="-720"/>
                <w:tab w:val="left" w:pos="0"/>
              </w:tabs>
              <w:suppressAutoHyphens/>
              <w:rPr>
                <w:spacing w:val="-3"/>
                <w:sz w:val="20"/>
              </w:rPr>
            </w:pPr>
            <w:r>
              <w:rPr>
                <w:spacing w:val="-3"/>
                <w:sz w:val="20"/>
              </w:rPr>
              <w:t>Lead Party Manifest Error Claim Form (</w:t>
            </w:r>
            <w:hyperlink r:id="rId17" w:anchor="4-4.1" w:history="1">
              <w:r w:rsidRPr="00A16FBE">
                <w:rPr>
                  <w:rStyle w:val="Hyperlink"/>
                  <w:spacing w:val="-3"/>
                  <w:sz w:val="20"/>
                </w:rPr>
                <w:t>F14/01</w:t>
              </w:r>
            </w:hyperlink>
            <w:r>
              <w:rPr>
                <w:spacing w:val="-3"/>
                <w:sz w:val="20"/>
              </w:rPr>
              <w:t>) signed by the NETSO</w:t>
            </w:r>
          </w:p>
        </w:tc>
        <w:tc>
          <w:tcPr>
            <w:tcW w:w="524" w:type="pct"/>
          </w:tcPr>
          <w:p w14:paraId="4B45ECEB" w14:textId="77777777" w:rsidR="009F4DDC" w:rsidRDefault="00847437">
            <w:pPr>
              <w:tabs>
                <w:tab w:val="left" w:pos="-720"/>
                <w:tab w:val="left" w:pos="0"/>
              </w:tabs>
              <w:suppressAutoHyphens/>
              <w:rPr>
                <w:spacing w:val="-3"/>
                <w:sz w:val="20"/>
              </w:rPr>
            </w:pPr>
            <w:r>
              <w:rPr>
                <w:spacing w:val="-3"/>
                <w:sz w:val="20"/>
              </w:rPr>
              <w:t xml:space="preserve">Email/fax </w:t>
            </w:r>
          </w:p>
        </w:tc>
      </w:tr>
      <w:tr w:rsidR="009F4DDC" w14:paraId="13AA4BF8" w14:textId="77777777">
        <w:trPr>
          <w:cantSplit/>
        </w:trPr>
        <w:tc>
          <w:tcPr>
            <w:tcW w:w="260" w:type="pct"/>
          </w:tcPr>
          <w:p w14:paraId="6CE28EE3" w14:textId="77777777" w:rsidR="009F4DDC" w:rsidRDefault="00847437">
            <w:pPr>
              <w:tabs>
                <w:tab w:val="left" w:pos="-720"/>
                <w:tab w:val="left" w:pos="0"/>
              </w:tabs>
              <w:suppressAutoHyphens/>
              <w:rPr>
                <w:spacing w:val="-3"/>
                <w:sz w:val="20"/>
              </w:rPr>
            </w:pPr>
            <w:r>
              <w:rPr>
                <w:spacing w:val="-3"/>
                <w:sz w:val="20"/>
              </w:rPr>
              <w:t>3.1.3</w:t>
            </w:r>
          </w:p>
        </w:tc>
        <w:tc>
          <w:tcPr>
            <w:tcW w:w="773" w:type="pct"/>
          </w:tcPr>
          <w:p w14:paraId="4A9095DF" w14:textId="77777777" w:rsidR="009F4DDC" w:rsidRDefault="00847437">
            <w:pPr>
              <w:tabs>
                <w:tab w:val="left" w:pos="-720"/>
                <w:tab w:val="left" w:pos="0"/>
              </w:tabs>
              <w:suppressAutoHyphens/>
              <w:rPr>
                <w:spacing w:val="-3"/>
                <w:sz w:val="20"/>
              </w:rPr>
            </w:pPr>
            <w:r>
              <w:rPr>
                <w:spacing w:val="-3"/>
                <w:sz w:val="20"/>
              </w:rPr>
              <w:t xml:space="preserve">The same timescales as </w:t>
            </w:r>
            <w:r w:rsidRPr="00DC487E">
              <w:rPr>
                <w:spacing w:val="-3"/>
                <w:sz w:val="20"/>
              </w:rPr>
              <w:t>3.1.2</w:t>
            </w:r>
          </w:p>
        </w:tc>
        <w:tc>
          <w:tcPr>
            <w:tcW w:w="1236" w:type="pct"/>
          </w:tcPr>
          <w:p w14:paraId="27D26C26" w14:textId="77777777" w:rsidR="009F4DDC" w:rsidRDefault="00847437">
            <w:pPr>
              <w:pStyle w:val="CommentText"/>
              <w:tabs>
                <w:tab w:val="left" w:pos="-720"/>
                <w:tab w:val="left" w:pos="0"/>
              </w:tabs>
              <w:suppressAutoHyphens/>
              <w:rPr>
                <w:spacing w:val="-3"/>
              </w:rPr>
            </w:pPr>
            <w:r>
              <w:rPr>
                <w:spacing w:val="-3"/>
              </w:rPr>
              <w:t xml:space="preserve">Notify </w:t>
            </w:r>
            <w:proofErr w:type="spellStart"/>
            <w:r>
              <w:rPr>
                <w:spacing w:val="-3"/>
              </w:rPr>
              <w:t>BSCCo</w:t>
            </w:r>
            <w:proofErr w:type="spellEnd"/>
          </w:p>
        </w:tc>
        <w:tc>
          <w:tcPr>
            <w:tcW w:w="515" w:type="pct"/>
          </w:tcPr>
          <w:p w14:paraId="4E8BA301" w14:textId="77777777" w:rsidR="009F4DDC" w:rsidRDefault="00847437">
            <w:pPr>
              <w:tabs>
                <w:tab w:val="left" w:pos="-720"/>
                <w:tab w:val="left" w:pos="0"/>
              </w:tabs>
              <w:suppressAutoHyphens/>
              <w:rPr>
                <w:spacing w:val="-3"/>
                <w:sz w:val="20"/>
              </w:rPr>
            </w:pPr>
            <w:r>
              <w:rPr>
                <w:spacing w:val="-3"/>
                <w:sz w:val="20"/>
              </w:rPr>
              <w:t>NETSO</w:t>
            </w:r>
          </w:p>
        </w:tc>
        <w:tc>
          <w:tcPr>
            <w:tcW w:w="515" w:type="pct"/>
          </w:tcPr>
          <w:p w14:paraId="5DF935DA" w14:textId="77777777" w:rsidR="009F4DDC" w:rsidRDefault="00847437">
            <w:pPr>
              <w:tabs>
                <w:tab w:val="left" w:pos="-720"/>
                <w:tab w:val="left" w:pos="0"/>
              </w:tabs>
              <w:suppressAutoHyphens/>
              <w:rPr>
                <w:spacing w:val="-3"/>
                <w:sz w:val="20"/>
              </w:rPr>
            </w:pPr>
            <w:r>
              <w:rPr>
                <w:spacing w:val="-3"/>
                <w:sz w:val="20"/>
              </w:rPr>
              <w:t xml:space="preserve">DS </w:t>
            </w:r>
          </w:p>
        </w:tc>
        <w:tc>
          <w:tcPr>
            <w:tcW w:w="1176" w:type="pct"/>
          </w:tcPr>
          <w:p w14:paraId="3C93D9E4" w14:textId="77777777" w:rsidR="009F4DDC" w:rsidRDefault="00847437">
            <w:pPr>
              <w:tabs>
                <w:tab w:val="left" w:pos="-720"/>
                <w:tab w:val="left" w:pos="0"/>
              </w:tabs>
              <w:suppressAutoHyphens/>
              <w:rPr>
                <w:spacing w:val="-3"/>
                <w:sz w:val="20"/>
              </w:rPr>
            </w:pPr>
            <w:r>
              <w:rPr>
                <w:spacing w:val="-3"/>
                <w:sz w:val="20"/>
              </w:rPr>
              <w:t>Lead Party Manifest Error Claim Form (</w:t>
            </w:r>
            <w:hyperlink r:id="rId18" w:anchor="4-4.1" w:history="1">
              <w:r w:rsidRPr="00A16FBE">
                <w:rPr>
                  <w:rStyle w:val="Hyperlink"/>
                  <w:spacing w:val="-3"/>
                  <w:sz w:val="20"/>
                </w:rPr>
                <w:t>F14/01</w:t>
              </w:r>
            </w:hyperlink>
            <w:r>
              <w:rPr>
                <w:spacing w:val="-3"/>
                <w:sz w:val="20"/>
              </w:rPr>
              <w:t>) signed by the NETSO</w:t>
            </w:r>
          </w:p>
        </w:tc>
        <w:tc>
          <w:tcPr>
            <w:tcW w:w="524" w:type="pct"/>
          </w:tcPr>
          <w:p w14:paraId="0F1AD6AC" w14:textId="77777777" w:rsidR="009F4DDC" w:rsidRDefault="00847437">
            <w:pPr>
              <w:tabs>
                <w:tab w:val="left" w:pos="-720"/>
                <w:tab w:val="left" w:pos="0"/>
              </w:tabs>
              <w:suppressAutoHyphens/>
              <w:rPr>
                <w:spacing w:val="-3"/>
                <w:sz w:val="20"/>
              </w:rPr>
            </w:pPr>
            <w:r>
              <w:rPr>
                <w:spacing w:val="-3"/>
                <w:sz w:val="20"/>
              </w:rPr>
              <w:t>Email/fax</w:t>
            </w:r>
          </w:p>
        </w:tc>
      </w:tr>
      <w:tr w:rsidR="009F4DDC" w14:paraId="12B93229" w14:textId="77777777">
        <w:trPr>
          <w:cantSplit/>
        </w:trPr>
        <w:tc>
          <w:tcPr>
            <w:tcW w:w="260" w:type="pct"/>
          </w:tcPr>
          <w:p w14:paraId="07312783" w14:textId="77777777" w:rsidR="009F4DDC" w:rsidRDefault="00847437">
            <w:pPr>
              <w:tabs>
                <w:tab w:val="left" w:pos="-720"/>
                <w:tab w:val="left" w:pos="0"/>
              </w:tabs>
              <w:suppressAutoHyphens/>
              <w:rPr>
                <w:spacing w:val="-3"/>
                <w:sz w:val="20"/>
              </w:rPr>
            </w:pPr>
            <w:r>
              <w:br w:type="page"/>
            </w:r>
            <w:r>
              <w:rPr>
                <w:spacing w:val="-3"/>
                <w:sz w:val="20"/>
              </w:rPr>
              <w:t>3.1.4</w:t>
            </w:r>
          </w:p>
        </w:tc>
        <w:tc>
          <w:tcPr>
            <w:tcW w:w="773" w:type="pct"/>
          </w:tcPr>
          <w:p w14:paraId="03C58BD5" w14:textId="77777777" w:rsidR="009F4DDC" w:rsidRDefault="00847437">
            <w:pPr>
              <w:tabs>
                <w:tab w:val="left" w:pos="-720"/>
                <w:tab w:val="left" w:pos="0"/>
              </w:tabs>
              <w:suppressAutoHyphens/>
              <w:rPr>
                <w:spacing w:val="-3"/>
                <w:sz w:val="20"/>
              </w:rPr>
            </w:pPr>
            <w:r>
              <w:rPr>
                <w:spacing w:val="-3"/>
                <w:sz w:val="20"/>
              </w:rPr>
              <w:t xml:space="preserve">The same timescales as </w:t>
            </w:r>
            <w:r w:rsidRPr="00DC487E">
              <w:rPr>
                <w:spacing w:val="-3"/>
                <w:sz w:val="20"/>
              </w:rPr>
              <w:t>3.1.2</w:t>
            </w:r>
          </w:p>
        </w:tc>
        <w:tc>
          <w:tcPr>
            <w:tcW w:w="1236" w:type="pct"/>
          </w:tcPr>
          <w:p w14:paraId="4C92298B" w14:textId="77777777" w:rsidR="009F4DDC" w:rsidRDefault="00847437">
            <w:pPr>
              <w:tabs>
                <w:tab w:val="left" w:pos="-720"/>
                <w:tab w:val="left" w:pos="0"/>
              </w:tabs>
              <w:suppressAutoHyphens/>
              <w:rPr>
                <w:spacing w:val="-3"/>
                <w:sz w:val="20"/>
              </w:rPr>
            </w:pPr>
            <w:r>
              <w:rPr>
                <w:spacing w:val="-3"/>
                <w:sz w:val="20"/>
              </w:rPr>
              <w:t>Place Lead Party Manifest Error claim information on BMRS</w:t>
            </w:r>
            <w:r>
              <w:rPr>
                <w:rStyle w:val="FootnoteReference"/>
                <w:sz w:val="20"/>
              </w:rPr>
              <w:footnoteReference w:id="6"/>
            </w:r>
          </w:p>
        </w:tc>
        <w:tc>
          <w:tcPr>
            <w:tcW w:w="515" w:type="pct"/>
          </w:tcPr>
          <w:p w14:paraId="1E50980F" w14:textId="77777777" w:rsidR="009F4DDC" w:rsidRDefault="00847437">
            <w:pPr>
              <w:tabs>
                <w:tab w:val="left" w:pos="-720"/>
                <w:tab w:val="left" w:pos="0"/>
              </w:tabs>
              <w:suppressAutoHyphens/>
              <w:rPr>
                <w:spacing w:val="-3"/>
                <w:sz w:val="20"/>
              </w:rPr>
            </w:pPr>
            <w:r>
              <w:rPr>
                <w:spacing w:val="-3"/>
                <w:sz w:val="20"/>
              </w:rPr>
              <w:t>NETSO</w:t>
            </w:r>
          </w:p>
        </w:tc>
        <w:tc>
          <w:tcPr>
            <w:tcW w:w="515" w:type="pct"/>
          </w:tcPr>
          <w:p w14:paraId="14E633C5" w14:textId="77777777" w:rsidR="009F4DDC" w:rsidRDefault="00847437">
            <w:pPr>
              <w:tabs>
                <w:tab w:val="left" w:pos="-720"/>
                <w:tab w:val="left" w:pos="0"/>
              </w:tabs>
              <w:suppressAutoHyphens/>
              <w:rPr>
                <w:spacing w:val="-3"/>
                <w:sz w:val="20"/>
              </w:rPr>
            </w:pPr>
            <w:r>
              <w:rPr>
                <w:spacing w:val="-3"/>
                <w:sz w:val="20"/>
              </w:rPr>
              <w:t>BMRA</w:t>
            </w:r>
          </w:p>
        </w:tc>
        <w:tc>
          <w:tcPr>
            <w:tcW w:w="1176" w:type="pct"/>
          </w:tcPr>
          <w:p w14:paraId="5E5CC882" w14:textId="77777777" w:rsidR="009F4DDC" w:rsidRDefault="00847437">
            <w:pPr>
              <w:tabs>
                <w:tab w:val="left" w:pos="-720"/>
                <w:tab w:val="left" w:pos="0"/>
              </w:tabs>
              <w:suppressAutoHyphens/>
              <w:rPr>
                <w:spacing w:val="-3"/>
                <w:sz w:val="20"/>
              </w:rPr>
            </w:pPr>
            <w:r>
              <w:rPr>
                <w:spacing w:val="-3"/>
                <w:sz w:val="20"/>
              </w:rPr>
              <w:t>Identity of BM Unit, relevant Settlement Period and the Bid Price or Offer Price to which the claim relates</w:t>
            </w:r>
          </w:p>
        </w:tc>
        <w:tc>
          <w:tcPr>
            <w:tcW w:w="524" w:type="pct"/>
          </w:tcPr>
          <w:p w14:paraId="2885090E" w14:textId="77777777" w:rsidR="009F4DDC" w:rsidRDefault="00847437">
            <w:pPr>
              <w:tabs>
                <w:tab w:val="left" w:pos="-720"/>
                <w:tab w:val="left" w:pos="0"/>
              </w:tabs>
              <w:suppressAutoHyphens/>
              <w:rPr>
                <w:spacing w:val="-3"/>
                <w:sz w:val="20"/>
              </w:rPr>
            </w:pPr>
            <w:r>
              <w:rPr>
                <w:spacing w:val="-3"/>
                <w:sz w:val="20"/>
              </w:rPr>
              <w:t>Electronic</w:t>
            </w:r>
          </w:p>
        </w:tc>
      </w:tr>
    </w:tbl>
    <w:p w14:paraId="65C5FABA" w14:textId="77777777" w:rsidR="009F4DDC" w:rsidRDefault="009F4DDC">
      <w:pPr>
        <w:suppressAutoHyphens/>
        <w:spacing w:after="240"/>
      </w:pPr>
    </w:p>
    <w:p w14:paraId="7730955F" w14:textId="77777777" w:rsidR="009F4DDC" w:rsidRDefault="009F4DDC">
      <w:pPr>
        <w:suppressAutoHyphens/>
        <w:spacing w:after="240"/>
        <w:rPr>
          <w:spacing w:val="-3"/>
          <w:sz w:val="20"/>
        </w:rPr>
      </w:pPr>
    </w:p>
    <w:p w14:paraId="1DDF5B9E" w14:textId="77777777" w:rsidR="009F4DDC" w:rsidRDefault="00847437">
      <w:pPr>
        <w:pStyle w:val="Heading2"/>
        <w:pageBreakBefore/>
      </w:pPr>
      <w:bookmarkStart w:id="216" w:name="_Toc528145283"/>
      <w:bookmarkStart w:id="217" w:name="_Toc164937715"/>
      <w:bookmarkStart w:id="218" w:name="_Ref510928271"/>
      <w:r>
        <w:lastRenderedPageBreak/>
        <w:t>3.2</w:t>
      </w:r>
      <w:r>
        <w:tab/>
        <w:t>Manifest Error Claims raised by the NETSO</w:t>
      </w:r>
      <w:bookmarkEnd w:id="216"/>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3"/>
        <w:gridCol w:w="2164"/>
        <w:gridCol w:w="3463"/>
        <w:gridCol w:w="1442"/>
        <w:gridCol w:w="1441"/>
        <w:gridCol w:w="3294"/>
        <w:gridCol w:w="1467"/>
      </w:tblGrid>
      <w:tr w:rsidR="009F4DDC" w14:paraId="0D1CA71A" w14:textId="77777777">
        <w:trPr>
          <w:cantSplit/>
          <w:tblHeader/>
        </w:trPr>
        <w:tc>
          <w:tcPr>
            <w:tcW w:w="258" w:type="pct"/>
          </w:tcPr>
          <w:bookmarkEnd w:id="218"/>
          <w:p w14:paraId="1CCA8ADA" w14:textId="77777777" w:rsidR="009F4DDC" w:rsidRDefault="00847437">
            <w:pPr>
              <w:tabs>
                <w:tab w:val="left" w:pos="-720"/>
                <w:tab w:val="left" w:pos="0"/>
              </w:tabs>
              <w:suppressAutoHyphens/>
              <w:rPr>
                <w:b/>
                <w:spacing w:val="-3"/>
                <w:sz w:val="20"/>
              </w:rPr>
            </w:pPr>
            <w:r>
              <w:rPr>
                <w:b/>
                <w:spacing w:val="-3"/>
                <w:sz w:val="20"/>
              </w:rPr>
              <w:t>REF.</w:t>
            </w:r>
          </w:p>
        </w:tc>
        <w:tc>
          <w:tcPr>
            <w:tcW w:w="773" w:type="pct"/>
          </w:tcPr>
          <w:p w14:paraId="213D877E" w14:textId="77777777" w:rsidR="009F4DDC" w:rsidRDefault="00847437">
            <w:pPr>
              <w:tabs>
                <w:tab w:val="left" w:pos="-720"/>
                <w:tab w:val="left" w:pos="0"/>
              </w:tabs>
              <w:suppressAutoHyphens/>
              <w:rPr>
                <w:b/>
                <w:spacing w:val="-3"/>
                <w:sz w:val="20"/>
              </w:rPr>
            </w:pPr>
            <w:r>
              <w:rPr>
                <w:b/>
                <w:spacing w:val="-3"/>
                <w:sz w:val="20"/>
              </w:rPr>
              <w:t>WHEN</w:t>
            </w:r>
          </w:p>
        </w:tc>
        <w:tc>
          <w:tcPr>
            <w:tcW w:w="1237" w:type="pct"/>
          </w:tcPr>
          <w:p w14:paraId="5083AC63" w14:textId="77777777" w:rsidR="009F4DDC" w:rsidRDefault="00847437">
            <w:pPr>
              <w:tabs>
                <w:tab w:val="left" w:pos="-720"/>
                <w:tab w:val="left" w:pos="0"/>
              </w:tabs>
              <w:suppressAutoHyphens/>
              <w:rPr>
                <w:b/>
                <w:spacing w:val="-3"/>
                <w:sz w:val="20"/>
              </w:rPr>
            </w:pPr>
            <w:r>
              <w:rPr>
                <w:b/>
                <w:spacing w:val="-3"/>
                <w:sz w:val="20"/>
              </w:rPr>
              <w:t>ACTION</w:t>
            </w:r>
          </w:p>
        </w:tc>
        <w:tc>
          <w:tcPr>
            <w:tcW w:w="515" w:type="pct"/>
          </w:tcPr>
          <w:p w14:paraId="667933F8" w14:textId="77777777" w:rsidR="009F4DDC" w:rsidRDefault="00847437">
            <w:pPr>
              <w:tabs>
                <w:tab w:val="left" w:pos="-720"/>
                <w:tab w:val="left" w:pos="0"/>
              </w:tabs>
              <w:suppressAutoHyphens/>
              <w:rPr>
                <w:b/>
                <w:spacing w:val="-3"/>
                <w:sz w:val="20"/>
              </w:rPr>
            </w:pPr>
            <w:r>
              <w:rPr>
                <w:b/>
                <w:spacing w:val="-3"/>
                <w:sz w:val="20"/>
              </w:rPr>
              <w:t>FROM</w:t>
            </w:r>
          </w:p>
        </w:tc>
        <w:tc>
          <w:tcPr>
            <w:tcW w:w="515" w:type="pct"/>
          </w:tcPr>
          <w:p w14:paraId="52CBA169" w14:textId="77777777" w:rsidR="009F4DDC" w:rsidRDefault="00847437">
            <w:pPr>
              <w:tabs>
                <w:tab w:val="left" w:pos="-720"/>
                <w:tab w:val="left" w:pos="0"/>
              </w:tabs>
              <w:suppressAutoHyphens/>
              <w:rPr>
                <w:b/>
                <w:spacing w:val="-3"/>
                <w:sz w:val="20"/>
              </w:rPr>
            </w:pPr>
            <w:r>
              <w:rPr>
                <w:b/>
                <w:spacing w:val="-3"/>
                <w:sz w:val="20"/>
              </w:rPr>
              <w:t>TO</w:t>
            </w:r>
          </w:p>
        </w:tc>
        <w:tc>
          <w:tcPr>
            <w:tcW w:w="1177" w:type="pct"/>
          </w:tcPr>
          <w:p w14:paraId="68FC1DB2" w14:textId="77777777" w:rsidR="009F4DDC" w:rsidRDefault="00847437">
            <w:pPr>
              <w:tabs>
                <w:tab w:val="left" w:pos="-720"/>
                <w:tab w:val="left" w:pos="0"/>
              </w:tabs>
              <w:suppressAutoHyphens/>
              <w:rPr>
                <w:b/>
                <w:spacing w:val="-3"/>
                <w:sz w:val="20"/>
              </w:rPr>
            </w:pPr>
            <w:r>
              <w:rPr>
                <w:b/>
                <w:spacing w:val="-3"/>
                <w:sz w:val="20"/>
              </w:rPr>
              <w:t>INFORMATION REQUIRED</w:t>
            </w:r>
          </w:p>
        </w:tc>
        <w:tc>
          <w:tcPr>
            <w:tcW w:w="524" w:type="pct"/>
          </w:tcPr>
          <w:p w14:paraId="2B0C2CBA" w14:textId="77777777" w:rsidR="009F4DDC" w:rsidRDefault="00847437">
            <w:pPr>
              <w:tabs>
                <w:tab w:val="left" w:pos="-720"/>
                <w:tab w:val="left" w:pos="0"/>
              </w:tabs>
              <w:suppressAutoHyphens/>
              <w:rPr>
                <w:b/>
                <w:spacing w:val="-3"/>
                <w:sz w:val="20"/>
              </w:rPr>
            </w:pPr>
            <w:r>
              <w:rPr>
                <w:b/>
                <w:spacing w:val="-3"/>
                <w:sz w:val="20"/>
              </w:rPr>
              <w:t>METHOD</w:t>
            </w:r>
          </w:p>
        </w:tc>
      </w:tr>
      <w:tr w:rsidR="009F4DDC" w14:paraId="1DC59C3D" w14:textId="77777777">
        <w:trPr>
          <w:cantSplit/>
        </w:trPr>
        <w:tc>
          <w:tcPr>
            <w:tcW w:w="258" w:type="pct"/>
          </w:tcPr>
          <w:p w14:paraId="1F434785" w14:textId="77777777" w:rsidR="009F4DDC" w:rsidRDefault="00847437">
            <w:pPr>
              <w:tabs>
                <w:tab w:val="left" w:pos="-720"/>
                <w:tab w:val="left" w:pos="0"/>
              </w:tabs>
              <w:suppressAutoHyphens/>
              <w:rPr>
                <w:spacing w:val="-3"/>
                <w:sz w:val="20"/>
              </w:rPr>
            </w:pPr>
            <w:r>
              <w:rPr>
                <w:spacing w:val="-3"/>
                <w:sz w:val="20"/>
              </w:rPr>
              <w:t>3.2.1</w:t>
            </w:r>
          </w:p>
        </w:tc>
        <w:tc>
          <w:tcPr>
            <w:tcW w:w="773" w:type="pct"/>
          </w:tcPr>
          <w:p w14:paraId="731B8032" w14:textId="77777777" w:rsidR="009F4DDC" w:rsidRDefault="00847437">
            <w:pPr>
              <w:tabs>
                <w:tab w:val="left" w:pos="-720"/>
                <w:tab w:val="left" w:pos="0"/>
              </w:tabs>
              <w:suppressAutoHyphens/>
              <w:rPr>
                <w:spacing w:val="-3"/>
                <w:sz w:val="20"/>
              </w:rPr>
            </w:pPr>
            <w:r>
              <w:rPr>
                <w:spacing w:val="-3"/>
                <w:sz w:val="20"/>
              </w:rPr>
              <w:t>As soon as is reasonably practicable after becoming aware of the error, but in any event within 4 hours of the relevant Bid-Offer Acceptance time</w:t>
            </w:r>
          </w:p>
        </w:tc>
        <w:tc>
          <w:tcPr>
            <w:tcW w:w="1237" w:type="pct"/>
          </w:tcPr>
          <w:p w14:paraId="0111F7ED" w14:textId="77777777" w:rsidR="009F4DDC" w:rsidRDefault="00847437">
            <w:pPr>
              <w:tabs>
                <w:tab w:val="left" w:pos="-720"/>
                <w:tab w:val="left" w:pos="0"/>
              </w:tabs>
              <w:suppressAutoHyphens/>
              <w:rPr>
                <w:spacing w:val="-3"/>
                <w:sz w:val="20"/>
              </w:rPr>
            </w:pPr>
            <w:r>
              <w:rPr>
                <w:spacing w:val="-3"/>
                <w:sz w:val="20"/>
              </w:rPr>
              <w:t>Make a claim for a Manifest Error</w:t>
            </w:r>
            <w:r>
              <w:rPr>
                <w:rStyle w:val="FootnoteReference"/>
                <w:sz w:val="20"/>
              </w:rPr>
              <w:footnoteReference w:id="7"/>
            </w:r>
            <w:r>
              <w:rPr>
                <w:spacing w:val="-3"/>
                <w:sz w:val="20"/>
              </w:rPr>
              <w:t>,</w:t>
            </w:r>
            <w:r>
              <w:rPr>
                <w:rStyle w:val="FootnoteReference"/>
                <w:sz w:val="20"/>
              </w:rPr>
              <w:footnoteReference w:id="8"/>
            </w:r>
            <w:r>
              <w:rPr>
                <w:spacing w:val="-3"/>
                <w:sz w:val="20"/>
              </w:rPr>
              <w:t xml:space="preserve"> </w:t>
            </w:r>
          </w:p>
        </w:tc>
        <w:tc>
          <w:tcPr>
            <w:tcW w:w="515" w:type="pct"/>
          </w:tcPr>
          <w:p w14:paraId="2960F905" w14:textId="77777777" w:rsidR="009F4DDC" w:rsidRDefault="00847437">
            <w:pPr>
              <w:tabs>
                <w:tab w:val="left" w:pos="-720"/>
                <w:tab w:val="left" w:pos="0"/>
              </w:tabs>
              <w:suppressAutoHyphens/>
              <w:rPr>
                <w:spacing w:val="-3"/>
                <w:sz w:val="20"/>
              </w:rPr>
            </w:pPr>
            <w:r>
              <w:rPr>
                <w:spacing w:val="-3"/>
                <w:sz w:val="20"/>
              </w:rPr>
              <w:t>NETSO</w:t>
            </w:r>
          </w:p>
        </w:tc>
        <w:tc>
          <w:tcPr>
            <w:tcW w:w="515" w:type="pct"/>
          </w:tcPr>
          <w:p w14:paraId="083DF7F5" w14:textId="5C2E0312" w:rsidR="009F4DDC" w:rsidRDefault="00847437">
            <w:pPr>
              <w:tabs>
                <w:tab w:val="left" w:pos="-720"/>
                <w:tab w:val="left" w:pos="0"/>
              </w:tabs>
              <w:suppressAutoHyphens/>
              <w:rPr>
                <w:spacing w:val="-3"/>
                <w:sz w:val="20"/>
              </w:rPr>
            </w:pPr>
            <w:r>
              <w:rPr>
                <w:spacing w:val="-3"/>
                <w:sz w:val="20"/>
              </w:rPr>
              <w:t>DS, : BSC (Lead) Party for BM Unit under claim</w:t>
            </w:r>
            <w:r w:rsidR="000573F8">
              <w:rPr>
                <w:spacing w:val="-3"/>
                <w:sz w:val="20"/>
              </w:rPr>
              <w:t xml:space="preserve">, </w:t>
            </w:r>
            <w:proofErr w:type="spellStart"/>
            <w:r w:rsidR="000573F8">
              <w:rPr>
                <w:spacing w:val="-3"/>
                <w:sz w:val="20"/>
              </w:rPr>
              <w:t>BSCCo</w:t>
            </w:r>
            <w:proofErr w:type="spellEnd"/>
          </w:p>
        </w:tc>
        <w:tc>
          <w:tcPr>
            <w:tcW w:w="1177" w:type="pct"/>
          </w:tcPr>
          <w:p w14:paraId="4C5E2764" w14:textId="77777777" w:rsidR="009F4DDC" w:rsidRDefault="00847437">
            <w:pPr>
              <w:tabs>
                <w:tab w:val="left" w:pos="-720"/>
                <w:tab w:val="left" w:pos="0"/>
              </w:tabs>
              <w:suppressAutoHyphens/>
              <w:spacing w:after="120"/>
              <w:rPr>
                <w:spacing w:val="-3"/>
                <w:sz w:val="20"/>
              </w:rPr>
            </w:pPr>
            <w:r>
              <w:rPr>
                <w:spacing w:val="-3"/>
                <w:sz w:val="20"/>
              </w:rPr>
              <w:t>Completed NETSO Manifest Error Claim Form (</w:t>
            </w:r>
            <w:hyperlink r:id="rId19" w:anchor="4-4.2" w:history="1">
              <w:r w:rsidRPr="00A16FBE">
                <w:rPr>
                  <w:rStyle w:val="Hyperlink"/>
                  <w:spacing w:val="-3"/>
                  <w:sz w:val="20"/>
                </w:rPr>
                <w:t>F14/02</w:t>
              </w:r>
            </w:hyperlink>
            <w:r>
              <w:rPr>
                <w:spacing w:val="-3"/>
                <w:sz w:val="20"/>
              </w:rPr>
              <w:t>)</w:t>
            </w:r>
          </w:p>
          <w:p w14:paraId="5319FE0F" w14:textId="77777777" w:rsidR="009F4DDC" w:rsidRDefault="00847437">
            <w:pPr>
              <w:tabs>
                <w:tab w:val="left" w:pos="-720"/>
                <w:tab w:val="left" w:pos="0"/>
              </w:tabs>
              <w:suppressAutoHyphens/>
              <w:rPr>
                <w:spacing w:val="-3"/>
                <w:sz w:val="20"/>
              </w:rPr>
            </w:pPr>
            <w:r>
              <w:rPr>
                <w:spacing w:val="-3"/>
                <w:sz w:val="20"/>
              </w:rPr>
              <w:t>In the event of a BOA number not being generated (e.g. when a BOA is issued via telephone during an outage), the NETSO should provide details of the relevant BOA as required under Manifest Error Claim Form (</w:t>
            </w:r>
            <w:hyperlink r:id="rId20" w:anchor="4-4.2" w:history="1">
              <w:r w:rsidRPr="00AC667E">
                <w:rPr>
                  <w:rStyle w:val="Hyperlink"/>
                  <w:spacing w:val="-3"/>
                  <w:sz w:val="20"/>
                </w:rPr>
                <w:t>F14/02</w:t>
              </w:r>
            </w:hyperlink>
            <w:r>
              <w:rPr>
                <w:spacing w:val="-3"/>
                <w:sz w:val="20"/>
              </w:rPr>
              <w:t>).</w:t>
            </w:r>
          </w:p>
        </w:tc>
        <w:tc>
          <w:tcPr>
            <w:tcW w:w="524" w:type="pct"/>
          </w:tcPr>
          <w:p w14:paraId="273455A0" w14:textId="77777777" w:rsidR="009F4DDC" w:rsidRDefault="00847437">
            <w:pPr>
              <w:tabs>
                <w:tab w:val="left" w:pos="-720"/>
                <w:tab w:val="left" w:pos="0"/>
              </w:tabs>
              <w:suppressAutoHyphens/>
              <w:rPr>
                <w:spacing w:val="-3"/>
                <w:sz w:val="20"/>
              </w:rPr>
            </w:pPr>
            <w:r>
              <w:rPr>
                <w:spacing w:val="-3"/>
                <w:sz w:val="20"/>
              </w:rPr>
              <w:t>Email/fax</w:t>
            </w:r>
          </w:p>
        </w:tc>
      </w:tr>
      <w:tr w:rsidR="009F4DDC" w14:paraId="6330CDF1" w14:textId="77777777">
        <w:trPr>
          <w:cantSplit/>
        </w:trPr>
        <w:tc>
          <w:tcPr>
            <w:tcW w:w="258" w:type="pct"/>
          </w:tcPr>
          <w:p w14:paraId="4107A415" w14:textId="77777777" w:rsidR="009F4DDC" w:rsidRDefault="00847437">
            <w:pPr>
              <w:tabs>
                <w:tab w:val="left" w:pos="-720"/>
                <w:tab w:val="left" w:pos="0"/>
              </w:tabs>
              <w:suppressAutoHyphens/>
              <w:rPr>
                <w:spacing w:val="-3"/>
                <w:sz w:val="20"/>
              </w:rPr>
            </w:pPr>
            <w:r>
              <w:rPr>
                <w:spacing w:val="-3"/>
                <w:sz w:val="20"/>
              </w:rPr>
              <w:t>3.2.2</w:t>
            </w:r>
          </w:p>
        </w:tc>
        <w:tc>
          <w:tcPr>
            <w:tcW w:w="773" w:type="pct"/>
          </w:tcPr>
          <w:p w14:paraId="5D2E7DE3" w14:textId="77777777" w:rsidR="009F4DDC" w:rsidRDefault="00847437">
            <w:pPr>
              <w:tabs>
                <w:tab w:val="left" w:pos="-720"/>
                <w:tab w:val="left" w:pos="0"/>
              </w:tabs>
              <w:suppressAutoHyphens/>
              <w:rPr>
                <w:spacing w:val="-3"/>
                <w:sz w:val="20"/>
              </w:rPr>
            </w:pPr>
            <w:r>
              <w:rPr>
                <w:spacing w:val="-3"/>
                <w:sz w:val="20"/>
              </w:rPr>
              <w:t xml:space="preserve">Within 15 minutes of </w:t>
            </w:r>
            <w:r w:rsidRPr="00DC487E">
              <w:rPr>
                <w:spacing w:val="-3"/>
                <w:sz w:val="20"/>
              </w:rPr>
              <w:t>3.2.1</w:t>
            </w:r>
          </w:p>
        </w:tc>
        <w:tc>
          <w:tcPr>
            <w:tcW w:w="1237" w:type="pct"/>
          </w:tcPr>
          <w:p w14:paraId="5BA05983" w14:textId="77777777" w:rsidR="009F4DDC" w:rsidRDefault="00847437">
            <w:pPr>
              <w:tabs>
                <w:tab w:val="left" w:pos="-720"/>
                <w:tab w:val="left" w:pos="0"/>
              </w:tabs>
              <w:suppressAutoHyphens/>
              <w:rPr>
                <w:spacing w:val="-3"/>
                <w:sz w:val="20"/>
              </w:rPr>
            </w:pPr>
            <w:r>
              <w:rPr>
                <w:spacing w:val="-3"/>
                <w:sz w:val="20"/>
              </w:rPr>
              <w:t>Place the NETSO Manifest Error claim information on BMRS</w:t>
            </w:r>
            <w:r>
              <w:rPr>
                <w:rStyle w:val="FootnoteReference"/>
                <w:sz w:val="20"/>
              </w:rPr>
              <w:footnoteReference w:id="9"/>
            </w:r>
          </w:p>
        </w:tc>
        <w:tc>
          <w:tcPr>
            <w:tcW w:w="515" w:type="pct"/>
          </w:tcPr>
          <w:p w14:paraId="3196CD95" w14:textId="77777777" w:rsidR="009F4DDC" w:rsidRDefault="00847437">
            <w:pPr>
              <w:tabs>
                <w:tab w:val="left" w:pos="-720"/>
                <w:tab w:val="left" w:pos="0"/>
              </w:tabs>
              <w:suppressAutoHyphens/>
              <w:rPr>
                <w:spacing w:val="-3"/>
                <w:sz w:val="20"/>
              </w:rPr>
            </w:pPr>
            <w:r>
              <w:rPr>
                <w:spacing w:val="-3"/>
                <w:sz w:val="20"/>
              </w:rPr>
              <w:t>NETSO</w:t>
            </w:r>
          </w:p>
        </w:tc>
        <w:tc>
          <w:tcPr>
            <w:tcW w:w="515" w:type="pct"/>
          </w:tcPr>
          <w:p w14:paraId="0159A28D" w14:textId="77777777" w:rsidR="009F4DDC" w:rsidRDefault="00847437">
            <w:pPr>
              <w:tabs>
                <w:tab w:val="left" w:pos="-720"/>
                <w:tab w:val="left" w:pos="0"/>
              </w:tabs>
              <w:suppressAutoHyphens/>
              <w:rPr>
                <w:spacing w:val="-3"/>
                <w:sz w:val="20"/>
              </w:rPr>
            </w:pPr>
            <w:r>
              <w:rPr>
                <w:spacing w:val="-3"/>
                <w:sz w:val="20"/>
              </w:rPr>
              <w:t>BMRA</w:t>
            </w:r>
          </w:p>
        </w:tc>
        <w:tc>
          <w:tcPr>
            <w:tcW w:w="1177" w:type="pct"/>
          </w:tcPr>
          <w:p w14:paraId="66BDB165" w14:textId="77777777" w:rsidR="009F4DDC" w:rsidRDefault="00847437">
            <w:pPr>
              <w:tabs>
                <w:tab w:val="left" w:pos="-720"/>
                <w:tab w:val="left" w:pos="0"/>
              </w:tabs>
              <w:suppressAutoHyphens/>
              <w:rPr>
                <w:spacing w:val="-3"/>
                <w:sz w:val="20"/>
              </w:rPr>
            </w:pPr>
            <w:r>
              <w:rPr>
                <w:spacing w:val="-3"/>
                <w:sz w:val="20"/>
              </w:rPr>
              <w:t>Identity of BM Unit, relevant Settlement Period(s) and the Bid Price(s) or Offer Price(s) to which the claim relates</w:t>
            </w:r>
          </w:p>
        </w:tc>
        <w:tc>
          <w:tcPr>
            <w:tcW w:w="524" w:type="pct"/>
          </w:tcPr>
          <w:p w14:paraId="164B560C" w14:textId="77777777" w:rsidR="009F4DDC" w:rsidRDefault="00847437">
            <w:pPr>
              <w:tabs>
                <w:tab w:val="left" w:pos="-720"/>
                <w:tab w:val="left" w:pos="0"/>
              </w:tabs>
              <w:suppressAutoHyphens/>
              <w:rPr>
                <w:spacing w:val="-3"/>
                <w:sz w:val="20"/>
              </w:rPr>
            </w:pPr>
            <w:r>
              <w:rPr>
                <w:spacing w:val="-3"/>
                <w:sz w:val="20"/>
              </w:rPr>
              <w:t>Electronic</w:t>
            </w:r>
          </w:p>
        </w:tc>
      </w:tr>
      <w:tr w:rsidR="009F4DDC" w14:paraId="3D90206F" w14:textId="77777777">
        <w:trPr>
          <w:cantSplit/>
          <w:trHeight w:val="876"/>
        </w:trPr>
        <w:tc>
          <w:tcPr>
            <w:tcW w:w="258" w:type="pct"/>
          </w:tcPr>
          <w:p w14:paraId="6259909B" w14:textId="77777777" w:rsidR="009F4DDC" w:rsidRDefault="00847437">
            <w:pPr>
              <w:tabs>
                <w:tab w:val="left" w:pos="-720"/>
                <w:tab w:val="left" w:pos="0"/>
              </w:tabs>
              <w:suppressAutoHyphens/>
              <w:rPr>
                <w:spacing w:val="-3"/>
                <w:sz w:val="20"/>
              </w:rPr>
            </w:pPr>
            <w:r>
              <w:rPr>
                <w:spacing w:val="-3"/>
                <w:sz w:val="20"/>
              </w:rPr>
              <w:t>3.2.3</w:t>
            </w:r>
          </w:p>
        </w:tc>
        <w:tc>
          <w:tcPr>
            <w:tcW w:w="773" w:type="pct"/>
          </w:tcPr>
          <w:p w14:paraId="210D8664" w14:textId="77777777" w:rsidR="009F4DDC" w:rsidRDefault="00847437">
            <w:pPr>
              <w:tabs>
                <w:tab w:val="left" w:pos="-720"/>
                <w:tab w:val="left" w:pos="0"/>
              </w:tabs>
              <w:suppressAutoHyphens/>
              <w:rPr>
                <w:spacing w:val="-3"/>
                <w:sz w:val="20"/>
              </w:rPr>
            </w:pPr>
            <w:r>
              <w:rPr>
                <w:spacing w:val="-3"/>
                <w:sz w:val="20"/>
              </w:rPr>
              <w:t xml:space="preserve">The same timescales as </w:t>
            </w:r>
            <w:r w:rsidRPr="00DC487E">
              <w:rPr>
                <w:spacing w:val="-3"/>
                <w:sz w:val="20"/>
              </w:rPr>
              <w:t>3.2.2</w:t>
            </w:r>
          </w:p>
        </w:tc>
        <w:tc>
          <w:tcPr>
            <w:tcW w:w="1237" w:type="pct"/>
          </w:tcPr>
          <w:p w14:paraId="1EE97C60" w14:textId="77777777" w:rsidR="009F4DDC" w:rsidRDefault="00847437">
            <w:pPr>
              <w:tabs>
                <w:tab w:val="left" w:pos="-720"/>
                <w:tab w:val="left" w:pos="0"/>
              </w:tabs>
              <w:suppressAutoHyphens/>
              <w:rPr>
                <w:spacing w:val="-3"/>
                <w:sz w:val="20"/>
              </w:rPr>
            </w:pPr>
            <w:r>
              <w:rPr>
                <w:spacing w:val="-3"/>
                <w:sz w:val="20"/>
              </w:rPr>
              <w:t>Confirm receipt</w:t>
            </w:r>
          </w:p>
        </w:tc>
        <w:tc>
          <w:tcPr>
            <w:tcW w:w="515" w:type="pct"/>
          </w:tcPr>
          <w:p w14:paraId="7E5544BD" w14:textId="77777777" w:rsidR="009F4DDC" w:rsidRDefault="00847437">
            <w:pPr>
              <w:tabs>
                <w:tab w:val="left" w:pos="-720"/>
                <w:tab w:val="left" w:pos="0"/>
              </w:tabs>
              <w:suppressAutoHyphens/>
              <w:rPr>
                <w:spacing w:val="-3"/>
                <w:sz w:val="20"/>
              </w:rPr>
            </w:pPr>
            <w:r>
              <w:rPr>
                <w:spacing w:val="-3"/>
                <w:sz w:val="20"/>
              </w:rPr>
              <w:t>BSC (Lead) Party</w:t>
            </w:r>
          </w:p>
        </w:tc>
        <w:tc>
          <w:tcPr>
            <w:tcW w:w="515" w:type="pct"/>
          </w:tcPr>
          <w:p w14:paraId="283B0D02" w14:textId="77777777" w:rsidR="009F4DDC" w:rsidRDefault="00847437">
            <w:pPr>
              <w:tabs>
                <w:tab w:val="left" w:pos="-720"/>
                <w:tab w:val="left" w:pos="0"/>
              </w:tabs>
              <w:suppressAutoHyphens/>
              <w:rPr>
                <w:spacing w:val="-3"/>
                <w:sz w:val="20"/>
              </w:rPr>
            </w:pPr>
            <w:r>
              <w:rPr>
                <w:spacing w:val="-3"/>
                <w:sz w:val="20"/>
              </w:rPr>
              <w:t>NETSO, Cc: DS</w:t>
            </w:r>
          </w:p>
        </w:tc>
        <w:tc>
          <w:tcPr>
            <w:tcW w:w="1177" w:type="pct"/>
          </w:tcPr>
          <w:p w14:paraId="7C6ED36D" w14:textId="77777777" w:rsidR="009F4DDC" w:rsidRDefault="00847437">
            <w:pPr>
              <w:tabs>
                <w:tab w:val="left" w:pos="-720"/>
                <w:tab w:val="left" w:pos="0"/>
              </w:tabs>
              <w:suppressAutoHyphens/>
              <w:rPr>
                <w:spacing w:val="-3"/>
                <w:sz w:val="20"/>
              </w:rPr>
            </w:pPr>
            <w:r>
              <w:rPr>
                <w:spacing w:val="-3"/>
                <w:sz w:val="20"/>
              </w:rPr>
              <w:t>The NETSO Manifest Error Claim Form (</w:t>
            </w:r>
            <w:hyperlink r:id="rId21" w:anchor="4-4.2" w:history="1">
              <w:r w:rsidRPr="00AC667E">
                <w:rPr>
                  <w:rStyle w:val="Hyperlink"/>
                  <w:spacing w:val="-3"/>
                  <w:sz w:val="20"/>
                </w:rPr>
                <w:t>F14/02</w:t>
              </w:r>
            </w:hyperlink>
            <w:r>
              <w:rPr>
                <w:spacing w:val="-3"/>
                <w:sz w:val="20"/>
              </w:rPr>
              <w:t>) signed by the Lead Party</w:t>
            </w:r>
          </w:p>
        </w:tc>
        <w:tc>
          <w:tcPr>
            <w:tcW w:w="524" w:type="pct"/>
          </w:tcPr>
          <w:p w14:paraId="42B1E44C" w14:textId="77777777" w:rsidR="009F4DDC" w:rsidRDefault="00847437">
            <w:pPr>
              <w:tabs>
                <w:tab w:val="left" w:pos="-720"/>
                <w:tab w:val="left" w:pos="0"/>
              </w:tabs>
              <w:suppressAutoHyphens/>
              <w:rPr>
                <w:spacing w:val="-3"/>
                <w:sz w:val="20"/>
              </w:rPr>
            </w:pPr>
            <w:r>
              <w:rPr>
                <w:spacing w:val="-3"/>
                <w:sz w:val="20"/>
              </w:rPr>
              <w:t>Email/fax</w:t>
            </w:r>
          </w:p>
        </w:tc>
      </w:tr>
    </w:tbl>
    <w:p w14:paraId="5D392095" w14:textId="77777777" w:rsidR="009F4DDC" w:rsidRDefault="009F4DDC">
      <w:pPr>
        <w:spacing w:after="240"/>
      </w:pPr>
    </w:p>
    <w:p w14:paraId="73A3E14C" w14:textId="77777777" w:rsidR="009F4DDC" w:rsidRDefault="009F4DDC">
      <w:pPr>
        <w:spacing w:after="240"/>
      </w:pPr>
    </w:p>
    <w:p w14:paraId="71071366" w14:textId="77777777" w:rsidR="009F4DDC" w:rsidRDefault="00847437">
      <w:pPr>
        <w:pStyle w:val="Heading2"/>
        <w:pageBreakBefore/>
      </w:pPr>
      <w:bookmarkStart w:id="219" w:name="_Toc528145284"/>
      <w:bookmarkStart w:id="220" w:name="_Toc164937716"/>
      <w:r>
        <w:lastRenderedPageBreak/>
        <w:t>3.3</w:t>
      </w:r>
      <w:r>
        <w:tab/>
        <w:t>Investigation and Adjudication of Manifest Error Claims</w:t>
      </w:r>
      <w:bookmarkEnd w:id="219"/>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3"/>
        <w:gridCol w:w="2164"/>
        <w:gridCol w:w="3463"/>
        <w:gridCol w:w="1442"/>
        <w:gridCol w:w="1441"/>
        <w:gridCol w:w="3294"/>
        <w:gridCol w:w="1467"/>
      </w:tblGrid>
      <w:tr w:rsidR="009F4DDC" w14:paraId="11A5F995" w14:textId="77777777">
        <w:trPr>
          <w:cantSplit/>
          <w:tblHeader/>
        </w:trPr>
        <w:tc>
          <w:tcPr>
            <w:tcW w:w="258" w:type="pct"/>
          </w:tcPr>
          <w:p w14:paraId="37801462" w14:textId="77777777" w:rsidR="009F4DDC" w:rsidRDefault="00847437">
            <w:pPr>
              <w:suppressAutoHyphens/>
              <w:rPr>
                <w:b/>
                <w:spacing w:val="-3"/>
                <w:sz w:val="20"/>
              </w:rPr>
            </w:pPr>
            <w:r>
              <w:rPr>
                <w:b/>
                <w:spacing w:val="-3"/>
                <w:sz w:val="20"/>
              </w:rPr>
              <w:t>REF.</w:t>
            </w:r>
          </w:p>
        </w:tc>
        <w:tc>
          <w:tcPr>
            <w:tcW w:w="773" w:type="pct"/>
          </w:tcPr>
          <w:p w14:paraId="479AD5D5" w14:textId="77777777" w:rsidR="009F4DDC" w:rsidRDefault="00847437">
            <w:pPr>
              <w:suppressAutoHyphens/>
              <w:rPr>
                <w:b/>
                <w:spacing w:val="-3"/>
                <w:sz w:val="20"/>
              </w:rPr>
            </w:pPr>
            <w:r>
              <w:rPr>
                <w:b/>
                <w:spacing w:val="-3"/>
                <w:sz w:val="20"/>
              </w:rPr>
              <w:t>WHEN</w:t>
            </w:r>
          </w:p>
        </w:tc>
        <w:tc>
          <w:tcPr>
            <w:tcW w:w="1237" w:type="pct"/>
          </w:tcPr>
          <w:p w14:paraId="1A0A2B3E" w14:textId="77777777" w:rsidR="009F4DDC" w:rsidRDefault="00847437">
            <w:pPr>
              <w:suppressAutoHyphens/>
              <w:rPr>
                <w:b/>
                <w:spacing w:val="-3"/>
                <w:sz w:val="20"/>
              </w:rPr>
            </w:pPr>
            <w:r>
              <w:rPr>
                <w:b/>
                <w:spacing w:val="-3"/>
                <w:sz w:val="20"/>
              </w:rPr>
              <w:t>ACTION</w:t>
            </w:r>
          </w:p>
        </w:tc>
        <w:tc>
          <w:tcPr>
            <w:tcW w:w="515" w:type="pct"/>
          </w:tcPr>
          <w:p w14:paraId="13299B5B" w14:textId="77777777" w:rsidR="009F4DDC" w:rsidRDefault="00847437">
            <w:pPr>
              <w:suppressAutoHyphens/>
              <w:rPr>
                <w:b/>
                <w:spacing w:val="-3"/>
                <w:sz w:val="20"/>
              </w:rPr>
            </w:pPr>
            <w:r>
              <w:rPr>
                <w:b/>
                <w:spacing w:val="-3"/>
                <w:sz w:val="20"/>
              </w:rPr>
              <w:t>FROM</w:t>
            </w:r>
          </w:p>
        </w:tc>
        <w:tc>
          <w:tcPr>
            <w:tcW w:w="515" w:type="pct"/>
          </w:tcPr>
          <w:p w14:paraId="3E399D84" w14:textId="77777777" w:rsidR="009F4DDC" w:rsidRDefault="00847437">
            <w:pPr>
              <w:suppressAutoHyphens/>
              <w:rPr>
                <w:b/>
                <w:spacing w:val="-3"/>
                <w:sz w:val="20"/>
              </w:rPr>
            </w:pPr>
            <w:r>
              <w:rPr>
                <w:b/>
                <w:spacing w:val="-3"/>
                <w:sz w:val="20"/>
              </w:rPr>
              <w:t>TO</w:t>
            </w:r>
          </w:p>
        </w:tc>
        <w:tc>
          <w:tcPr>
            <w:tcW w:w="1177" w:type="pct"/>
          </w:tcPr>
          <w:p w14:paraId="435CB848" w14:textId="77777777" w:rsidR="009F4DDC" w:rsidRDefault="00847437">
            <w:pPr>
              <w:suppressAutoHyphens/>
              <w:rPr>
                <w:b/>
                <w:spacing w:val="-3"/>
                <w:sz w:val="20"/>
              </w:rPr>
            </w:pPr>
            <w:r>
              <w:rPr>
                <w:b/>
                <w:spacing w:val="-3"/>
                <w:sz w:val="20"/>
              </w:rPr>
              <w:t>INFORMATION REQUIRED</w:t>
            </w:r>
          </w:p>
        </w:tc>
        <w:tc>
          <w:tcPr>
            <w:tcW w:w="524" w:type="pct"/>
          </w:tcPr>
          <w:p w14:paraId="57166823" w14:textId="77777777" w:rsidR="009F4DDC" w:rsidRDefault="00847437">
            <w:pPr>
              <w:suppressAutoHyphens/>
              <w:rPr>
                <w:b/>
                <w:spacing w:val="-3"/>
                <w:sz w:val="20"/>
              </w:rPr>
            </w:pPr>
            <w:r>
              <w:rPr>
                <w:b/>
                <w:spacing w:val="-3"/>
                <w:sz w:val="20"/>
              </w:rPr>
              <w:t>METHOD</w:t>
            </w:r>
          </w:p>
        </w:tc>
      </w:tr>
      <w:tr w:rsidR="009F4DDC" w14:paraId="09669E35" w14:textId="77777777">
        <w:trPr>
          <w:cantSplit/>
        </w:trPr>
        <w:tc>
          <w:tcPr>
            <w:tcW w:w="258" w:type="pct"/>
          </w:tcPr>
          <w:p w14:paraId="27648E11" w14:textId="77777777" w:rsidR="009F4DDC" w:rsidRDefault="00847437">
            <w:pPr>
              <w:suppressAutoHyphens/>
              <w:rPr>
                <w:spacing w:val="-3"/>
                <w:sz w:val="20"/>
              </w:rPr>
            </w:pPr>
            <w:r>
              <w:rPr>
                <w:spacing w:val="-3"/>
                <w:sz w:val="20"/>
              </w:rPr>
              <w:t>3.3.1</w:t>
            </w:r>
          </w:p>
        </w:tc>
        <w:tc>
          <w:tcPr>
            <w:tcW w:w="773" w:type="pct"/>
          </w:tcPr>
          <w:p w14:paraId="57AAD9D9" w14:textId="77777777" w:rsidR="009F4DDC" w:rsidRDefault="00847437">
            <w:pPr>
              <w:suppressAutoHyphens/>
              <w:rPr>
                <w:spacing w:val="-3"/>
                <w:sz w:val="20"/>
              </w:rPr>
            </w:pPr>
            <w:r>
              <w:rPr>
                <w:spacing w:val="-3"/>
                <w:sz w:val="20"/>
              </w:rPr>
              <w:t xml:space="preserve">On the same Working Day of receipt of the Manifest Error Claim Form received in accordance with </w:t>
            </w:r>
            <w:r w:rsidRPr="00DC487E">
              <w:rPr>
                <w:spacing w:val="-3"/>
                <w:sz w:val="20"/>
              </w:rPr>
              <w:t>3.1.3</w:t>
            </w:r>
            <w:r>
              <w:rPr>
                <w:spacing w:val="-3"/>
                <w:sz w:val="20"/>
              </w:rPr>
              <w:t xml:space="preserve"> or </w:t>
            </w:r>
            <w:r w:rsidRPr="00DC487E">
              <w:rPr>
                <w:spacing w:val="-3"/>
                <w:sz w:val="20"/>
              </w:rPr>
              <w:t>3.2.1</w:t>
            </w:r>
            <w:r>
              <w:rPr>
                <w:rStyle w:val="FootnoteReference"/>
                <w:spacing w:val="-3"/>
                <w:sz w:val="20"/>
              </w:rPr>
              <w:footnoteReference w:id="10"/>
            </w:r>
            <w:r>
              <w:rPr>
                <w:spacing w:val="-3"/>
                <w:sz w:val="20"/>
              </w:rPr>
              <w:t>.</w:t>
            </w:r>
          </w:p>
        </w:tc>
        <w:tc>
          <w:tcPr>
            <w:tcW w:w="1237" w:type="pct"/>
          </w:tcPr>
          <w:p w14:paraId="50743219" w14:textId="77777777" w:rsidR="009F4DDC" w:rsidRDefault="00847437">
            <w:pPr>
              <w:suppressAutoHyphens/>
              <w:rPr>
                <w:spacing w:val="-3"/>
                <w:sz w:val="20"/>
              </w:rPr>
            </w:pPr>
            <w:r>
              <w:rPr>
                <w:spacing w:val="-3"/>
                <w:sz w:val="20"/>
              </w:rPr>
              <w:t>Validate the  Manifest Error Claim Form to confirm that it was originally raised within 4 hours of the relevant Bid-Offer Acceptance Time</w:t>
            </w:r>
          </w:p>
        </w:tc>
        <w:tc>
          <w:tcPr>
            <w:tcW w:w="515" w:type="pct"/>
          </w:tcPr>
          <w:p w14:paraId="14B2C1E0" w14:textId="77777777" w:rsidR="009F4DDC" w:rsidRDefault="00847437">
            <w:pPr>
              <w:suppressAutoHyphens/>
              <w:rPr>
                <w:spacing w:val="-3"/>
                <w:sz w:val="20"/>
              </w:rPr>
            </w:pPr>
            <w:r>
              <w:rPr>
                <w:spacing w:val="-3"/>
                <w:sz w:val="20"/>
              </w:rPr>
              <w:t xml:space="preserve">DS </w:t>
            </w:r>
          </w:p>
        </w:tc>
        <w:tc>
          <w:tcPr>
            <w:tcW w:w="515" w:type="pct"/>
          </w:tcPr>
          <w:p w14:paraId="28C46B38" w14:textId="77777777" w:rsidR="009F4DDC" w:rsidRDefault="009F4DDC">
            <w:pPr>
              <w:suppressAutoHyphens/>
              <w:rPr>
                <w:spacing w:val="-3"/>
                <w:sz w:val="20"/>
              </w:rPr>
            </w:pPr>
          </w:p>
        </w:tc>
        <w:tc>
          <w:tcPr>
            <w:tcW w:w="1177" w:type="pct"/>
          </w:tcPr>
          <w:p w14:paraId="125209B4" w14:textId="77777777" w:rsidR="009F4DDC" w:rsidRDefault="00847437">
            <w:pPr>
              <w:suppressAutoHyphens/>
              <w:rPr>
                <w:spacing w:val="-3"/>
                <w:sz w:val="20"/>
              </w:rPr>
            </w:pPr>
            <w:r>
              <w:rPr>
                <w:spacing w:val="-3"/>
                <w:sz w:val="20"/>
              </w:rPr>
              <w:t>Lead Party Manifest Error Claim Form (</w:t>
            </w:r>
            <w:hyperlink r:id="rId22" w:anchor="4-4.1" w:history="1">
              <w:r w:rsidRPr="00AC667E">
                <w:rPr>
                  <w:rStyle w:val="Hyperlink"/>
                  <w:spacing w:val="-3"/>
                  <w:sz w:val="20"/>
                </w:rPr>
                <w:t>F14/01</w:t>
              </w:r>
            </w:hyperlink>
            <w:r>
              <w:rPr>
                <w:spacing w:val="-3"/>
                <w:sz w:val="20"/>
              </w:rPr>
              <w:t>) or the NETSO Manifest Error Claim Form (</w:t>
            </w:r>
            <w:hyperlink r:id="rId23" w:anchor="4-4.2" w:history="1">
              <w:r w:rsidRPr="00AC667E">
                <w:rPr>
                  <w:rStyle w:val="Hyperlink"/>
                  <w:spacing w:val="-3"/>
                  <w:sz w:val="20"/>
                </w:rPr>
                <w:t>F14/02</w:t>
              </w:r>
            </w:hyperlink>
            <w:r>
              <w:rPr>
                <w:spacing w:val="-3"/>
                <w:sz w:val="20"/>
              </w:rPr>
              <w:t>)</w:t>
            </w:r>
          </w:p>
        </w:tc>
        <w:tc>
          <w:tcPr>
            <w:tcW w:w="524" w:type="pct"/>
          </w:tcPr>
          <w:p w14:paraId="704B075E" w14:textId="77777777" w:rsidR="009F4DDC" w:rsidRDefault="00847437">
            <w:pPr>
              <w:suppressAutoHyphens/>
              <w:rPr>
                <w:spacing w:val="-3"/>
                <w:sz w:val="20"/>
              </w:rPr>
            </w:pPr>
            <w:r>
              <w:rPr>
                <w:spacing w:val="-3"/>
                <w:sz w:val="20"/>
              </w:rPr>
              <w:t>Internal process</w:t>
            </w:r>
            <w:r>
              <w:rPr>
                <w:rStyle w:val="FootnoteReference"/>
                <w:spacing w:val="-3"/>
                <w:sz w:val="20"/>
              </w:rPr>
              <w:footnoteReference w:id="11"/>
            </w:r>
          </w:p>
        </w:tc>
      </w:tr>
      <w:tr w:rsidR="009F4DDC" w14:paraId="7BC318F7" w14:textId="77777777">
        <w:trPr>
          <w:cantSplit/>
        </w:trPr>
        <w:tc>
          <w:tcPr>
            <w:tcW w:w="258" w:type="pct"/>
          </w:tcPr>
          <w:p w14:paraId="40D010E0" w14:textId="77777777" w:rsidR="009F4DDC" w:rsidRDefault="00847437">
            <w:pPr>
              <w:suppressAutoHyphens/>
              <w:rPr>
                <w:spacing w:val="-3"/>
                <w:sz w:val="20"/>
              </w:rPr>
            </w:pPr>
            <w:r>
              <w:rPr>
                <w:spacing w:val="-3"/>
                <w:sz w:val="20"/>
              </w:rPr>
              <w:t>3.3.2</w:t>
            </w:r>
          </w:p>
        </w:tc>
        <w:tc>
          <w:tcPr>
            <w:tcW w:w="773" w:type="pct"/>
          </w:tcPr>
          <w:p w14:paraId="09242F01" w14:textId="77777777" w:rsidR="009F4DDC" w:rsidRDefault="00847437">
            <w:pPr>
              <w:suppressAutoHyphens/>
              <w:rPr>
                <w:spacing w:val="-3"/>
                <w:sz w:val="20"/>
              </w:rPr>
            </w:pPr>
            <w:r>
              <w:rPr>
                <w:spacing w:val="-3"/>
                <w:sz w:val="20"/>
              </w:rPr>
              <w:t xml:space="preserve">On the same WD as </w:t>
            </w:r>
            <w:r w:rsidRPr="00DC487E">
              <w:rPr>
                <w:spacing w:val="-3"/>
                <w:sz w:val="20"/>
              </w:rPr>
              <w:t>3.3.1</w:t>
            </w:r>
          </w:p>
        </w:tc>
        <w:tc>
          <w:tcPr>
            <w:tcW w:w="1237" w:type="pct"/>
          </w:tcPr>
          <w:p w14:paraId="4C2BF3BB" w14:textId="77777777" w:rsidR="009F4DDC" w:rsidRDefault="00847437">
            <w:pPr>
              <w:suppressAutoHyphens/>
              <w:rPr>
                <w:spacing w:val="-3"/>
                <w:sz w:val="20"/>
              </w:rPr>
            </w:pPr>
            <w:r>
              <w:rPr>
                <w:spacing w:val="-3"/>
                <w:sz w:val="20"/>
              </w:rPr>
              <w:t>Notify Receipt of Manifest Error Claim Form at the DS, issuing log number</w:t>
            </w:r>
            <w:r>
              <w:rPr>
                <w:rStyle w:val="FootnoteReference"/>
                <w:sz w:val="20"/>
              </w:rPr>
              <w:footnoteReference w:id="12"/>
            </w:r>
          </w:p>
          <w:p w14:paraId="4D3239E1" w14:textId="77777777" w:rsidR="009F4DDC" w:rsidRDefault="00847437">
            <w:pPr>
              <w:suppressAutoHyphens/>
              <w:rPr>
                <w:spacing w:val="-3"/>
                <w:sz w:val="20"/>
              </w:rPr>
            </w:pPr>
            <w:r>
              <w:rPr>
                <w:spacing w:val="-3"/>
                <w:sz w:val="20"/>
              </w:rPr>
              <w:t>If a manifest Error Claim request information from the Raising Party in accordance with Section Q7.4.3(a)(</w:t>
            </w:r>
            <w:proofErr w:type="spellStart"/>
            <w:r>
              <w:rPr>
                <w:spacing w:val="-3"/>
                <w:sz w:val="20"/>
              </w:rPr>
              <w:t>i</w:t>
            </w:r>
            <w:proofErr w:type="spellEnd"/>
            <w:r>
              <w:rPr>
                <w:spacing w:val="-3"/>
                <w:sz w:val="20"/>
              </w:rPr>
              <w:t>) of the BSC</w:t>
            </w:r>
          </w:p>
        </w:tc>
        <w:tc>
          <w:tcPr>
            <w:tcW w:w="515" w:type="pct"/>
          </w:tcPr>
          <w:p w14:paraId="1AE34AA0" w14:textId="77777777" w:rsidR="009F4DDC" w:rsidRDefault="00847437">
            <w:pPr>
              <w:suppressAutoHyphens/>
              <w:rPr>
                <w:spacing w:val="-3"/>
                <w:sz w:val="20"/>
              </w:rPr>
            </w:pPr>
            <w:r>
              <w:rPr>
                <w:spacing w:val="-3"/>
                <w:sz w:val="20"/>
              </w:rPr>
              <w:t xml:space="preserve">DS </w:t>
            </w:r>
          </w:p>
        </w:tc>
        <w:tc>
          <w:tcPr>
            <w:tcW w:w="515" w:type="pct"/>
          </w:tcPr>
          <w:p w14:paraId="1CB2A675" w14:textId="77777777" w:rsidR="009F4DDC" w:rsidRDefault="00847437">
            <w:pPr>
              <w:suppressAutoHyphens/>
              <w:rPr>
                <w:spacing w:val="-3"/>
                <w:sz w:val="20"/>
              </w:rPr>
            </w:pPr>
            <w:r>
              <w:rPr>
                <w:spacing w:val="-3"/>
                <w:sz w:val="20"/>
              </w:rPr>
              <w:t>BSC (Lead) Party or the NETSO (whichever is the Raising Party)</w:t>
            </w:r>
          </w:p>
        </w:tc>
        <w:tc>
          <w:tcPr>
            <w:tcW w:w="1177" w:type="pct"/>
          </w:tcPr>
          <w:p w14:paraId="0CA8912D" w14:textId="77777777" w:rsidR="009F4DDC" w:rsidRDefault="00847437">
            <w:pPr>
              <w:suppressAutoHyphens/>
              <w:spacing w:after="120"/>
              <w:rPr>
                <w:spacing w:val="-3"/>
                <w:sz w:val="20"/>
              </w:rPr>
            </w:pPr>
            <w:r>
              <w:rPr>
                <w:spacing w:val="-3"/>
                <w:sz w:val="20"/>
              </w:rPr>
              <w:t>Notification of Receipt of Manifest Error Claim Form by the DS (</w:t>
            </w:r>
            <w:hyperlink r:id="rId24" w:anchor="4-4.3" w:history="1">
              <w:r w:rsidRPr="00AC667E">
                <w:rPr>
                  <w:rStyle w:val="Hyperlink"/>
                  <w:spacing w:val="-3"/>
                  <w:sz w:val="20"/>
                </w:rPr>
                <w:t>F14/03</w:t>
              </w:r>
            </w:hyperlink>
            <w:r>
              <w:rPr>
                <w:spacing w:val="-3"/>
                <w:sz w:val="20"/>
              </w:rPr>
              <w:t>)</w:t>
            </w:r>
          </w:p>
          <w:p w14:paraId="39D62771" w14:textId="77777777" w:rsidR="009F4DDC" w:rsidRDefault="00847437">
            <w:pPr>
              <w:suppressAutoHyphens/>
              <w:rPr>
                <w:spacing w:val="-3"/>
                <w:sz w:val="20"/>
              </w:rPr>
            </w:pPr>
            <w:r>
              <w:rPr>
                <w:spacing w:val="-3"/>
                <w:sz w:val="20"/>
              </w:rPr>
              <w:t>In the event of a BOA number not being generated (e.g. when a BOA is issued via telephone during an outage), the Disputes Secretary should provide details of the relevant BOA as required under Notification of Manifest Error Claim Form (</w:t>
            </w:r>
            <w:hyperlink r:id="rId25" w:anchor="4-4.3" w:history="1">
              <w:r w:rsidRPr="00AC667E">
                <w:rPr>
                  <w:rStyle w:val="Hyperlink"/>
                  <w:spacing w:val="-3"/>
                  <w:sz w:val="20"/>
                </w:rPr>
                <w:t>F14/03</w:t>
              </w:r>
            </w:hyperlink>
            <w:r>
              <w:rPr>
                <w:spacing w:val="-3"/>
                <w:sz w:val="20"/>
              </w:rPr>
              <w:t>).</w:t>
            </w:r>
          </w:p>
        </w:tc>
        <w:tc>
          <w:tcPr>
            <w:tcW w:w="524" w:type="pct"/>
          </w:tcPr>
          <w:p w14:paraId="67B3E773" w14:textId="77777777" w:rsidR="009F4DDC" w:rsidRDefault="00847437">
            <w:pPr>
              <w:suppressAutoHyphens/>
              <w:rPr>
                <w:spacing w:val="-3"/>
                <w:sz w:val="20"/>
              </w:rPr>
            </w:pPr>
            <w:r>
              <w:rPr>
                <w:spacing w:val="-3"/>
                <w:sz w:val="20"/>
              </w:rPr>
              <w:t>Email/fax</w:t>
            </w:r>
          </w:p>
        </w:tc>
      </w:tr>
      <w:tr w:rsidR="009F4DDC" w14:paraId="6117B541" w14:textId="77777777">
        <w:trPr>
          <w:cantSplit/>
        </w:trPr>
        <w:tc>
          <w:tcPr>
            <w:tcW w:w="258" w:type="pct"/>
          </w:tcPr>
          <w:p w14:paraId="06A1B50B" w14:textId="77777777" w:rsidR="009F4DDC" w:rsidRDefault="00847437">
            <w:pPr>
              <w:suppressAutoHyphens/>
              <w:rPr>
                <w:spacing w:val="-3"/>
                <w:sz w:val="20"/>
              </w:rPr>
            </w:pPr>
            <w:r>
              <w:rPr>
                <w:spacing w:val="-3"/>
                <w:sz w:val="20"/>
              </w:rPr>
              <w:t>3.3.3</w:t>
            </w:r>
          </w:p>
        </w:tc>
        <w:tc>
          <w:tcPr>
            <w:tcW w:w="773" w:type="pct"/>
          </w:tcPr>
          <w:p w14:paraId="04AB1D79" w14:textId="77777777" w:rsidR="009F4DDC" w:rsidRDefault="00847437">
            <w:pPr>
              <w:suppressAutoHyphens/>
              <w:rPr>
                <w:spacing w:val="-3"/>
                <w:sz w:val="20"/>
              </w:rPr>
            </w:pPr>
            <w:r>
              <w:rPr>
                <w:spacing w:val="-3"/>
                <w:sz w:val="20"/>
              </w:rPr>
              <w:t xml:space="preserve">On the same WD as </w:t>
            </w:r>
            <w:r w:rsidRPr="00DC487E">
              <w:rPr>
                <w:spacing w:val="-3"/>
                <w:sz w:val="20"/>
              </w:rPr>
              <w:t>3.3.1</w:t>
            </w:r>
          </w:p>
        </w:tc>
        <w:tc>
          <w:tcPr>
            <w:tcW w:w="1237" w:type="pct"/>
          </w:tcPr>
          <w:p w14:paraId="33966075" w14:textId="77777777" w:rsidR="009F4DDC" w:rsidRDefault="00847437">
            <w:pPr>
              <w:suppressAutoHyphens/>
              <w:rPr>
                <w:spacing w:val="-3"/>
                <w:sz w:val="20"/>
              </w:rPr>
            </w:pPr>
            <w:r>
              <w:rPr>
                <w:spacing w:val="-3"/>
                <w:sz w:val="20"/>
              </w:rPr>
              <w:t>Consider if there is a scheduled TDC meeting prior to the Initial Settlement Run (and in such time as to allow sufficient information to be collated for the TDC to consider the Manifest Error).  If yes, include Manifest Error claim as agenda item.  If no, notify TDC of a requirement to meet, or participate in a telephone meeting, in order to consider the Manifest Error claim</w:t>
            </w:r>
          </w:p>
        </w:tc>
        <w:tc>
          <w:tcPr>
            <w:tcW w:w="515" w:type="pct"/>
          </w:tcPr>
          <w:p w14:paraId="2AFF3682" w14:textId="77777777" w:rsidR="009F4DDC" w:rsidRDefault="00847437">
            <w:pPr>
              <w:suppressAutoHyphens/>
              <w:rPr>
                <w:spacing w:val="-3"/>
                <w:sz w:val="20"/>
              </w:rPr>
            </w:pPr>
            <w:r>
              <w:rPr>
                <w:spacing w:val="-3"/>
                <w:sz w:val="20"/>
              </w:rPr>
              <w:t xml:space="preserve">DS </w:t>
            </w:r>
          </w:p>
        </w:tc>
        <w:tc>
          <w:tcPr>
            <w:tcW w:w="515" w:type="pct"/>
          </w:tcPr>
          <w:p w14:paraId="1BDAD014" w14:textId="21288C44" w:rsidR="009F4DDC" w:rsidRDefault="00847437">
            <w:pPr>
              <w:suppressAutoHyphens/>
              <w:rPr>
                <w:spacing w:val="-3"/>
                <w:sz w:val="20"/>
              </w:rPr>
            </w:pPr>
            <w:r>
              <w:rPr>
                <w:spacing w:val="-3"/>
                <w:sz w:val="20"/>
              </w:rPr>
              <w:t>TDC Chair, TDC Secretary, TDC Members (via TDC Secretary)</w:t>
            </w:r>
          </w:p>
        </w:tc>
        <w:tc>
          <w:tcPr>
            <w:tcW w:w="1177" w:type="pct"/>
          </w:tcPr>
          <w:p w14:paraId="346D413E" w14:textId="77777777" w:rsidR="009F4DDC" w:rsidRDefault="00847437">
            <w:pPr>
              <w:suppressAutoHyphens/>
              <w:spacing w:after="120"/>
              <w:rPr>
                <w:spacing w:val="-3"/>
                <w:sz w:val="20"/>
              </w:rPr>
            </w:pPr>
            <w:r>
              <w:rPr>
                <w:spacing w:val="-3"/>
                <w:sz w:val="20"/>
              </w:rPr>
              <w:t>TDC meeting dates</w:t>
            </w:r>
          </w:p>
          <w:p w14:paraId="5E6CC748" w14:textId="77777777" w:rsidR="009F4DDC" w:rsidRDefault="00847437">
            <w:pPr>
              <w:suppressAutoHyphens/>
              <w:rPr>
                <w:spacing w:val="-3"/>
                <w:sz w:val="20"/>
              </w:rPr>
            </w:pPr>
            <w:r>
              <w:rPr>
                <w:spacing w:val="-3"/>
                <w:sz w:val="20"/>
              </w:rPr>
              <w:t>Settlement Calendar</w:t>
            </w:r>
          </w:p>
        </w:tc>
        <w:tc>
          <w:tcPr>
            <w:tcW w:w="524" w:type="pct"/>
          </w:tcPr>
          <w:p w14:paraId="0E25F43E" w14:textId="77777777" w:rsidR="009F4DDC" w:rsidRDefault="00847437">
            <w:pPr>
              <w:suppressAutoHyphens/>
              <w:rPr>
                <w:spacing w:val="-3"/>
                <w:sz w:val="20"/>
              </w:rPr>
            </w:pPr>
            <w:r>
              <w:rPr>
                <w:spacing w:val="-3"/>
                <w:sz w:val="20"/>
              </w:rPr>
              <w:t>Verbal/email</w:t>
            </w:r>
          </w:p>
        </w:tc>
      </w:tr>
      <w:tr w:rsidR="009F4DDC" w14:paraId="35DA5878" w14:textId="77777777">
        <w:trPr>
          <w:cantSplit/>
        </w:trPr>
        <w:tc>
          <w:tcPr>
            <w:tcW w:w="258" w:type="pct"/>
          </w:tcPr>
          <w:p w14:paraId="65916A6F" w14:textId="77777777" w:rsidR="009F4DDC" w:rsidRDefault="00847437">
            <w:pPr>
              <w:suppressAutoHyphens/>
              <w:rPr>
                <w:spacing w:val="-3"/>
                <w:sz w:val="20"/>
              </w:rPr>
            </w:pPr>
            <w:r>
              <w:rPr>
                <w:spacing w:val="-3"/>
                <w:sz w:val="20"/>
              </w:rPr>
              <w:lastRenderedPageBreak/>
              <w:t>3.3.4</w:t>
            </w:r>
          </w:p>
        </w:tc>
        <w:tc>
          <w:tcPr>
            <w:tcW w:w="773" w:type="pct"/>
          </w:tcPr>
          <w:p w14:paraId="16AD0CC7" w14:textId="77777777" w:rsidR="009F4DDC" w:rsidRDefault="00847437">
            <w:pPr>
              <w:suppressAutoHyphens/>
              <w:rPr>
                <w:spacing w:val="-3"/>
                <w:sz w:val="20"/>
              </w:rPr>
            </w:pPr>
            <w:r>
              <w:rPr>
                <w:spacing w:val="-3"/>
                <w:sz w:val="20"/>
              </w:rPr>
              <w:t xml:space="preserve">Within 5 WD of </w:t>
            </w:r>
            <w:r w:rsidRPr="00DC487E">
              <w:rPr>
                <w:spacing w:val="-3"/>
                <w:sz w:val="20"/>
              </w:rPr>
              <w:t>3.3.2</w:t>
            </w:r>
          </w:p>
        </w:tc>
        <w:tc>
          <w:tcPr>
            <w:tcW w:w="1237" w:type="pct"/>
          </w:tcPr>
          <w:p w14:paraId="07CFE9B7" w14:textId="77777777" w:rsidR="009F4DDC" w:rsidRDefault="00847437">
            <w:pPr>
              <w:suppressAutoHyphens/>
              <w:rPr>
                <w:spacing w:val="-3"/>
                <w:sz w:val="20"/>
              </w:rPr>
            </w:pPr>
            <w:r>
              <w:rPr>
                <w:spacing w:val="-3"/>
                <w:sz w:val="20"/>
              </w:rPr>
              <w:t xml:space="preserve">Provide the evidence and supporting information requested under </w:t>
            </w:r>
            <w:r w:rsidRPr="00DC487E">
              <w:rPr>
                <w:spacing w:val="-3"/>
                <w:sz w:val="20"/>
              </w:rPr>
              <w:t>3.3.2</w:t>
            </w:r>
          </w:p>
        </w:tc>
        <w:tc>
          <w:tcPr>
            <w:tcW w:w="515" w:type="pct"/>
          </w:tcPr>
          <w:p w14:paraId="4E45C687" w14:textId="77777777" w:rsidR="009F4DDC" w:rsidRDefault="00847437">
            <w:pPr>
              <w:suppressAutoHyphens/>
              <w:rPr>
                <w:spacing w:val="-3"/>
                <w:sz w:val="20"/>
              </w:rPr>
            </w:pPr>
            <w:r>
              <w:rPr>
                <w:spacing w:val="-3"/>
                <w:sz w:val="20"/>
              </w:rPr>
              <w:t>BSC (Lead) Party or NETSO</w:t>
            </w:r>
          </w:p>
        </w:tc>
        <w:tc>
          <w:tcPr>
            <w:tcW w:w="515" w:type="pct"/>
          </w:tcPr>
          <w:p w14:paraId="65DE19F5" w14:textId="77777777" w:rsidR="009F4DDC" w:rsidRDefault="00847437">
            <w:pPr>
              <w:suppressAutoHyphens/>
              <w:rPr>
                <w:spacing w:val="-3"/>
                <w:sz w:val="20"/>
              </w:rPr>
            </w:pPr>
            <w:r>
              <w:rPr>
                <w:spacing w:val="-3"/>
                <w:sz w:val="20"/>
              </w:rPr>
              <w:t xml:space="preserve">DS </w:t>
            </w:r>
          </w:p>
        </w:tc>
        <w:tc>
          <w:tcPr>
            <w:tcW w:w="1177" w:type="pct"/>
          </w:tcPr>
          <w:p w14:paraId="1496C1F2" w14:textId="77777777" w:rsidR="009F4DDC" w:rsidRDefault="00847437">
            <w:pPr>
              <w:suppressAutoHyphens/>
              <w:rPr>
                <w:spacing w:val="-3"/>
                <w:sz w:val="20"/>
              </w:rPr>
            </w:pPr>
            <w:r>
              <w:rPr>
                <w:spacing w:val="-3"/>
                <w:sz w:val="20"/>
              </w:rPr>
              <w:t xml:space="preserve">Information required under Section </w:t>
            </w:r>
            <w:hyperlink r:id="rId26" w:anchor="section-q-7-7.4-7.4.3" w:history="1">
              <w:r w:rsidRPr="00046B78">
                <w:rPr>
                  <w:rStyle w:val="Hyperlink"/>
                  <w:spacing w:val="-3"/>
                  <w:sz w:val="20"/>
                </w:rPr>
                <w:t>Q7.4.3(a)(</w:t>
              </w:r>
              <w:proofErr w:type="spellStart"/>
              <w:r w:rsidRPr="00046B78">
                <w:rPr>
                  <w:rStyle w:val="Hyperlink"/>
                  <w:spacing w:val="-3"/>
                  <w:sz w:val="20"/>
                </w:rPr>
                <w:t>i</w:t>
              </w:r>
              <w:proofErr w:type="spellEnd"/>
              <w:r w:rsidRPr="00046B78">
                <w:rPr>
                  <w:rStyle w:val="Hyperlink"/>
                  <w:spacing w:val="-3"/>
                  <w:sz w:val="20"/>
                </w:rPr>
                <w:t>)</w:t>
              </w:r>
            </w:hyperlink>
            <w:r>
              <w:rPr>
                <w:spacing w:val="-3"/>
                <w:sz w:val="20"/>
              </w:rPr>
              <w:t xml:space="preserve"> of the BSC</w:t>
            </w:r>
          </w:p>
        </w:tc>
        <w:tc>
          <w:tcPr>
            <w:tcW w:w="524" w:type="pct"/>
          </w:tcPr>
          <w:p w14:paraId="769B10A4" w14:textId="77777777" w:rsidR="009F4DDC" w:rsidRDefault="00847437">
            <w:pPr>
              <w:suppressAutoHyphens/>
              <w:rPr>
                <w:spacing w:val="-3"/>
                <w:sz w:val="20"/>
              </w:rPr>
            </w:pPr>
            <w:r>
              <w:rPr>
                <w:spacing w:val="-3"/>
                <w:sz w:val="20"/>
              </w:rPr>
              <w:t>Email/fax</w:t>
            </w:r>
          </w:p>
        </w:tc>
      </w:tr>
      <w:tr w:rsidR="009F4DDC" w14:paraId="33A3D1AA" w14:textId="77777777">
        <w:trPr>
          <w:cantSplit/>
        </w:trPr>
        <w:tc>
          <w:tcPr>
            <w:tcW w:w="258" w:type="pct"/>
          </w:tcPr>
          <w:p w14:paraId="1480B4DC" w14:textId="77777777" w:rsidR="009F4DDC" w:rsidRDefault="00847437">
            <w:pPr>
              <w:suppressAutoHyphens/>
              <w:rPr>
                <w:spacing w:val="-3"/>
                <w:sz w:val="20"/>
              </w:rPr>
            </w:pPr>
            <w:r>
              <w:rPr>
                <w:spacing w:val="-3"/>
                <w:sz w:val="20"/>
              </w:rPr>
              <w:t>3.3.5</w:t>
            </w:r>
          </w:p>
        </w:tc>
        <w:tc>
          <w:tcPr>
            <w:tcW w:w="773" w:type="pct"/>
          </w:tcPr>
          <w:p w14:paraId="28A7176B" w14:textId="77777777" w:rsidR="009F4DDC" w:rsidRDefault="00847437">
            <w:pPr>
              <w:suppressAutoHyphens/>
              <w:rPr>
                <w:spacing w:val="-3"/>
                <w:sz w:val="20"/>
              </w:rPr>
            </w:pPr>
            <w:r>
              <w:rPr>
                <w:spacing w:val="-3"/>
                <w:sz w:val="20"/>
              </w:rPr>
              <w:t xml:space="preserve">Within 1 WD of </w:t>
            </w:r>
            <w:r w:rsidRPr="00DC487E">
              <w:rPr>
                <w:spacing w:val="-3"/>
                <w:sz w:val="20"/>
              </w:rPr>
              <w:t>3.3.4</w:t>
            </w:r>
            <w:r>
              <w:rPr>
                <w:spacing w:val="-3"/>
                <w:sz w:val="20"/>
              </w:rPr>
              <w:t xml:space="preserve"> </w:t>
            </w:r>
          </w:p>
        </w:tc>
        <w:tc>
          <w:tcPr>
            <w:tcW w:w="1237" w:type="pct"/>
          </w:tcPr>
          <w:p w14:paraId="2D3A1FE4" w14:textId="77777777" w:rsidR="009F4DDC" w:rsidRDefault="00847437">
            <w:pPr>
              <w:suppressAutoHyphens/>
              <w:spacing w:after="120"/>
              <w:rPr>
                <w:spacing w:val="-3"/>
                <w:sz w:val="20"/>
              </w:rPr>
            </w:pPr>
            <w:r>
              <w:rPr>
                <w:spacing w:val="-3"/>
                <w:sz w:val="20"/>
              </w:rPr>
              <w:t xml:space="preserve">Forward response provided by the Raising Party in </w:t>
            </w:r>
            <w:r w:rsidRPr="00DC487E">
              <w:rPr>
                <w:spacing w:val="-3"/>
                <w:sz w:val="20"/>
              </w:rPr>
              <w:t>3.3.4</w:t>
            </w:r>
            <w:r>
              <w:rPr>
                <w:spacing w:val="-3"/>
                <w:sz w:val="20"/>
              </w:rPr>
              <w:t xml:space="preserve"> above to the Affected Party</w:t>
            </w:r>
          </w:p>
          <w:p w14:paraId="29E63443" w14:textId="77777777" w:rsidR="009F4DDC" w:rsidRDefault="00847437">
            <w:pPr>
              <w:suppressAutoHyphens/>
              <w:spacing w:after="120"/>
              <w:rPr>
                <w:spacing w:val="-3"/>
                <w:sz w:val="20"/>
              </w:rPr>
            </w:pPr>
            <w:r>
              <w:rPr>
                <w:spacing w:val="-3"/>
                <w:sz w:val="20"/>
              </w:rPr>
              <w:t>and</w:t>
            </w:r>
          </w:p>
          <w:p w14:paraId="7F6FBE49" w14:textId="77777777" w:rsidR="009F4DDC" w:rsidRDefault="00847437">
            <w:pPr>
              <w:suppressAutoHyphens/>
              <w:rPr>
                <w:spacing w:val="-3"/>
                <w:sz w:val="20"/>
              </w:rPr>
            </w:pPr>
            <w:r>
              <w:rPr>
                <w:spacing w:val="-3"/>
                <w:sz w:val="20"/>
              </w:rPr>
              <w:t>Request information from the NETSO in accordance with Section Q7.5.2(a) of the BSC</w:t>
            </w:r>
          </w:p>
        </w:tc>
        <w:tc>
          <w:tcPr>
            <w:tcW w:w="515" w:type="pct"/>
          </w:tcPr>
          <w:p w14:paraId="7CE3EF73" w14:textId="77777777" w:rsidR="009F4DDC" w:rsidRDefault="00847437">
            <w:pPr>
              <w:suppressAutoHyphens/>
              <w:rPr>
                <w:spacing w:val="-3"/>
                <w:sz w:val="20"/>
              </w:rPr>
            </w:pPr>
            <w:r>
              <w:rPr>
                <w:spacing w:val="-3"/>
                <w:sz w:val="20"/>
              </w:rPr>
              <w:t xml:space="preserve">DS </w:t>
            </w:r>
          </w:p>
        </w:tc>
        <w:tc>
          <w:tcPr>
            <w:tcW w:w="515" w:type="pct"/>
          </w:tcPr>
          <w:p w14:paraId="4F661593" w14:textId="77777777" w:rsidR="009F4DDC" w:rsidRDefault="00847437">
            <w:pPr>
              <w:suppressAutoHyphens/>
              <w:rPr>
                <w:spacing w:val="-3"/>
                <w:sz w:val="20"/>
              </w:rPr>
            </w:pPr>
            <w:r>
              <w:rPr>
                <w:spacing w:val="-3"/>
                <w:sz w:val="20"/>
              </w:rPr>
              <w:t>Affected Party</w:t>
            </w:r>
          </w:p>
          <w:p w14:paraId="1A56798D" w14:textId="77777777" w:rsidR="009F4DDC" w:rsidRDefault="009F4DDC">
            <w:pPr>
              <w:suppressAutoHyphens/>
              <w:rPr>
                <w:spacing w:val="-3"/>
                <w:sz w:val="20"/>
              </w:rPr>
            </w:pPr>
          </w:p>
          <w:p w14:paraId="0281E533" w14:textId="77777777" w:rsidR="009F4DDC" w:rsidRDefault="009F4DDC">
            <w:pPr>
              <w:suppressAutoHyphens/>
              <w:rPr>
                <w:spacing w:val="-3"/>
                <w:sz w:val="20"/>
              </w:rPr>
            </w:pPr>
          </w:p>
          <w:p w14:paraId="4C429A3C" w14:textId="77777777" w:rsidR="009F4DDC" w:rsidRDefault="00847437">
            <w:pPr>
              <w:suppressAutoHyphens/>
              <w:rPr>
                <w:spacing w:val="-3"/>
                <w:sz w:val="20"/>
              </w:rPr>
            </w:pPr>
            <w:r>
              <w:rPr>
                <w:spacing w:val="-3"/>
                <w:sz w:val="20"/>
              </w:rPr>
              <w:t>NETSO</w:t>
            </w:r>
          </w:p>
        </w:tc>
        <w:tc>
          <w:tcPr>
            <w:tcW w:w="1177" w:type="pct"/>
          </w:tcPr>
          <w:p w14:paraId="3223DF4B" w14:textId="77777777" w:rsidR="009F4DDC" w:rsidRDefault="00847437">
            <w:pPr>
              <w:suppressAutoHyphens/>
              <w:spacing w:after="120"/>
              <w:rPr>
                <w:spacing w:val="-3"/>
                <w:sz w:val="20"/>
              </w:rPr>
            </w:pPr>
            <w:r>
              <w:rPr>
                <w:spacing w:val="-3"/>
                <w:sz w:val="20"/>
              </w:rPr>
              <w:t xml:space="preserve">Information required under Section </w:t>
            </w:r>
            <w:hyperlink r:id="rId27" w:anchor="section-q-7-7.4-7.4.3" w:history="1">
              <w:r w:rsidRPr="00046B78">
                <w:rPr>
                  <w:rStyle w:val="Hyperlink"/>
                  <w:spacing w:val="-3"/>
                  <w:sz w:val="20"/>
                </w:rPr>
                <w:t>Q7.4.3(a)(</w:t>
              </w:r>
              <w:proofErr w:type="spellStart"/>
              <w:r w:rsidRPr="00046B78">
                <w:rPr>
                  <w:rStyle w:val="Hyperlink"/>
                  <w:spacing w:val="-3"/>
                  <w:sz w:val="20"/>
                </w:rPr>
                <w:t>i</w:t>
              </w:r>
              <w:proofErr w:type="spellEnd"/>
              <w:r w:rsidRPr="00046B78">
                <w:rPr>
                  <w:rStyle w:val="Hyperlink"/>
                  <w:spacing w:val="-3"/>
                  <w:sz w:val="20"/>
                </w:rPr>
                <w:t>)</w:t>
              </w:r>
            </w:hyperlink>
            <w:r>
              <w:rPr>
                <w:spacing w:val="-3"/>
                <w:sz w:val="20"/>
              </w:rPr>
              <w:t xml:space="preserve"> of the BSC</w:t>
            </w:r>
          </w:p>
          <w:p w14:paraId="253A1584" w14:textId="77777777" w:rsidR="009F4DDC" w:rsidRDefault="009F4DDC">
            <w:pPr>
              <w:suppressAutoHyphens/>
              <w:rPr>
                <w:spacing w:val="-3"/>
                <w:sz w:val="20"/>
              </w:rPr>
            </w:pPr>
          </w:p>
          <w:p w14:paraId="4058378E" w14:textId="77777777" w:rsidR="009F4DDC" w:rsidRDefault="00847437">
            <w:pPr>
              <w:suppressAutoHyphens/>
              <w:rPr>
                <w:spacing w:val="-3"/>
                <w:sz w:val="20"/>
              </w:rPr>
            </w:pPr>
            <w:r>
              <w:rPr>
                <w:spacing w:val="-3"/>
                <w:sz w:val="20"/>
              </w:rPr>
              <w:t xml:space="preserve">Information required under Section </w:t>
            </w:r>
            <w:hyperlink r:id="rId28" w:anchor="section-q-7-7.5-7.5.2" w:history="1">
              <w:r w:rsidRPr="00046B78">
                <w:rPr>
                  <w:rStyle w:val="Hyperlink"/>
                  <w:spacing w:val="-3"/>
                  <w:sz w:val="20"/>
                </w:rPr>
                <w:t>Q7.5.2(a)</w:t>
              </w:r>
            </w:hyperlink>
            <w:r>
              <w:rPr>
                <w:spacing w:val="-3"/>
                <w:sz w:val="20"/>
              </w:rPr>
              <w:t xml:space="preserve"> of the BSC</w:t>
            </w:r>
          </w:p>
        </w:tc>
        <w:tc>
          <w:tcPr>
            <w:tcW w:w="524" w:type="pct"/>
          </w:tcPr>
          <w:p w14:paraId="13580AD2" w14:textId="77777777" w:rsidR="009F4DDC" w:rsidRDefault="00847437">
            <w:pPr>
              <w:suppressAutoHyphens/>
              <w:rPr>
                <w:spacing w:val="-3"/>
                <w:sz w:val="20"/>
              </w:rPr>
            </w:pPr>
            <w:r>
              <w:rPr>
                <w:spacing w:val="-3"/>
                <w:sz w:val="20"/>
              </w:rPr>
              <w:t>Email/fax</w:t>
            </w:r>
          </w:p>
        </w:tc>
      </w:tr>
      <w:tr w:rsidR="009F4DDC" w14:paraId="1CCEDEC8" w14:textId="77777777">
        <w:trPr>
          <w:cantSplit/>
        </w:trPr>
        <w:tc>
          <w:tcPr>
            <w:tcW w:w="258" w:type="pct"/>
          </w:tcPr>
          <w:p w14:paraId="2EAF2327" w14:textId="77777777" w:rsidR="009F4DDC" w:rsidRDefault="00847437">
            <w:pPr>
              <w:suppressAutoHyphens/>
              <w:rPr>
                <w:spacing w:val="-3"/>
                <w:sz w:val="20"/>
              </w:rPr>
            </w:pPr>
            <w:r>
              <w:rPr>
                <w:spacing w:val="-3"/>
                <w:sz w:val="20"/>
              </w:rPr>
              <w:t>3.3.6</w:t>
            </w:r>
          </w:p>
        </w:tc>
        <w:tc>
          <w:tcPr>
            <w:tcW w:w="773" w:type="pct"/>
          </w:tcPr>
          <w:p w14:paraId="0FE45215" w14:textId="77777777" w:rsidR="009F4DDC" w:rsidRDefault="00847437">
            <w:pPr>
              <w:suppressAutoHyphens/>
              <w:rPr>
                <w:spacing w:val="-3"/>
                <w:sz w:val="20"/>
              </w:rPr>
            </w:pPr>
            <w:r>
              <w:rPr>
                <w:spacing w:val="-3"/>
                <w:sz w:val="20"/>
              </w:rPr>
              <w:t xml:space="preserve">Within 3 WD of </w:t>
            </w:r>
            <w:r w:rsidRPr="00DC487E">
              <w:rPr>
                <w:spacing w:val="-3"/>
                <w:sz w:val="20"/>
              </w:rPr>
              <w:t>3.3.5</w:t>
            </w:r>
          </w:p>
        </w:tc>
        <w:tc>
          <w:tcPr>
            <w:tcW w:w="1237" w:type="pct"/>
          </w:tcPr>
          <w:p w14:paraId="452DAAF9" w14:textId="77777777" w:rsidR="009F4DDC" w:rsidRDefault="00847437">
            <w:pPr>
              <w:suppressAutoHyphens/>
              <w:spacing w:after="120"/>
              <w:rPr>
                <w:spacing w:val="-3"/>
                <w:sz w:val="20"/>
              </w:rPr>
            </w:pPr>
            <w:r>
              <w:rPr>
                <w:spacing w:val="-3"/>
                <w:sz w:val="20"/>
              </w:rPr>
              <w:t xml:space="preserve">In accordance with Section Q7.4.3(a)(ii) of the BSC, provide comments in response to the information submitted by the Raising Party under </w:t>
            </w:r>
            <w:r w:rsidRPr="00DC487E">
              <w:rPr>
                <w:spacing w:val="-3"/>
                <w:sz w:val="20"/>
              </w:rPr>
              <w:t>3.3.4</w:t>
            </w:r>
            <w:r>
              <w:rPr>
                <w:spacing w:val="-3"/>
                <w:sz w:val="20"/>
              </w:rPr>
              <w:t xml:space="preserve"> above</w:t>
            </w:r>
          </w:p>
          <w:p w14:paraId="0404E6E8" w14:textId="77777777" w:rsidR="009F4DDC" w:rsidRDefault="00847437">
            <w:pPr>
              <w:suppressAutoHyphens/>
              <w:rPr>
                <w:spacing w:val="-3"/>
                <w:sz w:val="20"/>
              </w:rPr>
            </w:pPr>
            <w:r>
              <w:rPr>
                <w:spacing w:val="-3"/>
                <w:sz w:val="20"/>
              </w:rPr>
              <w:t xml:space="preserve">Provide information requested under </w:t>
            </w:r>
            <w:r w:rsidRPr="00DC487E">
              <w:rPr>
                <w:spacing w:val="-3"/>
                <w:sz w:val="20"/>
              </w:rPr>
              <w:t>3.3.5</w:t>
            </w:r>
            <w:r>
              <w:rPr>
                <w:spacing w:val="-3"/>
                <w:sz w:val="20"/>
              </w:rPr>
              <w:t xml:space="preserve"> above in accordance with Section Q7.5.2(a) of the BSC</w:t>
            </w:r>
          </w:p>
        </w:tc>
        <w:tc>
          <w:tcPr>
            <w:tcW w:w="515" w:type="pct"/>
          </w:tcPr>
          <w:p w14:paraId="4B1AFA98" w14:textId="77777777" w:rsidR="009F4DDC" w:rsidRDefault="00847437">
            <w:pPr>
              <w:suppressAutoHyphens/>
              <w:spacing w:after="120"/>
              <w:rPr>
                <w:spacing w:val="-3"/>
                <w:sz w:val="20"/>
              </w:rPr>
            </w:pPr>
            <w:r>
              <w:rPr>
                <w:spacing w:val="-3"/>
                <w:sz w:val="20"/>
              </w:rPr>
              <w:t>Affected Party</w:t>
            </w:r>
          </w:p>
          <w:p w14:paraId="650C686B" w14:textId="77777777" w:rsidR="009F4DDC" w:rsidRDefault="00847437">
            <w:pPr>
              <w:suppressAutoHyphens/>
              <w:rPr>
                <w:spacing w:val="-3"/>
                <w:sz w:val="20"/>
              </w:rPr>
            </w:pPr>
            <w:r>
              <w:rPr>
                <w:spacing w:val="-3"/>
                <w:sz w:val="20"/>
              </w:rPr>
              <w:t>NETSO</w:t>
            </w:r>
          </w:p>
        </w:tc>
        <w:tc>
          <w:tcPr>
            <w:tcW w:w="515" w:type="pct"/>
          </w:tcPr>
          <w:p w14:paraId="280EAA7D" w14:textId="77777777" w:rsidR="009F4DDC" w:rsidRDefault="00847437">
            <w:pPr>
              <w:suppressAutoHyphens/>
              <w:rPr>
                <w:spacing w:val="-3"/>
                <w:sz w:val="20"/>
              </w:rPr>
            </w:pPr>
            <w:r>
              <w:rPr>
                <w:spacing w:val="-3"/>
                <w:sz w:val="20"/>
              </w:rPr>
              <w:t xml:space="preserve">DS </w:t>
            </w:r>
          </w:p>
        </w:tc>
        <w:tc>
          <w:tcPr>
            <w:tcW w:w="1177" w:type="pct"/>
          </w:tcPr>
          <w:p w14:paraId="55AF3A2D" w14:textId="77777777" w:rsidR="009F4DDC" w:rsidRDefault="00847437">
            <w:pPr>
              <w:suppressAutoHyphens/>
              <w:rPr>
                <w:spacing w:val="-3"/>
                <w:sz w:val="20"/>
              </w:rPr>
            </w:pPr>
            <w:r>
              <w:rPr>
                <w:spacing w:val="-3"/>
                <w:sz w:val="20"/>
              </w:rPr>
              <w:t xml:space="preserve">Agreement/disagreement to the Manifest Error claim details submitted under </w:t>
            </w:r>
            <w:hyperlink r:id="rId29" w:anchor="3-3.3-3.3.4" w:history="1">
              <w:r w:rsidRPr="00BF36F7">
                <w:rPr>
                  <w:rStyle w:val="Hyperlink"/>
                  <w:spacing w:val="-3"/>
                  <w:sz w:val="20"/>
                </w:rPr>
                <w:t>3.3.4</w:t>
              </w:r>
            </w:hyperlink>
            <w:r>
              <w:rPr>
                <w:spacing w:val="-3"/>
                <w:sz w:val="20"/>
              </w:rPr>
              <w:t xml:space="preserve"> above</w:t>
            </w:r>
          </w:p>
          <w:p w14:paraId="3E57B61A" w14:textId="77777777" w:rsidR="009F4DDC" w:rsidRDefault="009F4DDC">
            <w:pPr>
              <w:suppressAutoHyphens/>
              <w:rPr>
                <w:spacing w:val="-3"/>
                <w:sz w:val="20"/>
              </w:rPr>
            </w:pPr>
          </w:p>
          <w:p w14:paraId="45F1D08C" w14:textId="77777777" w:rsidR="009F4DDC" w:rsidRDefault="00847437">
            <w:pPr>
              <w:suppressAutoHyphens/>
              <w:rPr>
                <w:spacing w:val="-3"/>
                <w:sz w:val="20"/>
              </w:rPr>
            </w:pPr>
            <w:r>
              <w:rPr>
                <w:spacing w:val="-3"/>
                <w:sz w:val="20"/>
              </w:rPr>
              <w:t xml:space="preserve">Information required under Section </w:t>
            </w:r>
            <w:hyperlink r:id="rId30" w:anchor="section-q-7-7.5-7.5.2" w:history="1">
              <w:r w:rsidRPr="00046B78">
                <w:rPr>
                  <w:rStyle w:val="Hyperlink"/>
                  <w:spacing w:val="-3"/>
                  <w:sz w:val="20"/>
                </w:rPr>
                <w:t>Q7.5.2(a)</w:t>
              </w:r>
            </w:hyperlink>
            <w:r>
              <w:rPr>
                <w:spacing w:val="-3"/>
                <w:sz w:val="20"/>
              </w:rPr>
              <w:t xml:space="preserve"> of the BSC</w:t>
            </w:r>
          </w:p>
        </w:tc>
        <w:tc>
          <w:tcPr>
            <w:tcW w:w="524" w:type="pct"/>
          </w:tcPr>
          <w:p w14:paraId="68DA612D" w14:textId="77777777" w:rsidR="009F4DDC" w:rsidRDefault="00847437">
            <w:pPr>
              <w:suppressAutoHyphens/>
              <w:rPr>
                <w:spacing w:val="-3"/>
                <w:sz w:val="20"/>
              </w:rPr>
            </w:pPr>
            <w:r>
              <w:rPr>
                <w:spacing w:val="-3"/>
                <w:sz w:val="20"/>
              </w:rPr>
              <w:t>Email/fax</w:t>
            </w:r>
          </w:p>
        </w:tc>
      </w:tr>
      <w:tr w:rsidR="009F4DDC" w14:paraId="2A6B7B7A" w14:textId="77777777">
        <w:trPr>
          <w:cantSplit/>
        </w:trPr>
        <w:tc>
          <w:tcPr>
            <w:tcW w:w="258" w:type="pct"/>
          </w:tcPr>
          <w:p w14:paraId="4745538E" w14:textId="77777777" w:rsidR="009F4DDC" w:rsidRDefault="00847437">
            <w:pPr>
              <w:suppressAutoHyphens/>
              <w:spacing w:after="120"/>
              <w:rPr>
                <w:spacing w:val="-3"/>
                <w:sz w:val="20"/>
              </w:rPr>
            </w:pPr>
            <w:r>
              <w:rPr>
                <w:spacing w:val="-3"/>
                <w:sz w:val="20"/>
              </w:rPr>
              <w:lastRenderedPageBreak/>
              <w:t>3.3.7</w:t>
            </w:r>
          </w:p>
        </w:tc>
        <w:tc>
          <w:tcPr>
            <w:tcW w:w="773" w:type="pct"/>
          </w:tcPr>
          <w:p w14:paraId="49A35191" w14:textId="77777777" w:rsidR="009F4DDC" w:rsidRDefault="00847437">
            <w:pPr>
              <w:suppressAutoHyphens/>
              <w:spacing w:after="120"/>
              <w:rPr>
                <w:spacing w:val="-3"/>
                <w:sz w:val="20"/>
              </w:rPr>
            </w:pPr>
            <w:r>
              <w:rPr>
                <w:spacing w:val="-3"/>
                <w:sz w:val="20"/>
              </w:rPr>
              <w:t>At least 2 WD prior to the Initial Settlement Run</w:t>
            </w:r>
          </w:p>
        </w:tc>
        <w:tc>
          <w:tcPr>
            <w:tcW w:w="1237" w:type="pct"/>
          </w:tcPr>
          <w:p w14:paraId="197CFF7F" w14:textId="77777777" w:rsidR="009F4DDC" w:rsidRDefault="00847437">
            <w:pPr>
              <w:suppressAutoHyphens/>
              <w:spacing w:after="120"/>
              <w:rPr>
                <w:spacing w:val="-3"/>
                <w:sz w:val="20"/>
              </w:rPr>
            </w:pPr>
            <w:r>
              <w:rPr>
                <w:spacing w:val="-3"/>
                <w:sz w:val="20"/>
              </w:rPr>
              <w:t>Reach consensus or a majority decision on whether (or not) the Manifest Error claim is valid</w:t>
            </w:r>
          </w:p>
          <w:p w14:paraId="6B625A1D" w14:textId="77777777" w:rsidR="009F4DDC" w:rsidRDefault="00847437">
            <w:pPr>
              <w:suppressAutoHyphens/>
              <w:spacing w:after="120"/>
              <w:rPr>
                <w:spacing w:val="-3"/>
                <w:sz w:val="20"/>
              </w:rPr>
            </w:pPr>
            <w:r>
              <w:rPr>
                <w:spacing w:val="-3"/>
                <w:sz w:val="20"/>
              </w:rPr>
              <w:t>Or</w:t>
            </w:r>
          </w:p>
          <w:p w14:paraId="37280678" w14:textId="77777777" w:rsidR="009F4DDC" w:rsidRDefault="00847437">
            <w:pPr>
              <w:suppressAutoHyphens/>
              <w:spacing w:after="120"/>
              <w:rPr>
                <w:spacing w:val="-3"/>
                <w:sz w:val="20"/>
              </w:rPr>
            </w:pPr>
            <w:r>
              <w:rPr>
                <w:spacing w:val="-3"/>
                <w:sz w:val="20"/>
              </w:rPr>
              <w:t>If a Manifest Error claim is valid reach consensus or a majority decision on whether (or not) a Manifest Error occurred and if so, the replacement price(s) for the Error Bid/Offer Pair(s)</w:t>
            </w:r>
            <w:r>
              <w:rPr>
                <w:rStyle w:val="FootnoteReference"/>
                <w:sz w:val="20"/>
              </w:rPr>
              <w:footnoteReference w:id="13"/>
            </w:r>
            <w:r>
              <w:rPr>
                <w:spacing w:val="-3"/>
                <w:sz w:val="20"/>
              </w:rPr>
              <w:t>.  Instruct TDC Secretary to raise the Manifest Error Finding Form</w:t>
            </w:r>
          </w:p>
          <w:p w14:paraId="158CEDDB" w14:textId="77777777" w:rsidR="009F4DDC" w:rsidRDefault="00847437">
            <w:pPr>
              <w:suppressAutoHyphens/>
              <w:spacing w:after="120"/>
              <w:rPr>
                <w:spacing w:val="-3"/>
                <w:sz w:val="20"/>
              </w:rPr>
            </w:pPr>
            <w:r>
              <w:rPr>
                <w:spacing w:val="-3"/>
                <w:sz w:val="20"/>
              </w:rPr>
              <w:t>Or</w:t>
            </w:r>
          </w:p>
          <w:p w14:paraId="5A8DB03E" w14:textId="77777777" w:rsidR="009F4DDC" w:rsidRDefault="00847437">
            <w:pPr>
              <w:suppressAutoHyphens/>
              <w:rPr>
                <w:spacing w:val="-3"/>
                <w:sz w:val="20"/>
              </w:rPr>
            </w:pPr>
            <w:r>
              <w:rPr>
                <w:spacing w:val="-3"/>
                <w:sz w:val="20"/>
              </w:rPr>
              <w:t xml:space="preserve">Defer decision and instruct DS (via TDC Secretary) to seek further information under </w:t>
            </w:r>
            <w:r w:rsidRPr="00DC487E">
              <w:rPr>
                <w:spacing w:val="-3"/>
                <w:sz w:val="20"/>
              </w:rPr>
              <w:t>3.3.2</w:t>
            </w:r>
            <w:r>
              <w:rPr>
                <w:spacing w:val="-3"/>
                <w:sz w:val="20"/>
              </w:rPr>
              <w:t xml:space="preserve"> or </w:t>
            </w:r>
            <w:r w:rsidRPr="00DC487E">
              <w:rPr>
                <w:spacing w:val="-3"/>
                <w:sz w:val="20"/>
              </w:rPr>
              <w:t>3.3.5</w:t>
            </w:r>
            <w:r>
              <w:rPr>
                <w:spacing w:val="-3"/>
                <w:sz w:val="20"/>
              </w:rPr>
              <w:t xml:space="preserve"> above, and continue as from </w:t>
            </w:r>
            <w:r w:rsidRPr="00DC487E">
              <w:rPr>
                <w:spacing w:val="-3"/>
                <w:sz w:val="20"/>
              </w:rPr>
              <w:t>3.3.2</w:t>
            </w:r>
            <w:r>
              <w:rPr>
                <w:spacing w:val="-3"/>
                <w:sz w:val="20"/>
              </w:rPr>
              <w:t xml:space="preserve"> or from </w:t>
            </w:r>
            <w:r w:rsidRPr="00DC487E">
              <w:rPr>
                <w:spacing w:val="-3"/>
                <w:sz w:val="20"/>
              </w:rPr>
              <w:t>3.3.5</w:t>
            </w:r>
            <w:r>
              <w:rPr>
                <w:spacing w:val="-3"/>
                <w:sz w:val="20"/>
              </w:rPr>
              <w:t xml:space="preserve"> (calling emergency TDC meeting if required)</w:t>
            </w:r>
          </w:p>
        </w:tc>
        <w:tc>
          <w:tcPr>
            <w:tcW w:w="515" w:type="pct"/>
          </w:tcPr>
          <w:p w14:paraId="08AF1185" w14:textId="77777777" w:rsidR="009F4DDC" w:rsidRDefault="00847437">
            <w:pPr>
              <w:suppressAutoHyphens/>
              <w:spacing w:after="120"/>
              <w:rPr>
                <w:spacing w:val="-3"/>
                <w:sz w:val="20"/>
              </w:rPr>
            </w:pPr>
            <w:r>
              <w:rPr>
                <w:spacing w:val="-3"/>
                <w:sz w:val="20"/>
              </w:rPr>
              <w:t xml:space="preserve">TDC </w:t>
            </w:r>
          </w:p>
        </w:tc>
        <w:tc>
          <w:tcPr>
            <w:tcW w:w="515" w:type="pct"/>
          </w:tcPr>
          <w:p w14:paraId="3F3FCA5F" w14:textId="77777777" w:rsidR="009F4DDC" w:rsidRDefault="00847437">
            <w:pPr>
              <w:suppressAutoHyphens/>
              <w:spacing w:after="120"/>
              <w:rPr>
                <w:spacing w:val="-3"/>
                <w:sz w:val="20"/>
              </w:rPr>
            </w:pPr>
            <w:r>
              <w:rPr>
                <w:spacing w:val="-3"/>
                <w:sz w:val="20"/>
              </w:rPr>
              <w:t>TDC Secretary</w:t>
            </w:r>
          </w:p>
          <w:p w14:paraId="0D437B0D" w14:textId="77777777" w:rsidR="009F4DDC" w:rsidRDefault="009F4DDC">
            <w:pPr>
              <w:suppressAutoHyphens/>
              <w:spacing w:after="120"/>
              <w:rPr>
                <w:spacing w:val="-3"/>
                <w:sz w:val="20"/>
              </w:rPr>
            </w:pPr>
          </w:p>
          <w:p w14:paraId="70D461B5" w14:textId="77777777" w:rsidR="009F4DDC" w:rsidRDefault="009F4DDC">
            <w:pPr>
              <w:suppressAutoHyphens/>
              <w:spacing w:after="120"/>
              <w:rPr>
                <w:spacing w:val="-3"/>
                <w:sz w:val="20"/>
              </w:rPr>
            </w:pPr>
          </w:p>
          <w:p w14:paraId="1EB5619B" w14:textId="77777777" w:rsidR="009F4DDC" w:rsidRDefault="009F4DDC">
            <w:pPr>
              <w:suppressAutoHyphens/>
              <w:spacing w:after="120"/>
              <w:rPr>
                <w:spacing w:val="-3"/>
                <w:sz w:val="20"/>
              </w:rPr>
            </w:pPr>
          </w:p>
          <w:p w14:paraId="2F6E2CBC" w14:textId="77777777" w:rsidR="009F4DDC" w:rsidRDefault="009F4DDC">
            <w:pPr>
              <w:suppressAutoHyphens/>
              <w:spacing w:after="120"/>
              <w:rPr>
                <w:spacing w:val="-3"/>
                <w:sz w:val="20"/>
              </w:rPr>
            </w:pPr>
          </w:p>
          <w:p w14:paraId="30B6EF55" w14:textId="77777777" w:rsidR="009F4DDC" w:rsidRDefault="00847437">
            <w:pPr>
              <w:suppressAutoHyphens/>
              <w:spacing w:after="120"/>
              <w:rPr>
                <w:spacing w:val="-3"/>
                <w:sz w:val="20"/>
              </w:rPr>
            </w:pPr>
            <w:r>
              <w:rPr>
                <w:spacing w:val="-3"/>
                <w:sz w:val="20"/>
              </w:rPr>
              <w:t>DS (via TDC Secretary)</w:t>
            </w:r>
          </w:p>
        </w:tc>
        <w:tc>
          <w:tcPr>
            <w:tcW w:w="1177" w:type="pct"/>
          </w:tcPr>
          <w:p w14:paraId="75084AD8" w14:textId="77777777" w:rsidR="009F4DDC" w:rsidRDefault="00847437">
            <w:pPr>
              <w:suppressAutoHyphens/>
              <w:spacing w:after="120"/>
              <w:rPr>
                <w:spacing w:val="-3"/>
                <w:sz w:val="20"/>
              </w:rPr>
            </w:pPr>
            <w:r>
              <w:rPr>
                <w:spacing w:val="-3"/>
                <w:sz w:val="20"/>
              </w:rPr>
              <w:t>Determination of TDC</w:t>
            </w:r>
          </w:p>
          <w:p w14:paraId="5A2C3ECC" w14:textId="77777777" w:rsidR="009F4DDC" w:rsidRDefault="009F4DDC">
            <w:pPr>
              <w:suppressAutoHyphens/>
              <w:spacing w:after="120"/>
              <w:rPr>
                <w:spacing w:val="-3"/>
                <w:sz w:val="20"/>
              </w:rPr>
            </w:pPr>
          </w:p>
          <w:p w14:paraId="6E71FB89" w14:textId="77777777" w:rsidR="009F4DDC" w:rsidRDefault="009F4DDC">
            <w:pPr>
              <w:suppressAutoHyphens/>
              <w:spacing w:after="120"/>
              <w:rPr>
                <w:spacing w:val="-3"/>
                <w:sz w:val="20"/>
              </w:rPr>
            </w:pPr>
          </w:p>
          <w:p w14:paraId="25CBB866" w14:textId="77777777" w:rsidR="009F4DDC" w:rsidRDefault="009F4DDC">
            <w:pPr>
              <w:suppressAutoHyphens/>
              <w:spacing w:after="120"/>
              <w:rPr>
                <w:spacing w:val="-3"/>
                <w:sz w:val="20"/>
              </w:rPr>
            </w:pPr>
          </w:p>
          <w:p w14:paraId="136DDDD3" w14:textId="77777777" w:rsidR="009F4DDC" w:rsidRDefault="009F4DDC">
            <w:pPr>
              <w:suppressAutoHyphens/>
              <w:spacing w:after="120"/>
              <w:rPr>
                <w:spacing w:val="-3"/>
                <w:sz w:val="20"/>
              </w:rPr>
            </w:pPr>
          </w:p>
          <w:p w14:paraId="78E3A70A" w14:textId="77777777" w:rsidR="009F4DDC" w:rsidRDefault="00847437">
            <w:pPr>
              <w:suppressAutoHyphens/>
              <w:spacing w:after="120"/>
              <w:rPr>
                <w:spacing w:val="-3"/>
                <w:sz w:val="20"/>
              </w:rPr>
            </w:pPr>
            <w:r>
              <w:rPr>
                <w:spacing w:val="-3"/>
                <w:sz w:val="20"/>
              </w:rPr>
              <w:t>Details of further information required</w:t>
            </w:r>
          </w:p>
        </w:tc>
        <w:tc>
          <w:tcPr>
            <w:tcW w:w="524" w:type="pct"/>
          </w:tcPr>
          <w:p w14:paraId="508C1E19" w14:textId="77777777" w:rsidR="009F4DDC" w:rsidRDefault="00847437">
            <w:pPr>
              <w:suppressAutoHyphens/>
              <w:spacing w:after="120"/>
              <w:rPr>
                <w:spacing w:val="-3"/>
                <w:sz w:val="20"/>
              </w:rPr>
            </w:pPr>
            <w:r>
              <w:rPr>
                <w:spacing w:val="-3"/>
                <w:sz w:val="20"/>
              </w:rPr>
              <w:t>At TDC meeting</w:t>
            </w:r>
          </w:p>
        </w:tc>
      </w:tr>
      <w:tr w:rsidR="009F4DDC" w14:paraId="711E866B" w14:textId="77777777">
        <w:trPr>
          <w:cantSplit/>
        </w:trPr>
        <w:tc>
          <w:tcPr>
            <w:tcW w:w="258" w:type="pct"/>
          </w:tcPr>
          <w:p w14:paraId="786CBB5A" w14:textId="77777777" w:rsidR="009F4DDC" w:rsidRDefault="00847437">
            <w:pPr>
              <w:suppressAutoHyphens/>
              <w:rPr>
                <w:spacing w:val="-3"/>
                <w:sz w:val="20"/>
              </w:rPr>
            </w:pPr>
            <w:r>
              <w:rPr>
                <w:spacing w:val="-3"/>
                <w:sz w:val="20"/>
              </w:rPr>
              <w:t xml:space="preserve">3.3.8 </w:t>
            </w:r>
          </w:p>
        </w:tc>
        <w:tc>
          <w:tcPr>
            <w:tcW w:w="773" w:type="pct"/>
          </w:tcPr>
          <w:p w14:paraId="7E5C6932" w14:textId="77777777" w:rsidR="009F4DDC" w:rsidRDefault="00847437">
            <w:pPr>
              <w:suppressAutoHyphens/>
              <w:rPr>
                <w:spacing w:val="-3"/>
                <w:sz w:val="20"/>
              </w:rPr>
            </w:pPr>
            <w:r>
              <w:rPr>
                <w:spacing w:val="-3"/>
                <w:sz w:val="20"/>
              </w:rPr>
              <w:t xml:space="preserve">On the same WD as </w:t>
            </w:r>
            <w:r w:rsidRPr="00DC487E">
              <w:rPr>
                <w:spacing w:val="-3"/>
                <w:sz w:val="20"/>
              </w:rPr>
              <w:t>3.3.7</w:t>
            </w:r>
          </w:p>
        </w:tc>
        <w:tc>
          <w:tcPr>
            <w:tcW w:w="1237" w:type="pct"/>
          </w:tcPr>
          <w:p w14:paraId="3A3CACF5" w14:textId="77777777" w:rsidR="009F4DDC" w:rsidRDefault="00847437">
            <w:pPr>
              <w:suppressAutoHyphens/>
              <w:rPr>
                <w:spacing w:val="-3"/>
                <w:sz w:val="20"/>
              </w:rPr>
            </w:pPr>
            <w:r>
              <w:rPr>
                <w:spacing w:val="-3"/>
                <w:sz w:val="20"/>
              </w:rPr>
              <w:t xml:space="preserve">Notify </w:t>
            </w:r>
            <w:proofErr w:type="spellStart"/>
            <w:r>
              <w:rPr>
                <w:spacing w:val="-3"/>
                <w:sz w:val="20"/>
              </w:rPr>
              <w:t>BSCCo</w:t>
            </w:r>
            <w:proofErr w:type="spellEnd"/>
            <w:r>
              <w:rPr>
                <w:spacing w:val="-3"/>
                <w:sz w:val="20"/>
              </w:rPr>
              <w:t xml:space="preserve"> Finance Department to invoice Raising Party for Manifest Error claim fee in accordance with BSC Section </w:t>
            </w:r>
            <w:hyperlink r:id="rId31" w:anchor="section-q-7-7.4-7.4.3" w:history="1">
              <w:r w:rsidRPr="00046B78">
                <w:rPr>
                  <w:rStyle w:val="Hyperlink"/>
                  <w:spacing w:val="-3"/>
                  <w:sz w:val="20"/>
                </w:rPr>
                <w:t>Q7.4.3 (g)</w:t>
              </w:r>
            </w:hyperlink>
          </w:p>
        </w:tc>
        <w:tc>
          <w:tcPr>
            <w:tcW w:w="515" w:type="pct"/>
          </w:tcPr>
          <w:p w14:paraId="44C40E57" w14:textId="77777777" w:rsidR="009F4DDC" w:rsidRDefault="00847437">
            <w:pPr>
              <w:suppressAutoHyphens/>
              <w:rPr>
                <w:spacing w:val="-3"/>
                <w:sz w:val="20"/>
              </w:rPr>
            </w:pPr>
            <w:r>
              <w:rPr>
                <w:spacing w:val="-3"/>
                <w:sz w:val="20"/>
              </w:rPr>
              <w:t xml:space="preserve">DS </w:t>
            </w:r>
          </w:p>
        </w:tc>
        <w:tc>
          <w:tcPr>
            <w:tcW w:w="515" w:type="pct"/>
          </w:tcPr>
          <w:p w14:paraId="3067098E" w14:textId="77777777" w:rsidR="009F4DDC" w:rsidRDefault="00847437">
            <w:pPr>
              <w:suppressAutoHyphens/>
              <w:rPr>
                <w:spacing w:val="-3"/>
                <w:sz w:val="20"/>
              </w:rPr>
            </w:pPr>
            <w:proofErr w:type="spellStart"/>
            <w:r>
              <w:rPr>
                <w:spacing w:val="-3"/>
                <w:sz w:val="20"/>
              </w:rPr>
              <w:t>BSCCo</w:t>
            </w:r>
            <w:proofErr w:type="spellEnd"/>
            <w:r>
              <w:rPr>
                <w:spacing w:val="-3"/>
                <w:sz w:val="20"/>
              </w:rPr>
              <w:t xml:space="preserve"> </w:t>
            </w:r>
          </w:p>
        </w:tc>
        <w:tc>
          <w:tcPr>
            <w:tcW w:w="1177" w:type="pct"/>
          </w:tcPr>
          <w:p w14:paraId="7BE66047" w14:textId="77777777" w:rsidR="009F4DDC" w:rsidRDefault="00847437">
            <w:pPr>
              <w:suppressAutoHyphens/>
              <w:rPr>
                <w:spacing w:val="-3"/>
                <w:sz w:val="20"/>
              </w:rPr>
            </w:pPr>
            <w:r>
              <w:rPr>
                <w:spacing w:val="-3"/>
                <w:sz w:val="20"/>
              </w:rPr>
              <w:t>Raising Party, Manifest Error Log Number, Settlement Date/Period, Amount (£)</w:t>
            </w:r>
          </w:p>
        </w:tc>
        <w:tc>
          <w:tcPr>
            <w:tcW w:w="524" w:type="pct"/>
          </w:tcPr>
          <w:p w14:paraId="50087FE0" w14:textId="77777777" w:rsidR="009F4DDC" w:rsidRDefault="00847437">
            <w:pPr>
              <w:suppressAutoHyphens/>
              <w:rPr>
                <w:spacing w:val="-3"/>
                <w:sz w:val="20"/>
              </w:rPr>
            </w:pPr>
            <w:r>
              <w:rPr>
                <w:spacing w:val="-3"/>
                <w:sz w:val="20"/>
              </w:rPr>
              <w:t>Email</w:t>
            </w:r>
          </w:p>
        </w:tc>
      </w:tr>
      <w:tr w:rsidR="009F4DDC" w14:paraId="04CBC25A" w14:textId="77777777">
        <w:trPr>
          <w:cantSplit/>
        </w:trPr>
        <w:tc>
          <w:tcPr>
            <w:tcW w:w="258" w:type="pct"/>
          </w:tcPr>
          <w:p w14:paraId="3B17B31A" w14:textId="77777777" w:rsidR="009F4DDC" w:rsidRDefault="00847437">
            <w:pPr>
              <w:suppressAutoHyphens/>
              <w:rPr>
                <w:spacing w:val="-3"/>
                <w:sz w:val="20"/>
              </w:rPr>
            </w:pPr>
            <w:r>
              <w:rPr>
                <w:spacing w:val="-3"/>
                <w:sz w:val="20"/>
              </w:rPr>
              <w:t>3.3.9</w:t>
            </w:r>
          </w:p>
        </w:tc>
        <w:tc>
          <w:tcPr>
            <w:tcW w:w="773" w:type="pct"/>
          </w:tcPr>
          <w:p w14:paraId="173ECC95" w14:textId="77777777" w:rsidR="009F4DDC" w:rsidRDefault="00847437">
            <w:pPr>
              <w:suppressAutoHyphens/>
              <w:rPr>
                <w:spacing w:val="-3"/>
                <w:sz w:val="20"/>
              </w:rPr>
            </w:pPr>
            <w:r>
              <w:rPr>
                <w:spacing w:val="-3"/>
                <w:sz w:val="20"/>
              </w:rPr>
              <w:t xml:space="preserve">Within 1 WD of </w:t>
            </w:r>
            <w:r w:rsidRPr="00DC487E">
              <w:rPr>
                <w:spacing w:val="-3"/>
                <w:sz w:val="20"/>
              </w:rPr>
              <w:t>3.3.8</w:t>
            </w:r>
          </w:p>
        </w:tc>
        <w:tc>
          <w:tcPr>
            <w:tcW w:w="1237" w:type="pct"/>
          </w:tcPr>
          <w:p w14:paraId="5F3B2554" w14:textId="77777777" w:rsidR="009F4DDC" w:rsidRDefault="00847437">
            <w:pPr>
              <w:pStyle w:val="CommentText"/>
              <w:suppressAutoHyphens/>
              <w:rPr>
                <w:spacing w:val="-3"/>
              </w:rPr>
            </w:pPr>
            <w:r>
              <w:rPr>
                <w:spacing w:val="-3"/>
              </w:rPr>
              <w:t>Complete TDC Finding Form and request signature of TDC Chair</w:t>
            </w:r>
          </w:p>
        </w:tc>
        <w:tc>
          <w:tcPr>
            <w:tcW w:w="515" w:type="pct"/>
          </w:tcPr>
          <w:p w14:paraId="7B13E001" w14:textId="77777777" w:rsidR="009F4DDC" w:rsidRDefault="00847437">
            <w:pPr>
              <w:suppressAutoHyphens/>
              <w:rPr>
                <w:spacing w:val="-3"/>
                <w:sz w:val="20"/>
              </w:rPr>
            </w:pPr>
            <w:r>
              <w:rPr>
                <w:spacing w:val="-3"/>
                <w:sz w:val="20"/>
              </w:rPr>
              <w:t>TDC Secretary</w:t>
            </w:r>
          </w:p>
        </w:tc>
        <w:tc>
          <w:tcPr>
            <w:tcW w:w="515" w:type="pct"/>
          </w:tcPr>
          <w:p w14:paraId="4485740F" w14:textId="77777777" w:rsidR="009F4DDC" w:rsidRDefault="00847437">
            <w:pPr>
              <w:suppressAutoHyphens/>
              <w:rPr>
                <w:spacing w:val="-3"/>
                <w:sz w:val="20"/>
              </w:rPr>
            </w:pPr>
            <w:r>
              <w:rPr>
                <w:spacing w:val="-3"/>
                <w:sz w:val="20"/>
              </w:rPr>
              <w:t>TDC Chair</w:t>
            </w:r>
          </w:p>
        </w:tc>
        <w:tc>
          <w:tcPr>
            <w:tcW w:w="1177" w:type="pct"/>
          </w:tcPr>
          <w:p w14:paraId="4EC23A4A" w14:textId="77777777" w:rsidR="009F4DDC" w:rsidRDefault="00847437">
            <w:pPr>
              <w:suppressAutoHyphens/>
              <w:rPr>
                <w:spacing w:val="-3"/>
                <w:sz w:val="20"/>
              </w:rPr>
            </w:pPr>
            <w:r>
              <w:rPr>
                <w:spacing w:val="-3"/>
                <w:sz w:val="20"/>
              </w:rPr>
              <w:t>TDC Manifest Error Finding Form (</w:t>
            </w:r>
            <w:hyperlink r:id="rId32" w:anchor="4-4.4" w:history="1">
              <w:r w:rsidRPr="004861A3">
                <w:rPr>
                  <w:rStyle w:val="Hyperlink"/>
                  <w:spacing w:val="-3"/>
                  <w:sz w:val="20"/>
                </w:rPr>
                <w:t>F14/04</w:t>
              </w:r>
            </w:hyperlink>
            <w:r>
              <w:rPr>
                <w:spacing w:val="-3"/>
                <w:sz w:val="20"/>
              </w:rPr>
              <w:t>)</w:t>
            </w:r>
          </w:p>
        </w:tc>
        <w:tc>
          <w:tcPr>
            <w:tcW w:w="524" w:type="pct"/>
          </w:tcPr>
          <w:p w14:paraId="0C4316BB" w14:textId="77777777" w:rsidR="009F4DDC" w:rsidRDefault="00847437">
            <w:pPr>
              <w:suppressAutoHyphens/>
              <w:rPr>
                <w:spacing w:val="-3"/>
                <w:sz w:val="20"/>
              </w:rPr>
            </w:pPr>
            <w:r>
              <w:rPr>
                <w:spacing w:val="-3"/>
                <w:sz w:val="20"/>
              </w:rPr>
              <w:t>In person/fax</w:t>
            </w:r>
          </w:p>
        </w:tc>
      </w:tr>
      <w:tr w:rsidR="009F4DDC" w14:paraId="3465C3F2" w14:textId="77777777">
        <w:trPr>
          <w:cantSplit/>
        </w:trPr>
        <w:tc>
          <w:tcPr>
            <w:tcW w:w="258" w:type="pct"/>
          </w:tcPr>
          <w:p w14:paraId="17EBB5F0" w14:textId="77777777" w:rsidR="009F4DDC" w:rsidRDefault="00847437">
            <w:pPr>
              <w:suppressAutoHyphens/>
              <w:rPr>
                <w:spacing w:val="-3"/>
                <w:sz w:val="20"/>
              </w:rPr>
            </w:pPr>
            <w:r>
              <w:rPr>
                <w:spacing w:val="-3"/>
                <w:sz w:val="20"/>
              </w:rPr>
              <w:t>3.3.10</w:t>
            </w:r>
          </w:p>
        </w:tc>
        <w:tc>
          <w:tcPr>
            <w:tcW w:w="773" w:type="pct"/>
          </w:tcPr>
          <w:p w14:paraId="48AF775A" w14:textId="77777777" w:rsidR="009F4DDC" w:rsidRDefault="00847437">
            <w:pPr>
              <w:suppressAutoHyphens/>
              <w:rPr>
                <w:spacing w:val="-3"/>
                <w:sz w:val="20"/>
              </w:rPr>
            </w:pPr>
            <w:r>
              <w:rPr>
                <w:spacing w:val="-3"/>
                <w:sz w:val="20"/>
              </w:rPr>
              <w:t xml:space="preserve">Within 1 WD of </w:t>
            </w:r>
            <w:r w:rsidRPr="00DC487E">
              <w:rPr>
                <w:spacing w:val="-3"/>
                <w:sz w:val="20"/>
              </w:rPr>
              <w:t>3.3.8</w:t>
            </w:r>
          </w:p>
        </w:tc>
        <w:tc>
          <w:tcPr>
            <w:tcW w:w="1237" w:type="pct"/>
          </w:tcPr>
          <w:p w14:paraId="0E829642" w14:textId="77777777" w:rsidR="009F4DDC" w:rsidRDefault="00847437">
            <w:pPr>
              <w:suppressAutoHyphens/>
              <w:rPr>
                <w:spacing w:val="-3"/>
                <w:sz w:val="20"/>
              </w:rPr>
            </w:pPr>
            <w:r>
              <w:rPr>
                <w:spacing w:val="-3"/>
                <w:sz w:val="20"/>
              </w:rPr>
              <w:t>Sign TDC Finding Form and return to TDC Secretary</w:t>
            </w:r>
          </w:p>
        </w:tc>
        <w:tc>
          <w:tcPr>
            <w:tcW w:w="515" w:type="pct"/>
          </w:tcPr>
          <w:p w14:paraId="42CB1E4B" w14:textId="77777777" w:rsidR="009F4DDC" w:rsidRDefault="00847437">
            <w:pPr>
              <w:suppressAutoHyphens/>
              <w:rPr>
                <w:spacing w:val="-3"/>
                <w:sz w:val="20"/>
              </w:rPr>
            </w:pPr>
            <w:r>
              <w:rPr>
                <w:spacing w:val="-3"/>
                <w:sz w:val="20"/>
              </w:rPr>
              <w:t>TDC Chair</w:t>
            </w:r>
          </w:p>
        </w:tc>
        <w:tc>
          <w:tcPr>
            <w:tcW w:w="515" w:type="pct"/>
          </w:tcPr>
          <w:p w14:paraId="0556058E" w14:textId="77777777" w:rsidR="009F4DDC" w:rsidRDefault="00847437">
            <w:pPr>
              <w:suppressAutoHyphens/>
              <w:rPr>
                <w:spacing w:val="-3"/>
                <w:sz w:val="20"/>
              </w:rPr>
            </w:pPr>
            <w:r>
              <w:rPr>
                <w:spacing w:val="-3"/>
                <w:sz w:val="20"/>
              </w:rPr>
              <w:t>TDC Secretary</w:t>
            </w:r>
          </w:p>
        </w:tc>
        <w:tc>
          <w:tcPr>
            <w:tcW w:w="1177" w:type="pct"/>
          </w:tcPr>
          <w:p w14:paraId="501FD80D" w14:textId="77777777" w:rsidR="009F4DDC" w:rsidRDefault="00847437">
            <w:pPr>
              <w:suppressAutoHyphens/>
              <w:rPr>
                <w:spacing w:val="-3"/>
                <w:sz w:val="20"/>
              </w:rPr>
            </w:pPr>
            <w:r>
              <w:rPr>
                <w:spacing w:val="-3"/>
                <w:sz w:val="20"/>
              </w:rPr>
              <w:t>Signed TDC Manifest Error Finding Form (</w:t>
            </w:r>
            <w:hyperlink r:id="rId33" w:anchor="4-4.4" w:history="1">
              <w:r w:rsidRPr="004861A3">
                <w:rPr>
                  <w:rStyle w:val="Hyperlink"/>
                  <w:spacing w:val="-3"/>
                  <w:sz w:val="20"/>
                </w:rPr>
                <w:t>F14/04</w:t>
              </w:r>
            </w:hyperlink>
            <w:r>
              <w:rPr>
                <w:spacing w:val="-3"/>
                <w:sz w:val="20"/>
              </w:rPr>
              <w:t>)</w:t>
            </w:r>
          </w:p>
        </w:tc>
        <w:tc>
          <w:tcPr>
            <w:tcW w:w="524" w:type="pct"/>
          </w:tcPr>
          <w:p w14:paraId="70B03ECA" w14:textId="77777777" w:rsidR="009F4DDC" w:rsidRDefault="00847437">
            <w:pPr>
              <w:suppressAutoHyphens/>
              <w:rPr>
                <w:spacing w:val="-3"/>
                <w:sz w:val="20"/>
              </w:rPr>
            </w:pPr>
            <w:r>
              <w:rPr>
                <w:spacing w:val="-3"/>
                <w:sz w:val="20"/>
              </w:rPr>
              <w:t>In person/fax/ email</w:t>
            </w:r>
          </w:p>
        </w:tc>
      </w:tr>
      <w:tr w:rsidR="009F4DDC" w14:paraId="596F3A5F" w14:textId="77777777">
        <w:trPr>
          <w:cantSplit/>
        </w:trPr>
        <w:tc>
          <w:tcPr>
            <w:tcW w:w="258" w:type="pct"/>
          </w:tcPr>
          <w:p w14:paraId="3F1AD86E" w14:textId="77777777" w:rsidR="009F4DDC" w:rsidRDefault="00847437">
            <w:pPr>
              <w:suppressAutoHyphens/>
              <w:rPr>
                <w:spacing w:val="-3"/>
                <w:sz w:val="20"/>
              </w:rPr>
            </w:pPr>
            <w:r>
              <w:rPr>
                <w:spacing w:val="-3"/>
                <w:sz w:val="20"/>
              </w:rPr>
              <w:lastRenderedPageBreak/>
              <w:t>3.3.11</w:t>
            </w:r>
          </w:p>
        </w:tc>
        <w:tc>
          <w:tcPr>
            <w:tcW w:w="773" w:type="pct"/>
          </w:tcPr>
          <w:p w14:paraId="03EDD2AD" w14:textId="77777777" w:rsidR="009F4DDC" w:rsidRDefault="00847437">
            <w:pPr>
              <w:suppressAutoHyphens/>
              <w:rPr>
                <w:spacing w:val="-3"/>
                <w:sz w:val="20"/>
              </w:rPr>
            </w:pPr>
            <w:r>
              <w:rPr>
                <w:spacing w:val="-3"/>
                <w:sz w:val="20"/>
              </w:rPr>
              <w:t xml:space="preserve">Within 1 WD of </w:t>
            </w:r>
            <w:r w:rsidRPr="00DC487E">
              <w:rPr>
                <w:spacing w:val="-3"/>
                <w:sz w:val="20"/>
              </w:rPr>
              <w:t>3.3.8</w:t>
            </w:r>
            <w:r>
              <w:rPr>
                <w:spacing w:val="-3"/>
                <w:sz w:val="20"/>
              </w:rPr>
              <w:t xml:space="preserve"> where appropriate</w:t>
            </w:r>
          </w:p>
        </w:tc>
        <w:tc>
          <w:tcPr>
            <w:tcW w:w="1237" w:type="pct"/>
          </w:tcPr>
          <w:p w14:paraId="55B7DABD" w14:textId="77777777" w:rsidR="009F4DDC" w:rsidRDefault="00847437">
            <w:pPr>
              <w:suppressAutoHyphens/>
              <w:rPr>
                <w:spacing w:val="-3"/>
                <w:sz w:val="20"/>
              </w:rPr>
            </w:pPr>
            <w:r>
              <w:rPr>
                <w:spacing w:val="-3"/>
                <w:sz w:val="20"/>
              </w:rPr>
              <w:t>Communicate TDC decision</w:t>
            </w:r>
            <w:r>
              <w:rPr>
                <w:rStyle w:val="FootnoteReference"/>
                <w:sz w:val="20"/>
              </w:rPr>
              <w:footnoteReference w:id="14"/>
            </w:r>
          </w:p>
        </w:tc>
        <w:tc>
          <w:tcPr>
            <w:tcW w:w="515" w:type="pct"/>
          </w:tcPr>
          <w:p w14:paraId="094F5EBA" w14:textId="77777777" w:rsidR="009F4DDC" w:rsidRDefault="00847437">
            <w:pPr>
              <w:suppressAutoHyphens/>
              <w:rPr>
                <w:spacing w:val="-3"/>
                <w:sz w:val="20"/>
              </w:rPr>
            </w:pPr>
            <w:r>
              <w:rPr>
                <w:spacing w:val="-3"/>
                <w:sz w:val="20"/>
              </w:rPr>
              <w:t>TDC Secretary</w:t>
            </w:r>
          </w:p>
        </w:tc>
        <w:tc>
          <w:tcPr>
            <w:tcW w:w="515" w:type="pct"/>
          </w:tcPr>
          <w:p w14:paraId="44F1C5C9" w14:textId="77777777" w:rsidR="009F4DDC" w:rsidRDefault="00847437">
            <w:pPr>
              <w:suppressAutoHyphens/>
              <w:rPr>
                <w:spacing w:val="-3"/>
                <w:sz w:val="20"/>
              </w:rPr>
            </w:pPr>
            <w:r>
              <w:rPr>
                <w:spacing w:val="-3"/>
                <w:sz w:val="20"/>
              </w:rPr>
              <w:t>DS, NETSO, BSC (Lead) Party and all BSC Parties</w:t>
            </w:r>
          </w:p>
        </w:tc>
        <w:tc>
          <w:tcPr>
            <w:tcW w:w="1177" w:type="pct"/>
          </w:tcPr>
          <w:p w14:paraId="0A3D7D0D" w14:textId="77777777" w:rsidR="009F4DDC" w:rsidRDefault="00847437">
            <w:pPr>
              <w:pStyle w:val="CommentText"/>
              <w:suppressAutoHyphens/>
              <w:spacing w:after="120"/>
              <w:rPr>
                <w:spacing w:val="-3"/>
              </w:rPr>
            </w:pPr>
            <w:r>
              <w:rPr>
                <w:spacing w:val="-3"/>
              </w:rPr>
              <w:t>Signed TDC Manifest Error Finding Form (</w:t>
            </w:r>
            <w:hyperlink r:id="rId34" w:anchor="4-4.4" w:history="1">
              <w:r w:rsidRPr="004861A3">
                <w:rPr>
                  <w:rStyle w:val="Hyperlink"/>
                  <w:spacing w:val="-3"/>
                </w:rPr>
                <w:t>F14/04</w:t>
              </w:r>
            </w:hyperlink>
            <w:r>
              <w:rPr>
                <w:spacing w:val="-3"/>
              </w:rPr>
              <w:t>) to DS, Raising and Affected Party</w:t>
            </w:r>
          </w:p>
          <w:p w14:paraId="73F304B5" w14:textId="77777777" w:rsidR="009F4DDC" w:rsidRDefault="00847437">
            <w:pPr>
              <w:pStyle w:val="CommentText"/>
              <w:suppressAutoHyphens/>
              <w:rPr>
                <w:spacing w:val="-3"/>
              </w:rPr>
            </w:pPr>
            <w:r>
              <w:rPr>
                <w:spacing w:val="-3"/>
              </w:rPr>
              <w:t>ELEXON Circular to all other BSC Parties</w:t>
            </w:r>
          </w:p>
        </w:tc>
        <w:tc>
          <w:tcPr>
            <w:tcW w:w="524" w:type="pct"/>
          </w:tcPr>
          <w:p w14:paraId="4D087B4E" w14:textId="77777777" w:rsidR="009F4DDC" w:rsidRDefault="00847437">
            <w:pPr>
              <w:suppressAutoHyphens/>
              <w:rPr>
                <w:spacing w:val="-3"/>
                <w:sz w:val="20"/>
              </w:rPr>
            </w:pPr>
            <w:r>
              <w:rPr>
                <w:spacing w:val="-3"/>
                <w:sz w:val="20"/>
              </w:rPr>
              <w:t>Email/fax</w:t>
            </w:r>
          </w:p>
        </w:tc>
      </w:tr>
      <w:tr w:rsidR="009F4DDC" w14:paraId="61FB5EB1" w14:textId="77777777">
        <w:trPr>
          <w:cantSplit/>
        </w:trPr>
        <w:tc>
          <w:tcPr>
            <w:tcW w:w="258" w:type="pct"/>
          </w:tcPr>
          <w:p w14:paraId="1B1F42F4" w14:textId="77777777" w:rsidR="009F4DDC" w:rsidRDefault="00847437">
            <w:pPr>
              <w:suppressAutoHyphens/>
              <w:rPr>
                <w:spacing w:val="-3"/>
                <w:sz w:val="20"/>
              </w:rPr>
            </w:pPr>
            <w:r>
              <w:rPr>
                <w:spacing w:val="-3"/>
                <w:sz w:val="20"/>
              </w:rPr>
              <w:t>3.3.12</w:t>
            </w:r>
          </w:p>
        </w:tc>
        <w:tc>
          <w:tcPr>
            <w:tcW w:w="773" w:type="pct"/>
          </w:tcPr>
          <w:p w14:paraId="19584876" w14:textId="77777777" w:rsidR="009F4DDC" w:rsidRDefault="00847437">
            <w:pPr>
              <w:suppressAutoHyphens/>
              <w:rPr>
                <w:spacing w:val="-3"/>
                <w:sz w:val="20"/>
              </w:rPr>
            </w:pPr>
            <w:r>
              <w:rPr>
                <w:spacing w:val="-3"/>
                <w:sz w:val="20"/>
              </w:rPr>
              <w:t>By 12:00 on the working day before the Initial Settlement Run</w:t>
            </w:r>
          </w:p>
        </w:tc>
        <w:tc>
          <w:tcPr>
            <w:tcW w:w="1237" w:type="pct"/>
          </w:tcPr>
          <w:p w14:paraId="6AE084B9" w14:textId="77777777" w:rsidR="009F4DDC" w:rsidRDefault="00847437">
            <w:pPr>
              <w:suppressAutoHyphens/>
              <w:rPr>
                <w:spacing w:val="-3"/>
                <w:sz w:val="20"/>
              </w:rPr>
            </w:pPr>
            <w:r>
              <w:rPr>
                <w:spacing w:val="-3"/>
                <w:sz w:val="20"/>
              </w:rPr>
              <w:t>Instruct the SAA to amend the Offer Price and Bid Price of the Error Bid-Offer Pair(s), to equal the replacement prices as determined by TDC</w:t>
            </w:r>
          </w:p>
        </w:tc>
        <w:tc>
          <w:tcPr>
            <w:tcW w:w="515" w:type="pct"/>
          </w:tcPr>
          <w:p w14:paraId="42508D57" w14:textId="77777777" w:rsidR="009F4DDC" w:rsidRDefault="00847437">
            <w:pPr>
              <w:suppressAutoHyphens/>
              <w:rPr>
                <w:spacing w:val="-3"/>
                <w:sz w:val="20"/>
              </w:rPr>
            </w:pPr>
            <w:r>
              <w:rPr>
                <w:spacing w:val="-3"/>
                <w:sz w:val="20"/>
              </w:rPr>
              <w:t>DS</w:t>
            </w:r>
          </w:p>
        </w:tc>
        <w:tc>
          <w:tcPr>
            <w:tcW w:w="515" w:type="pct"/>
          </w:tcPr>
          <w:p w14:paraId="274B1E3F" w14:textId="77777777" w:rsidR="009F4DDC" w:rsidRDefault="00847437">
            <w:pPr>
              <w:suppressAutoHyphens/>
              <w:rPr>
                <w:spacing w:val="-3"/>
                <w:sz w:val="20"/>
              </w:rPr>
            </w:pPr>
            <w:r>
              <w:rPr>
                <w:spacing w:val="-3"/>
                <w:sz w:val="20"/>
              </w:rPr>
              <w:t>SAA</w:t>
            </w:r>
          </w:p>
        </w:tc>
        <w:tc>
          <w:tcPr>
            <w:tcW w:w="1177" w:type="pct"/>
          </w:tcPr>
          <w:p w14:paraId="07D40FFC" w14:textId="77777777" w:rsidR="009F4DDC" w:rsidRDefault="00847437">
            <w:pPr>
              <w:suppressAutoHyphens/>
              <w:rPr>
                <w:spacing w:val="-3"/>
                <w:sz w:val="20"/>
              </w:rPr>
            </w:pPr>
            <w:r>
              <w:rPr>
                <w:spacing w:val="-3"/>
                <w:sz w:val="20"/>
              </w:rPr>
              <w:t>Signed Instruction to Resolve Manifest Error Form (</w:t>
            </w:r>
            <w:hyperlink r:id="rId35" w:anchor="4-4.5" w:history="1">
              <w:r w:rsidRPr="004861A3">
                <w:rPr>
                  <w:rStyle w:val="Hyperlink"/>
                  <w:spacing w:val="-3"/>
                  <w:sz w:val="20"/>
                </w:rPr>
                <w:t>F14/05</w:t>
              </w:r>
            </w:hyperlink>
            <w:r>
              <w:rPr>
                <w:spacing w:val="-3"/>
                <w:sz w:val="20"/>
              </w:rPr>
              <w:t>)</w:t>
            </w:r>
          </w:p>
        </w:tc>
        <w:tc>
          <w:tcPr>
            <w:tcW w:w="524" w:type="pct"/>
          </w:tcPr>
          <w:p w14:paraId="6D75F9C1" w14:textId="77777777" w:rsidR="009F4DDC" w:rsidRDefault="00847437">
            <w:pPr>
              <w:suppressAutoHyphens/>
              <w:rPr>
                <w:spacing w:val="-3"/>
                <w:sz w:val="20"/>
              </w:rPr>
            </w:pPr>
            <w:r>
              <w:rPr>
                <w:spacing w:val="-3"/>
                <w:sz w:val="20"/>
              </w:rPr>
              <w:t>Email/fax</w:t>
            </w:r>
          </w:p>
        </w:tc>
      </w:tr>
      <w:tr w:rsidR="009F4DDC" w14:paraId="7D589CAE" w14:textId="77777777">
        <w:trPr>
          <w:cantSplit/>
        </w:trPr>
        <w:tc>
          <w:tcPr>
            <w:tcW w:w="258" w:type="pct"/>
          </w:tcPr>
          <w:p w14:paraId="036C96A1" w14:textId="77777777" w:rsidR="009F4DDC" w:rsidRDefault="00847437">
            <w:pPr>
              <w:suppressAutoHyphens/>
              <w:rPr>
                <w:spacing w:val="-3"/>
                <w:sz w:val="20"/>
              </w:rPr>
            </w:pPr>
            <w:r>
              <w:rPr>
                <w:spacing w:val="-3"/>
                <w:sz w:val="20"/>
              </w:rPr>
              <w:t>3.3.13</w:t>
            </w:r>
          </w:p>
        </w:tc>
        <w:tc>
          <w:tcPr>
            <w:tcW w:w="773" w:type="pct"/>
          </w:tcPr>
          <w:p w14:paraId="77DB484C" w14:textId="77777777" w:rsidR="009F4DDC" w:rsidRDefault="00847437">
            <w:pPr>
              <w:suppressAutoHyphens/>
              <w:rPr>
                <w:spacing w:val="-3"/>
                <w:sz w:val="20"/>
              </w:rPr>
            </w:pPr>
            <w:r>
              <w:rPr>
                <w:spacing w:val="-3"/>
                <w:sz w:val="20"/>
              </w:rPr>
              <w:t xml:space="preserve">Within 1 WD of </w:t>
            </w:r>
            <w:r w:rsidRPr="00DC487E">
              <w:rPr>
                <w:spacing w:val="-3"/>
                <w:sz w:val="20"/>
              </w:rPr>
              <w:t>3.3.12</w:t>
            </w:r>
          </w:p>
        </w:tc>
        <w:tc>
          <w:tcPr>
            <w:tcW w:w="1237" w:type="pct"/>
          </w:tcPr>
          <w:p w14:paraId="32717316" w14:textId="77777777" w:rsidR="009F4DDC" w:rsidRDefault="00847437">
            <w:pPr>
              <w:suppressAutoHyphens/>
              <w:rPr>
                <w:spacing w:val="-3"/>
                <w:sz w:val="20"/>
              </w:rPr>
            </w:pPr>
            <w:r>
              <w:rPr>
                <w:spacing w:val="-3"/>
                <w:sz w:val="20"/>
              </w:rPr>
              <w:t>Provide confirmation that replacement prices have been/will be included in the appropriate Initial Settlement Run</w:t>
            </w:r>
            <w:bookmarkStart w:id="221" w:name="_Ref275958575"/>
            <w:r>
              <w:rPr>
                <w:rStyle w:val="FootnoteReference"/>
                <w:sz w:val="20"/>
              </w:rPr>
              <w:footnoteReference w:id="15"/>
            </w:r>
            <w:bookmarkEnd w:id="221"/>
            <w:r>
              <w:rPr>
                <w:spacing w:val="-3"/>
                <w:sz w:val="20"/>
              </w:rPr>
              <w:t xml:space="preserve"> </w:t>
            </w:r>
          </w:p>
        </w:tc>
        <w:tc>
          <w:tcPr>
            <w:tcW w:w="515" w:type="pct"/>
          </w:tcPr>
          <w:p w14:paraId="4558E6FD" w14:textId="77777777" w:rsidR="009F4DDC" w:rsidRDefault="00847437">
            <w:pPr>
              <w:suppressAutoHyphens/>
              <w:rPr>
                <w:spacing w:val="-3"/>
                <w:sz w:val="20"/>
              </w:rPr>
            </w:pPr>
            <w:r>
              <w:rPr>
                <w:spacing w:val="-3"/>
                <w:sz w:val="20"/>
              </w:rPr>
              <w:t>SAA</w:t>
            </w:r>
          </w:p>
        </w:tc>
        <w:tc>
          <w:tcPr>
            <w:tcW w:w="515" w:type="pct"/>
          </w:tcPr>
          <w:p w14:paraId="7EA24322" w14:textId="77777777" w:rsidR="009F4DDC" w:rsidRDefault="00847437">
            <w:pPr>
              <w:suppressAutoHyphens/>
              <w:rPr>
                <w:spacing w:val="-3"/>
                <w:sz w:val="20"/>
              </w:rPr>
            </w:pPr>
            <w:r>
              <w:rPr>
                <w:spacing w:val="-3"/>
                <w:sz w:val="20"/>
              </w:rPr>
              <w:t xml:space="preserve">DS </w:t>
            </w:r>
          </w:p>
        </w:tc>
        <w:tc>
          <w:tcPr>
            <w:tcW w:w="1177" w:type="pct"/>
          </w:tcPr>
          <w:p w14:paraId="31F67DA4" w14:textId="77777777" w:rsidR="009F4DDC" w:rsidRDefault="00847437">
            <w:pPr>
              <w:suppressAutoHyphens/>
              <w:rPr>
                <w:spacing w:val="-3"/>
                <w:sz w:val="20"/>
              </w:rPr>
            </w:pPr>
            <w:r>
              <w:rPr>
                <w:spacing w:val="-3"/>
                <w:sz w:val="20"/>
              </w:rPr>
              <w:t>Confirmation that prices have been/will be included in the appropriate Initial Settlement Run, which is achieved by the SAA completing and returning the Instruction to Resolve Manifest Error form (</w:t>
            </w:r>
            <w:hyperlink r:id="rId36" w:anchor="4-4.5" w:history="1">
              <w:r w:rsidRPr="004861A3">
                <w:rPr>
                  <w:rStyle w:val="Hyperlink"/>
                  <w:spacing w:val="-3"/>
                  <w:sz w:val="20"/>
                </w:rPr>
                <w:t>F14/05</w:t>
              </w:r>
            </w:hyperlink>
            <w:r>
              <w:rPr>
                <w:spacing w:val="-3"/>
                <w:sz w:val="20"/>
              </w:rPr>
              <w:t>).</w:t>
            </w:r>
          </w:p>
        </w:tc>
        <w:tc>
          <w:tcPr>
            <w:tcW w:w="524" w:type="pct"/>
          </w:tcPr>
          <w:p w14:paraId="583ED405" w14:textId="77777777" w:rsidR="009F4DDC" w:rsidRDefault="00847437">
            <w:pPr>
              <w:suppressAutoHyphens/>
              <w:rPr>
                <w:spacing w:val="-3"/>
                <w:sz w:val="20"/>
              </w:rPr>
            </w:pPr>
            <w:r>
              <w:rPr>
                <w:spacing w:val="-3"/>
                <w:sz w:val="20"/>
              </w:rPr>
              <w:t xml:space="preserve">Verbal agreement backed up with subsequent email </w:t>
            </w:r>
          </w:p>
        </w:tc>
      </w:tr>
    </w:tbl>
    <w:p w14:paraId="4B7FA962" w14:textId="77777777" w:rsidR="009F4DDC" w:rsidRDefault="009F4DDC">
      <w:pPr>
        <w:suppressAutoHyphens/>
        <w:spacing w:after="240"/>
        <w:rPr>
          <w:spacing w:val="-3"/>
          <w:szCs w:val="24"/>
        </w:rPr>
      </w:pPr>
    </w:p>
    <w:p w14:paraId="7B91FD46" w14:textId="77777777" w:rsidR="009F4DDC" w:rsidRDefault="009F4DDC">
      <w:pPr>
        <w:suppressAutoHyphens/>
        <w:spacing w:after="240"/>
        <w:rPr>
          <w:spacing w:val="-3"/>
          <w:szCs w:val="24"/>
        </w:rPr>
      </w:pPr>
    </w:p>
    <w:p w14:paraId="2AAE5D1E" w14:textId="77777777" w:rsidR="009F4DDC" w:rsidRDefault="009F4DDC">
      <w:pPr>
        <w:suppressAutoHyphens/>
        <w:spacing w:after="240"/>
        <w:rPr>
          <w:spacing w:val="-3"/>
          <w:szCs w:val="24"/>
        </w:rPr>
      </w:pPr>
    </w:p>
    <w:p w14:paraId="7E3716F2" w14:textId="77777777" w:rsidR="009F4DDC" w:rsidRDefault="009F4DDC">
      <w:pPr>
        <w:suppressAutoHyphens/>
        <w:spacing w:after="240"/>
        <w:rPr>
          <w:spacing w:val="-3"/>
          <w:szCs w:val="24"/>
        </w:rPr>
      </w:pPr>
    </w:p>
    <w:p w14:paraId="227833F5" w14:textId="77777777" w:rsidR="009F4DDC" w:rsidRDefault="00847437">
      <w:pPr>
        <w:pStyle w:val="Heading2"/>
        <w:pageBreakBefore/>
      </w:pPr>
      <w:bookmarkStart w:id="222" w:name="_Ref510935252"/>
      <w:bookmarkStart w:id="223" w:name="_Toc528145285"/>
      <w:bookmarkStart w:id="224" w:name="_Toc164937717"/>
      <w:r>
        <w:lastRenderedPageBreak/>
        <w:t>3.4</w:t>
      </w:r>
      <w:r>
        <w:tab/>
        <w:t>Claims for Payment of an Error Compensation Amount</w:t>
      </w:r>
      <w:bookmarkEnd w:id="222"/>
      <w:bookmarkEnd w:id="223"/>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3"/>
        <w:gridCol w:w="2164"/>
        <w:gridCol w:w="3463"/>
        <w:gridCol w:w="1442"/>
        <w:gridCol w:w="1441"/>
        <w:gridCol w:w="3294"/>
        <w:gridCol w:w="1467"/>
      </w:tblGrid>
      <w:tr w:rsidR="009F4DDC" w14:paraId="4A804B0D" w14:textId="77777777">
        <w:trPr>
          <w:cantSplit/>
          <w:tblHeader/>
        </w:trPr>
        <w:tc>
          <w:tcPr>
            <w:tcW w:w="258" w:type="pct"/>
            <w:tcMar>
              <w:top w:w="85" w:type="dxa"/>
              <w:left w:w="85" w:type="dxa"/>
              <w:bottom w:w="85" w:type="dxa"/>
              <w:right w:w="85" w:type="dxa"/>
            </w:tcMar>
          </w:tcPr>
          <w:p w14:paraId="786E0329" w14:textId="77777777" w:rsidR="009F4DDC" w:rsidRDefault="00847437">
            <w:pPr>
              <w:suppressAutoHyphens/>
              <w:rPr>
                <w:b/>
                <w:spacing w:val="-3"/>
                <w:sz w:val="20"/>
              </w:rPr>
            </w:pPr>
            <w:r>
              <w:rPr>
                <w:b/>
                <w:spacing w:val="-3"/>
                <w:sz w:val="20"/>
              </w:rPr>
              <w:t>REF.</w:t>
            </w:r>
          </w:p>
        </w:tc>
        <w:tc>
          <w:tcPr>
            <w:tcW w:w="773" w:type="pct"/>
            <w:tcMar>
              <w:top w:w="85" w:type="dxa"/>
              <w:left w:w="85" w:type="dxa"/>
              <w:bottom w:w="85" w:type="dxa"/>
              <w:right w:w="85" w:type="dxa"/>
            </w:tcMar>
          </w:tcPr>
          <w:p w14:paraId="2F7C2ED6" w14:textId="77777777" w:rsidR="009F4DDC" w:rsidRDefault="00847437">
            <w:pPr>
              <w:suppressAutoHyphens/>
              <w:rPr>
                <w:b/>
                <w:spacing w:val="-3"/>
                <w:sz w:val="20"/>
              </w:rPr>
            </w:pPr>
            <w:r>
              <w:rPr>
                <w:b/>
                <w:spacing w:val="-3"/>
                <w:sz w:val="20"/>
              </w:rPr>
              <w:t>WHEN</w:t>
            </w:r>
          </w:p>
        </w:tc>
        <w:tc>
          <w:tcPr>
            <w:tcW w:w="1237" w:type="pct"/>
            <w:tcMar>
              <w:top w:w="85" w:type="dxa"/>
              <w:left w:w="85" w:type="dxa"/>
              <w:bottom w:w="85" w:type="dxa"/>
              <w:right w:w="85" w:type="dxa"/>
            </w:tcMar>
          </w:tcPr>
          <w:p w14:paraId="4A1D93CB" w14:textId="77777777" w:rsidR="009F4DDC" w:rsidRDefault="00847437">
            <w:pPr>
              <w:suppressAutoHyphens/>
              <w:rPr>
                <w:b/>
                <w:spacing w:val="-3"/>
                <w:sz w:val="20"/>
              </w:rPr>
            </w:pPr>
            <w:r>
              <w:rPr>
                <w:b/>
                <w:spacing w:val="-3"/>
                <w:sz w:val="20"/>
              </w:rPr>
              <w:t>ACTION</w:t>
            </w:r>
          </w:p>
        </w:tc>
        <w:tc>
          <w:tcPr>
            <w:tcW w:w="515" w:type="pct"/>
            <w:tcMar>
              <w:top w:w="85" w:type="dxa"/>
              <w:left w:w="85" w:type="dxa"/>
              <w:bottom w:w="85" w:type="dxa"/>
              <w:right w:w="85" w:type="dxa"/>
            </w:tcMar>
          </w:tcPr>
          <w:p w14:paraId="6BBBBA98" w14:textId="77777777" w:rsidR="009F4DDC" w:rsidRDefault="00847437">
            <w:pPr>
              <w:suppressAutoHyphens/>
              <w:rPr>
                <w:b/>
                <w:spacing w:val="-3"/>
                <w:sz w:val="20"/>
              </w:rPr>
            </w:pPr>
            <w:r>
              <w:rPr>
                <w:b/>
                <w:spacing w:val="-3"/>
                <w:sz w:val="20"/>
              </w:rPr>
              <w:t>FROM</w:t>
            </w:r>
          </w:p>
        </w:tc>
        <w:tc>
          <w:tcPr>
            <w:tcW w:w="515" w:type="pct"/>
            <w:tcMar>
              <w:top w:w="85" w:type="dxa"/>
              <w:left w:w="85" w:type="dxa"/>
              <w:bottom w:w="85" w:type="dxa"/>
              <w:right w:w="85" w:type="dxa"/>
            </w:tcMar>
          </w:tcPr>
          <w:p w14:paraId="1BF24FFC" w14:textId="77777777" w:rsidR="009F4DDC" w:rsidRDefault="00847437">
            <w:pPr>
              <w:suppressAutoHyphens/>
              <w:rPr>
                <w:b/>
                <w:spacing w:val="-3"/>
                <w:sz w:val="20"/>
              </w:rPr>
            </w:pPr>
            <w:r>
              <w:rPr>
                <w:b/>
                <w:spacing w:val="-3"/>
                <w:sz w:val="20"/>
              </w:rPr>
              <w:t>TO</w:t>
            </w:r>
          </w:p>
        </w:tc>
        <w:tc>
          <w:tcPr>
            <w:tcW w:w="1177" w:type="pct"/>
            <w:tcMar>
              <w:top w:w="85" w:type="dxa"/>
              <w:left w:w="85" w:type="dxa"/>
              <w:bottom w:w="85" w:type="dxa"/>
              <w:right w:w="85" w:type="dxa"/>
            </w:tcMar>
          </w:tcPr>
          <w:p w14:paraId="39F32647" w14:textId="77777777" w:rsidR="009F4DDC" w:rsidRDefault="00847437">
            <w:pPr>
              <w:suppressAutoHyphens/>
              <w:rPr>
                <w:b/>
                <w:spacing w:val="-3"/>
                <w:sz w:val="20"/>
              </w:rPr>
            </w:pPr>
            <w:r>
              <w:rPr>
                <w:b/>
                <w:spacing w:val="-3"/>
                <w:sz w:val="20"/>
              </w:rPr>
              <w:t>INFORMATION REQUIRED</w:t>
            </w:r>
          </w:p>
        </w:tc>
        <w:tc>
          <w:tcPr>
            <w:tcW w:w="524" w:type="pct"/>
            <w:tcMar>
              <w:top w:w="85" w:type="dxa"/>
              <w:left w:w="85" w:type="dxa"/>
              <w:bottom w:w="85" w:type="dxa"/>
              <w:right w:w="85" w:type="dxa"/>
            </w:tcMar>
          </w:tcPr>
          <w:p w14:paraId="40104051" w14:textId="77777777" w:rsidR="009F4DDC" w:rsidRDefault="00847437">
            <w:pPr>
              <w:suppressAutoHyphens/>
              <w:rPr>
                <w:b/>
                <w:spacing w:val="-3"/>
                <w:sz w:val="20"/>
              </w:rPr>
            </w:pPr>
            <w:r>
              <w:rPr>
                <w:b/>
                <w:spacing w:val="-3"/>
                <w:sz w:val="20"/>
              </w:rPr>
              <w:t>METHOD</w:t>
            </w:r>
          </w:p>
        </w:tc>
      </w:tr>
      <w:tr w:rsidR="009F4DDC" w14:paraId="645B8AA4" w14:textId="77777777">
        <w:trPr>
          <w:cantSplit/>
        </w:trPr>
        <w:tc>
          <w:tcPr>
            <w:tcW w:w="258" w:type="pct"/>
            <w:tcMar>
              <w:top w:w="85" w:type="dxa"/>
              <w:left w:w="85" w:type="dxa"/>
              <w:bottom w:w="85" w:type="dxa"/>
              <w:right w:w="85" w:type="dxa"/>
            </w:tcMar>
          </w:tcPr>
          <w:p w14:paraId="36CC1394" w14:textId="77777777" w:rsidR="009F4DDC" w:rsidRDefault="00847437">
            <w:pPr>
              <w:suppressAutoHyphens/>
              <w:rPr>
                <w:spacing w:val="-3"/>
                <w:sz w:val="20"/>
              </w:rPr>
            </w:pPr>
            <w:r>
              <w:rPr>
                <w:spacing w:val="-3"/>
                <w:sz w:val="20"/>
              </w:rPr>
              <w:t>3.4.1</w:t>
            </w:r>
          </w:p>
        </w:tc>
        <w:tc>
          <w:tcPr>
            <w:tcW w:w="773" w:type="pct"/>
            <w:tcMar>
              <w:top w:w="85" w:type="dxa"/>
              <w:left w:w="85" w:type="dxa"/>
              <w:bottom w:w="85" w:type="dxa"/>
              <w:right w:w="85" w:type="dxa"/>
            </w:tcMar>
          </w:tcPr>
          <w:p w14:paraId="4E17F725" w14:textId="77777777" w:rsidR="009F4DDC" w:rsidRDefault="00847437">
            <w:pPr>
              <w:suppressAutoHyphens/>
              <w:rPr>
                <w:spacing w:val="-3"/>
                <w:sz w:val="20"/>
              </w:rPr>
            </w:pPr>
            <w:r>
              <w:rPr>
                <w:spacing w:val="-3"/>
                <w:sz w:val="20"/>
              </w:rPr>
              <w:t xml:space="preserve">Within 5 WD of </w:t>
            </w:r>
            <w:r w:rsidRPr="00DC487E">
              <w:rPr>
                <w:spacing w:val="-3"/>
                <w:sz w:val="20"/>
              </w:rPr>
              <w:t>3.3.11</w:t>
            </w:r>
          </w:p>
        </w:tc>
        <w:tc>
          <w:tcPr>
            <w:tcW w:w="1237" w:type="pct"/>
            <w:tcMar>
              <w:top w:w="85" w:type="dxa"/>
              <w:left w:w="85" w:type="dxa"/>
              <w:bottom w:w="85" w:type="dxa"/>
              <w:right w:w="85" w:type="dxa"/>
            </w:tcMar>
          </w:tcPr>
          <w:p w14:paraId="0871333E" w14:textId="77777777" w:rsidR="009F4DDC" w:rsidRDefault="00847437">
            <w:pPr>
              <w:suppressAutoHyphens/>
              <w:rPr>
                <w:spacing w:val="-3"/>
                <w:sz w:val="20"/>
              </w:rPr>
            </w:pPr>
            <w:r>
              <w:rPr>
                <w:spacing w:val="-3"/>
                <w:sz w:val="20"/>
              </w:rPr>
              <w:t>If required submit claim for payment of error compensation amount (“compensation claim”)</w:t>
            </w:r>
          </w:p>
        </w:tc>
        <w:tc>
          <w:tcPr>
            <w:tcW w:w="515" w:type="pct"/>
            <w:tcMar>
              <w:top w:w="85" w:type="dxa"/>
              <w:left w:w="85" w:type="dxa"/>
              <w:bottom w:w="85" w:type="dxa"/>
              <w:right w:w="85" w:type="dxa"/>
            </w:tcMar>
          </w:tcPr>
          <w:p w14:paraId="79C77B1B" w14:textId="77777777" w:rsidR="009F4DDC" w:rsidRDefault="00847437">
            <w:pPr>
              <w:suppressAutoHyphens/>
              <w:rPr>
                <w:spacing w:val="-3"/>
                <w:sz w:val="20"/>
              </w:rPr>
            </w:pPr>
            <w:r>
              <w:rPr>
                <w:spacing w:val="-3"/>
                <w:sz w:val="20"/>
              </w:rPr>
              <w:t>BSC (Lead) Party</w:t>
            </w:r>
          </w:p>
        </w:tc>
        <w:tc>
          <w:tcPr>
            <w:tcW w:w="515" w:type="pct"/>
            <w:tcMar>
              <w:top w:w="85" w:type="dxa"/>
              <w:left w:w="85" w:type="dxa"/>
              <w:bottom w:w="85" w:type="dxa"/>
              <w:right w:w="85" w:type="dxa"/>
            </w:tcMar>
          </w:tcPr>
          <w:p w14:paraId="74CAB3BD" w14:textId="77777777" w:rsidR="009F4DDC" w:rsidRDefault="00847437">
            <w:pPr>
              <w:suppressAutoHyphens/>
              <w:rPr>
                <w:spacing w:val="-3"/>
                <w:sz w:val="20"/>
              </w:rPr>
            </w:pPr>
            <w:r>
              <w:rPr>
                <w:spacing w:val="-3"/>
                <w:sz w:val="20"/>
              </w:rPr>
              <w:t xml:space="preserve">DS </w:t>
            </w:r>
          </w:p>
        </w:tc>
        <w:tc>
          <w:tcPr>
            <w:tcW w:w="1177" w:type="pct"/>
            <w:tcMar>
              <w:top w:w="85" w:type="dxa"/>
              <w:left w:w="85" w:type="dxa"/>
              <w:bottom w:w="85" w:type="dxa"/>
              <w:right w:w="85" w:type="dxa"/>
            </w:tcMar>
          </w:tcPr>
          <w:p w14:paraId="1F5E6075" w14:textId="77777777" w:rsidR="009F4DDC" w:rsidRDefault="00847437">
            <w:pPr>
              <w:suppressAutoHyphens/>
              <w:rPr>
                <w:spacing w:val="-3"/>
                <w:sz w:val="20"/>
              </w:rPr>
            </w:pPr>
            <w:r>
              <w:rPr>
                <w:spacing w:val="-3"/>
                <w:sz w:val="20"/>
              </w:rPr>
              <w:t>Authorised</w:t>
            </w:r>
            <w:r>
              <w:rPr>
                <w:rStyle w:val="FootnoteReference"/>
                <w:sz w:val="20"/>
              </w:rPr>
              <w:footnoteReference w:id="16"/>
            </w:r>
            <w:r>
              <w:rPr>
                <w:spacing w:val="-3"/>
                <w:sz w:val="20"/>
              </w:rPr>
              <w:t xml:space="preserve"> Claim for Payment of Error Compensation Amount Form (</w:t>
            </w:r>
            <w:hyperlink r:id="rId37" w:anchor="4-4.6" w:history="1">
              <w:r w:rsidRPr="00864DB0">
                <w:rPr>
                  <w:rStyle w:val="Hyperlink"/>
                  <w:spacing w:val="-3"/>
                  <w:sz w:val="20"/>
                </w:rPr>
                <w:t>F14/06</w:t>
              </w:r>
            </w:hyperlink>
            <w:r>
              <w:rPr>
                <w:spacing w:val="-3"/>
                <w:sz w:val="20"/>
              </w:rPr>
              <w:t>) plus supporting documentation required in accordance with Section Q7.6.4 (and G2.2.1) of the BSC</w:t>
            </w:r>
          </w:p>
        </w:tc>
        <w:tc>
          <w:tcPr>
            <w:tcW w:w="524" w:type="pct"/>
            <w:tcMar>
              <w:top w:w="85" w:type="dxa"/>
              <w:left w:w="85" w:type="dxa"/>
              <w:bottom w:w="85" w:type="dxa"/>
              <w:right w:w="85" w:type="dxa"/>
            </w:tcMar>
          </w:tcPr>
          <w:p w14:paraId="02A739A8" w14:textId="77777777" w:rsidR="009F4DDC" w:rsidRDefault="00847437">
            <w:pPr>
              <w:suppressAutoHyphens/>
              <w:rPr>
                <w:spacing w:val="-3"/>
                <w:sz w:val="20"/>
              </w:rPr>
            </w:pPr>
            <w:r>
              <w:rPr>
                <w:spacing w:val="-3"/>
                <w:sz w:val="20"/>
              </w:rPr>
              <w:t>Email/fax</w:t>
            </w:r>
          </w:p>
        </w:tc>
      </w:tr>
      <w:tr w:rsidR="009F4DDC" w14:paraId="573FC1EA" w14:textId="77777777">
        <w:trPr>
          <w:cantSplit/>
        </w:trPr>
        <w:tc>
          <w:tcPr>
            <w:tcW w:w="258" w:type="pct"/>
            <w:tcMar>
              <w:top w:w="85" w:type="dxa"/>
              <w:left w:w="85" w:type="dxa"/>
              <w:bottom w:w="85" w:type="dxa"/>
              <w:right w:w="85" w:type="dxa"/>
            </w:tcMar>
          </w:tcPr>
          <w:p w14:paraId="26E2A0A8" w14:textId="77777777" w:rsidR="009F4DDC" w:rsidRDefault="00847437">
            <w:pPr>
              <w:suppressAutoHyphens/>
              <w:rPr>
                <w:spacing w:val="-3"/>
                <w:sz w:val="20"/>
              </w:rPr>
            </w:pPr>
            <w:r>
              <w:rPr>
                <w:spacing w:val="-3"/>
                <w:sz w:val="20"/>
              </w:rPr>
              <w:t>3.4.2</w:t>
            </w:r>
          </w:p>
        </w:tc>
        <w:tc>
          <w:tcPr>
            <w:tcW w:w="773" w:type="pct"/>
            <w:tcMar>
              <w:top w:w="85" w:type="dxa"/>
              <w:left w:w="85" w:type="dxa"/>
              <w:bottom w:w="85" w:type="dxa"/>
              <w:right w:w="85" w:type="dxa"/>
            </w:tcMar>
          </w:tcPr>
          <w:p w14:paraId="5F3A06CD" w14:textId="77777777" w:rsidR="009F4DDC" w:rsidRDefault="00847437">
            <w:pPr>
              <w:suppressAutoHyphens/>
              <w:rPr>
                <w:spacing w:val="-3"/>
                <w:sz w:val="20"/>
              </w:rPr>
            </w:pPr>
            <w:r>
              <w:rPr>
                <w:spacing w:val="-3"/>
                <w:sz w:val="20"/>
              </w:rPr>
              <w:t xml:space="preserve">Within 1 WD of </w:t>
            </w:r>
            <w:r w:rsidRPr="00DC487E">
              <w:rPr>
                <w:spacing w:val="-3"/>
                <w:sz w:val="20"/>
              </w:rPr>
              <w:t>3.4.1</w:t>
            </w:r>
            <w:r>
              <w:rPr>
                <w:spacing w:val="-3"/>
                <w:sz w:val="20"/>
              </w:rPr>
              <w:t>.</w:t>
            </w:r>
          </w:p>
        </w:tc>
        <w:tc>
          <w:tcPr>
            <w:tcW w:w="1237" w:type="pct"/>
            <w:tcMar>
              <w:top w:w="85" w:type="dxa"/>
              <w:left w:w="85" w:type="dxa"/>
              <w:bottom w:w="85" w:type="dxa"/>
              <w:right w:w="85" w:type="dxa"/>
            </w:tcMar>
          </w:tcPr>
          <w:p w14:paraId="5023C209" w14:textId="77777777" w:rsidR="009F4DDC" w:rsidRDefault="00847437">
            <w:pPr>
              <w:suppressAutoHyphens/>
              <w:rPr>
                <w:spacing w:val="-3"/>
                <w:sz w:val="20"/>
              </w:rPr>
            </w:pPr>
            <w:r>
              <w:rPr>
                <w:spacing w:val="-3"/>
                <w:sz w:val="20"/>
              </w:rPr>
              <w:t xml:space="preserve">Validate compensation claim for authorised signature and the timescales detailed in </w:t>
            </w:r>
            <w:r w:rsidRPr="00DC487E">
              <w:rPr>
                <w:spacing w:val="-3"/>
                <w:sz w:val="20"/>
              </w:rPr>
              <w:t>3.4.1</w:t>
            </w:r>
          </w:p>
        </w:tc>
        <w:tc>
          <w:tcPr>
            <w:tcW w:w="515" w:type="pct"/>
            <w:tcMar>
              <w:top w:w="85" w:type="dxa"/>
              <w:left w:w="85" w:type="dxa"/>
              <w:bottom w:w="85" w:type="dxa"/>
              <w:right w:w="85" w:type="dxa"/>
            </w:tcMar>
          </w:tcPr>
          <w:p w14:paraId="06D7ABC3"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1AE51F2D" w14:textId="77777777" w:rsidR="009F4DDC" w:rsidRDefault="009F4DDC">
            <w:pPr>
              <w:suppressAutoHyphens/>
              <w:rPr>
                <w:spacing w:val="-3"/>
                <w:sz w:val="20"/>
              </w:rPr>
            </w:pPr>
          </w:p>
        </w:tc>
        <w:tc>
          <w:tcPr>
            <w:tcW w:w="1177" w:type="pct"/>
            <w:tcMar>
              <w:top w:w="85" w:type="dxa"/>
              <w:left w:w="85" w:type="dxa"/>
              <w:bottom w:w="85" w:type="dxa"/>
              <w:right w:w="85" w:type="dxa"/>
            </w:tcMar>
          </w:tcPr>
          <w:p w14:paraId="62E9B1D3" w14:textId="77777777" w:rsidR="009F4DDC" w:rsidRDefault="00847437">
            <w:pPr>
              <w:suppressAutoHyphens/>
              <w:rPr>
                <w:spacing w:val="-3"/>
                <w:sz w:val="20"/>
              </w:rPr>
            </w:pPr>
            <w:r>
              <w:rPr>
                <w:spacing w:val="-3"/>
                <w:sz w:val="20"/>
              </w:rPr>
              <w:t>Claim for Payment of Error Compensation Amount Form (</w:t>
            </w:r>
            <w:hyperlink r:id="rId38" w:anchor="4-4.6" w:history="1">
              <w:r w:rsidRPr="00864DB0">
                <w:rPr>
                  <w:rStyle w:val="Hyperlink"/>
                  <w:spacing w:val="-3"/>
                  <w:sz w:val="20"/>
                </w:rPr>
                <w:t>F14/06</w:t>
              </w:r>
            </w:hyperlink>
            <w:r>
              <w:rPr>
                <w:spacing w:val="-3"/>
                <w:sz w:val="20"/>
              </w:rPr>
              <w:t>).</w:t>
            </w:r>
          </w:p>
        </w:tc>
        <w:tc>
          <w:tcPr>
            <w:tcW w:w="524" w:type="pct"/>
            <w:tcMar>
              <w:top w:w="85" w:type="dxa"/>
              <w:left w:w="85" w:type="dxa"/>
              <w:bottom w:w="85" w:type="dxa"/>
              <w:right w:w="85" w:type="dxa"/>
            </w:tcMar>
          </w:tcPr>
          <w:p w14:paraId="3A57D97F" w14:textId="77777777" w:rsidR="009F4DDC" w:rsidRDefault="00847437">
            <w:pPr>
              <w:suppressAutoHyphens/>
              <w:rPr>
                <w:spacing w:val="-3"/>
                <w:sz w:val="20"/>
              </w:rPr>
            </w:pPr>
            <w:r>
              <w:rPr>
                <w:spacing w:val="-3"/>
                <w:sz w:val="20"/>
              </w:rPr>
              <w:t>Internal process</w:t>
            </w:r>
          </w:p>
        </w:tc>
      </w:tr>
      <w:tr w:rsidR="009F4DDC" w14:paraId="5764D648" w14:textId="77777777">
        <w:trPr>
          <w:cantSplit/>
        </w:trPr>
        <w:tc>
          <w:tcPr>
            <w:tcW w:w="258" w:type="pct"/>
            <w:tcMar>
              <w:top w:w="85" w:type="dxa"/>
              <w:left w:w="85" w:type="dxa"/>
              <w:bottom w:w="85" w:type="dxa"/>
              <w:right w:w="85" w:type="dxa"/>
            </w:tcMar>
          </w:tcPr>
          <w:p w14:paraId="43FF139C" w14:textId="77777777" w:rsidR="009F4DDC" w:rsidRDefault="00847437">
            <w:pPr>
              <w:suppressAutoHyphens/>
              <w:rPr>
                <w:spacing w:val="-3"/>
                <w:sz w:val="20"/>
              </w:rPr>
            </w:pPr>
            <w:r>
              <w:rPr>
                <w:spacing w:val="-3"/>
                <w:sz w:val="20"/>
              </w:rPr>
              <w:t>3.4.3</w:t>
            </w:r>
          </w:p>
        </w:tc>
        <w:tc>
          <w:tcPr>
            <w:tcW w:w="773" w:type="pct"/>
            <w:tcMar>
              <w:top w:w="85" w:type="dxa"/>
              <w:left w:w="85" w:type="dxa"/>
              <w:bottom w:w="85" w:type="dxa"/>
              <w:right w:w="85" w:type="dxa"/>
            </w:tcMar>
          </w:tcPr>
          <w:p w14:paraId="2BA02D34" w14:textId="77777777" w:rsidR="009F4DDC" w:rsidRDefault="00847437">
            <w:pPr>
              <w:suppressAutoHyphens/>
              <w:rPr>
                <w:spacing w:val="-3"/>
                <w:sz w:val="20"/>
              </w:rPr>
            </w:pPr>
            <w:r>
              <w:rPr>
                <w:spacing w:val="-3"/>
                <w:sz w:val="20"/>
              </w:rPr>
              <w:t xml:space="preserve">Within 1 WD of </w:t>
            </w:r>
            <w:r w:rsidRPr="00DC487E">
              <w:rPr>
                <w:spacing w:val="-3"/>
                <w:sz w:val="20"/>
              </w:rPr>
              <w:t>3.4.1</w:t>
            </w:r>
          </w:p>
        </w:tc>
        <w:tc>
          <w:tcPr>
            <w:tcW w:w="1237" w:type="pct"/>
            <w:tcMar>
              <w:top w:w="85" w:type="dxa"/>
              <w:left w:w="85" w:type="dxa"/>
              <w:bottom w:w="85" w:type="dxa"/>
              <w:right w:w="85" w:type="dxa"/>
            </w:tcMar>
          </w:tcPr>
          <w:p w14:paraId="3AF2DC16" w14:textId="77777777" w:rsidR="009F4DDC" w:rsidRDefault="00847437">
            <w:pPr>
              <w:suppressAutoHyphens/>
              <w:rPr>
                <w:spacing w:val="-3"/>
                <w:sz w:val="20"/>
              </w:rPr>
            </w:pPr>
            <w:r>
              <w:rPr>
                <w:spacing w:val="-3"/>
                <w:sz w:val="20"/>
              </w:rPr>
              <w:t>Acknowledge compensation claim</w:t>
            </w:r>
            <w:r>
              <w:rPr>
                <w:rStyle w:val="FootnoteReference"/>
                <w:sz w:val="20"/>
              </w:rPr>
              <w:footnoteReference w:id="17"/>
            </w:r>
          </w:p>
        </w:tc>
        <w:tc>
          <w:tcPr>
            <w:tcW w:w="515" w:type="pct"/>
            <w:tcMar>
              <w:top w:w="85" w:type="dxa"/>
              <w:left w:w="85" w:type="dxa"/>
              <w:bottom w:w="85" w:type="dxa"/>
              <w:right w:w="85" w:type="dxa"/>
            </w:tcMar>
          </w:tcPr>
          <w:p w14:paraId="11F21AAD"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0FF61ACB" w14:textId="77777777" w:rsidR="009F4DDC" w:rsidRDefault="00847437">
            <w:pPr>
              <w:suppressAutoHyphens/>
              <w:rPr>
                <w:spacing w:val="-3"/>
                <w:sz w:val="20"/>
              </w:rPr>
            </w:pPr>
            <w:r>
              <w:rPr>
                <w:spacing w:val="-3"/>
                <w:sz w:val="20"/>
              </w:rPr>
              <w:t>BSC (Lead) Party</w:t>
            </w:r>
          </w:p>
        </w:tc>
        <w:tc>
          <w:tcPr>
            <w:tcW w:w="1177" w:type="pct"/>
            <w:tcMar>
              <w:top w:w="85" w:type="dxa"/>
              <w:left w:w="85" w:type="dxa"/>
              <w:bottom w:w="85" w:type="dxa"/>
              <w:right w:w="85" w:type="dxa"/>
            </w:tcMar>
          </w:tcPr>
          <w:p w14:paraId="6F6E9D35" w14:textId="77777777" w:rsidR="009F4DDC" w:rsidRDefault="00847437">
            <w:pPr>
              <w:suppressAutoHyphens/>
              <w:rPr>
                <w:spacing w:val="-3"/>
                <w:sz w:val="20"/>
              </w:rPr>
            </w:pPr>
            <w:r>
              <w:rPr>
                <w:spacing w:val="-3"/>
                <w:sz w:val="20"/>
              </w:rPr>
              <w:t>Acknowledgement of Manifest Error Compensation Claim Form (</w:t>
            </w:r>
            <w:hyperlink r:id="rId39" w:anchor="4-4.7" w:history="1">
              <w:r w:rsidRPr="00864DB0">
                <w:rPr>
                  <w:rStyle w:val="Hyperlink"/>
                  <w:spacing w:val="-3"/>
                  <w:sz w:val="20"/>
                </w:rPr>
                <w:t>F14/07</w:t>
              </w:r>
            </w:hyperlink>
            <w:r>
              <w:rPr>
                <w:spacing w:val="-3"/>
                <w:sz w:val="20"/>
              </w:rPr>
              <w:t>)</w:t>
            </w:r>
          </w:p>
        </w:tc>
        <w:tc>
          <w:tcPr>
            <w:tcW w:w="524" w:type="pct"/>
            <w:tcMar>
              <w:top w:w="85" w:type="dxa"/>
              <w:left w:w="85" w:type="dxa"/>
              <w:bottom w:w="85" w:type="dxa"/>
              <w:right w:w="85" w:type="dxa"/>
            </w:tcMar>
          </w:tcPr>
          <w:p w14:paraId="0191F4B1" w14:textId="77777777" w:rsidR="009F4DDC" w:rsidRDefault="00847437">
            <w:pPr>
              <w:suppressAutoHyphens/>
              <w:rPr>
                <w:spacing w:val="-3"/>
                <w:sz w:val="20"/>
              </w:rPr>
            </w:pPr>
            <w:r>
              <w:rPr>
                <w:spacing w:val="-3"/>
                <w:sz w:val="20"/>
              </w:rPr>
              <w:t>Email/fax</w:t>
            </w:r>
          </w:p>
        </w:tc>
      </w:tr>
      <w:tr w:rsidR="009F4DDC" w14:paraId="3DE63A6D" w14:textId="77777777">
        <w:trPr>
          <w:cantSplit/>
        </w:trPr>
        <w:tc>
          <w:tcPr>
            <w:tcW w:w="258" w:type="pct"/>
            <w:tcMar>
              <w:top w:w="85" w:type="dxa"/>
              <w:left w:w="85" w:type="dxa"/>
              <w:bottom w:w="85" w:type="dxa"/>
              <w:right w:w="85" w:type="dxa"/>
            </w:tcMar>
          </w:tcPr>
          <w:p w14:paraId="527D79E6" w14:textId="77777777" w:rsidR="009F4DDC" w:rsidRDefault="00847437">
            <w:pPr>
              <w:suppressAutoHyphens/>
              <w:rPr>
                <w:spacing w:val="-3"/>
                <w:sz w:val="20"/>
              </w:rPr>
            </w:pPr>
            <w:r>
              <w:rPr>
                <w:spacing w:val="-3"/>
                <w:sz w:val="20"/>
              </w:rPr>
              <w:t>3.4.4</w:t>
            </w:r>
          </w:p>
        </w:tc>
        <w:tc>
          <w:tcPr>
            <w:tcW w:w="773" w:type="pct"/>
            <w:tcMar>
              <w:top w:w="85" w:type="dxa"/>
              <w:left w:w="85" w:type="dxa"/>
              <w:bottom w:w="85" w:type="dxa"/>
              <w:right w:w="85" w:type="dxa"/>
            </w:tcMar>
          </w:tcPr>
          <w:p w14:paraId="32BA4785" w14:textId="77777777" w:rsidR="009F4DDC" w:rsidRDefault="00847437">
            <w:pPr>
              <w:suppressAutoHyphens/>
              <w:rPr>
                <w:spacing w:val="-3"/>
                <w:sz w:val="20"/>
              </w:rPr>
            </w:pPr>
            <w:r>
              <w:rPr>
                <w:spacing w:val="-3"/>
                <w:sz w:val="20"/>
              </w:rPr>
              <w:t xml:space="preserve">Within 1 WD of </w:t>
            </w:r>
            <w:r w:rsidRPr="00DC487E">
              <w:rPr>
                <w:spacing w:val="-3"/>
                <w:sz w:val="20"/>
              </w:rPr>
              <w:t>3.4.1</w:t>
            </w:r>
            <w:r>
              <w:rPr>
                <w:spacing w:val="-3"/>
                <w:sz w:val="20"/>
              </w:rPr>
              <w:t xml:space="preserve"> if appropriate</w:t>
            </w:r>
          </w:p>
        </w:tc>
        <w:tc>
          <w:tcPr>
            <w:tcW w:w="1237" w:type="pct"/>
            <w:tcMar>
              <w:top w:w="85" w:type="dxa"/>
              <w:left w:w="85" w:type="dxa"/>
              <w:bottom w:w="85" w:type="dxa"/>
              <w:right w:w="85" w:type="dxa"/>
            </w:tcMar>
          </w:tcPr>
          <w:p w14:paraId="2F56806D" w14:textId="77777777" w:rsidR="009F4DDC" w:rsidRDefault="00847437">
            <w:pPr>
              <w:suppressAutoHyphens/>
              <w:rPr>
                <w:spacing w:val="-3"/>
                <w:sz w:val="20"/>
              </w:rPr>
            </w:pPr>
            <w:r>
              <w:rPr>
                <w:spacing w:val="-3"/>
                <w:sz w:val="20"/>
              </w:rPr>
              <w:t xml:space="preserve">Where the original Manifest Error claim was raised by the NETSO in accordance with </w:t>
            </w:r>
            <w:r w:rsidRPr="00DC487E">
              <w:rPr>
                <w:spacing w:val="-3"/>
                <w:sz w:val="20"/>
              </w:rPr>
              <w:t>3.2.1</w:t>
            </w:r>
            <w:r>
              <w:rPr>
                <w:spacing w:val="-3"/>
                <w:sz w:val="20"/>
              </w:rPr>
              <w:t>, notify the NETSO that a compensation claim has been raised</w:t>
            </w:r>
          </w:p>
        </w:tc>
        <w:tc>
          <w:tcPr>
            <w:tcW w:w="515" w:type="pct"/>
            <w:tcMar>
              <w:top w:w="85" w:type="dxa"/>
              <w:left w:w="85" w:type="dxa"/>
              <w:bottom w:w="85" w:type="dxa"/>
              <w:right w:w="85" w:type="dxa"/>
            </w:tcMar>
          </w:tcPr>
          <w:p w14:paraId="24899789"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4D87369D" w14:textId="77777777" w:rsidR="009F4DDC" w:rsidRDefault="00847437">
            <w:pPr>
              <w:suppressAutoHyphens/>
              <w:rPr>
                <w:spacing w:val="-3"/>
                <w:sz w:val="20"/>
              </w:rPr>
            </w:pPr>
            <w:r>
              <w:rPr>
                <w:spacing w:val="-3"/>
                <w:sz w:val="20"/>
              </w:rPr>
              <w:t>NETSO</w:t>
            </w:r>
          </w:p>
        </w:tc>
        <w:tc>
          <w:tcPr>
            <w:tcW w:w="1177" w:type="pct"/>
            <w:tcMar>
              <w:top w:w="85" w:type="dxa"/>
              <w:left w:w="85" w:type="dxa"/>
              <w:bottom w:w="85" w:type="dxa"/>
              <w:right w:w="85" w:type="dxa"/>
            </w:tcMar>
          </w:tcPr>
          <w:p w14:paraId="574708B0" w14:textId="77777777" w:rsidR="009F4DDC" w:rsidRDefault="00847437">
            <w:pPr>
              <w:suppressAutoHyphens/>
              <w:rPr>
                <w:spacing w:val="-3"/>
                <w:sz w:val="20"/>
              </w:rPr>
            </w:pPr>
            <w:r>
              <w:rPr>
                <w:spacing w:val="-3"/>
                <w:sz w:val="20"/>
              </w:rPr>
              <w:t>Acknowledgement of Manifest Error Compensation Claim Form (</w:t>
            </w:r>
            <w:hyperlink r:id="rId40" w:anchor="4-4.7" w:history="1">
              <w:r w:rsidRPr="00864DB0">
                <w:rPr>
                  <w:rStyle w:val="Hyperlink"/>
                  <w:spacing w:val="-3"/>
                  <w:sz w:val="20"/>
                </w:rPr>
                <w:t>F14/07</w:t>
              </w:r>
            </w:hyperlink>
            <w:r>
              <w:rPr>
                <w:spacing w:val="-3"/>
                <w:sz w:val="20"/>
              </w:rPr>
              <w:t>)</w:t>
            </w:r>
          </w:p>
        </w:tc>
        <w:tc>
          <w:tcPr>
            <w:tcW w:w="524" w:type="pct"/>
            <w:tcMar>
              <w:top w:w="85" w:type="dxa"/>
              <w:left w:w="85" w:type="dxa"/>
              <w:bottom w:w="85" w:type="dxa"/>
              <w:right w:w="85" w:type="dxa"/>
            </w:tcMar>
          </w:tcPr>
          <w:p w14:paraId="5B25381B" w14:textId="77777777" w:rsidR="009F4DDC" w:rsidRDefault="00847437">
            <w:pPr>
              <w:suppressAutoHyphens/>
              <w:rPr>
                <w:spacing w:val="-3"/>
                <w:sz w:val="20"/>
              </w:rPr>
            </w:pPr>
            <w:r>
              <w:rPr>
                <w:spacing w:val="-3"/>
                <w:sz w:val="20"/>
              </w:rPr>
              <w:t>Email/fax</w:t>
            </w:r>
          </w:p>
        </w:tc>
      </w:tr>
      <w:tr w:rsidR="009F4DDC" w14:paraId="10F70098" w14:textId="77777777">
        <w:trPr>
          <w:cantSplit/>
        </w:trPr>
        <w:tc>
          <w:tcPr>
            <w:tcW w:w="258" w:type="pct"/>
            <w:tcMar>
              <w:top w:w="85" w:type="dxa"/>
              <w:left w:w="85" w:type="dxa"/>
              <w:bottom w:w="85" w:type="dxa"/>
              <w:right w:w="85" w:type="dxa"/>
            </w:tcMar>
          </w:tcPr>
          <w:p w14:paraId="445C408A" w14:textId="77777777" w:rsidR="009F4DDC" w:rsidRDefault="00847437">
            <w:pPr>
              <w:suppressAutoHyphens/>
              <w:rPr>
                <w:spacing w:val="-3"/>
                <w:sz w:val="20"/>
              </w:rPr>
            </w:pPr>
            <w:r>
              <w:rPr>
                <w:spacing w:val="-3"/>
                <w:sz w:val="20"/>
              </w:rPr>
              <w:t>3.4.5</w:t>
            </w:r>
          </w:p>
        </w:tc>
        <w:tc>
          <w:tcPr>
            <w:tcW w:w="773" w:type="pct"/>
            <w:tcMar>
              <w:top w:w="85" w:type="dxa"/>
              <w:left w:w="85" w:type="dxa"/>
              <w:bottom w:w="85" w:type="dxa"/>
              <w:right w:w="85" w:type="dxa"/>
            </w:tcMar>
          </w:tcPr>
          <w:p w14:paraId="2224B8EA" w14:textId="77777777" w:rsidR="009F4DDC" w:rsidRDefault="00847437">
            <w:pPr>
              <w:suppressAutoHyphens/>
              <w:rPr>
                <w:spacing w:val="-3"/>
                <w:sz w:val="20"/>
              </w:rPr>
            </w:pPr>
            <w:r>
              <w:rPr>
                <w:spacing w:val="-3"/>
                <w:sz w:val="20"/>
              </w:rPr>
              <w:t>For the next appropriate TDC meeting</w:t>
            </w:r>
          </w:p>
        </w:tc>
        <w:tc>
          <w:tcPr>
            <w:tcW w:w="1237" w:type="pct"/>
            <w:tcMar>
              <w:top w:w="85" w:type="dxa"/>
              <w:left w:w="85" w:type="dxa"/>
              <w:bottom w:w="85" w:type="dxa"/>
              <w:right w:w="85" w:type="dxa"/>
            </w:tcMar>
          </w:tcPr>
          <w:p w14:paraId="75D6A71F" w14:textId="77777777" w:rsidR="009F4DDC" w:rsidRDefault="00847437">
            <w:pPr>
              <w:suppressAutoHyphens/>
              <w:rPr>
                <w:spacing w:val="-3"/>
                <w:sz w:val="20"/>
              </w:rPr>
            </w:pPr>
            <w:r>
              <w:rPr>
                <w:spacing w:val="-3"/>
                <w:sz w:val="20"/>
              </w:rPr>
              <w:t>Place compensation claim on meeting agenda</w:t>
            </w:r>
          </w:p>
        </w:tc>
        <w:tc>
          <w:tcPr>
            <w:tcW w:w="515" w:type="pct"/>
            <w:tcMar>
              <w:top w:w="85" w:type="dxa"/>
              <w:left w:w="85" w:type="dxa"/>
              <w:bottom w:w="85" w:type="dxa"/>
              <w:right w:w="85" w:type="dxa"/>
            </w:tcMar>
          </w:tcPr>
          <w:p w14:paraId="46D6405B"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246FB2B6" w14:textId="2B99CA72" w:rsidR="009F4DDC" w:rsidRDefault="00847437">
            <w:pPr>
              <w:suppressAutoHyphens/>
              <w:rPr>
                <w:spacing w:val="-3"/>
                <w:sz w:val="20"/>
              </w:rPr>
            </w:pPr>
            <w:r>
              <w:rPr>
                <w:spacing w:val="-3"/>
                <w:sz w:val="20"/>
              </w:rPr>
              <w:t>TDC Secretary, TDC Chair</w:t>
            </w:r>
          </w:p>
        </w:tc>
        <w:tc>
          <w:tcPr>
            <w:tcW w:w="1177" w:type="pct"/>
            <w:tcMar>
              <w:top w:w="85" w:type="dxa"/>
              <w:left w:w="85" w:type="dxa"/>
              <w:bottom w:w="85" w:type="dxa"/>
              <w:right w:w="85" w:type="dxa"/>
            </w:tcMar>
          </w:tcPr>
          <w:p w14:paraId="6C27A6D0" w14:textId="77777777" w:rsidR="009F4DDC" w:rsidRDefault="00847437">
            <w:pPr>
              <w:suppressAutoHyphens/>
              <w:rPr>
                <w:spacing w:val="-3"/>
                <w:sz w:val="20"/>
              </w:rPr>
            </w:pPr>
            <w:r>
              <w:rPr>
                <w:spacing w:val="-3"/>
                <w:sz w:val="20"/>
              </w:rPr>
              <w:t>Claiming Party, Manifest Error Log Number</w:t>
            </w:r>
          </w:p>
        </w:tc>
        <w:tc>
          <w:tcPr>
            <w:tcW w:w="524" w:type="pct"/>
            <w:tcMar>
              <w:top w:w="85" w:type="dxa"/>
              <w:left w:w="85" w:type="dxa"/>
              <w:bottom w:w="85" w:type="dxa"/>
              <w:right w:w="85" w:type="dxa"/>
            </w:tcMar>
          </w:tcPr>
          <w:p w14:paraId="48376A54" w14:textId="77777777" w:rsidR="009F4DDC" w:rsidRDefault="00847437">
            <w:pPr>
              <w:suppressAutoHyphens/>
              <w:rPr>
                <w:spacing w:val="-3"/>
                <w:sz w:val="20"/>
              </w:rPr>
            </w:pPr>
            <w:r>
              <w:rPr>
                <w:spacing w:val="-3"/>
                <w:sz w:val="20"/>
              </w:rPr>
              <w:t>Internal process</w:t>
            </w:r>
          </w:p>
        </w:tc>
      </w:tr>
      <w:tr w:rsidR="009F4DDC" w14:paraId="19D1C827" w14:textId="77777777">
        <w:trPr>
          <w:cantSplit/>
        </w:trPr>
        <w:tc>
          <w:tcPr>
            <w:tcW w:w="258" w:type="pct"/>
            <w:tcMar>
              <w:top w:w="85" w:type="dxa"/>
              <w:left w:w="85" w:type="dxa"/>
              <w:bottom w:w="85" w:type="dxa"/>
              <w:right w:w="85" w:type="dxa"/>
            </w:tcMar>
          </w:tcPr>
          <w:p w14:paraId="6EDE8628" w14:textId="77777777" w:rsidR="009F4DDC" w:rsidRDefault="00847437">
            <w:pPr>
              <w:suppressAutoHyphens/>
              <w:rPr>
                <w:spacing w:val="-3"/>
                <w:sz w:val="20"/>
              </w:rPr>
            </w:pPr>
            <w:r>
              <w:rPr>
                <w:spacing w:val="-3"/>
                <w:sz w:val="20"/>
              </w:rPr>
              <w:t>3.4.6</w:t>
            </w:r>
          </w:p>
        </w:tc>
        <w:tc>
          <w:tcPr>
            <w:tcW w:w="773" w:type="pct"/>
            <w:tcMar>
              <w:top w:w="85" w:type="dxa"/>
              <w:left w:w="85" w:type="dxa"/>
              <w:bottom w:w="85" w:type="dxa"/>
              <w:right w:w="85" w:type="dxa"/>
            </w:tcMar>
          </w:tcPr>
          <w:p w14:paraId="69CD9C8C" w14:textId="77777777" w:rsidR="009F4DDC" w:rsidRDefault="00847437">
            <w:pPr>
              <w:suppressAutoHyphens/>
              <w:rPr>
                <w:spacing w:val="-3"/>
                <w:sz w:val="20"/>
              </w:rPr>
            </w:pPr>
            <w:r>
              <w:rPr>
                <w:spacing w:val="-3"/>
                <w:sz w:val="20"/>
              </w:rPr>
              <w:t>Next appropriate TDC meeting</w:t>
            </w:r>
          </w:p>
        </w:tc>
        <w:tc>
          <w:tcPr>
            <w:tcW w:w="1237" w:type="pct"/>
            <w:tcMar>
              <w:top w:w="85" w:type="dxa"/>
              <w:left w:w="85" w:type="dxa"/>
              <w:bottom w:w="85" w:type="dxa"/>
              <w:right w:w="85" w:type="dxa"/>
            </w:tcMar>
          </w:tcPr>
          <w:p w14:paraId="0FFB95FB" w14:textId="77777777" w:rsidR="009F4DDC" w:rsidRDefault="00847437">
            <w:pPr>
              <w:suppressAutoHyphens/>
              <w:rPr>
                <w:spacing w:val="-3"/>
                <w:sz w:val="20"/>
              </w:rPr>
            </w:pPr>
            <w:r>
              <w:rPr>
                <w:spacing w:val="-3"/>
                <w:sz w:val="20"/>
              </w:rPr>
              <w:t>Submit claim</w:t>
            </w:r>
          </w:p>
        </w:tc>
        <w:tc>
          <w:tcPr>
            <w:tcW w:w="515" w:type="pct"/>
            <w:tcMar>
              <w:top w:w="85" w:type="dxa"/>
              <w:left w:w="85" w:type="dxa"/>
              <w:bottom w:w="85" w:type="dxa"/>
              <w:right w:w="85" w:type="dxa"/>
            </w:tcMar>
          </w:tcPr>
          <w:p w14:paraId="41B57FF9"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6AFB395D" w14:textId="77777777" w:rsidR="009F4DDC" w:rsidRDefault="00847437">
            <w:pPr>
              <w:suppressAutoHyphens/>
              <w:rPr>
                <w:spacing w:val="-3"/>
                <w:sz w:val="20"/>
              </w:rPr>
            </w:pPr>
            <w:r>
              <w:rPr>
                <w:spacing w:val="-3"/>
                <w:sz w:val="20"/>
              </w:rPr>
              <w:t>TDC</w:t>
            </w:r>
          </w:p>
        </w:tc>
        <w:tc>
          <w:tcPr>
            <w:tcW w:w="1177" w:type="pct"/>
            <w:tcMar>
              <w:top w:w="85" w:type="dxa"/>
              <w:left w:w="85" w:type="dxa"/>
              <w:bottom w:w="85" w:type="dxa"/>
              <w:right w:w="85" w:type="dxa"/>
            </w:tcMar>
          </w:tcPr>
          <w:p w14:paraId="42D490AF" w14:textId="77777777" w:rsidR="009F4DDC" w:rsidRDefault="00847437">
            <w:pPr>
              <w:suppressAutoHyphens/>
              <w:rPr>
                <w:spacing w:val="-3"/>
                <w:sz w:val="20"/>
              </w:rPr>
            </w:pPr>
            <w:r>
              <w:rPr>
                <w:spacing w:val="-3"/>
                <w:sz w:val="20"/>
              </w:rPr>
              <w:t>Details of compensation claim and supporting documentation submitted under 3.4.1. TDC Manifest Error Finding Form (</w:t>
            </w:r>
            <w:hyperlink r:id="rId41" w:anchor="4-4.4" w:history="1">
              <w:r w:rsidRPr="00864DB0">
                <w:rPr>
                  <w:rStyle w:val="Hyperlink"/>
                  <w:spacing w:val="-3"/>
                  <w:sz w:val="20"/>
                </w:rPr>
                <w:t>F14/04</w:t>
              </w:r>
            </w:hyperlink>
            <w:r>
              <w:rPr>
                <w:spacing w:val="-3"/>
                <w:sz w:val="20"/>
              </w:rPr>
              <w:t>)</w:t>
            </w:r>
          </w:p>
        </w:tc>
        <w:tc>
          <w:tcPr>
            <w:tcW w:w="524" w:type="pct"/>
            <w:tcMar>
              <w:top w:w="85" w:type="dxa"/>
              <w:left w:w="85" w:type="dxa"/>
              <w:bottom w:w="85" w:type="dxa"/>
              <w:right w:w="85" w:type="dxa"/>
            </w:tcMar>
          </w:tcPr>
          <w:p w14:paraId="6FBF52A0" w14:textId="77777777" w:rsidR="009F4DDC" w:rsidRDefault="00847437">
            <w:pPr>
              <w:suppressAutoHyphens/>
              <w:rPr>
                <w:spacing w:val="-3"/>
                <w:sz w:val="20"/>
              </w:rPr>
            </w:pPr>
            <w:r>
              <w:rPr>
                <w:spacing w:val="-3"/>
                <w:sz w:val="20"/>
              </w:rPr>
              <w:t>In person</w:t>
            </w:r>
          </w:p>
        </w:tc>
      </w:tr>
      <w:tr w:rsidR="009F4DDC" w14:paraId="790BD4AE" w14:textId="77777777">
        <w:trPr>
          <w:cantSplit/>
        </w:trPr>
        <w:tc>
          <w:tcPr>
            <w:tcW w:w="258" w:type="pct"/>
            <w:tcMar>
              <w:top w:w="85" w:type="dxa"/>
              <w:left w:w="85" w:type="dxa"/>
              <w:bottom w:w="85" w:type="dxa"/>
              <w:right w:w="85" w:type="dxa"/>
            </w:tcMar>
          </w:tcPr>
          <w:p w14:paraId="1FF835BE" w14:textId="77777777" w:rsidR="009F4DDC" w:rsidRDefault="00847437">
            <w:pPr>
              <w:suppressAutoHyphens/>
              <w:rPr>
                <w:spacing w:val="-3"/>
                <w:sz w:val="20"/>
              </w:rPr>
            </w:pPr>
            <w:r>
              <w:rPr>
                <w:spacing w:val="-3"/>
                <w:sz w:val="20"/>
              </w:rPr>
              <w:lastRenderedPageBreak/>
              <w:t>3.4.7</w:t>
            </w:r>
          </w:p>
        </w:tc>
        <w:tc>
          <w:tcPr>
            <w:tcW w:w="773" w:type="pct"/>
            <w:tcMar>
              <w:top w:w="85" w:type="dxa"/>
              <w:left w:w="85" w:type="dxa"/>
              <w:bottom w:w="85" w:type="dxa"/>
              <w:right w:w="85" w:type="dxa"/>
            </w:tcMar>
          </w:tcPr>
          <w:p w14:paraId="10328EFF" w14:textId="77777777" w:rsidR="009F4DDC" w:rsidRDefault="00847437">
            <w:pPr>
              <w:suppressAutoHyphens/>
              <w:rPr>
                <w:spacing w:val="-3"/>
                <w:sz w:val="20"/>
              </w:rPr>
            </w:pPr>
            <w:r>
              <w:rPr>
                <w:spacing w:val="-3"/>
                <w:sz w:val="20"/>
              </w:rPr>
              <w:t>TDC meeting</w:t>
            </w:r>
          </w:p>
        </w:tc>
        <w:tc>
          <w:tcPr>
            <w:tcW w:w="1237" w:type="pct"/>
            <w:tcMar>
              <w:top w:w="85" w:type="dxa"/>
              <w:left w:w="85" w:type="dxa"/>
              <w:bottom w:w="85" w:type="dxa"/>
              <w:right w:w="85" w:type="dxa"/>
            </w:tcMar>
          </w:tcPr>
          <w:p w14:paraId="7EA47F5C" w14:textId="77777777" w:rsidR="009F4DDC" w:rsidRDefault="00847437">
            <w:pPr>
              <w:suppressAutoHyphens/>
              <w:rPr>
                <w:spacing w:val="-3"/>
                <w:sz w:val="20"/>
              </w:rPr>
            </w:pPr>
            <w:r>
              <w:rPr>
                <w:spacing w:val="-3"/>
                <w:sz w:val="20"/>
              </w:rPr>
              <w:t>Consider claim</w:t>
            </w:r>
            <w:r>
              <w:rPr>
                <w:rStyle w:val="FootnoteReference"/>
                <w:sz w:val="20"/>
              </w:rPr>
              <w:footnoteReference w:id="18"/>
            </w:r>
            <w:r>
              <w:rPr>
                <w:spacing w:val="-3"/>
                <w:sz w:val="20"/>
              </w:rPr>
              <w:t xml:space="preserve"> and determine:</w:t>
            </w:r>
          </w:p>
          <w:p w14:paraId="07B6EB81" w14:textId="77777777" w:rsidR="009F4DDC" w:rsidRDefault="00847437">
            <w:pPr>
              <w:suppressAutoHyphens/>
              <w:spacing w:after="120"/>
              <w:ind w:left="360" w:hanging="360"/>
              <w:rPr>
                <w:spacing w:val="-3"/>
                <w:sz w:val="20"/>
              </w:rPr>
            </w:pPr>
            <w:r>
              <w:rPr>
                <w:spacing w:val="-3"/>
                <w:sz w:val="20"/>
              </w:rPr>
              <w:t>1)</w:t>
            </w:r>
            <w:r>
              <w:rPr>
                <w:spacing w:val="-3"/>
                <w:sz w:val="20"/>
              </w:rPr>
              <w:tab/>
              <w:t>The values in accordance with BSC Section Q7.6.3;</w:t>
            </w:r>
          </w:p>
          <w:p w14:paraId="0F7569BD" w14:textId="77777777" w:rsidR="009F4DDC" w:rsidRDefault="00847437">
            <w:pPr>
              <w:suppressAutoHyphens/>
              <w:spacing w:after="120"/>
              <w:ind w:left="360" w:hanging="360"/>
              <w:rPr>
                <w:spacing w:val="-3"/>
                <w:sz w:val="20"/>
              </w:rPr>
            </w:pPr>
            <w:r>
              <w:rPr>
                <w:spacing w:val="-3"/>
                <w:sz w:val="20"/>
              </w:rPr>
              <w:t>2)</w:t>
            </w:r>
            <w:r>
              <w:rPr>
                <w:spacing w:val="-3"/>
                <w:sz w:val="20"/>
              </w:rPr>
              <w:tab/>
              <w:t>The Avoidable Costs in accordance with BSC Section G2.1.2;</w:t>
            </w:r>
          </w:p>
          <w:p w14:paraId="26664224" w14:textId="77777777" w:rsidR="009F4DDC" w:rsidRDefault="00847437">
            <w:pPr>
              <w:suppressAutoHyphens/>
              <w:ind w:left="360" w:hanging="360"/>
              <w:rPr>
                <w:spacing w:val="-3"/>
                <w:sz w:val="20"/>
              </w:rPr>
            </w:pPr>
            <w:r>
              <w:rPr>
                <w:spacing w:val="-3"/>
                <w:sz w:val="20"/>
              </w:rPr>
              <w:t>3)</w:t>
            </w:r>
            <w:r>
              <w:rPr>
                <w:spacing w:val="-3"/>
                <w:sz w:val="20"/>
              </w:rPr>
              <w:tab/>
              <w:t>Whether any adjustments or reconciliation should be made in relation to the associated Ad-Hoc Trading Charges in accordance with BSC Section G1.2.1(b).</w:t>
            </w:r>
          </w:p>
        </w:tc>
        <w:tc>
          <w:tcPr>
            <w:tcW w:w="515" w:type="pct"/>
            <w:tcMar>
              <w:top w:w="85" w:type="dxa"/>
              <w:left w:w="85" w:type="dxa"/>
              <w:bottom w:w="85" w:type="dxa"/>
              <w:right w:w="85" w:type="dxa"/>
            </w:tcMar>
          </w:tcPr>
          <w:p w14:paraId="3C0427AF" w14:textId="77777777" w:rsidR="009F4DDC" w:rsidRDefault="00847437">
            <w:pPr>
              <w:suppressAutoHyphens/>
              <w:rPr>
                <w:spacing w:val="-3"/>
                <w:sz w:val="20"/>
              </w:rPr>
            </w:pPr>
            <w:r>
              <w:rPr>
                <w:spacing w:val="-3"/>
                <w:sz w:val="20"/>
              </w:rPr>
              <w:t>TDC</w:t>
            </w:r>
          </w:p>
        </w:tc>
        <w:tc>
          <w:tcPr>
            <w:tcW w:w="515" w:type="pct"/>
            <w:tcMar>
              <w:top w:w="85" w:type="dxa"/>
              <w:left w:w="85" w:type="dxa"/>
              <w:bottom w:w="85" w:type="dxa"/>
              <w:right w:w="85" w:type="dxa"/>
            </w:tcMar>
          </w:tcPr>
          <w:p w14:paraId="06733ECB" w14:textId="77777777" w:rsidR="009F4DDC" w:rsidRDefault="009F4DDC">
            <w:pPr>
              <w:suppressAutoHyphens/>
              <w:rPr>
                <w:spacing w:val="-3"/>
                <w:sz w:val="20"/>
              </w:rPr>
            </w:pPr>
          </w:p>
        </w:tc>
        <w:tc>
          <w:tcPr>
            <w:tcW w:w="1177" w:type="pct"/>
            <w:tcMar>
              <w:top w:w="85" w:type="dxa"/>
              <w:left w:w="85" w:type="dxa"/>
              <w:bottom w:w="85" w:type="dxa"/>
              <w:right w:w="85" w:type="dxa"/>
            </w:tcMar>
          </w:tcPr>
          <w:p w14:paraId="0E3C9989" w14:textId="77777777" w:rsidR="009F4DDC" w:rsidRDefault="00847437">
            <w:pPr>
              <w:suppressAutoHyphens/>
              <w:rPr>
                <w:spacing w:val="-3"/>
                <w:sz w:val="20"/>
              </w:rPr>
            </w:pPr>
            <w:r>
              <w:rPr>
                <w:spacing w:val="-3"/>
                <w:sz w:val="20"/>
              </w:rPr>
              <w:t>TDC determination</w:t>
            </w:r>
          </w:p>
        </w:tc>
        <w:tc>
          <w:tcPr>
            <w:tcW w:w="524" w:type="pct"/>
            <w:tcMar>
              <w:top w:w="85" w:type="dxa"/>
              <w:left w:w="85" w:type="dxa"/>
              <w:bottom w:w="85" w:type="dxa"/>
              <w:right w:w="85" w:type="dxa"/>
            </w:tcMar>
          </w:tcPr>
          <w:p w14:paraId="45DAE18E" w14:textId="77777777" w:rsidR="009F4DDC" w:rsidRDefault="00847437">
            <w:pPr>
              <w:suppressAutoHyphens/>
              <w:rPr>
                <w:spacing w:val="-3"/>
                <w:sz w:val="20"/>
              </w:rPr>
            </w:pPr>
            <w:r>
              <w:rPr>
                <w:spacing w:val="-3"/>
                <w:sz w:val="20"/>
              </w:rPr>
              <w:t>At TDC meeting</w:t>
            </w:r>
          </w:p>
        </w:tc>
      </w:tr>
      <w:tr w:rsidR="009F4DDC" w14:paraId="39E5ED42" w14:textId="77777777">
        <w:trPr>
          <w:cantSplit/>
        </w:trPr>
        <w:tc>
          <w:tcPr>
            <w:tcW w:w="258" w:type="pct"/>
            <w:tcMar>
              <w:top w:w="85" w:type="dxa"/>
              <w:left w:w="85" w:type="dxa"/>
              <w:bottom w:w="85" w:type="dxa"/>
              <w:right w:w="85" w:type="dxa"/>
            </w:tcMar>
          </w:tcPr>
          <w:p w14:paraId="55EB1E15" w14:textId="77777777" w:rsidR="009F4DDC" w:rsidRDefault="00847437">
            <w:pPr>
              <w:suppressAutoHyphens/>
              <w:rPr>
                <w:spacing w:val="-3"/>
                <w:sz w:val="20"/>
              </w:rPr>
            </w:pPr>
            <w:r>
              <w:rPr>
                <w:spacing w:val="-3"/>
                <w:sz w:val="20"/>
              </w:rPr>
              <w:t>3.4.8</w:t>
            </w:r>
          </w:p>
        </w:tc>
        <w:tc>
          <w:tcPr>
            <w:tcW w:w="773" w:type="pct"/>
            <w:tcMar>
              <w:top w:w="85" w:type="dxa"/>
              <w:left w:w="85" w:type="dxa"/>
              <w:bottom w:w="85" w:type="dxa"/>
              <w:right w:w="85" w:type="dxa"/>
            </w:tcMar>
          </w:tcPr>
          <w:p w14:paraId="37EDE3AC" w14:textId="77777777" w:rsidR="009F4DDC" w:rsidRDefault="00847437">
            <w:pPr>
              <w:suppressAutoHyphens/>
              <w:rPr>
                <w:spacing w:val="-3"/>
                <w:sz w:val="20"/>
              </w:rPr>
            </w:pPr>
            <w:r>
              <w:rPr>
                <w:spacing w:val="-3"/>
                <w:sz w:val="20"/>
              </w:rPr>
              <w:t xml:space="preserve">Within 5 WD of </w:t>
            </w:r>
            <w:r w:rsidRPr="00DC487E">
              <w:rPr>
                <w:spacing w:val="-3"/>
                <w:sz w:val="20"/>
              </w:rPr>
              <w:t>3.4.7</w:t>
            </w:r>
          </w:p>
        </w:tc>
        <w:tc>
          <w:tcPr>
            <w:tcW w:w="1237" w:type="pct"/>
            <w:tcMar>
              <w:top w:w="85" w:type="dxa"/>
              <w:left w:w="85" w:type="dxa"/>
              <w:bottom w:w="85" w:type="dxa"/>
              <w:right w:w="85" w:type="dxa"/>
            </w:tcMar>
          </w:tcPr>
          <w:p w14:paraId="3C44015F" w14:textId="77777777" w:rsidR="009F4DDC" w:rsidRDefault="00847437">
            <w:pPr>
              <w:suppressAutoHyphens/>
              <w:rPr>
                <w:spacing w:val="-3"/>
                <w:sz w:val="20"/>
              </w:rPr>
            </w:pPr>
            <w:r>
              <w:rPr>
                <w:spacing w:val="-3"/>
                <w:sz w:val="20"/>
              </w:rPr>
              <w:t>Communicate decision of TDC</w:t>
            </w:r>
          </w:p>
        </w:tc>
        <w:tc>
          <w:tcPr>
            <w:tcW w:w="515" w:type="pct"/>
            <w:tcMar>
              <w:top w:w="85" w:type="dxa"/>
              <w:left w:w="85" w:type="dxa"/>
              <w:bottom w:w="85" w:type="dxa"/>
              <w:right w:w="85" w:type="dxa"/>
            </w:tcMar>
          </w:tcPr>
          <w:p w14:paraId="17F562B8" w14:textId="45F844AA" w:rsidR="009F4DDC" w:rsidRDefault="00847437">
            <w:pPr>
              <w:suppressAutoHyphens/>
              <w:rPr>
                <w:spacing w:val="-3"/>
                <w:sz w:val="20"/>
              </w:rPr>
            </w:pPr>
            <w:r>
              <w:rPr>
                <w:spacing w:val="-3"/>
                <w:sz w:val="20"/>
              </w:rPr>
              <w:t>TDC Chair via the TDC Secretary</w:t>
            </w:r>
          </w:p>
        </w:tc>
        <w:tc>
          <w:tcPr>
            <w:tcW w:w="515" w:type="pct"/>
            <w:tcMar>
              <w:top w:w="85" w:type="dxa"/>
              <w:left w:w="85" w:type="dxa"/>
              <w:bottom w:w="85" w:type="dxa"/>
              <w:right w:w="85" w:type="dxa"/>
            </w:tcMar>
          </w:tcPr>
          <w:p w14:paraId="3BD8F214" w14:textId="77777777" w:rsidR="009F4DDC" w:rsidRDefault="00847437">
            <w:pPr>
              <w:suppressAutoHyphens/>
              <w:rPr>
                <w:spacing w:val="-3"/>
                <w:sz w:val="20"/>
              </w:rPr>
            </w:pPr>
            <w:r>
              <w:rPr>
                <w:spacing w:val="-3"/>
                <w:sz w:val="20"/>
              </w:rPr>
              <w:t>DS, BSC (Lead) Party, NETSO</w:t>
            </w:r>
            <w:r>
              <w:rPr>
                <w:rStyle w:val="FootnoteReference"/>
                <w:sz w:val="20"/>
              </w:rPr>
              <w:footnoteReference w:id="19"/>
            </w:r>
            <w:r>
              <w:rPr>
                <w:spacing w:val="-3"/>
                <w:sz w:val="20"/>
              </w:rPr>
              <w:t>, Trading Parties</w:t>
            </w:r>
            <w:r>
              <w:rPr>
                <w:rStyle w:val="FootnoteReference"/>
                <w:sz w:val="20"/>
              </w:rPr>
              <w:footnoteReference w:id="20"/>
            </w:r>
          </w:p>
        </w:tc>
        <w:tc>
          <w:tcPr>
            <w:tcW w:w="1177" w:type="pct"/>
            <w:tcMar>
              <w:top w:w="85" w:type="dxa"/>
              <w:left w:w="85" w:type="dxa"/>
              <w:bottom w:w="85" w:type="dxa"/>
              <w:right w:w="85" w:type="dxa"/>
            </w:tcMar>
          </w:tcPr>
          <w:p w14:paraId="0CCBBCD0" w14:textId="77777777" w:rsidR="009F4DDC" w:rsidRDefault="00847437">
            <w:pPr>
              <w:suppressAutoHyphens/>
              <w:rPr>
                <w:spacing w:val="-3"/>
                <w:sz w:val="20"/>
              </w:rPr>
            </w:pPr>
            <w:r>
              <w:rPr>
                <w:spacing w:val="-3"/>
                <w:sz w:val="20"/>
              </w:rPr>
              <w:t>Signed TDC Finding Form for Compensation Claims arising out of Manifest Errors (</w:t>
            </w:r>
            <w:hyperlink r:id="rId42" w:anchor="4-4.8" w:history="1">
              <w:r w:rsidRPr="00864DB0">
                <w:rPr>
                  <w:rStyle w:val="Hyperlink"/>
                  <w:spacing w:val="-3"/>
                  <w:sz w:val="20"/>
                </w:rPr>
                <w:t>F14/08</w:t>
              </w:r>
            </w:hyperlink>
            <w:r>
              <w:rPr>
                <w:spacing w:val="-3"/>
                <w:sz w:val="20"/>
              </w:rPr>
              <w:t>)</w:t>
            </w:r>
          </w:p>
        </w:tc>
        <w:tc>
          <w:tcPr>
            <w:tcW w:w="524" w:type="pct"/>
            <w:tcMar>
              <w:top w:w="85" w:type="dxa"/>
              <w:left w:w="85" w:type="dxa"/>
              <w:bottom w:w="85" w:type="dxa"/>
              <w:right w:w="85" w:type="dxa"/>
            </w:tcMar>
          </w:tcPr>
          <w:p w14:paraId="7F173F57" w14:textId="77777777" w:rsidR="009F4DDC" w:rsidRDefault="00847437">
            <w:pPr>
              <w:suppressAutoHyphens/>
              <w:rPr>
                <w:spacing w:val="-3"/>
                <w:sz w:val="20"/>
              </w:rPr>
            </w:pPr>
            <w:r>
              <w:rPr>
                <w:spacing w:val="-3"/>
                <w:sz w:val="20"/>
              </w:rPr>
              <w:t>Email/fax</w:t>
            </w:r>
          </w:p>
        </w:tc>
      </w:tr>
      <w:tr w:rsidR="009F4DDC" w14:paraId="0E86749E" w14:textId="77777777">
        <w:trPr>
          <w:cantSplit/>
        </w:trPr>
        <w:tc>
          <w:tcPr>
            <w:tcW w:w="258" w:type="pct"/>
            <w:tcMar>
              <w:top w:w="85" w:type="dxa"/>
              <w:left w:w="85" w:type="dxa"/>
              <w:bottom w:w="85" w:type="dxa"/>
              <w:right w:w="85" w:type="dxa"/>
            </w:tcMar>
          </w:tcPr>
          <w:p w14:paraId="44CBD22C" w14:textId="77777777" w:rsidR="009F4DDC" w:rsidRDefault="00847437">
            <w:pPr>
              <w:suppressAutoHyphens/>
              <w:rPr>
                <w:spacing w:val="-3"/>
                <w:sz w:val="20"/>
              </w:rPr>
            </w:pPr>
            <w:r>
              <w:rPr>
                <w:spacing w:val="-3"/>
                <w:sz w:val="20"/>
              </w:rPr>
              <w:t>3.4.9</w:t>
            </w:r>
          </w:p>
        </w:tc>
        <w:tc>
          <w:tcPr>
            <w:tcW w:w="773" w:type="pct"/>
            <w:tcMar>
              <w:top w:w="85" w:type="dxa"/>
              <w:left w:w="85" w:type="dxa"/>
              <w:bottom w:w="85" w:type="dxa"/>
              <w:right w:w="85" w:type="dxa"/>
            </w:tcMar>
          </w:tcPr>
          <w:p w14:paraId="5A4AA99D" w14:textId="77777777" w:rsidR="009F4DDC" w:rsidRDefault="00847437">
            <w:pPr>
              <w:suppressAutoHyphens/>
              <w:rPr>
                <w:spacing w:val="-3"/>
                <w:sz w:val="20"/>
              </w:rPr>
            </w:pPr>
            <w:r>
              <w:rPr>
                <w:spacing w:val="-3"/>
                <w:sz w:val="20"/>
              </w:rPr>
              <w:t xml:space="preserve">Within 10 WD of </w:t>
            </w:r>
            <w:r w:rsidRPr="00DC487E">
              <w:rPr>
                <w:spacing w:val="-3"/>
                <w:sz w:val="20"/>
              </w:rPr>
              <w:t>3.4.8</w:t>
            </w:r>
          </w:p>
        </w:tc>
        <w:tc>
          <w:tcPr>
            <w:tcW w:w="1237" w:type="pct"/>
            <w:tcMar>
              <w:top w:w="85" w:type="dxa"/>
              <w:left w:w="85" w:type="dxa"/>
              <w:bottom w:w="85" w:type="dxa"/>
              <w:right w:w="85" w:type="dxa"/>
            </w:tcMar>
          </w:tcPr>
          <w:p w14:paraId="7D59DEBF" w14:textId="77777777" w:rsidR="009F4DDC" w:rsidRDefault="00847437">
            <w:pPr>
              <w:suppressAutoHyphens/>
              <w:rPr>
                <w:spacing w:val="-3"/>
                <w:sz w:val="20"/>
              </w:rPr>
            </w:pPr>
            <w:r>
              <w:rPr>
                <w:spacing w:val="-3"/>
                <w:sz w:val="20"/>
              </w:rPr>
              <w:t>Calculate error compensation amount in accordance with BSC Section Q7.6.2 and notify BSC (Lead) Party</w:t>
            </w:r>
            <w:r>
              <w:rPr>
                <w:rStyle w:val="FootnoteReference"/>
                <w:sz w:val="20"/>
              </w:rPr>
              <w:footnoteReference w:id="21"/>
            </w:r>
          </w:p>
        </w:tc>
        <w:tc>
          <w:tcPr>
            <w:tcW w:w="515" w:type="pct"/>
            <w:tcMar>
              <w:top w:w="85" w:type="dxa"/>
              <w:left w:w="85" w:type="dxa"/>
              <w:bottom w:w="85" w:type="dxa"/>
              <w:right w:w="85" w:type="dxa"/>
            </w:tcMar>
          </w:tcPr>
          <w:p w14:paraId="7BC3491B"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0DD89D9A" w14:textId="77777777" w:rsidR="009F4DDC" w:rsidRDefault="00847437">
            <w:pPr>
              <w:suppressAutoHyphens/>
              <w:rPr>
                <w:spacing w:val="-3"/>
                <w:sz w:val="20"/>
              </w:rPr>
            </w:pPr>
            <w:r>
              <w:rPr>
                <w:spacing w:val="-3"/>
                <w:sz w:val="20"/>
              </w:rPr>
              <w:t>BSC (Lead) Party</w:t>
            </w:r>
          </w:p>
        </w:tc>
        <w:tc>
          <w:tcPr>
            <w:tcW w:w="1177" w:type="pct"/>
            <w:tcMar>
              <w:top w:w="85" w:type="dxa"/>
              <w:left w:w="85" w:type="dxa"/>
              <w:bottom w:w="85" w:type="dxa"/>
              <w:right w:w="85" w:type="dxa"/>
            </w:tcMar>
          </w:tcPr>
          <w:p w14:paraId="4A22DC1C" w14:textId="77777777" w:rsidR="009F4DDC" w:rsidRDefault="00847437">
            <w:pPr>
              <w:suppressAutoHyphens/>
              <w:rPr>
                <w:spacing w:val="-3"/>
                <w:sz w:val="20"/>
              </w:rPr>
            </w:pPr>
            <w:r>
              <w:rPr>
                <w:spacing w:val="-3"/>
                <w:sz w:val="20"/>
              </w:rPr>
              <w:t>Error compensation amount</w:t>
            </w:r>
          </w:p>
        </w:tc>
        <w:tc>
          <w:tcPr>
            <w:tcW w:w="524" w:type="pct"/>
            <w:tcMar>
              <w:top w:w="85" w:type="dxa"/>
              <w:left w:w="85" w:type="dxa"/>
              <w:bottom w:w="85" w:type="dxa"/>
              <w:right w:w="85" w:type="dxa"/>
            </w:tcMar>
          </w:tcPr>
          <w:p w14:paraId="3662FCBB" w14:textId="77777777" w:rsidR="009F4DDC" w:rsidRDefault="00847437">
            <w:pPr>
              <w:suppressAutoHyphens/>
              <w:rPr>
                <w:spacing w:val="-3"/>
                <w:sz w:val="20"/>
              </w:rPr>
            </w:pPr>
            <w:r>
              <w:rPr>
                <w:spacing w:val="-3"/>
                <w:sz w:val="20"/>
              </w:rPr>
              <w:t>Email/fax</w:t>
            </w:r>
          </w:p>
        </w:tc>
      </w:tr>
      <w:tr w:rsidR="009F4DDC" w14:paraId="282E67F7" w14:textId="77777777">
        <w:trPr>
          <w:cantSplit/>
        </w:trPr>
        <w:tc>
          <w:tcPr>
            <w:tcW w:w="258" w:type="pct"/>
            <w:tcMar>
              <w:top w:w="85" w:type="dxa"/>
              <w:left w:w="85" w:type="dxa"/>
              <w:bottom w:w="85" w:type="dxa"/>
              <w:right w:w="85" w:type="dxa"/>
            </w:tcMar>
          </w:tcPr>
          <w:p w14:paraId="57348D57" w14:textId="77777777" w:rsidR="009F4DDC" w:rsidRDefault="00847437">
            <w:pPr>
              <w:suppressAutoHyphens/>
              <w:rPr>
                <w:spacing w:val="-3"/>
                <w:sz w:val="20"/>
              </w:rPr>
            </w:pPr>
            <w:r>
              <w:rPr>
                <w:spacing w:val="-3"/>
                <w:sz w:val="20"/>
              </w:rPr>
              <w:t>3.4.10</w:t>
            </w:r>
          </w:p>
        </w:tc>
        <w:tc>
          <w:tcPr>
            <w:tcW w:w="773" w:type="pct"/>
            <w:tcMar>
              <w:top w:w="85" w:type="dxa"/>
              <w:left w:w="85" w:type="dxa"/>
              <w:bottom w:w="85" w:type="dxa"/>
              <w:right w:w="85" w:type="dxa"/>
            </w:tcMar>
          </w:tcPr>
          <w:p w14:paraId="161F2870" w14:textId="77777777" w:rsidR="009F4DDC" w:rsidRDefault="00847437">
            <w:pPr>
              <w:suppressAutoHyphens/>
              <w:rPr>
                <w:spacing w:val="-3"/>
                <w:sz w:val="20"/>
              </w:rPr>
            </w:pPr>
            <w:r>
              <w:rPr>
                <w:spacing w:val="-3"/>
                <w:sz w:val="20"/>
              </w:rPr>
              <w:t xml:space="preserve">Within 5 WD of </w:t>
            </w:r>
            <w:r w:rsidRPr="00DC487E">
              <w:rPr>
                <w:spacing w:val="-3"/>
                <w:sz w:val="20"/>
              </w:rPr>
              <w:t>3.4.9</w:t>
            </w:r>
          </w:p>
        </w:tc>
        <w:tc>
          <w:tcPr>
            <w:tcW w:w="1237" w:type="pct"/>
            <w:tcMar>
              <w:top w:w="85" w:type="dxa"/>
              <w:left w:w="85" w:type="dxa"/>
              <w:bottom w:w="85" w:type="dxa"/>
              <w:right w:w="85" w:type="dxa"/>
            </w:tcMar>
          </w:tcPr>
          <w:p w14:paraId="445EFE65" w14:textId="77777777" w:rsidR="009F4DDC" w:rsidRDefault="00847437">
            <w:pPr>
              <w:suppressAutoHyphens/>
              <w:rPr>
                <w:spacing w:val="-3"/>
                <w:sz w:val="20"/>
              </w:rPr>
            </w:pPr>
            <w:r>
              <w:rPr>
                <w:spacing w:val="-3"/>
                <w:sz w:val="20"/>
              </w:rPr>
              <w:t xml:space="preserve">Finalise Ad Hoc Trading Charge details with </w:t>
            </w:r>
            <w:proofErr w:type="spellStart"/>
            <w:r>
              <w:rPr>
                <w:spacing w:val="-3"/>
                <w:sz w:val="20"/>
              </w:rPr>
              <w:t>BSCCo</w:t>
            </w:r>
            <w:proofErr w:type="spellEnd"/>
            <w:r>
              <w:rPr>
                <w:spacing w:val="-3"/>
                <w:sz w:val="20"/>
              </w:rPr>
              <w:t xml:space="preserve">, and complete Form F14/09 </w:t>
            </w:r>
          </w:p>
        </w:tc>
        <w:tc>
          <w:tcPr>
            <w:tcW w:w="515" w:type="pct"/>
            <w:tcMar>
              <w:top w:w="85" w:type="dxa"/>
              <w:left w:w="85" w:type="dxa"/>
              <w:bottom w:w="85" w:type="dxa"/>
              <w:right w:w="85" w:type="dxa"/>
            </w:tcMar>
          </w:tcPr>
          <w:p w14:paraId="0B523AE4"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6CA9FA44" w14:textId="77777777" w:rsidR="009F4DDC" w:rsidRDefault="00847437">
            <w:pPr>
              <w:suppressAutoHyphens/>
              <w:rPr>
                <w:spacing w:val="-3"/>
                <w:sz w:val="20"/>
              </w:rPr>
            </w:pPr>
            <w:proofErr w:type="spellStart"/>
            <w:r>
              <w:rPr>
                <w:spacing w:val="-3"/>
                <w:sz w:val="20"/>
              </w:rPr>
              <w:t>BSCCo</w:t>
            </w:r>
            <w:proofErr w:type="spellEnd"/>
            <w:r>
              <w:rPr>
                <w:spacing w:val="-3"/>
                <w:sz w:val="20"/>
              </w:rPr>
              <w:t xml:space="preserve"> </w:t>
            </w:r>
          </w:p>
        </w:tc>
        <w:tc>
          <w:tcPr>
            <w:tcW w:w="1177" w:type="pct"/>
            <w:tcMar>
              <w:top w:w="85" w:type="dxa"/>
              <w:left w:w="85" w:type="dxa"/>
              <w:bottom w:w="85" w:type="dxa"/>
              <w:right w:w="85" w:type="dxa"/>
            </w:tcMar>
          </w:tcPr>
          <w:p w14:paraId="4FF300CF" w14:textId="77777777" w:rsidR="009F4DDC" w:rsidRDefault="00847437">
            <w:pPr>
              <w:suppressAutoHyphens/>
              <w:rPr>
                <w:spacing w:val="-3"/>
                <w:sz w:val="20"/>
              </w:rPr>
            </w:pPr>
            <w:r>
              <w:rPr>
                <w:spacing w:val="-3"/>
                <w:sz w:val="20"/>
              </w:rPr>
              <w:t>Ad Hoc Trading Charge Payment Authorisation Form (</w:t>
            </w:r>
            <w:hyperlink r:id="rId43" w:anchor="4-4.9" w:history="1">
              <w:r w:rsidRPr="007D12FC">
                <w:rPr>
                  <w:rStyle w:val="Hyperlink"/>
                  <w:spacing w:val="-3"/>
                  <w:sz w:val="20"/>
                </w:rPr>
                <w:t>F14/09</w:t>
              </w:r>
            </w:hyperlink>
            <w:r>
              <w:rPr>
                <w:spacing w:val="-3"/>
                <w:sz w:val="20"/>
              </w:rPr>
              <w:t>)</w:t>
            </w:r>
          </w:p>
        </w:tc>
        <w:tc>
          <w:tcPr>
            <w:tcW w:w="524" w:type="pct"/>
            <w:tcMar>
              <w:top w:w="85" w:type="dxa"/>
              <w:left w:w="85" w:type="dxa"/>
              <w:bottom w:w="85" w:type="dxa"/>
              <w:right w:w="85" w:type="dxa"/>
            </w:tcMar>
          </w:tcPr>
          <w:p w14:paraId="3872D3A6" w14:textId="77777777" w:rsidR="009F4DDC" w:rsidRDefault="00847437">
            <w:pPr>
              <w:suppressAutoHyphens/>
              <w:rPr>
                <w:spacing w:val="-3"/>
                <w:sz w:val="20"/>
              </w:rPr>
            </w:pPr>
            <w:r>
              <w:rPr>
                <w:spacing w:val="-3"/>
                <w:sz w:val="20"/>
              </w:rPr>
              <w:t xml:space="preserve">Internal </w:t>
            </w:r>
            <w:proofErr w:type="spellStart"/>
            <w:r>
              <w:rPr>
                <w:spacing w:val="-3"/>
                <w:sz w:val="20"/>
              </w:rPr>
              <w:t>BSCCo</w:t>
            </w:r>
            <w:proofErr w:type="spellEnd"/>
            <w:r>
              <w:rPr>
                <w:spacing w:val="-3"/>
                <w:sz w:val="20"/>
              </w:rPr>
              <w:t xml:space="preserve"> process</w:t>
            </w:r>
          </w:p>
        </w:tc>
      </w:tr>
      <w:tr w:rsidR="009F4DDC" w14:paraId="3F0FC45F" w14:textId="77777777">
        <w:trPr>
          <w:cantSplit/>
        </w:trPr>
        <w:tc>
          <w:tcPr>
            <w:tcW w:w="258" w:type="pct"/>
            <w:tcMar>
              <w:top w:w="85" w:type="dxa"/>
              <w:left w:w="85" w:type="dxa"/>
              <w:bottom w:w="85" w:type="dxa"/>
              <w:right w:w="85" w:type="dxa"/>
            </w:tcMar>
          </w:tcPr>
          <w:p w14:paraId="17572E59" w14:textId="77777777" w:rsidR="009F4DDC" w:rsidRDefault="00847437">
            <w:pPr>
              <w:suppressAutoHyphens/>
              <w:rPr>
                <w:spacing w:val="-3"/>
                <w:sz w:val="20"/>
              </w:rPr>
            </w:pPr>
            <w:r>
              <w:rPr>
                <w:spacing w:val="-3"/>
                <w:sz w:val="20"/>
              </w:rPr>
              <w:t>3.4.11</w:t>
            </w:r>
          </w:p>
        </w:tc>
        <w:tc>
          <w:tcPr>
            <w:tcW w:w="773" w:type="pct"/>
            <w:tcMar>
              <w:top w:w="85" w:type="dxa"/>
              <w:left w:w="85" w:type="dxa"/>
              <w:bottom w:w="85" w:type="dxa"/>
              <w:right w:w="85" w:type="dxa"/>
            </w:tcMar>
          </w:tcPr>
          <w:p w14:paraId="0699C7FB" w14:textId="77777777" w:rsidR="009F4DDC" w:rsidRDefault="00847437">
            <w:pPr>
              <w:suppressAutoHyphens/>
              <w:rPr>
                <w:spacing w:val="-3"/>
                <w:sz w:val="20"/>
              </w:rPr>
            </w:pPr>
            <w:r>
              <w:rPr>
                <w:spacing w:val="-3"/>
                <w:sz w:val="20"/>
              </w:rPr>
              <w:t xml:space="preserve">Within 1 WD of </w:t>
            </w:r>
            <w:r w:rsidRPr="00DC487E">
              <w:rPr>
                <w:spacing w:val="-3"/>
                <w:sz w:val="20"/>
              </w:rPr>
              <w:t>3.4.10</w:t>
            </w:r>
          </w:p>
        </w:tc>
        <w:tc>
          <w:tcPr>
            <w:tcW w:w="1237" w:type="pct"/>
            <w:tcMar>
              <w:top w:w="85" w:type="dxa"/>
              <w:left w:w="85" w:type="dxa"/>
              <w:bottom w:w="85" w:type="dxa"/>
              <w:right w:w="85" w:type="dxa"/>
            </w:tcMar>
          </w:tcPr>
          <w:p w14:paraId="54998BC6" w14:textId="77777777" w:rsidR="009F4DDC" w:rsidRDefault="00847437">
            <w:pPr>
              <w:suppressAutoHyphens/>
              <w:rPr>
                <w:spacing w:val="-3"/>
                <w:sz w:val="20"/>
              </w:rPr>
            </w:pPr>
            <w:r>
              <w:rPr>
                <w:spacing w:val="-3"/>
                <w:sz w:val="20"/>
              </w:rPr>
              <w:t>Obtain signature of TDC Chair to authorise payment of Ad Hoc Trading Charge</w:t>
            </w:r>
          </w:p>
        </w:tc>
        <w:tc>
          <w:tcPr>
            <w:tcW w:w="515" w:type="pct"/>
            <w:tcMar>
              <w:top w:w="85" w:type="dxa"/>
              <w:left w:w="85" w:type="dxa"/>
              <w:bottom w:w="85" w:type="dxa"/>
              <w:right w:w="85" w:type="dxa"/>
            </w:tcMar>
          </w:tcPr>
          <w:p w14:paraId="21940F7C"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4822D8BF" w14:textId="77777777" w:rsidR="009F4DDC" w:rsidRDefault="00847437">
            <w:pPr>
              <w:suppressAutoHyphens/>
              <w:rPr>
                <w:spacing w:val="-3"/>
                <w:sz w:val="20"/>
              </w:rPr>
            </w:pPr>
            <w:r>
              <w:rPr>
                <w:spacing w:val="-3"/>
                <w:sz w:val="20"/>
              </w:rPr>
              <w:t>TDC Chair</w:t>
            </w:r>
          </w:p>
        </w:tc>
        <w:tc>
          <w:tcPr>
            <w:tcW w:w="1177" w:type="pct"/>
            <w:tcMar>
              <w:top w:w="85" w:type="dxa"/>
              <w:left w:w="85" w:type="dxa"/>
              <w:bottom w:w="85" w:type="dxa"/>
              <w:right w:w="85" w:type="dxa"/>
            </w:tcMar>
          </w:tcPr>
          <w:p w14:paraId="7BE1E2E9" w14:textId="77777777" w:rsidR="009F4DDC" w:rsidRDefault="00847437">
            <w:pPr>
              <w:suppressAutoHyphens/>
              <w:rPr>
                <w:spacing w:val="-3"/>
                <w:sz w:val="20"/>
              </w:rPr>
            </w:pPr>
            <w:r>
              <w:rPr>
                <w:spacing w:val="-3"/>
                <w:sz w:val="20"/>
              </w:rPr>
              <w:t>Ad Hoc Trading Charge Payment Authorisation Form (</w:t>
            </w:r>
            <w:hyperlink r:id="rId44" w:anchor="4-4.9" w:history="1">
              <w:r w:rsidRPr="007D12FC">
                <w:rPr>
                  <w:rStyle w:val="Hyperlink"/>
                  <w:spacing w:val="-3"/>
                  <w:sz w:val="20"/>
                </w:rPr>
                <w:t>F14/09</w:t>
              </w:r>
            </w:hyperlink>
            <w:r>
              <w:rPr>
                <w:spacing w:val="-3"/>
                <w:sz w:val="20"/>
              </w:rPr>
              <w:t>)</w:t>
            </w:r>
          </w:p>
        </w:tc>
        <w:tc>
          <w:tcPr>
            <w:tcW w:w="524" w:type="pct"/>
            <w:tcMar>
              <w:top w:w="85" w:type="dxa"/>
              <w:left w:w="85" w:type="dxa"/>
              <w:bottom w:w="85" w:type="dxa"/>
              <w:right w:w="85" w:type="dxa"/>
            </w:tcMar>
          </w:tcPr>
          <w:p w14:paraId="23CB0872" w14:textId="77777777" w:rsidR="009F4DDC" w:rsidRDefault="00847437">
            <w:pPr>
              <w:suppressAutoHyphens/>
              <w:rPr>
                <w:spacing w:val="-3"/>
                <w:sz w:val="20"/>
              </w:rPr>
            </w:pPr>
            <w:r>
              <w:rPr>
                <w:spacing w:val="-3"/>
                <w:sz w:val="20"/>
              </w:rPr>
              <w:t>In person/fax</w:t>
            </w:r>
          </w:p>
        </w:tc>
      </w:tr>
      <w:tr w:rsidR="009F4DDC" w14:paraId="2DC9A71F" w14:textId="77777777">
        <w:trPr>
          <w:cantSplit/>
        </w:trPr>
        <w:tc>
          <w:tcPr>
            <w:tcW w:w="258" w:type="pct"/>
            <w:tcMar>
              <w:top w:w="85" w:type="dxa"/>
              <w:left w:w="85" w:type="dxa"/>
              <w:bottom w:w="85" w:type="dxa"/>
              <w:right w:w="85" w:type="dxa"/>
            </w:tcMar>
          </w:tcPr>
          <w:p w14:paraId="5AED4AE0" w14:textId="77777777" w:rsidR="009F4DDC" w:rsidRDefault="00847437">
            <w:pPr>
              <w:suppressAutoHyphens/>
              <w:rPr>
                <w:spacing w:val="-3"/>
                <w:sz w:val="20"/>
              </w:rPr>
            </w:pPr>
            <w:r>
              <w:rPr>
                <w:spacing w:val="-3"/>
                <w:sz w:val="20"/>
              </w:rPr>
              <w:t>3.4.12</w:t>
            </w:r>
          </w:p>
        </w:tc>
        <w:tc>
          <w:tcPr>
            <w:tcW w:w="773" w:type="pct"/>
            <w:tcMar>
              <w:top w:w="85" w:type="dxa"/>
              <w:left w:w="85" w:type="dxa"/>
              <w:bottom w:w="85" w:type="dxa"/>
              <w:right w:w="85" w:type="dxa"/>
            </w:tcMar>
          </w:tcPr>
          <w:p w14:paraId="5C5E4F76" w14:textId="77777777" w:rsidR="009F4DDC" w:rsidRDefault="00847437">
            <w:pPr>
              <w:suppressAutoHyphens/>
              <w:rPr>
                <w:spacing w:val="-3"/>
                <w:sz w:val="20"/>
              </w:rPr>
            </w:pPr>
            <w:r>
              <w:rPr>
                <w:spacing w:val="-3"/>
                <w:sz w:val="20"/>
              </w:rPr>
              <w:t xml:space="preserve">Within 1 WD of </w:t>
            </w:r>
            <w:r w:rsidRPr="00DC487E">
              <w:rPr>
                <w:spacing w:val="-3"/>
                <w:sz w:val="20"/>
              </w:rPr>
              <w:t>3.4.11</w:t>
            </w:r>
          </w:p>
        </w:tc>
        <w:tc>
          <w:tcPr>
            <w:tcW w:w="1237" w:type="pct"/>
            <w:tcMar>
              <w:top w:w="85" w:type="dxa"/>
              <w:left w:w="85" w:type="dxa"/>
              <w:bottom w:w="85" w:type="dxa"/>
              <w:right w:w="85" w:type="dxa"/>
            </w:tcMar>
          </w:tcPr>
          <w:p w14:paraId="291B44C6" w14:textId="77777777" w:rsidR="009F4DDC" w:rsidRDefault="00847437">
            <w:pPr>
              <w:suppressAutoHyphens/>
              <w:rPr>
                <w:spacing w:val="-3"/>
                <w:sz w:val="20"/>
              </w:rPr>
            </w:pPr>
            <w:r>
              <w:rPr>
                <w:spacing w:val="-3"/>
                <w:sz w:val="20"/>
              </w:rPr>
              <w:t>Instruct FAA to action Ad-Hoc Trading Charge in accordance with BSC Section Q7.6.5</w:t>
            </w:r>
          </w:p>
        </w:tc>
        <w:tc>
          <w:tcPr>
            <w:tcW w:w="515" w:type="pct"/>
            <w:tcMar>
              <w:top w:w="85" w:type="dxa"/>
              <w:left w:w="85" w:type="dxa"/>
              <w:bottom w:w="85" w:type="dxa"/>
              <w:right w:w="85" w:type="dxa"/>
            </w:tcMar>
          </w:tcPr>
          <w:p w14:paraId="162A30C8" w14:textId="77777777" w:rsidR="009F4DDC" w:rsidRDefault="00847437">
            <w:pPr>
              <w:suppressAutoHyphens/>
              <w:rPr>
                <w:spacing w:val="-3"/>
                <w:sz w:val="20"/>
              </w:rPr>
            </w:pPr>
            <w:r>
              <w:rPr>
                <w:spacing w:val="-3"/>
                <w:sz w:val="20"/>
              </w:rPr>
              <w:t xml:space="preserve">DS </w:t>
            </w:r>
          </w:p>
        </w:tc>
        <w:tc>
          <w:tcPr>
            <w:tcW w:w="515" w:type="pct"/>
            <w:tcMar>
              <w:top w:w="85" w:type="dxa"/>
              <w:left w:w="85" w:type="dxa"/>
              <w:bottom w:w="85" w:type="dxa"/>
              <w:right w:w="85" w:type="dxa"/>
            </w:tcMar>
          </w:tcPr>
          <w:p w14:paraId="6B9E1BC1" w14:textId="77777777" w:rsidR="009F4DDC" w:rsidRDefault="00847437">
            <w:pPr>
              <w:suppressAutoHyphens/>
              <w:rPr>
                <w:spacing w:val="-3"/>
                <w:sz w:val="20"/>
              </w:rPr>
            </w:pPr>
            <w:r>
              <w:rPr>
                <w:spacing w:val="-3"/>
                <w:sz w:val="20"/>
              </w:rPr>
              <w:t>FAA</w:t>
            </w:r>
          </w:p>
        </w:tc>
        <w:tc>
          <w:tcPr>
            <w:tcW w:w="1177" w:type="pct"/>
            <w:tcMar>
              <w:top w:w="85" w:type="dxa"/>
              <w:left w:w="85" w:type="dxa"/>
              <w:bottom w:w="85" w:type="dxa"/>
              <w:right w:w="85" w:type="dxa"/>
            </w:tcMar>
          </w:tcPr>
          <w:p w14:paraId="2B9BB6AC" w14:textId="77777777" w:rsidR="009F4DDC" w:rsidRDefault="00847437">
            <w:pPr>
              <w:suppressAutoHyphens/>
              <w:rPr>
                <w:spacing w:val="-3"/>
                <w:sz w:val="20"/>
              </w:rPr>
            </w:pPr>
            <w:r>
              <w:rPr>
                <w:spacing w:val="-3"/>
                <w:sz w:val="20"/>
              </w:rPr>
              <w:t>Ad Hoc Trading Charge Payment Authorisation Form (</w:t>
            </w:r>
            <w:hyperlink r:id="rId45" w:anchor="4-4.9" w:history="1">
              <w:r w:rsidRPr="007D12FC">
                <w:rPr>
                  <w:rStyle w:val="Hyperlink"/>
                  <w:spacing w:val="-3"/>
                  <w:sz w:val="20"/>
                </w:rPr>
                <w:t>F14/09</w:t>
              </w:r>
            </w:hyperlink>
            <w:r>
              <w:rPr>
                <w:spacing w:val="-3"/>
                <w:sz w:val="20"/>
              </w:rPr>
              <w:t>)</w:t>
            </w:r>
          </w:p>
        </w:tc>
        <w:tc>
          <w:tcPr>
            <w:tcW w:w="524" w:type="pct"/>
            <w:tcMar>
              <w:top w:w="85" w:type="dxa"/>
              <w:left w:w="85" w:type="dxa"/>
              <w:bottom w:w="85" w:type="dxa"/>
              <w:right w:w="85" w:type="dxa"/>
            </w:tcMar>
          </w:tcPr>
          <w:p w14:paraId="0FBBAC32" w14:textId="77777777" w:rsidR="009F4DDC" w:rsidRDefault="00847437">
            <w:pPr>
              <w:suppressAutoHyphens/>
              <w:rPr>
                <w:spacing w:val="-3"/>
                <w:sz w:val="20"/>
              </w:rPr>
            </w:pPr>
            <w:r>
              <w:rPr>
                <w:spacing w:val="-3"/>
                <w:sz w:val="20"/>
              </w:rPr>
              <w:t>Email/fax</w:t>
            </w:r>
          </w:p>
        </w:tc>
      </w:tr>
      <w:tr w:rsidR="009F4DDC" w14:paraId="60C267BA" w14:textId="77777777">
        <w:trPr>
          <w:cantSplit/>
        </w:trPr>
        <w:tc>
          <w:tcPr>
            <w:tcW w:w="258" w:type="pct"/>
            <w:tcMar>
              <w:top w:w="85" w:type="dxa"/>
              <w:left w:w="85" w:type="dxa"/>
              <w:bottom w:w="85" w:type="dxa"/>
              <w:right w:w="85" w:type="dxa"/>
            </w:tcMar>
          </w:tcPr>
          <w:p w14:paraId="2C1D2981" w14:textId="77777777" w:rsidR="009F4DDC" w:rsidRDefault="00847437">
            <w:pPr>
              <w:suppressAutoHyphens/>
              <w:rPr>
                <w:spacing w:val="-3"/>
                <w:sz w:val="20"/>
              </w:rPr>
            </w:pPr>
            <w:r>
              <w:rPr>
                <w:spacing w:val="-3"/>
                <w:sz w:val="20"/>
              </w:rPr>
              <w:lastRenderedPageBreak/>
              <w:t>3.4.13</w:t>
            </w:r>
          </w:p>
        </w:tc>
        <w:tc>
          <w:tcPr>
            <w:tcW w:w="773" w:type="pct"/>
            <w:tcMar>
              <w:top w:w="85" w:type="dxa"/>
              <w:left w:w="85" w:type="dxa"/>
              <w:bottom w:w="85" w:type="dxa"/>
              <w:right w:w="85" w:type="dxa"/>
            </w:tcMar>
          </w:tcPr>
          <w:p w14:paraId="75CDFA26" w14:textId="77777777" w:rsidR="009F4DDC" w:rsidRDefault="00847437">
            <w:pPr>
              <w:suppressAutoHyphens/>
              <w:rPr>
                <w:spacing w:val="-3"/>
                <w:sz w:val="20"/>
              </w:rPr>
            </w:pPr>
            <w:r>
              <w:rPr>
                <w:spacing w:val="-3"/>
                <w:sz w:val="20"/>
              </w:rPr>
              <w:t>As required by the Payment Authorisation Form</w:t>
            </w:r>
          </w:p>
        </w:tc>
        <w:tc>
          <w:tcPr>
            <w:tcW w:w="1237" w:type="pct"/>
            <w:tcMar>
              <w:top w:w="85" w:type="dxa"/>
              <w:left w:w="85" w:type="dxa"/>
              <w:bottom w:w="85" w:type="dxa"/>
              <w:right w:w="85" w:type="dxa"/>
            </w:tcMar>
          </w:tcPr>
          <w:p w14:paraId="7A027E29" w14:textId="77777777" w:rsidR="009F4DDC" w:rsidRDefault="00847437">
            <w:pPr>
              <w:suppressAutoHyphens/>
              <w:rPr>
                <w:spacing w:val="-3"/>
                <w:sz w:val="20"/>
              </w:rPr>
            </w:pPr>
            <w:r>
              <w:rPr>
                <w:spacing w:val="-3"/>
                <w:sz w:val="20"/>
              </w:rPr>
              <w:t>Implement the instructions in the Payment Authorisation Form and issue notification to affected Parties and the DS</w:t>
            </w:r>
          </w:p>
        </w:tc>
        <w:tc>
          <w:tcPr>
            <w:tcW w:w="515" w:type="pct"/>
            <w:tcMar>
              <w:top w:w="85" w:type="dxa"/>
              <w:left w:w="85" w:type="dxa"/>
              <w:bottom w:w="85" w:type="dxa"/>
              <w:right w:w="85" w:type="dxa"/>
            </w:tcMar>
          </w:tcPr>
          <w:p w14:paraId="4CAEDC8F" w14:textId="77777777" w:rsidR="009F4DDC" w:rsidRDefault="00847437">
            <w:pPr>
              <w:suppressAutoHyphens/>
              <w:rPr>
                <w:spacing w:val="-3"/>
                <w:sz w:val="20"/>
              </w:rPr>
            </w:pPr>
            <w:r>
              <w:rPr>
                <w:spacing w:val="-3"/>
                <w:sz w:val="20"/>
              </w:rPr>
              <w:t>FAA</w:t>
            </w:r>
          </w:p>
        </w:tc>
        <w:tc>
          <w:tcPr>
            <w:tcW w:w="515" w:type="pct"/>
            <w:tcMar>
              <w:top w:w="85" w:type="dxa"/>
              <w:left w:w="85" w:type="dxa"/>
              <w:bottom w:w="85" w:type="dxa"/>
              <w:right w:w="85" w:type="dxa"/>
            </w:tcMar>
          </w:tcPr>
          <w:p w14:paraId="6B5048EA" w14:textId="77777777" w:rsidR="009F4DDC" w:rsidRDefault="00847437">
            <w:pPr>
              <w:suppressAutoHyphens/>
              <w:rPr>
                <w:spacing w:val="-3"/>
                <w:sz w:val="20"/>
              </w:rPr>
            </w:pPr>
            <w:r>
              <w:rPr>
                <w:spacing w:val="-3"/>
                <w:sz w:val="20"/>
              </w:rPr>
              <w:t xml:space="preserve">Affected Parties and DS </w:t>
            </w:r>
          </w:p>
        </w:tc>
        <w:tc>
          <w:tcPr>
            <w:tcW w:w="1177" w:type="pct"/>
            <w:tcMar>
              <w:top w:w="85" w:type="dxa"/>
              <w:left w:w="85" w:type="dxa"/>
              <w:bottom w:w="85" w:type="dxa"/>
              <w:right w:w="85" w:type="dxa"/>
            </w:tcMar>
          </w:tcPr>
          <w:p w14:paraId="020A3997" w14:textId="77777777" w:rsidR="009F4DDC" w:rsidRDefault="00847437">
            <w:pPr>
              <w:suppressAutoHyphens/>
              <w:rPr>
                <w:spacing w:val="-3"/>
                <w:sz w:val="20"/>
              </w:rPr>
            </w:pPr>
            <w:r>
              <w:rPr>
                <w:spacing w:val="-3"/>
                <w:sz w:val="20"/>
              </w:rPr>
              <w:t>Advice note and Ad Hoc Trading Charge Payment Authorisation Form (</w:t>
            </w:r>
            <w:hyperlink r:id="rId46" w:anchor="4-4.9" w:history="1">
              <w:r w:rsidRPr="007D12FC">
                <w:rPr>
                  <w:rStyle w:val="Hyperlink"/>
                  <w:spacing w:val="-3"/>
                  <w:sz w:val="20"/>
                </w:rPr>
                <w:t>F14/09</w:t>
              </w:r>
            </w:hyperlink>
            <w:r>
              <w:rPr>
                <w:spacing w:val="-3"/>
                <w:sz w:val="20"/>
              </w:rPr>
              <w:t>)</w:t>
            </w:r>
          </w:p>
        </w:tc>
        <w:tc>
          <w:tcPr>
            <w:tcW w:w="524" w:type="pct"/>
            <w:tcMar>
              <w:top w:w="85" w:type="dxa"/>
              <w:left w:w="85" w:type="dxa"/>
              <w:bottom w:w="85" w:type="dxa"/>
              <w:right w:w="85" w:type="dxa"/>
            </w:tcMar>
          </w:tcPr>
          <w:p w14:paraId="5D4FFDA4" w14:textId="77777777" w:rsidR="009F4DDC" w:rsidRDefault="00847437">
            <w:pPr>
              <w:suppressAutoHyphens/>
              <w:rPr>
                <w:spacing w:val="-3"/>
                <w:sz w:val="20"/>
              </w:rPr>
            </w:pPr>
            <w:r>
              <w:rPr>
                <w:spacing w:val="-3"/>
                <w:sz w:val="20"/>
              </w:rPr>
              <w:t>Letter</w:t>
            </w:r>
          </w:p>
        </w:tc>
      </w:tr>
    </w:tbl>
    <w:p w14:paraId="1D1231AD" w14:textId="77777777" w:rsidR="009F4DDC" w:rsidRDefault="009F4DDC">
      <w:pPr>
        <w:spacing w:after="240"/>
      </w:pPr>
    </w:p>
    <w:p w14:paraId="5E086AED" w14:textId="77777777" w:rsidR="009F4DDC" w:rsidRDefault="009F4DDC">
      <w:pPr>
        <w:spacing w:after="240"/>
      </w:pPr>
    </w:p>
    <w:p w14:paraId="03FADEF7" w14:textId="77777777" w:rsidR="009F4DDC" w:rsidRDefault="009F4DDC">
      <w:pPr>
        <w:spacing w:after="240"/>
        <w:sectPr w:rsidR="009F4DDC">
          <w:headerReference w:type="default" r:id="rId47"/>
          <w:footerReference w:type="default" r:id="rId48"/>
          <w:endnotePr>
            <w:numFmt w:val="decimal"/>
          </w:endnotePr>
          <w:pgSz w:w="16840" w:h="11907" w:orient="landscape" w:code="9"/>
          <w:pgMar w:top="1418" w:right="1418" w:bottom="1418" w:left="1418" w:header="720" w:footer="561" w:gutter="0"/>
          <w:cols w:space="720"/>
          <w:noEndnote/>
          <w:docGrid w:linePitch="326"/>
        </w:sectPr>
      </w:pPr>
    </w:p>
    <w:p w14:paraId="4A486D8A" w14:textId="77777777" w:rsidR="009F4DDC" w:rsidRDefault="00847437">
      <w:pPr>
        <w:pStyle w:val="Heading1"/>
        <w:ind w:left="851" w:hanging="851"/>
        <w:rPr>
          <w:sz w:val="24"/>
          <w:szCs w:val="24"/>
        </w:rPr>
      </w:pPr>
      <w:bookmarkStart w:id="227" w:name="_Toc528145286"/>
      <w:bookmarkStart w:id="228" w:name="_Toc164937718"/>
      <w:r>
        <w:rPr>
          <w:sz w:val="24"/>
          <w:szCs w:val="24"/>
        </w:rPr>
        <w:lastRenderedPageBreak/>
        <w:t>4</w:t>
      </w:r>
      <w:r>
        <w:rPr>
          <w:sz w:val="24"/>
          <w:szCs w:val="24"/>
        </w:rPr>
        <w:tab/>
        <w:t>Appendices</w:t>
      </w:r>
      <w:bookmarkEnd w:id="227"/>
      <w:bookmarkEnd w:id="228"/>
    </w:p>
    <w:p w14:paraId="579F2FBB" w14:textId="77777777" w:rsidR="009F4DDC" w:rsidRDefault="00847437">
      <w:pPr>
        <w:pStyle w:val="Heading2"/>
      </w:pPr>
      <w:bookmarkStart w:id="229" w:name="_Toc507981592"/>
      <w:bookmarkStart w:id="230" w:name="_Toc528145287"/>
      <w:bookmarkStart w:id="231" w:name="_Toc164937719"/>
      <w:r>
        <w:t>4.1</w:t>
      </w:r>
      <w:r>
        <w:tab/>
        <w:t>Lead Party Manifest Error Claim Form</w:t>
      </w:r>
      <w:bookmarkEnd w:id="229"/>
      <w:r>
        <w:t xml:space="preserve"> (F14/01)</w:t>
      </w:r>
      <w:bookmarkEnd w:id="230"/>
      <w:bookmarkEnd w:id="231"/>
    </w:p>
    <w:p w14:paraId="10F708A8" w14:textId="77777777" w:rsidR="009F4DDC" w:rsidRDefault="00847437">
      <w:pPr>
        <w:jc w:val="center"/>
        <w:rPr>
          <w:b/>
          <w:noProof/>
          <w:szCs w:val="24"/>
        </w:rPr>
      </w:pPr>
      <w:r>
        <w:rPr>
          <w:b/>
          <w:noProof/>
          <w:szCs w:val="24"/>
        </w:rPr>
        <w:t>Lead Party Manifest Error Claim Form</w:t>
      </w:r>
    </w:p>
    <w:p w14:paraId="7013C1D6" w14:textId="77777777" w:rsidR="009F4DDC" w:rsidRDefault="009F4DDC">
      <w:pPr>
        <w:rPr>
          <w:noProof/>
          <w:sz w:val="20"/>
        </w:rPr>
      </w:pPr>
    </w:p>
    <w:p w14:paraId="41002069" w14:textId="77777777" w:rsidR="009F4DDC" w:rsidRDefault="00847437">
      <w:pPr>
        <w:rPr>
          <w:i/>
          <w:noProof/>
          <w:sz w:val="20"/>
        </w:rPr>
      </w:pPr>
      <w:r>
        <w:rPr>
          <w:i/>
          <w:noProof/>
          <w:sz w:val="20"/>
        </w:rPr>
        <w:t>For completion by the Raising Party</w:t>
      </w:r>
    </w:p>
    <w:p w14:paraId="3CE824C0" w14:textId="77777777" w:rsidR="009F4DDC" w:rsidRDefault="009F4DDC">
      <w:pPr>
        <w:rPr>
          <w:noProof/>
          <w:sz w:val="20"/>
        </w:rPr>
      </w:pPr>
    </w:p>
    <w:p w14:paraId="30D6B3F7" w14:textId="77777777" w:rsidR="009F4DDC" w:rsidRDefault="00847437">
      <w:pPr>
        <w:rPr>
          <w:noProof/>
          <w:sz w:val="20"/>
        </w:rPr>
      </w:pPr>
      <w:r>
        <w:rPr>
          <w:noProof/>
          <w:sz w:val="20"/>
        </w:rPr>
        <w:t>To:</w:t>
      </w:r>
      <w:r>
        <w:rPr>
          <w:noProof/>
          <w:sz w:val="20"/>
        </w:rPr>
        <w:tab/>
        <w:t xml:space="preserve">NETSO  Control Centre </w:t>
      </w:r>
    </w:p>
    <w:p w14:paraId="37C2D8E2" w14:textId="77777777" w:rsidR="009F4DDC" w:rsidRDefault="009F4DDC">
      <w:pPr>
        <w:rPr>
          <w:noProof/>
          <w:sz w:val="20"/>
        </w:rPr>
      </w:pPr>
    </w:p>
    <w:p w14:paraId="49071AE3" w14:textId="77777777" w:rsidR="009F4DDC" w:rsidRDefault="00847437">
      <w:pPr>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w:t>
      </w:r>
    </w:p>
    <w:p w14:paraId="309F4691" w14:textId="77777777" w:rsidR="009F4DDC" w:rsidRDefault="009F4DDC">
      <w:pPr>
        <w:rPr>
          <w:noProof/>
          <w:sz w:val="20"/>
        </w:rPr>
      </w:pPr>
    </w:p>
    <w:p w14:paraId="6962E2D1" w14:textId="77777777" w:rsidR="009F4DDC" w:rsidRDefault="00847437">
      <w:pPr>
        <w:rPr>
          <w:sz w:val="20"/>
        </w:rPr>
      </w:pPr>
      <w:r>
        <w:rPr>
          <w:noProof/>
          <w:sz w:val="20"/>
        </w:rPr>
        <w:t>From:</w:t>
      </w:r>
      <w:r>
        <w:rPr>
          <w:noProof/>
          <w:sz w:val="20"/>
        </w:rPr>
        <w:tab/>
        <w:t xml:space="preserve">Company Name </w:t>
      </w:r>
      <w:r>
        <w:rPr>
          <w:sz w:val="20"/>
        </w:rPr>
        <w:t>____________________________________________________________</w:t>
      </w:r>
    </w:p>
    <w:p w14:paraId="11A46A55" w14:textId="77777777" w:rsidR="009F4DDC" w:rsidRDefault="009F4DDC">
      <w:pPr>
        <w:rPr>
          <w:sz w:val="20"/>
        </w:rPr>
      </w:pPr>
    </w:p>
    <w:p w14:paraId="6B9002C3" w14:textId="77777777" w:rsidR="009F4DDC" w:rsidRDefault="00847437">
      <w:pPr>
        <w:ind w:left="720"/>
        <w:rPr>
          <w:sz w:val="20"/>
        </w:rPr>
      </w:pPr>
      <w:r>
        <w:rPr>
          <w:sz w:val="20"/>
        </w:rPr>
        <w:t>Location __________________________________________________________________</w:t>
      </w:r>
    </w:p>
    <w:p w14:paraId="0EC6E269" w14:textId="77777777" w:rsidR="009F4DDC" w:rsidRDefault="009F4DDC">
      <w:pPr>
        <w:rPr>
          <w:sz w:val="20"/>
        </w:rPr>
      </w:pPr>
    </w:p>
    <w:p w14:paraId="7EE89B73" w14:textId="77777777" w:rsidR="009F4DDC" w:rsidRDefault="00847437">
      <w:pPr>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w:t>
      </w:r>
    </w:p>
    <w:p w14:paraId="3CA08BA8" w14:textId="77777777" w:rsidR="009F4DDC" w:rsidRDefault="009F4DDC">
      <w:pPr>
        <w:rPr>
          <w:sz w:val="20"/>
        </w:rPr>
      </w:pPr>
    </w:p>
    <w:p w14:paraId="761A6FB0" w14:textId="77777777" w:rsidR="009F4DDC" w:rsidRDefault="00847437">
      <w:pPr>
        <w:rPr>
          <w:sz w:val="20"/>
        </w:rPr>
      </w:pPr>
      <w:r>
        <w:rPr>
          <w:sz w:val="20"/>
        </w:rPr>
        <w:t>Date of Claim: ____________________________</w:t>
      </w:r>
    </w:p>
    <w:p w14:paraId="6F3BB3F6" w14:textId="77777777" w:rsidR="009F4DDC" w:rsidRDefault="009F4DDC">
      <w:pPr>
        <w:rPr>
          <w:sz w:val="20"/>
        </w:rPr>
      </w:pPr>
    </w:p>
    <w:p w14:paraId="6073DC7A" w14:textId="77777777" w:rsidR="009F4DDC" w:rsidRDefault="00847437">
      <w:pPr>
        <w:rPr>
          <w:sz w:val="20"/>
        </w:rPr>
      </w:pPr>
      <w:r>
        <w:rPr>
          <w:sz w:val="20"/>
        </w:rPr>
        <w:t>Time of Claim: ____________________</w:t>
      </w:r>
    </w:p>
    <w:p w14:paraId="57DE14C0" w14:textId="77777777" w:rsidR="009F4DDC" w:rsidRDefault="009F4DDC">
      <w:pPr>
        <w:rPr>
          <w:sz w:val="20"/>
        </w:rPr>
      </w:pPr>
    </w:p>
    <w:p w14:paraId="7DCF012F" w14:textId="77777777" w:rsidR="009F4DDC" w:rsidRDefault="00847437">
      <w:pPr>
        <w:rPr>
          <w:sz w:val="20"/>
        </w:rPr>
      </w:pPr>
      <w:r>
        <w:rPr>
          <w:sz w:val="20"/>
        </w:rPr>
        <w:t>Claim Details:</w:t>
      </w:r>
      <w:r>
        <w:rPr>
          <w:noProof/>
          <w:sz w:val="20"/>
        </w:rPr>
        <w:t xml:space="preserve"> </w:t>
      </w:r>
      <w:r>
        <w:rPr>
          <w:noProof/>
          <w:sz w:val="20"/>
        </w:rPr>
        <w:tab/>
      </w:r>
      <w:r>
        <w:rPr>
          <w:i/>
          <w:noProof/>
          <w:sz w:val="20"/>
        </w:rPr>
        <w:t>* Delete as appropriate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2694"/>
      </w:tblGrid>
      <w:tr w:rsidR="009F4DDC" w14:paraId="2D3D4584" w14:textId="77777777">
        <w:tc>
          <w:tcPr>
            <w:tcW w:w="3685" w:type="dxa"/>
          </w:tcPr>
          <w:p w14:paraId="096D5672" w14:textId="77777777" w:rsidR="009F4DDC" w:rsidRDefault="00847437">
            <w:pPr>
              <w:rPr>
                <w:noProof/>
                <w:sz w:val="20"/>
              </w:rPr>
            </w:pPr>
            <w:r>
              <w:rPr>
                <w:noProof/>
                <w:sz w:val="20"/>
              </w:rPr>
              <w:t>Affected BM Unit</w:t>
            </w:r>
          </w:p>
        </w:tc>
        <w:tc>
          <w:tcPr>
            <w:tcW w:w="2694" w:type="dxa"/>
          </w:tcPr>
          <w:p w14:paraId="429A1C52" w14:textId="77777777" w:rsidR="009F4DDC" w:rsidRDefault="009F4DDC">
            <w:pPr>
              <w:rPr>
                <w:noProof/>
                <w:sz w:val="20"/>
              </w:rPr>
            </w:pPr>
          </w:p>
        </w:tc>
      </w:tr>
      <w:tr w:rsidR="009F4DDC" w14:paraId="0F0A4660" w14:textId="77777777">
        <w:tc>
          <w:tcPr>
            <w:tcW w:w="3685" w:type="dxa"/>
          </w:tcPr>
          <w:p w14:paraId="22A0969F" w14:textId="77777777" w:rsidR="009F4DDC" w:rsidRDefault="00847437">
            <w:pPr>
              <w:rPr>
                <w:noProof/>
                <w:sz w:val="20"/>
              </w:rPr>
            </w:pPr>
            <w:r>
              <w:rPr>
                <w:noProof/>
                <w:sz w:val="20"/>
              </w:rPr>
              <w:t>BSC (Lead) Party of BMU</w:t>
            </w:r>
          </w:p>
        </w:tc>
        <w:tc>
          <w:tcPr>
            <w:tcW w:w="2694" w:type="dxa"/>
          </w:tcPr>
          <w:p w14:paraId="05BF180C" w14:textId="77777777" w:rsidR="009F4DDC" w:rsidRDefault="009F4DDC">
            <w:pPr>
              <w:rPr>
                <w:noProof/>
                <w:sz w:val="20"/>
              </w:rPr>
            </w:pPr>
          </w:p>
        </w:tc>
      </w:tr>
      <w:tr w:rsidR="009F4DDC" w14:paraId="2A364A1E" w14:textId="77777777">
        <w:tc>
          <w:tcPr>
            <w:tcW w:w="3685" w:type="dxa"/>
          </w:tcPr>
          <w:p w14:paraId="183A8554" w14:textId="77777777" w:rsidR="009F4DDC" w:rsidRDefault="00847437">
            <w:pPr>
              <w:rPr>
                <w:noProof/>
                <w:sz w:val="20"/>
              </w:rPr>
            </w:pPr>
            <w:r>
              <w:rPr>
                <w:noProof/>
                <w:sz w:val="20"/>
              </w:rPr>
              <w:t>Affected Settlement Day</w:t>
            </w:r>
          </w:p>
        </w:tc>
        <w:tc>
          <w:tcPr>
            <w:tcW w:w="2694" w:type="dxa"/>
          </w:tcPr>
          <w:p w14:paraId="1819A0B0" w14:textId="77777777" w:rsidR="009F4DDC" w:rsidRDefault="009F4DDC">
            <w:pPr>
              <w:rPr>
                <w:noProof/>
                <w:sz w:val="20"/>
              </w:rPr>
            </w:pPr>
          </w:p>
        </w:tc>
      </w:tr>
      <w:tr w:rsidR="009F4DDC" w14:paraId="4117FA1C" w14:textId="77777777">
        <w:tc>
          <w:tcPr>
            <w:tcW w:w="3685" w:type="dxa"/>
          </w:tcPr>
          <w:p w14:paraId="7FC633FE" w14:textId="77777777" w:rsidR="009F4DDC" w:rsidRDefault="00847437">
            <w:pPr>
              <w:rPr>
                <w:noProof/>
                <w:sz w:val="20"/>
              </w:rPr>
            </w:pPr>
            <w:r>
              <w:rPr>
                <w:noProof/>
                <w:sz w:val="20"/>
              </w:rPr>
              <w:t>Affected Settlement Period</w:t>
            </w:r>
          </w:p>
        </w:tc>
        <w:tc>
          <w:tcPr>
            <w:tcW w:w="2694" w:type="dxa"/>
          </w:tcPr>
          <w:p w14:paraId="71C581F8" w14:textId="77777777" w:rsidR="009F4DDC" w:rsidRDefault="009F4DDC">
            <w:pPr>
              <w:rPr>
                <w:noProof/>
                <w:sz w:val="20"/>
              </w:rPr>
            </w:pPr>
          </w:p>
        </w:tc>
      </w:tr>
      <w:tr w:rsidR="009F4DDC" w14:paraId="1ECC064A" w14:textId="77777777">
        <w:tc>
          <w:tcPr>
            <w:tcW w:w="3685" w:type="dxa"/>
          </w:tcPr>
          <w:p w14:paraId="4FE2D71E" w14:textId="77777777" w:rsidR="009F4DDC" w:rsidRDefault="00847437">
            <w:pPr>
              <w:rPr>
                <w:noProof/>
                <w:sz w:val="20"/>
              </w:rPr>
            </w:pPr>
            <w:r>
              <w:rPr>
                <w:noProof/>
                <w:sz w:val="20"/>
              </w:rPr>
              <w:t>Affected Bid-Offer Pair Number</w:t>
            </w:r>
            <w:r>
              <w:rPr>
                <w:rStyle w:val="FootnoteReference"/>
                <w:noProof/>
                <w:sz w:val="20"/>
              </w:rPr>
              <w:footnoteReference w:id="22"/>
            </w:r>
            <w:r>
              <w:rPr>
                <w:noProof/>
                <w:sz w:val="20"/>
              </w:rPr>
              <w:t xml:space="preserve"> </w:t>
            </w:r>
          </w:p>
        </w:tc>
        <w:tc>
          <w:tcPr>
            <w:tcW w:w="2694" w:type="dxa"/>
          </w:tcPr>
          <w:p w14:paraId="4C6376A9" w14:textId="77777777" w:rsidR="009F4DDC" w:rsidRDefault="009F4DDC">
            <w:pPr>
              <w:rPr>
                <w:noProof/>
                <w:sz w:val="20"/>
              </w:rPr>
            </w:pPr>
          </w:p>
        </w:tc>
      </w:tr>
      <w:tr w:rsidR="009F4DDC" w14:paraId="11B7A665" w14:textId="77777777">
        <w:tc>
          <w:tcPr>
            <w:tcW w:w="3685" w:type="dxa"/>
          </w:tcPr>
          <w:p w14:paraId="141A1702" w14:textId="77777777" w:rsidR="009F4DDC" w:rsidRDefault="00847437">
            <w:pPr>
              <w:rPr>
                <w:noProof/>
                <w:sz w:val="20"/>
              </w:rPr>
            </w:pPr>
            <w:r>
              <w:rPr>
                <w:noProof/>
                <w:sz w:val="20"/>
              </w:rPr>
              <w:t>Affected Bid/Offer* Price</w:t>
            </w:r>
          </w:p>
        </w:tc>
        <w:tc>
          <w:tcPr>
            <w:tcW w:w="2694" w:type="dxa"/>
          </w:tcPr>
          <w:p w14:paraId="47F15E33" w14:textId="77777777" w:rsidR="009F4DDC" w:rsidRDefault="009F4DDC">
            <w:pPr>
              <w:rPr>
                <w:noProof/>
                <w:sz w:val="20"/>
              </w:rPr>
            </w:pPr>
          </w:p>
        </w:tc>
      </w:tr>
      <w:tr w:rsidR="009F4DDC" w14:paraId="61B356E9" w14:textId="77777777">
        <w:tc>
          <w:tcPr>
            <w:tcW w:w="3685" w:type="dxa"/>
          </w:tcPr>
          <w:p w14:paraId="4D771854" w14:textId="77777777" w:rsidR="009F4DDC" w:rsidRDefault="00847437">
            <w:pPr>
              <w:rPr>
                <w:noProof/>
                <w:sz w:val="20"/>
              </w:rPr>
            </w:pPr>
            <w:r>
              <w:rPr>
                <w:noProof/>
                <w:sz w:val="20"/>
              </w:rPr>
              <w:t>Relevant Bid-Offer Acceptance Time(s)</w:t>
            </w:r>
          </w:p>
        </w:tc>
        <w:tc>
          <w:tcPr>
            <w:tcW w:w="2694" w:type="dxa"/>
          </w:tcPr>
          <w:p w14:paraId="6CED2BB9" w14:textId="77777777" w:rsidR="009F4DDC" w:rsidRDefault="009F4DDC">
            <w:pPr>
              <w:rPr>
                <w:noProof/>
                <w:sz w:val="20"/>
              </w:rPr>
            </w:pPr>
          </w:p>
        </w:tc>
      </w:tr>
      <w:tr w:rsidR="009F4DDC" w14:paraId="529B237C" w14:textId="77777777">
        <w:tc>
          <w:tcPr>
            <w:tcW w:w="3685" w:type="dxa"/>
          </w:tcPr>
          <w:p w14:paraId="381A087B" w14:textId="77777777" w:rsidR="009F4DDC" w:rsidRDefault="00847437">
            <w:pPr>
              <w:rPr>
                <w:noProof/>
                <w:sz w:val="20"/>
              </w:rPr>
            </w:pPr>
            <w:r>
              <w:rPr>
                <w:noProof/>
                <w:sz w:val="20"/>
              </w:rPr>
              <w:t>Relevant Bid-Offer Acceptance Number(s)</w:t>
            </w:r>
          </w:p>
        </w:tc>
        <w:tc>
          <w:tcPr>
            <w:tcW w:w="2694" w:type="dxa"/>
          </w:tcPr>
          <w:p w14:paraId="59C4165F" w14:textId="77777777" w:rsidR="009F4DDC" w:rsidRDefault="009F4DDC">
            <w:pPr>
              <w:rPr>
                <w:noProof/>
                <w:sz w:val="20"/>
              </w:rPr>
            </w:pPr>
          </w:p>
        </w:tc>
      </w:tr>
    </w:tbl>
    <w:p w14:paraId="24AD383F" w14:textId="77777777" w:rsidR="009F4DDC" w:rsidRDefault="009F4DDC">
      <w:pPr>
        <w:rPr>
          <w:noProof/>
          <w:sz w:val="20"/>
        </w:rPr>
      </w:pPr>
    </w:p>
    <w:p w14:paraId="24538774" w14:textId="77777777" w:rsidR="009F4DDC" w:rsidRDefault="00847437">
      <w:pPr>
        <w:rPr>
          <w:sz w:val="20"/>
        </w:rPr>
      </w:pPr>
      <w:r>
        <w:rPr>
          <w:noProof/>
          <w:sz w:val="20"/>
        </w:rPr>
        <w:t xml:space="preserve">Additional Relevant Information: </w:t>
      </w:r>
      <w:r>
        <w:rPr>
          <w:sz w:val="20"/>
        </w:rPr>
        <w:t>______________________________________________________</w:t>
      </w:r>
    </w:p>
    <w:p w14:paraId="33803A51" w14:textId="77777777" w:rsidR="009F4DDC" w:rsidRDefault="009F4DDC">
      <w:pPr>
        <w:rPr>
          <w:sz w:val="20"/>
        </w:rPr>
      </w:pPr>
    </w:p>
    <w:p w14:paraId="594A12B6" w14:textId="77777777" w:rsidR="009F4DDC" w:rsidRDefault="00847437">
      <w:pPr>
        <w:rPr>
          <w:sz w:val="20"/>
        </w:rPr>
      </w:pPr>
      <w:r>
        <w:rPr>
          <w:sz w:val="20"/>
        </w:rPr>
        <w:t>_________________________________________________________________________________</w:t>
      </w:r>
    </w:p>
    <w:p w14:paraId="09BCAF6E" w14:textId="77777777" w:rsidR="009F4DDC" w:rsidRDefault="009F4DDC">
      <w:pPr>
        <w:rPr>
          <w:sz w:val="20"/>
        </w:rPr>
      </w:pPr>
    </w:p>
    <w:p w14:paraId="26A2C43D" w14:textId="77777777" w:rsidR="009F4DDC" w:rsidRDefault="00847437">
      <w:pPr>
        <w:rPr>
          <w:sz w:val="20"/>
        </w:rPr>
      </w:pPr>
      <w:r>
        <w:rPr>
          <w:sz w:val="20"/>
        </w:rPr>
        <w:t>_________________________________________________________________________________</w:t>
      </w:r>
    </w:p>
    <w:p w14:paraId="4D4F1141" w14:textId="77777777" w:rsidR="009F4DDC" w:rsidRDefault="009F4DDC">
      <w:pPr>
        <w:rPr>
          <w:sz w:val="20"/>
        </w:rPr>
      </w:pPr>
    </w:p>
    <w:p w14:paraId="6D55D42F" w14:textId="77777777" w:rsidR="009F4DDC" w:rsidRDefault="00847437">
      <w:pPr>
        <w:rPr>
          <w:sz w:val="20"/>
        </w:rPr>
      </w:pPr>
      <w:r>
        <w:rPr>
          <w:sz w:val="20"/>
        </w:rPr>
        <w:t xml:space="preserve">Manifest Error Claim Made by </w:t>
      </w:r>
      <w:r>
        <w:rPr>
          <w:i/>
          <w:sz w:val="20"/>
        </w:rPr>
        <w:t>(name)</w:t>
      </w:r>
      <w:r>
        <w:rPr>
          <w:sz w:val="20"/>
        </w:rPr>
        <w:t>: ____________________Signature: _____________________</w:t>
      </w:r>
    </w:p>
    <w:p w14:paraId="10BA0CA8" w14:textId="77777777" w:rsidR="009F4DDC" w:rsidRDefault="009F4DDC">
      <w:pPr>
        <w:rPr>
          <w:sz w:val="20"/>
        </w:rPr>
      </w:pPr>
    </w:p>
    <w:p w14:paraId="4C844CFE" w14:textId="77777777" w:rsidR="009F4DDC" w:rsidRDefault="00847437">
      <w:pPr>
        <w:rPr>
          <w:i/>
          <w:sz w:val="20"/>
        </w:rPr>
      </w:pPr>
      <w:r>
        <w:rPr>
          <w:i/>
          <w:sz w:val="20"/>
        </w:rPr>
        <w:t>For completion by the NETSO</w:t>
      </w:r>
    </w:p>
    <w:p w14:paraId="0A8A7C73" w14:textId="77777777" w:rsidR="009F4DDC" w:rsidRDefault="00847437">
      <w:pPr>
        <w:rPr>
          <w:sz w:val="20"/>
        </w:rPr>
      </w:pPr>
      <w:r>
        <w:rPr>
          <w:sz w:val="20"/>
        </w:rPr>
        <w:t xml:space="preserve">Received By </w:t>
      </w:r>
      <w:r>
        <w:rPr>
          <w:i/>
          <w:sz w:val="20"/>
        </w:rPr>
        <w:t>(signature)</w:t>
      </w:r>
      <w:r>
        <w:rPr>
          <w:sz w:val="20"/>
        </w:rPr>
        <w:t>: ____________________________________</w:t>
      </w:r>
    </w:p>
    <w:p w14:paraId="7DD508E3" w14:textId="77777777" w:rsidR="009F4DDC" w:rsidRDefault="009F4DDC">
      <w:pPr>
        <w:rPr>
          <w:sz w:val="20"/>
        </w:rPr>
      </w:pPr>
    </w:p>
    <w:p w14:paraId="70C2E6BF" w14:textId="77777777" w:rsidR="009F4DDC" w:rsidRDefault="00847437">
      <w:pPr>
        <w:pStyle w:val="CommentText"/>
      </w:pPr>
      <w:r>
        <w:t>Date and Time of Receipt: ________________________________</w:t>
      </w:r>
      <w:r>
        <w:tab/>
      </w:r>
      <w:r>
        <w:tab/>
      </w:r>
      <w:r>
        <w:tab/>
        <w:t>Valid: Y/N</w:t>
      </w:r>
    </w:p>
    <w:p w14:paraId="001B1804" w14:textId="77777777" w:rsidR="009F4DDC" w:rsidRDefault="00847437">
      <w:pPr>
        <w:rPr>
          <w:i/>
          <w:sz w:val="20"/>
        </w:rPr>
      </w:pPr>
      <w:r>
        <w:rPr>
          <w:i/>
          <w:sz w:val="20"/>
        </w:rPr>
        <w:t>Claims (where notice has been given in accordance with this BSCP and Section Q7.2 of the Code) should be notified to the DS, and where the claim is deemed valid a notice placed on the BMRS within 15 minutes of receipt.</w:t>
      </w:r>
    </w:p>
    <w:p w14:paraId="2A74F0DA" w14:textId="77777777" w:rsidR="009F4DDC" w:rsidRDefault="009F4DDC">
      <w:pPr>
        <w:rPr>
          <w:sz w:val="20"/>
        </w:rPr>
      </w:pPr>
    </w:p>
    <w:p w14:paraId="634892CB" w14:textId="77777777" w:rsidR="009F4DDC" w:rsidRDefault="00847437">
      <w:pPr>
        <w:rPr>
          <w:sz w:val="20"/>
        </w:rPr>
      </w:pPr>
      <w:r>
        <w:rPr>
          <w:sz w:val="20"/>
        </w:rPr>
        <w:t>DS Contact details: Fax _________________________ Email________________________________</w:t>
      </w:r>
    </w:p>
    <w:p w14:paraId="7234556D" w14:textId="77777777" w:rsidR="009F4DDC" w:rsidRDefault="009F4DDC">
      <w:pPr>
        <w:rPr>
          <w:sz w:val="20"/>
        </w:rPr>
      </w:pPr>
    </w:p>
    <w:p w14:paraId="5CBE3513" w14:textId="77777777" w:rsidR="009F4DDC" w:rsidRDefault="00847437">
      <w:pPr>
        <w:rPr>
          <w:i/>
          <w:sz w:val="20"/>
        </w:rPr>
      </w:pPr>
      <w:r>
        <w:rPr>
          <w:i/>
          <w:sz w:val="20"/>
        </w:rPr>
        <w:t>For Completion by the DS</w:t>
      </w:r>
    </w:p>
    <w:p w14:paraId="08070B1F" w14:textId="77777777" w:rsidR="009F4DDC" w:rsidRDefault="00847437">
      <w:pPr>
        <w:pStyle w:val="CommentText"/>
      </w:pPr>
      <w:r>
        <w:t>DS Log Number: ___________________</w:t>
      </w:r>
    </w:p>
    <w:p w14:paraId="11426959" w14:textId="77777777" w:rsidR="009F4DDC" w:rsidRDefault="009F4DDC">
      <w:pPr>
        <w:rPr>
          <w:noProof/>
          <w:sz w:val="20"/>
        </w:rPr>
      </w:pPr>
    </w:p>
    <w:p w14:paraId="3BD040F1" w14:textId="77777777" w:rsidR="009F4DDC" w:rsidRDefault="00847437">
      <w:pPr>
        <w:rPr>
          <w:noProof/>
          <w:sz w:val="20"/>
        </w:rPr>
      </w:pPr>
      <w:r>
        <w:rPr>
          <w:noProof/>
          <w:sz w:val="20"/>
        </w:rPr>
        <w:t xml:space="preserve">Date/Time received at DS: </w:t>
      </w:r>
      <w:r>
        <w:rPr>
          <w:sz w:val="20"/>
        </w:rPr>
        <w:t>________________________</w:t>
      </w:r>
    </w:p>
    <w:p w14:paraId="3F582D93" w14:textId="77777777" w:rsidR="009F4DDC" w:rsidRDefault="009F4DDC" w:rsidP="00653038">
      <w:bookmarkStart w:id="232" w:name="_Toc507981593"/>
    </w:p>
    <w:p w14:paraId="34D939F1" w14:textId="77777777" w:rsidR="009F4DDC" w:rsidRDefault="00847437">
      <w:pPr>
        <w:pStyle w:val="Heading2"/>
        <w:pageBreakBefore/>
      </w:pPr>
      <w:bookmarkStart w:id="233" w:name="_Toc528145288"/>
      <w:bookmarkStart w:id="234" w:name="_Toc164937720"/>
      <w:r>
        <w:lastRenderedPageBreak/>
        <w:t>4.2</w:t>
      </w:r>
      <w:r>
        <w:tab/>
        <w:t>NETSO Manifest Error Claim Form</w:t>
      </w:r>
      <w:bookmarkEnd w:id="232"/>
      <w:r>
        <w:t xml:space="preserve"> (F14/02)</w:t>
      </w:r>
      <w:bookmarkEnd w:id="233"/>
      <w:bookmarkEnd w:id="234"/>
    </w:p>
    <w:p w14:paraId="0C90AEB7" w14:textId="77777777" w:rsidR="009F4DDC" w:rsidRPr="00847437" w:rsidRDefault="00847437">
      <w:pPr>
        <w:jc w:val="center"/>
        <w:rPr>
          <w:b/>
          <w:szCs w:val="24"/>
        </w:rPr>
      </w:pPr>
      <w:r w:rsidRPr="00847437">
        <w:rPr>
          <w:b/>
          <w:szCs w:val="24"/>
        </w:rPr>
        <w:t>NETSO Manifest Error Claim Form</w:t>
      </w:r>
    </w:p>
    <w:p w14:paraId="258B65FE" w14:textId="77777777" w:rsidR="009F4DDC" w:rsidRDefault="009F4DDC">
      <w:pPr>
        <w:rPr>
          <w:noProof/>
          <w:sz w:val="20"/>
        </w:rPr>
      </w:pPr>
    </w:p>
    <w:p w14:paraId="6FD48DFF" w14:textId="77777777" w:rsidR="009F4DDC" w:rsidRDefault="00847437">
      <w:pPr>
        <w:spacing w:after="120"/>
        <w:rPr>
          <w:i/>
          <w:noProof/>
          <w:sz w:val="20"/>
        </w:rPr>
      </w:pPr>
      <w:r>
        <w:rPr>
          <w:i/>
          <w:noProof/>
          <w:sz w:val="20"/>
        </w:rPr>
        <w:t>For completion by the NETSO</w:t>
      </w:r>
    </w:p>
    <w:p w14:paraId="48586FD7" w14:textId="77777777" w:rsidR="009F4DDC" w:rsidRDefault="00847437">
      <w:pPr>
        <w:spacing w:after="120"/>
        <w:rPr>
          <w:noProof/>
          <w:sz w:val="20"/>
        </w:rPr>
      </w:pPr>
      <w:r>
        <w:rPr>
          <w:noProof/>
          <w:sz w:val="20"/>
        </w:rPr>
        <w:t xml:space="preserve">To: </w:t>
      </w:r>
      <w:r>
        <w:rPr>
          <w:noProof/>
          <w:sz w:val="20"/>
        </w:rPr>
        <w:tab/>
        <w:t>Disputes Secretary</w:t>
      </w:r>
    </w:p>
    <w:p w14:paraId="03C75CDB" w14:textId="77777777" w:rsidR="009F4DDC" w:rsidRDefault="00847437">
      <w:pPr>
        <w:spacing w:after="120"/>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_______________________________________</w:t>
      </w:r>
    </w:p>
    <w:p w14:paraId="1241F78E" w14:textId="77777777" w:rsidR="009F4DDC" w:rsidRDefault="00847437">
      <w:pPr>
        <w:spacing w:after="120"/>
        <w:rPr>
          <w:sz w:val="20"/>
        </w:rPr>
      </w:pPr>
      <w:r>
        <w:rPr>
          <w:noProof/>
          <w:sz w:val="20"/>
        </w:rPr>
        <w:t>Cc:</w:t>
      </w:r>
      <w:r>
        <w:rPr>
          <w:noProof/>
          <w:sz w:val="20"/>
        </w:rPr>
        <w:tab/>
        <w:t xml:space="preserve">Company Name of BSC (Lead) Party </w:t>
      </w:r>
      <w:r>
        <w:rPr>
          <w:sz w:val="20"/>
        </w:rPr>
        <w:t>____________________________________________</w:t>
      </w:r>
    </w:p>
    <w:p w14:paraId="07C2CCB2" w14:textId="77777777" w:rsidR="009F4DDC" w:rsidRDefault="00847437">
      <w:pPr>
        <w:spacing w:after="120"/>
        <w:ind w:left="720"/>
        <w:rPr>
          <w:sz w:val="20"/>
        </w:rPr>
      </w:pPr>
      <w:r>
        <w:rPr>
          <w:sz w:val="20"/>
        </w:rPr>
        <w:t>Location ___________________________________________________________________</w:t>
      </w:r>
    </w:p>
    <w:p w14:paraId="57336E6D" w14:textId="77777777" w:rsidR="009F4DDC" w:rsidRDefault="00847437">
      <w:pPr>
        <w:spacing w:after="120"/>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_______________________________________</w:t>
      </w:r>
    </w:p>
    <w:p w14:paraId="6B203A6A" w14:textId="77777777" w:rsidR="009F4DDC" w:rsidRDefault="00847437">
      <w:pPr>
        <w:spacing w:after="120"/>
        <w:rPr>
          <w:sz w:val="20"/>
        </w:rPr>
      </w:pPr>
      <w:r>
        <w:rPr>
          <w:noProof/>
          <w:sz w:val="20"/>
        </w:rPr>
        <w:t xml:space="preserve">From: </w:t>
      </w:r>
      <w:r>
        <w:rPr>
          <w:noProof/>
          <w:sz w:val="20"/>
        </w:rPr>
        <w:tab/>
        <w:t>NETSO Control Centre</w:t>
      </w:r>
    </w:p>
    <w:p w14:paraId="4E6DE726" w14:textId="77777777" w:rsidR="009F4DDC" w:rsidRDefault="00847437">
      <w:pPr>
        <w:spacing w:after="120"/>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_______________________________________</w:t>
      </w:r>
    </w:p>
    <w:p w14:paraId="69497358" w14:textId="77777777" w:rsidR="009F4DDC" w:rsidRDefault="00847437">
      <w:pPr>
        <w:spacing w:after="120"/>
        <w:rPr>
          <w:sz w:val="20"/>
        </w:rPr>
      </w:pPr>
      <w:r>
        <w:rPr>
          <w:sz w:val="20"/>
        </w:rPr>
        <w:t>Date of Claim: ____________________________</w:t>
      </w:r>
    </w:p>
    <w:p w14:paraId="41DAEF4E" w14:textId="77777777" w:rsidR="009F4DDC" w:rsidRDefault="00847437">
      <w:pPr>
        <w:spacing w:after="120"/>
        <w:rPr>
          <w:sz w:val="20"/>
        </w:rPr>
      </w:pPr>
      <w:r>
        <w:rPr>
          <w:sz w:val="20"/>
        </w:rPr>
        <w:t>Time of Claim: ____________________</w:t>
      </w:r>
    </w:p>
    <w:p w14:paraId="071B523D" w14:textId="77777777" w:rsidR="009F4DDC" w:rsidRDefault="00847437">
      <w:pPr>
        <w:spacing w:after="120"/>
        <w:rPr>
          <w:i/>
          <w:noProof/>
          <w:sz w:val="20"/>
        </w:rPr>
      </w:pPr>
      <w:r>
        <w:rPr>
          <w:sz w:val="20"/>
        </w:rPr>
        <w:t>Claim Details:</w:t>
      </w:r>
      <w:r>
        <w:rPr>
          <w:noProof/>
          <w:sz w:val="20"/>
        </w:rPr>
        <w:t xml:space="preserve"> </w:t>
      </w:r>
      <w:r>
        <w:rPr>
          <w:noProof/>
          <w:sz w:val="20"/>
        </w:rPr>
        <w:tab/>
      </w:r>
      <w:r>
        <w:rPr>
          <w:i/>
          <w:noProof/>
          <w:sz w:val="20"/>
        </w:rPr>
        <w:t>* Delete as appropriate</w:t>
      </w:r>
    </w:p>
    <w:p w14:paraId="3E2EABE7" w14:textId="77777777" w:rsidR="009F4DDC" w:rsidRDefault="00847437">
      <w:pPr>
        <w:ind w:left="5100" w:firstLine="510"/>
        <w:rPr>
          <w:noProof/>
          <w:sz w:val="20"/>
          <w:u w:val="single"/>
        </w:rPr>
      </w:pPr>
      <w:r>
        <w:rPr>
          <w:noProof/>
          <w:sz w:val="20"/>
          <w:u w:val="single"/>
        </w:rPr>
        <w:t>Error Acceptance Volume Pairs:</w:t>
      </w:r>
    </w:p>
    <w:p w14:paraId="1F858A2C" w14:textId="77777777" w:rsidR="009F4DDC" w:rsidRDefault="00847437">
      <w:pPr>
        <w:ind w:left="5103"/>
        <w:rPr>
          <w:sz w:val="20"/>
        </w:rPr>
      </w:pPr>
      <w:r>
        <w:rPr>
          <w:noProof/>
          <w:sz w:val="20"/>
          <w:u w:val="single"/>
        </w:rPr>
        <w:t>(complete if BOA number unavailable)</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7"/>
        <w:gridCol w:w="284"/>
        <w:gridCol w:w="709"/>
        <w:gridCol w:w="708"/>
        <w:gridCol w:w="709"/>
        <w:gridCol w:w="709"/>
      </w:tblGrid>
      <w:tr w:rsidR="009F4DDC" w14:paraId="01F7648E" w14:textId="77777777">
        <w:tc>
          <w:tcPr>
            <w:tcW w:w="3686" w:type="dxa"/>
          </w:tcPr>
          <w:p w14:paraId="611277E0" w14:textId="77777777" w:rsidR="009F4DDC" w:rsidRDefault="00847437">
            <w:pPr>
              <w:rPr>
                <w:noProof/>
                <w:sz w:val="20"/>
              </w:rPr>
            </w:pPr>
            <w:r>
              <w:rPr>
                <w:noProof/>
                <w:sz w:val="20"/>
              </w:rPr>
              <w:t>Affected BM Unit</w:t>
            </w:r>
          </w:p>
        </w:tc>
        <w:tc>
          <w:tcPr>
            <w:tcW w:w="1417" w:type="dxa"/>
            <w:tcBorders>
              <w:right w:val="single" w:sz="4" w:space="0" w:color="auto"/>
            </w:tcBorders>
            <w:shd w:val="clear" w:color="auto" w:fill="auto"/>
          </w:tcPr>
          <w:p w14:paraId="1C8DA791"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01621B54" w14:textId="77777777" w:rsidR="009F4DDC" w:rsidRDefault="009F4DDC">
            <w:pPr>
              <w:rPr>
                <w:noProof/>
                <w:sz w:val="20"/>
              </w:rPr>
            </w:pPr>
          </w:p>
        </w:tc>
        <w:tc>
          <w:tcPr>
            <w:tcW w:w="709" w:type="dxa"/>
            <w:tcBorders>
              <w:top w:val="single" w:sz="4" w:space="0" w:color="auto"/>
              <w:left w:val="single" w:sz="4" w:space="0" w:color="auto"/>
              <w:bottom w:val="nil"/>
              <w:right w:val="single" w:sz="4" w:space="0" w:color="auto"/>
            </w:tcBorders>
            <w:shd w:val="clear" w:color="auto" w:fill="auto"/>
          </w:tcPr>
          <w:p w14:paraId="2BBF1B17" w14:textId="77777777" w:rsidR="009F4DDC" w:rsidRDefault="00847437">
            <w:pPr>
              <w:rPr>
                <w:noProof/>
                <w:sz w:val="20"/>
              </w:rPr>
            </w:pPr>
            <w:r>
              <w:rPr>
                <w:noProof/>
                <w:sz w:val="20"/>
              </w:rPr>
              <w:t>From</w:t>
            </w:r>
          </w:p>
        </w:tc>
        <w:tc>
          <w:tcPr>
            <w:tcW w:w="708" w:type="dxa"/>
            <w:tcBorders>
              <w:top w:val="single" w:sz="4" w:space="0" w:color="auto"/>
              <w:left w:val="single" w:sz="4" w:space="0" w:color="auto"/>
              <w:bottom w:val="nil"/>
              <w:right w:val="single" w:sz="4" w:space="0" w:color="auto"/>
            </w:tcBorders>
            <w:shd w:val="clear" w:color="auto" w:fill="auto"/>
          </w:tcPr>
          <w:p w14:paraId="5D7F1653" w14:textId="77777777" w:rsidR="009F4DDC" w:rsidRDefault="00847437">
            <w:pPr>
              <w:rPr>
                <w:noProof/>
                <w:sz w:val="20"/>
              </w:rPr>
            </w:pPr>
            <w:r>
              <w:rPr>
                <w:noProof/>
                <w:sz w:val="20"/>
              </w:rPr>
              <w:t>From</w:t>
            </w:r>
          </w:p>
        </w:tc>
        <w:tc>
          <w:tcPr>
            <w:tcW w:w="709" w:type="dxa"/>
            <w:tcBorders>
              <w:top w:val="single" w:sz="4" w:space="0" w:color="auto"/>
              <w:left w:val="single" w:sz="4" w:space="0" w:color="auto"/>
              <w:bottom w:val="nil"/>
              <w:right w:val="single" w:sz="4" w:space="0" w:color="auto"/>
            </w:tcBorders>
            <w:shd w:val="clear" w:color="auto" w:fill="auto"/>
          </w:tcPr>
          <w:p w14:paraId="6F8852BE" w14:textId="77777777" w:rsidR="009F4DDC" w:rsidRDefault="00847437">
            <w:pPr>
              <w:rPr>
                <w:noProof/>
                <w:sz w:val="20"/>
              </w:rPr>
            </w:pPr>
            <w:r>
              <w:rPr>
                <w:noProof/>
                <w:sz w:val="20"/>
              </w:rPr>
              <w:t>To</w:t>
            </w:r>
          </w:p>
        </w:tc>
        <w:tc>
          <w:tcPr>
            <w:tcW w:w="709" w:type="dxa"/>
            <w:tcBorders>
              <w:top w:val="single" w:sz="4" w:space="0" w:color="auto"/>
              <w:left w:val="single" w:sz="4" w:space="0" w:color="auto"/>
              <w:bottom w:val="nil"/>
              <w:right w:val="single" w:sz="4" w:space="0" w:color="auto"/>
            </w:tcBorders>
            <w:shd w:val="clear" w:color="auto" w:fill="auto"/>
          </w:tcPr>
          <w:p w14:paraId="5BDB2A6C" w14:textId="77777777" w:rsidR="009F4DDC" w:rsidRDefault="00847437">
            <w:pPr>
              <w:rPr>
                <w:noProof/>
                <w:sz w:val="20"/>
              </w:rPr>
            </w:pPr>
            <w:r>
              <w:rPr>
                <w:noProof/>
                <w:sz w:val="20"/>
              </w:rPr>
              <w:t>To</w:t>
            </w:r>
          </w:p>
        </w:tc>
      </w:tr>
      <w:tr w:rsidR="009F4DDC" w14:paraId="1AFE59CA" w14:textId="77777777">
        <w:tc>
          <w:tcPr>
            <w:tcW w:w="3686" w:type="dxa"/>
          </w:tcPr>
          <w:p w14:paraId="0AD93D9B" w14:textId="77777777" w:rsidR="009F4DDC" w:rsidRDefault="00847437">
            <w:pPr>
              <w:rPr>
                <w:noProof/>
                <w:sz w:val="20"/>
              </w:rPr>
            </w:pPr>
            <w:r>
              <w:rPr>
                <w:noProof/>
                <w:sz w:val="20"/>
              </w:rPr>
              <w:t>BSC (Lead) Party of BMU</w:t>
            </w:r>
          </w:p>
        </w:tc>
        <w:tc>
          <w:tcPr>
            <w:tcW w:w="1417" w:type="dxa"/>
            <w:tcBorders>
              <w:right w:val="single" w:sz="4" w:space="0" w:color="auto"/>
            </w:tcBorders>
            <w:shd w:val="clear" w:color="auto" w:fill="auto"/>
          </w:tcPr>
          <w:p w14:paraId="4B1D289F"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38AC26E8" w14:textId="77777777" w:rsidR="009F4DDC" w:rsidRDefault="009F4DDC">
            <w:pPr>
              <w:rPr>
                <w:noProof/>
                <w:sz w:val="20"/>
              </w:rPr>
            </w:pPr>
          </w:p>
        </w:tc>
        <w:tc>
          <w:tcPr>
            <w:tcW w:w="709" w:type="dxa"/>
            <w:tcBorders>
              <w:top w:val="nil"/>
              <w:left w:val="single" w:sz="4" w:space="0" w:color="auto"/>
              <w:bottom w:val="single" w:sz="4" w:space="0" w:color="auto"/>
              <w:right w:val="single" w:sz="4" w:space="0" w:color="auto"/>
            </w:tcBorders>
            <w:shd w:val="clear" w:color="auto" w:fill="auto"/>
          </w:tcPr>
          <w:p w14:paraId="3F5D63F4" w14:textId="77777777" w:rsidR="009F4DDC" w:rsidRDefault="00847437">
            <w:pPr>
              <w:rPr>
                <w:noProof/>
                <w:sz w:val="20"/>
              </w:rPr>
            </w:pPr>
            <w:r>
              <w:rPr>
                <w:noProof/>
                <w:sz w:val="20"/>
              </w:rPr>
              <w:t>MW</w:t>
            </w:r>
          </w:p>
        </w:tc>
        <w:tc>
          <w:tcPr>
            <w:tcW w:w="708" w:type="dxa"/>
            <w:tcBorders>
              <w:top w:val="nil"/>
              <w:left w:val="single" w:sz="4" w:space="0" w:color="auto"/>
              <w:bottom w:val="single" w:sz="4" w:space="0" w:color="auto"/>
              <w:right w:val="single" w:sz="4" w:space="0" w:color="auto"/>
            </w:tcBorders>
            <w:shd w:val="clear" w:color="auto" w:fill="auto"/>
          </w:tcPr>
          <w:p w14:paraId="7CD06107" w14:textId="77777777" w:rsidR="009F4DDC" w:rsidRDefault="00847437">
            <w:pPr>
              <w:rPr>
                <w:noProof/>
                <w:sz w:val="20"/>
              </w:rPr>
            </w:pPr>
            <w:r>
              <w:rPr>
                <w:noProof/>
                <w:sz w:val="20"/>
              </w:rPr>
              <w:t>Time</w:t>
            </w:r>
          </w:p>
        </w:tc>
        <w:tc>
          <w:tcPr>
            <w:tcW w:w="709" w:type="dxa"/>
            <w:tcBorders>
              <w:top w:val="nil"/>
              <w:left w:val="single" w:sz="4" w:space="0" w:color="auto"/>
              <w:bottom w:val="single" w:sz="4" w:space="0" w:color="auto"/>
              <w:right w:val="single" w:sz="4" w:space="0" w:color="auto"/>
            </w:tcBorders>
            <w:shd w:val="clear" w:color="auto" w:fill="auto"/>
          </w:tcPr>
          <w:p w14:paraId="61273E21" w14:textId="77777777" w:rsidR="009F4DDC" w:rsidRDefault="00847437">
            <w:pPr>
              <w:rPr>
                <w:noProof/>
                <w:sz w:val="20"/>
              </w:rPr>
            </w:pPr>
            <w:r>
              <w:rPr>
                <w:noProof/>
                <w:sz w:val="20"/>
              </w:rPr>
              <w:t>MW</w:t>
            </w:r>
          </w:p>
        </w:tc>
        <w:tc>
          <w:tcPr>
            <w:tcW w:w="709" w:type="dxa"/>
            <w:tcBorders>
              <w:top w:val="nil"/>
              <w:left w:val="single" w:sz="4" w:space="0" w:color="auto"/>
              <w:bottom w:val="single" w:sz="4" w:space="0" w:color="auto"/>
              <w:right w:val="single" w:sz="4" w:space="0" w:color="auto"/>
            </w:tcBorders>
            <w:shd w:val="clear" w:color="auto" w:fill="auto"/>
          </w:tcPr>
          <w:p w14:paraId="39876A1B" w14:textId="77777777" w:rsidR="009F4DDC" w:rsidRDefault="00847437">
            <w:pPr>
              <w:rPr>
                <w:noProof/>
                <w:sz w:val="20"/>
              </w:rPr>
            </w:pPr>
            <w:r>
              <w:rPr>
                <w:noProof/>
                <w:sz w:val="20"/>
              </w:rPr>
              <w:t>Time</w:t>
            </w:r>
          </w:p>
        </w:tc>
      </w:tr>
      <w:tr w:rsidR="009F4DDC" w14:paraId="1DB05360" w14:textId="77777777">
        <w:tc>
          <w:tcPr>
            <w:tcW w:w="3686" w:type="dxa"/>
          </w:tcPr>
          <w:p w14:paraId="2AC754E7" w14:textId="77777777" w:rsidR="009F4DDC" w:rsidRDefault="00847437">
            <w:pPr>
              <w:rPr>
                <w:noProof/>
                <w:sz w:val="20"/>
              </w:rPr>
            </w:pPr>
            <w:r>
              <w:rPr>
                <w:noProof/>
                <w:sz w:val="20"/>
              </w:rPr>
              <w:t>Affected Settlement Day</w:t>
            </w:r>
          </w:p>
        </w:tc>
        <w:tc>
          <w:tcPr>
            <w:tcW w:w="1417" w:type="dxa"/>
            <w:tcBorders>
              <w:right w:val="single" w:sz="4" w:space="0" w:color="auto"/>
            </w:tcBorders>
            <w:shd w:val="clear" w:color="auto" w:fill="auto"/>
          </w:tcPr>
          <w:p w14:paraId="3C10F670"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71CAFC54" w14:textId="77777777" w:rsidR="009F4DDC" w:rsidRDefault="009F4DDC">
            <w:pPr>
              <w:rPr>
                <w:noProof/>
                <w:sz w:val="20"/>
              </w:rPr>
            </w:pPr>
          </w:p>
        </w:tc>
        <w:tc>
          <w:tcPr>
            <w:tcW w:w="709" w:type="dxa"/>
            <w:tcBorders>
              <w:top w:val="single" w:sz="4" w:space="0" w:color="auto"/>
              <w:left w:val="single" w:sz="4" w:space="0" w:color="auto"/>
            </w:tcBorders>
            <w:shd w:val="clear" w:color="auto" w:fill="auto"/>
          </w:tcPr>
          <w:p w14:paraId="133F13F6" w14:textId="77777777" w:rsidR="009F4DDC" w:rsidRDefault="009F4DDC">
            <w:pPr>
              <w:rPr>
                <w:noProof/>
                <w:sz w:val="20"/>
              </w:rPr>
            </w:pPr>
          </w:p>
        </w:tc>
        <w:tc>
          <w:tcPr>
            <w:tcW w:w="708" w:type="dxa"/>
            <w:tcBorders>
              <w:top w:val="single" w:sz="4" w:space="0" w:color="auto"/>
            </w:tcBorders>
            <w:shd w:val="clear" w:color="auto" w:fill="auto"/>
          </w:tcPr>
          <w:p w14:paraId="75ED7824" w14:textId="77777777" w:rsidR="009F4DDC" w:rsidRDefault="009F4DDC">
            <w:pPr>
              <w:rPr>
                <w:noProof/>
                <w:sz w:val="20"/>
              </w:rPr>
            </w:pPr>
          </w:p>
        </w:tc>
        <w:tc>
          <w:tcPr>
            <w:tcW w:w="709" w:type="dxa"/>
            <w:tcBorders>
              <w:top w:val="single" w:sz="4" w:space="0" w:color="auto"/>
            </w:tcBorders>
            <w:shd w:val="clear" w:color="auto" w:fill="auto"/>
          </w:tcPr>
          <w:p w14:paraId="3226EAA0" w14:textId="77777777" w:rsidR="009F4DDC" w:rsidRDefault="009F4DDC">
            <w:pPr>
              <w:rPr>
                <w:noProof/>
                <w:sz w:val="20"/>
              </w:rPr>
            </w:pPr>
          </w:p>
        </w:tc>
        <w:tc>
          <w:tcPr>
            <w:tcW w:w="709" w:type="dxa"/>
            <w:tcBorders>
              <w:top w:val="single" w:sz="4" w:space="0" w:color="auto"/>
            </w:tcBorders>
            <w:shd w:val="clear" w:color="auto" w:fill="auto"/>
          </w:tcPr>
          <w:p w14:paraId="1A03C52F" w14:textId="77777777" w:rsidR="009F4DDC" w:rsidRDefault="009F4DDC">
            <w:pPr>
              <w:rPr>
                <w:noProof/>
                <w:sz w:val="20"/>
              </w:rPr>
            </w:pPr>
          </w:p>
        </w:tc>
      </w:tr>
      <w:tr w:rsidR="009F4DDC" w14:paraId="792B2C31" w14:textId="77777777">
        <w:tc>
          <w:tcPr>
            <w:tcW w:w="3686" w:type="dxa"/>
          </w:tcPr>
          <w:p w14:paraId="107B3F4D" w14:textId="77777777" w:rsidR="009F4DDC" w:rsidRDefault="00847437">
            <w:pPr>
              <w:rPr>
                <w:noProof/>
                <w:sz w:val="20"/>
              </w:rPr>
            </w:pPr>
            <w:r>
              <w:rPr>
                <w:noProof/>
                <w:sz w:val="20"/>
              </w:rPr>
              <w:t>Affected Settlement Period(s)</w:t>
            </w:r>
          </w:p>
        </w:tc>
        <w:tc>
          <w:tcPr>
            <w:tcW w:w="1417" w:type="dxa"/>
            <w:tcBorders>
              <w:right w:val="single" w:sz="4" w:space="0" w:color="auto"/>
            </w:tcBorders>
            <w:shd w:val="clear" w:color="auto" w:fill="auto"/>
          </w:tcPr>
          <w:p w14:paraId="63383401"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7E2FEBB1" w14:textId="77777777" w:rsidR="009F4DDC" w:rsidRDefault="009F4DDC">
            <w:pPr>
              <w:rPr>
                <w:noProof/>
                <w:sz w:val="20"/>
              </w:rPr>
            </w:pPr>
          </w:p>
        </w:tc>
        <w:tc>
          <w:tcPr>
            <w:tcW w:w="709" w:type="dxa"/>
            <w:tcBorders>
              <w:left w:val="single" w:sz="4" w:space="0" w:color="auto"/>
            </w:tcBorders>
            <w:shd w:val="clear" w:color="auto" w:fill="auto"/>
          </w:tcPr>
          <w:p w14:paraId="0F71E3A2" w14:textId="77777777" w:rsidR="009F4DDC" w:rsidRDefault="009F4DDC">
            <w:pPr>
              <w:rPr>
                <w:noProof/>
                <w:sz w:val="20"/>
              </w:rPr>
            </w:pPr>
          </w:p>
        </w:tc>
        <w:tc>
          <w:tcPr>
            <w:tcW w:w="708" w:type="dxa"/>
            <w:shd w:val="clear" w:color="auto" w:fill="auto"/>
          </w:tcPr>
          <w:p w14:paraId="1F367AEC" w14:textId="77777777" w:rsidR="009F4DDC" w:rsidRDefault="009F4DDC">
            <w:pPr>
              <w:rPr>
                <w:noProof/>
                <w:sz w:val="20"/>
              </w:rPr>
            </w:pPr>
          </w:p>
        </w:tc>
        <w:tc>
          <w:tcPr>
            <w:tcW w:w="709" w:type="dxa"/>
            <w:shd w:val="clear" w:color="auto" w:fill="auto"/>
          </w:tcPr>
          <w:p w14:paraId="081664A3" w14:textId="77777777" w:rsidR="009F4DDC" w:rsidRDefault="009F4DDC">
            <w:pPr>
              <w:rPr>
                <w:noProof/>
                <w:sz w:val="20"/>
              </w:rPr>
            </w:pPr>
          </w:p>
        </w:tc>
        <w:tc>
          <w:tcPr>
            <w:tcW w:w="709" w:type="dxa"/>
            <w:shd w:val="clear" w:color="auto" w:fill="auto"/>
          </w:tcPr>
          <w:p w14:paraId="5E1F7DD5" w14:textId="77777777" w:rsidR="009F4DDC" w:rsidRDefault="009F4DDC">
            <w:pPr>
              <w:rPr>
                <w:noProof/>
                <w:sz w:val="20"/>
              </w:rPr>
            </w:pPr>
          </w:p>
        </w:tc>
      </w:tr>
      <w:tr w:rsidR="009F4DDC" w14:paraId="53F29941" w14:textId="77777777">
        <w:tc>
          <w:tcPr>
            <w:tcW w:w="3686" w:type="dxa"/>
          </w:tcPr>
          <w:p w14:paraId="084B4F83" w14:textId="77777777" w:rsidR="009F4DDC" w:rsidRDefault="00847437">
            <w:pPr>
              <w:rPr>
                <w:noProof/>
                <w:sz w:val="20"/>
              </w:rPr>
            </w:pPr>
            <w:r>
              <w:rPr>
                <w:noProof/>
                <w:sz w:val="20"/>
              </w:rPr>
              <w:t>Affected Bid-Offer Pair Number(s)</w:t>
            </w:r>
          </w:p>
        </w:tc>
        <w:tc>
          <w:tcPr>
            <w:tcW w:w="1417" w:type="dxa"/>
            <w:tcBorders>
              <w:right w:val="single" w:sz="4" w:space="0" w:color="auto"/>
            </w:tcBorders>
            <w:shd w:val="clear" w:color="auto" w:fill="auto"/>
          </w:tcPr>
          <w:p w14:paraId="4C3603DF"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4F3F4D17" w14:textId="77777777" w:rsidR="009F4DDC" w:rsidRDefault="009F4DDC">
            <w:pPr>
              <w:rPr>
                <w:noProof/>
                <w:sz w:val="20"/>
              </w:rPr>
            </w:pPr>
          </w:p>
        </w:tc>
        <w:tc>
          <w:tcPr>
            <w:tcW w:w="709" w:type="dxa"/>
            <w:tcBorders>
              <w:left w:val="single" w:sz="4" w:space="0" w:color="auto"/>
            </w:tcBorders>
            <w:shd w:val="clear" w:color="auto" w:fill="auto"/>
          </w:tcPr>
          <w:p w14:paraId="4A7D4558" w14:textId="77777777" w:rsidR="009F4DDC" w:rsidRDefault="009F4DDC">
            <w:pPr>
              <w:rPr>
                <w:noProof/>
                <w:sz w:val="20"/>
              </w:rPr>
            </w:pPr>
          </w:p>
        </w:tc>
        <w:tc>
          <w:tcPr>
            <w:tcW w:w="708" w:type="dxa"/>
            <w:shd w:val="clear" w:color="auto" w:fill="auto"/>
          </w:tcPr>
          <w:p w14:paraId="42DA2094" w14:textId="77777777" w:rsidR="009F4DDC" w:rsidRDefault="009F4DDC">
            <w:pPr>
              <w:rPr>
                <w:noProof/>
                <w:sz w:val="20"/>
              </w:rPr>
            </w:pPr>
          </w:p>
        </w:tc>
        <w:tc>
          <w:tcPr>
            <w:tcW w:w="709" w:type="dxa"/>
            <w:shd w:val="clear" w:color="auto" w:fill="auto"/>
          </w:tcPr>
          <w:p w14:paraId="45209EEA" w14:textId="77777777" w:rsidR="009F4DDC" w:rsidRDefault="009F4DDC">
            <w:pPr>
              <w:rPr>
                <w:noProof/>
                <w:sz w:val="20"/>
              </w:rPr>
            </w:pPr>
          </w:p>
        </w:tc>
        <w:tc>
          <w:tcPr>
            <w:tcW w:w="709" w:type="dxa"/>
            <w:shd w:val="clear" w:color="auto" w:fill="auto"/>
          </w:tcPr>
          <w:p w14:paraId="0F7D45FC" w14:textId="77777777" w:rsidR="009F4DDC" w:rsidRDefault="009F4DDC">
            <w:pPr>
              <w:rPr>
                <w:noProof/>
                <w:sz w:val="20"/>
              </w:rPr>
            </w:pPr>
          </w:p>
        </w:tc>
      </w:tr>
      <w:tr w:rsidR="009F4DDC" w14:paraId="51258470" w14:textId="77777777">
        <w:tc>
          <w:tcPr>
            <w:tcW w:w="3686" w:type="dxa"/>
          </w:tcPr>
          <w:p w14:paraId="1CEE421C" w14:textId="77777777" w:rsidR="009F4DDC" w:rsidRDefault="00847437">
            <w:pPr>
              <w:rPr>
                <w:noProof/>
                <w:sz w:val="20"/>
              </w:rPr>
            </w:pPr>
            <w:r>
              <w:rPr>
                <w:noProof/>
                <w:sz w:val="20"/>
              </w:rPr>
              <w:t>Affected Bid/Offer* Price(s)</w:t>
            </w:r>
          </w:p>
        </w:tc>
        <w:tc>
          <w:tcPr>
            <w:tcW w:w="1417" w:type="dxa"/>
            <w:tcBorders>
              <w:right w:val="single" w:sz="4" w:space="0" w:color="auto"/>
            </w:tcBorders>
            <w:shd w:val="clear" w:color="auto" w:fill="auto"/>
          </w:tcPr>
          <w:p w14:paraId="7B6AEA6F"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4FB0A25A" w14:textId="77777777" w:rsidR="009F4DDC" w:rsidRDefault="009F4DDC">
            <w:pPr>
              <w:rPr>
                <w:noProof/>
                <w:sz w:val="20"/>
              </w:rPr>
            </w:pPr>
          </w:p>
        </w:tc>
        <w:tc>
          <w:tcPr>
            <w:tcW w:w="709" w:type="dxa"/>
            <w:tcBorders>
              <w:left w:val="single" w:sz="4" w:space="0" w:color="auto"/>
            </w:tcBorders>
            <w:shd w:val="clear" w:color="auto" w:fill="auto"/>
          </w:tcPr>
          <w:p w14:paraId="4651449D" w14:textId="77777777" w:rsidR="009F4DDC" w:rsidRDefault="009F4DDC">
            <w:pPr>
              <w:rPr>
                <w:noProof/>
                <w:sz w:val="20"/>
              </w:rPr>
            </w:pPr>
          </w:p>
        </w:tc>
        <w:tc>
          <w:tcPr>
            <w:tcW w:w="708" w:type="dxa"/>
            <w:shd w:val="clear" w:color="auto" w:fill="auto"/>
          </w:tcPr>
          <w:p w14:paraId="36C226C8" w14:textId="77777777" w:rsidR="009F4DDC" w:rsidRDefault="009F4DDC">
            <w:pPr>
              <w:rPr>
                <w:noProof/>
                <w:sz w:val="20"/>
              </w:rPr>
            </w:pPr>
          </w:p>
        </w:tc>
        <w:tc>
          <w:tcPr>
            <w:tcW w:w="709" w:type="dxa"/>
            <w:shd w:val="clear" w:color="auto" w:fill="auto"/>
          </w:tcPr>
          <w:p w14:paraId="5156A823" w14:textId="77777777" w:rsidR="009F4DDC" w:rsidRDefault="009F4DDC">
            <w:pPr>
              <w:rPr>
                <w:noProof/>
                <w:sz w:val="20"/>
              </w:rPr>
            </w:pPr>
          </w:p>
        </w:tc>
        <w:tc>
          <w:tcPr>
            <w:tcW w:w="709" w:type="dxa"/>
            <w:shd w:val="clear" w:color="auto" w:fill="auto"/>
          </w:tcPr>
          <w:p w14:paraId="047D2C9F" w14:textId="77777777" w:rsidR="009F4DDC" w:rsidRDefault="009F4DDC">
            <w:pPr>
              <w:rPr>
                <w:noProof/>
                <w:sz w:val="20"/>
              </w:rPr>
            </w:pPr>
          </w:p>
        </w:tc>
      </w:tr>
      <w:tr w:rsidR="009F4DDC" w14:paraId="29AD72C2" w14:textId="77777777">
        <w:tc>
          <w:tcPr>
            <w:tcW w:w="3686" w:type="dxa"/>
          </w:tcPr>
          <w:p w14:paraId="27568AC4" w14:textId="77777777" w:rsidR="009F4DDC" w:rsidRDefault="00847437">
            <w:pPr>
              <w:rPr>
                <w:noProof/>
                <w:sz w:val="20"/>
              </w:rPr>
            </w:pPr>
            <w:r>
              <w:rPr>
                <w:noProof/>
                <w:sz w:val="20"/>
              </w:rPr>
              <w:t xml:space="preserve">Bid/Offer* Price 1 </w:t>
            </w:r>
          </w:p>
        </w:tc>
        <w:tc>
          <w:tcPr>
            <w:tcW w:w="1417" w:type="dxa"/>
            <w:tcBorders>
              <w:right w:val="single" w:sz="4" w:space="0" w:color="auto"/>
            </w:tcBorders>
            <w:shd w:val="clear" w:color="auto" w:fill="auto"/>
          </w:tcPr>
          <w:p w14:paraId="3E163F05"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767C7708" w14:textId="77777777" w:rsidR="009F4DDC" w:rsidRDefault="009F4DDC">
            <w:pPr>
              <w:rPr>
                <w:noProof/>
                <w:sz w:val="20"/>
              </w:rPr>
            </w:pPr>
          </w:p>
        </w:tc>
        <w:tc>
          <w:tcPr>
            <w:tcW w:w="709" w:type="dxa"/>
            <w:tcBorders>
              <w:left w:val="single" w:sz="4" w:space="0" w:color="auto"/>
            </w:tcBorders>
            <w:shd w:val="clear" w:color="auto" w:fill="auto"/>
          </w:tcPr>
          <w:p w14:paraId="1FEF7468" w14:textId="77777777" w:rsidR="009F4DDC" w:rsidRDefault="009F4DDC">
            <w:pPr>
              <w:rPr>
                <w:noProof/>
                <w:sz w:val="20"/>
              </w:rPr>
            </w:pPr>
          </w:p>
        </w:tc>
        <w:tc>
          <w:tcPr>
            <w:tcW w:w="708" w:type="dxa"/>
            <w:shd w:val="clear" w:color="auto" w:fill="auto"/>
          </w:tcPr>
          <w:p w14:paraId="40516F0E" w14:textId="77777777" w:rsidR="009F4DDC" w:rsidRDefault="009F4DDC">
            <w:pPr>
              <w:rPr>
                <w:noProof/>
                <w:sz w:val="20"/>
              </w:rPr>
            </w:pPr>
          </w:p>
        </w:tc>
        <w:tc>
          <w:tcPr>
            <w:tcW w:w="709" w:type="dxa"/>
            <w:shd w:val="clear" w:color="auto" w:fill="auto"/>
          </w:tcPr>
          <w:p w14:paraId="0F1E4B8C" w14:textId="77777777" w:rsidR="009F4DDC" w:rsidRDefault="009F4DDC">
            <w:pPr>
              <w:rPr>
                <w:noProof/>
                <w:sz w:val="20"/>
              </w:rPr>
            </w:pPr>
          </w:p>
        </w:tc>
        <w:tc>
          <w:tcPr>
            <w:tcW w:w="709" w:type="dxa"/>
            <w:shd w:val="clear" w:color="auto" w:fill="auto"/>
          </w:tcPr>
          <w:p w14:paraId="1844FD13" w14:textId="77777777" w:rsidR="009F4DDC" w:rsidRDefault="009F4DDC">
            <w:pPr>
              <w:rPr>
                <w:noProof/>
                <w:sz w:val="20"/>
              </w:rPr>
            </w:pPr>
          </w:p>
        </w:tc>
      </w:tr>
      <w:tr w:rsidR="009F4DDC" w14:paraId="076E85C1" w14:textId="77777777">
        <w:tc>
          <w:tcPr>
            <w:tcW w:w="3686" w:type="dxa"/>
          </w:tcPr>
          <w:p w14:paraId="7E18406F" w14:textId="77777777" w:rsidR="009F4DDC" w:rsidRDefault="00847437">
            <w:pPr>
              <w:rPr>
                <w:noProof/>
                <w:sz w:val="20"/>
              </w:rPr>
            </w:pPr>
            <w:r>
              <w:rPr>
                <w:noProof/>
                <w:sz w:val="20"/>
              </w:rPr>
              <w:t>Bid/Offer* Price 2</w:t>
            </w:r>
          </w:p>
        </w:tc>
        <w:tc>
          <w:tcPr>
            <w:tcW w:w="1417" w:type="dxa"/>
            <w:tcBorders>
              <w:right w:val="single" w:sz="4" w:space="0" w:color="auto"/>
            </w:tcBorders>
            <w:shd w:val="clear" w:color="auto" w:fill="auto"/>
          </w:tcPr>
          <w:p w14:paraId="036CD8DD"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01C8578D" w14:textId="77777777" w:rsidR="009F4DDC" w:rsidRDefault="009F4DDC">
            <w:pPr>
              <w:rPr>
                <w:noProof/>
                <w:sz w:val="20"/>
              </w:rPr>
            </w:pPr>
          </w:p>
        </w:tc>
        <w:tc>
          <w:tcPr>
            <w:tcW w:w="709" w:type="dxa"/>
            <w:tcBorders>
              <w:left w:val="single" w:sz="4" w:space="0" w:color="auto"/>
            </w:tcBorders>
            <w:shd w:val="clear" w:color="auto" w:fill="auto"/>
          </w:tcPr>
          <w:p w14:paraId="7DD377B6" w14:textId="77777777" w:rsidR="009F4DDC" w:rsidRDefault="009F4DDC">
            <w:pPr>
              <w:rPr>
                <w:noProof/>
                <w:sz w:val="20"/>
              </w:rPr>
            </w:pPr>
          </w:p>
        </w:tc>
        <w:tc>
          <w:tcPr>
            <w:tcW w:w="708" w:type="dxa"/>
            <w:shd w:val="clear" w:color="auto" w:fill="auto"/>
          </w:tcPr>
          <w:p w14:paraId="34A489DD" w14:textId="77777777" w:rsidR="009F4DDC" w:rsidRDefault="009F4DDC">
            <w:pPr>
              <w:rPr>
                <w:noProof/>
                <w:sz w:val="20"/>
              </w:rPr>
            </w:pPr>
          </w:p>
        </w:tc>
        <w:tc>
          <w:tcPr>
            <w:tcW w:w="709" w:type="dxa"/>
            <w:shd w:val="clear" w:color="auto" w:fill="auto"/>
          </w:tcPr>
          <w:p w14:paraId="2749C0B9" w14:textId="77777777" w:rsidR="009F4DDC" w:rsidRDefault="009F4DDC">
            <w:pPr>
              <w:rPr>
                <w:noProof/>
                <w:sz w:val="20"/>
              </w:rPr>
            </w:pPr>
          </w:p>
        </w:tc>
        <w:tc>
          <w:tcPr>
            <w:tcW w:w="709" w:type="dxa"/>
            <w:shd w:val="clear" w:color="auto" w:fill="auto"/>
          </w:tcPr>
          <w:p w14:paraId="53734017" w14:textId="77777777" w:rsidR="009F4DDC" w:rsidRDefault="009F4DDC">
            <w:pPr>
              <w:rPr>
                <w:noProof/>
                <w:sz w:val="20"/>
              </w:rPr>
            </w:pPr>
          </w:p>
        </w:tc>
      </w:tr>
      <w:tr w:rsidR="009F4DDC" w14:paraId="7D07ED41" w14:textId="77777777">
        <w:tc>
          <w:tcPr>
            <w:tcW w:w="3686" w:type="dxa"/>
          </w:tcPr>
          <w:p w14:paraId="360DF6F5" w14:textId="77777777" w:rsidR="009F4DDC" w:rsidRDefault="00847437">
            <w:pPr>
              <w:rPr>
                <w:noProof/>
                <w:sz w:val="20"/>
              </w:rPr>
            </w:pPr>
            <w:r>
              <w:rPr>
                <w:noProof/>
                <w:sz w:val="20"/>
              </w:rPr>
              <w:t>Bid/Offer* Price 3</w:t>
            </w:r>
          </w:p>
        </w:tc>
        <w:tc>
          <w:tcPr>
            <w:tcW w:w="1417" w:type="dxa"/>
            <w:tcBorders>
              <w:right w:val="single" w:sz="4" w:space="0" w:color="auto"/>
            </w:tcBorders>
            <w:shd w:val="clear" w:color="auto" w:fill="auto"/>
          </w:tcPr>
          <w:p w14:paraId="50C7F789"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22701724" w14:textId="77777777" w:rsidR="009F4DDC" w:rsidRDefault="009F4DDC">
            <w:pPr>
              <w:rPr>
                <w:noProof/>
                <w:sz w:val="20"/>
              </w:rPr>
            </w:pPr>
          </w:p>
        </w:tc>
        <w:tc>
          <w:tcPr>
            <w:tcW w:w="709" w:type="dxa"/>
            <w:tcBorders>
              <w:left w:val="single" w:sz="4" w:space="0" w:color="auto"/>
            </w:tcBorders>
            <w:shd w:val="clear" w:color="auto" w:fill="auto"/>
          </w:tcPr>
          <w:p w14:paraId="413487C9" w14:textId="77777777" w:rsidR="009F4DDC" w:rsidRDefault="009F4DDC">
            <w:pPr>
              <w:rPr>
                <w:noProof/>
                <w:sz w:val="20"/>
              </w:rPr>
            </w:pPr>
          </w:p>
        </w:tc>
        <w:tc>
          <w:tcPr>
            <w:tcW w:w="708" w:type="dxa"/>
            <w:shd w:val="clear" w:color="auto" w:fill="auto"/>
          </w:tcPr>
          <w:p w14:paraId="1749FD58" w14:textId="77777777" w:rsidR="009F4DDC" w:rsidRDefault="009F4DDC">
            <w:pPr>
              <w:rPr>
                <w:noProof/>
                <w:sz w:val="20"/>
              </w:rPr>
            </w:pPr>
          </w:p>
        </w:tc>
        <w:tc>
          <w:tcPr>
            <w:tcW w:w="709" w:type="dxa"/>
            <w:shd w:val="clear" w:color="auto" w:fill="auto"/>
          </w:tcPr>
          <w:p w14:paraId="0C88CBD9" w14:textId="77777777" w:rsidR="009F4DDC" w:rsidRDefault="009F4DDC">
            <w:pPr>
              <w:rPr>
                <w:noProof/>
                <w:sz w:val="20"/>
              </w:rPr>
            </w:pPr>
          </w:p>
        </w:tc>
        <w:tc>
          <w:tcPr>
            <w:tcW w:w="709" w:type="dxa"/>
            <w:shd w:val="clear" w:color="auto" w:fill="auto"/>
          </w:tcPr>
          <w:p w14:paraId="7701041E" w14:textId="77777777" w:rsidR="009F4DDC" w:rsidRDefault="009F4DDC">
            <w:pPr>
              <w:rPr>
                <w:noProof/>
                <w:sz w:val="20"/>
              </w:rPr>
            </w:pPr>
          </w:p>
        </w:tc>
      </w:tr>
      <w:tr w:rsidR="009F4DDC" w14:paraId="6842EEC6" w14:textId="77777777">
        <w:tc>
          <w:tcPr>
            <w:tcW w:w="3686" w:type="dxa"/>
          </w:tcPr>
          <w:p w14:paraId="3425C848" w14:textId="77777777" w:rsidR="009F4DDC" w:rsidRDefault="00847437">
            <w:pPr>
              <w:rPr>
                <w:noProof/>
                <w:sz w:val="20"/>
              </w:rPr>
            </w:pPr>
            <w:r>
              <w:rPr>
                <w:noProof/>
                <w:sz w:val="20"/>
              </w:rPr>
              <w:t>Bid/Offer* Price 4</w:t>
            </w:r>
          </w:p>
        </w:tc>
        <w:tc>
          <w:tcPr>
            <w:tcW w:w="1417" w:type="dxa"/>
            <w:tcBorders>
              <w:right w:val="single" w:sz="4" w:space="0" w:color="auto"/>
            </w:tcBorders>
            <w:shd w:val="clear" w:color="auto" w:fill="auto"/>
          </w:tcPr>
          <w:p w14:paraId="28813AC3"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00B8250F" w14:textId="77777777" w:rsidR="009F4DDC" w:rsidRDefault="009F4DDC">
            <w:pPr>
              <w:rPr>
                <w:noProof/>
                <w:sz w:val="20"/>
              </w:rPr>
            </w:pPr>
          </w:p>
        </w:tc>
        <w:tc>
          <w:tcPr>
            <w:tcW w:w="709" w:type="dxa"/>
            <w:tcBorders>
              <w:left w:val="single" w:sz="4" w:space="0" w:color="auto"/>
            </w:tcBorders>
            <w:shd w:val="clear" w:color="auto" w:fill="auto"/>
          </w:tcPr>
          <w:p w14:paraId="3372583D" w14:textId="77777777" w:rsidR="009F4DDC" w:rsidRDefault="009F4DDC">
            <w:pPr>
              <w:rPr>
                <w:noProof/>
                <w:sz w:val="20"/>
              </w:rPr>
            </w:pPr>
          </w:p>
        </w:tc>
        <w:tc>
          <w:tcPr>
            <w:tcW w:w="708" w:type="dxa"/>
            <w:shd w:val="clear" w:color="auto" w:fill="auto"/>
          </w:tcPr>
          <w:p w14:paraId="44AFE0F2" w14:textId="77777777" w:rsidR="009F4DDC" w:rsidRDefault="009F4DDC">
            <w:pPr>
              <w:rPr>
                <w:noProof/>
                <w:sz w:val="20"/>
              </w:rPr>
            </w:pPr>
          </w:p>
        </w:tc>
        <w:tc>
          <w:tcPr>
            <w:tcW w:w="709" w:type="dxa"/>
            <w:shd w:val="clear" w:color="auto" w:fill="auto"/>
          </w:tcPr>
          <w:p w14:paraId="2A557F84" w14:textId="77777777" w:rsidR="009F4DDC" w:rsidRDefault="009F4DDC">
            <w:pPr>
              <w:rPr>
                <w:noProof/>
                <w:sz w:val="20"/>
              </w:rPr>
            </w:pPr>
          </w:p>
        </w:tc>
        <w:tc>
          <w:tcPr>
            <w:tcW w:w="709" w:type="dxa"/>
            <w:shd w:val="clear" w:color="auto" w:fill="auto"/>
          </w:tcPr>
          <w:p w14:paraId="2D09B3C9" w14:textId="77777777" w:rsidR="009F4DDC" w:rsidRDefault="009F4DDC">
            <w:pPr>
              <w:rPr>
                <w:noProof/>
                <w:sz w:val="20"/>
              </w:rPr>
            </w:pPr>
          </w:p>
        </w:tc>
      </w:tr>
      <w:tr w:rsidR="009F4DDC" w14:paraId="3534E6DC" w14:textId="77777777">
        <w:tc>
          <w:tcPr>
            <w:tcW w:w="3686" w:type="dxa"/>
          </w:tcPr>
          <w:p w14:paraId="6ACF0A14" w14:textId="77777777" w:rsidR="009F4DDC" w:rsidRDefault="00847437">
            <w:pPr>
              <w:rPr>
                <w:noProof/>
                <w:sz w:val="20"/>
              </w:rPr>
            </w:pPr>
            <w:r>
              <w:rPr>
                <w:noProof/>
                <w:sz w:val="20"/>
              </w:rPr>
              <w:t>Bid/Offer* Price 5</w:t>
            </w:r>
          </w:p>
        </w:tc>
        <w:tc>
          <w:tcPr>
            <w:tcW w:w="1417" w:type="dxa"/>
            <w:tcBorders>
              <w:right w:val="single" w:sz="4" w:space="0" w:color="auto"/>
            </w:tcBorders>
            <w:shd w:val="clear" w:color="auto" w:fill="auto"/>
          </w:tcPr>
          <w:p w14:paraId="23C28D8A"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79BCACBD" w14:textId="77777777" w:rsidR="009F4DDC" w:rsidRDefault="009F4DDC">
            <w:pPr>
              <w:rPr>
                <w:noProof/>
                <w:sz w:val="20"/>
              </w:rPr>
            </w:pPr>
          </w:p>
        </w:tc>
        <w:tc>
          <w:tcPr>
            <w:tcW w:w="709" w:type="dxa"/>
            <w:tcBorders>
              <w:left w:val="single" w:sz="4" w:space="0" w:color="auto"/>
            </w:tcBorders>
            <w:shd w:val="clear" w:color="auto" w:fill="auto"/>
          </w:tcPr>
          <w:p w14:paraId="563BC50C" w14:textId="77777777" w:rsidR="009F4DDC" w:rsidRDefault="009F4DDC">
            <w:pPr>
              <w:rPr>
                <w:noProof/>
                <w:sz w:val="20"/>
              </w:rPr>
            </w:pPr>
          </w:p>
        </w:tc>
        <w:tc>
          <w:tcPr>
            <w:tcW w:w="708" w:type="dxa"/>
            <w:shd w:val="clear" w:color="auto" w:fill="auto"/>
          </w:tcPr>
          <w:p w14:paraId="4E0336E6" w14:textId="77777777" w:rsidR="009F4DDC" w:rsidRDefault="009F4DDC">
            <w:pPr>
              <w:rPr>
                <w:noProof/>
                <w:sz w:val="20"/>
              </w:rPr>
            </w:pPr>
          </w:p>
        </w:tc>
        <w:tc>
          <w:tcPr>
            <w:tcW w:w="709" w:type="dxa"/>
            <w:shd w:val="clear" w:color="auto" w:fill="auto"/>
          </w:tcPr>
          <w:p w14:paraId="6C5DF1B7" w14:textId="77777777" w:rsidR="009F4DDC" w:rsidRDefault="009F4DDC">
            <w:pPr>
              <w:rPr>
                <w:noProof/>
                <w:sz w:val="20"/>
              </w:rPr>
            </w:pPr>
          </w:p>
        </w:tc>
        <w:tc>
          <w:tcPr>
            <w:tcW w:w="709" w:type="dxa"/>
            <w:shd w:val="clear" w:color="auto" w:fill="auto"/>
          </w:tcPr>
          <w:p w14:paraId="6B0EE35A" w14:textId="77777777" w:rsidR="009F4DDC" w:rsidRDefault="009F4DDC">
            <w:pPr>
              <w:rPr>
                <w:noProof/>
                <w:sz w:val="20"/>
              </w:rPr>
            </w:pPr>
          </w:p>
        </w:tc>
      </w:tr>
      <w:tr w:rsidR="009F4DDC" w14:paraId="7303B42C" w14:textId="77777777">
        <w:tc>
          <w:tcPr>
            <w:tcW w:w="3686" w:type="dxa"/>
          </w:tcPr>
          <w:p w14:paraId="498966CE" w14:textId="77777777" w:rsidR="009F4DDC" w:rsidRDefault="00847437">
            <w:pPr>
              <w:rPr>
                <w:noProof/>
                <w:sz w:val="20"/>
              </w:rPr>
            </w:pPr>
            <w:r>
              <w:rPr>
                <w:noProof/>
                <w:sz w:val="20"/>
              </w:rPr>
              <w:t>Relevant Bid-Offer Acceptance Time</w:t>
            </w:r>
          </w:p>
        </w:tc>
        <w:tc>
          <w:tcPr>
            <w:tcW w:w="1417" w:type="dxa"/>
            <w:tcBorders>
              <w:right w:val="single" w:sz="4" w:space="0" w:color="auto"/>
            </w:tcBorders>
            <w:shd w:val="clear" w:color="auto" w:fill="auto"/>
          </w:tcPr>
          <w:p w14:paraId="3739C15B"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3DBB95B4" w14:textId="77777777" w:rsidR="009F4DDC" w:rsidRDefault="009F4DDC">
            <w:pPr>
              <w:rPr>
                <w:noProof/>
                <w:sz w:val="20"/>
              </w:rPr>
            </w:pPr>
          </w:p>
        </w:tc>
        <w:tc>
          <w:tcPr>
            <w:tcW w:w="709" w:type="dxa"/>
            <w:tcBorders>
              <w:left w:val="single" w:sz="4" w:space="0" w:color="auto"/>
            </w:tcBorders>
            <w:shd w:val="clear" w:color="auto" w:fill="auto"/>
          </w:tcPr>
          <w:p w14:paraId="606AE578" w14:textId="77777777" w:rsidR="009F4DDC" w:rsidRDefault="009F4DDC">
            <w:pPr>
              <w:rPr>
                <w:noProof/>
                <w:sz w:val="20"/>
              </w:rPr>
            </w:pPr>
          </w:p>
        </w:tc>
        <w:tc>
          <w:tcPr>
            <w:tcW w:w="708" w:type="dxa"/>
            <w:shd w:val="clear" w:color="auto" w:fill="auto"/>
          </w:tcPr>
          <w:p w14:paraId="7FF20694" w14:textId="77777777" w:rsidR="009F4DDC" w:rsidRDefault="009F4DDC">
            <w:pPr>
              <w:rPr>
                <w:noProof/>
                <w:sz w:val="20"/>
              </w:rPr>
            </w:pPr>
          </w:p>
        </w:tc>
        <w:tc>
          <w:tcPr>
            <w:tcW w:w="709" w:type="dxa"/>
            <w:shd w:val="clear" w:color="auto" w:fill="auto"/>
          </w:tcPr>
          <w:p w14:paraId="02F361BE" w14:textId="77777777" w:rsidR="009F4DDC" w:rsidRDefault="009F4DDC">
            <w:pPr>
              <w:rPr>
                <w:noProof/>
                <w:sz w:val="20"/>
              </w:rPr>
            </w:pPr>
          </w:p>
        </w:tc>
        <w:tc>
          <w:tcPr>
            <w:tcW w:w="709" w:type="dxa"/>
            <w:shd w:val="clear" w:color="auto" w:fill="auto"/>
          </w:tcPr>
          <w:p w14:paraId="4DF960CF" w14:textId="77777777" w:rsidR="009F4DDC" w:rsidRDefault="009F4DDC">
            <w:pPr>
              <w:rPr>
                <w:noProof/>
                <w:sz w:val="20"/>
              </w:rPr>
            </w:pPr>
          </w:p>
        </w:tc>
      </w:tr>
      <w:tr w:rsidR="009F4DDC" w14:paraId="0CA4D355" w14:textId="77777777">
        <w:tc>
          <w:tcPr>
            <w:tcW w:w="3686" w:type="dxa"/>
          </w:tcPr>
          <w:p w14:paraId="7023FE0F" w14:textId="77777777" w:rsidR="009F4DDC" w:rsidRDefault="00847437">
            <w:pPr>
              <w:rPr>
                <w:noProof/>
                <w:sz w:val="20"/>
              </w:rPr>
            </w:pPr>
            <w:r>
              <w:rPr>
                <w:noProof/>
                <w:sz w:val="20"/>
              </w:rPr>
              <w:t>Relevant Bid-Offer Acceptance Number</w:t>
            </w:r>
            <w:r>
              <w:rPr>
                <w:rStyle w:val="FootnoteReference"/>
                <w:noProof/>
                <w:sz w:val="20"/>
              </w:rPr>
              <w:footnoteReference w:id="23"/>
            </w:r>
          </w:p>
        </w:tc>
        <w:tc>
          <w:tcPr>
            <w:tcW w:w="1417" w:type="dxa"/>
            <w:tcBorders>
              <w:right w:val="single" w:sz="4" w:space="0" w:color="auto"/>
            </w:tcBorders>
            <w:shd w:val="clear" w:color="auto" w:fill="auto"/>
          </w:tcPr>
          <w:p w14:paraId="2FD66BE1"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4FF555E7" w14:textId="77777777" w:rsidR="009F4DDC" w:rsidRDefault="009F4DDC">
            <w:pPr>
              <w:rPr>
                <w:noProof/>
                <w:sz w:val="20"/>
              </w:rPr>
            </w:pPr>
          </w:p>
        </w:tc>
        <w:tc>
          <w:tcPr>
            <w:tcW w:w="709" w:type="dxa"/>
            <w:tcBorders>
              <w:left w:val="single" w:sz="4" w:space="0" w:color="auto"/>
            </w:tcBorders>
            <w:shd w:val="clear" w:color="auto" w:fill="auto"/>
          </w:tcPr>
          <w:p w14:paraId="11ED5D7B" w14:textId="77777777" w:rsidR="009F4DDC" w:rsidRDefault="009F4DDC">
            <w:pPr>
              <w:rPr>
                <w:noProof/>
                <w:sz w:val="20"/>
              </w:rPr>
            </w:pPr>
          </w:p>
        </w:tc>
        <w:tc>
          <w:tcPr>
            <w:tcW w:w="708" w:type="dxa"/>
            <w:shd w:val="clear" w:color="auto" w:fill="auto"/>
          </w:tcPr>
          <w:p w14:paraId="5A27F400" w14:textId="77777777" w:rsidR="009F4DDC" w:rsidRDefault="009F4DDC">
            <w:pPr>
              <w:rPr>
                <w:noProof/>
                <w:sz w:val="20"/>
              </w:rPr>
            </w:pPr>
          </w:p>
        </w:tc>
        <w:tc>
          <w:tcPr>
            <w:tcW w:w="709" w:type="dxa"/>
            <w:shd w:val="clear" w:color="auto" w:fill="auto"/>
          </w:tcPr>
          <w:p w14:paraId="49C8864E" w14:textId="77777777" w:rsidR="009F4DDC" w:rsidRDefault="009F4DDC">
            <w:pPr>
              <w:rPr>
                <w:noProof/>
                <w:sz w:val="20"/>
              </w:rPr>
            </w:pPr>
          </w:p>
        </w:tc>
        <w:tc>
          <w:tcPr>
            <w:tcW w:w="709" w:type="dxa"/>
            <w:shd w:val="clear" w:color="auto" w:fill="auto"/>
          </w:tcPr>
          <w:p w14:paraId="2CD5442A" w14:textId="77777777" w:rsidR="009F4DDC" w:rsidRDefault="009F4DDC">
            <w:pPr>
              <w:rPr>
                <w:noProof/>
                <w:sz w:val="20"/>
              </w:rPr>
            </w:pPr>
          </w:p>
        </w:tc>
      </w:tr>
    </w:tbl>
    <w:p w14:paraId="2A4C0FB7" w14:textId="77777777" w:rsidR="009F4DDC" w:rsidRDefault="009F4DDC">
      <w:pPr>
        <w:rPr>
          <w:noProof/>
          <w:sz w:val="20"/>
        </w:rPr>
      </w:pPr>
    </w:p>
    <w:p w14:paraId="43039CEC" w14:textId="77777777" w:rsidR="009F4DDC" w:rsidRDefault="00847437">
      <w:pPr>
        <w:spacing w:after="120"/>
        <w:rPr>
          <w:sz w:val="20"/>
        </w:rPr>
      </w:pPr>
      <w:r>
        <w:rPr>
          <w:noProof/>
          <w:sz w:val="20"/>
        </w:rPr>
        <w:t xml:space="preserve">Additional Relevant Information: </w:t>
      </w:r>
      <w:r>
        <w:rPr>
          <w:sz w:val="20"/>
        </w:rPr>
        <w:t>______________________________________________________</w:t>
      </w:r>
    </w:p>
    <w:p w14:paraId="7CA7E179" w14:textId="77777777" w:rsidR="009F4DDC" w:rsidRDefault="00847437">
      <w:pPr>
        <w:spacing w:after="120"/>
        <w:rPr>
          <w:sz w:val="20"/>
        </w:rPr>
      </w:pPr>
      <w:r>
        <w:rPr>
          <w:sz w:val="20"/>
        </w:rPr>
        <w:t>__________________________________________________________________________________</w:t>
      </w:r>
    </w:p>
    <w:p w14:paraId="4F81D3B2" w14:textId="77777777" w:rsidR="009F4DDC" w:rsidRDefault="00847437">
      <w:pPr>
        <w:spacing w:after="120"/>
        <w:rPr>
          <w:sz w:val="20"/>
        </w:rPr>
      </w:pPr>
      <w:r>
        <w:rPr>
          <w:sz w:val="20"/>
        </w:rPr>
        <w:t>__________________________________________________________________________________</w:t>
      </w:r>
    </w:p>
    <w:p w14:paraId="42A32D81" w14:textId="77777777" w:rsidR="009F4DDC" w:rsidRDefault="00847437">
      <w:pPr>
        <w:spacing w:after="120"/>
        <w:rPr>
          <w:sz w:val="20"/>
        </w:rPr>
      </w:pPr>
      <w:r>
        <w:rPr>
          <w:sz w:val="20"/>
        </w:rPr>
        <w:t xml:space="preserve">Manifest Error Claim Made by </w:t>
      </w:r>
      <w:r>
        <w:rPr>
          <w:i/>
          <w:sz w:val="20"/>
        </w:rPr>
        <w:t>(name)</w:t>
      </w:r>
      <w:r>
        <w:rPr>
          <w:sz w:val="20"/>
        </w:rPr>
        <w:t>: ____________________Signature: ___________________</w:t>
      </w:r>
    </w:p>
    <w:p w14:paraId="09157F8A" w14:textId="77777777" w:rsidR="009F4DDC" w:rsidRDefault="00847437">
      <w:pPr>
        <w:spacing w:after="120"/>
        <w:rPr>
          <w:i/>
          <w:sz w:val="20"/>
        </w:rPr>
      </w:pPr>
      <w:r>
        <w:rPr>
          <w:i/>
          <w:sz w:val="20"/>
        </w:rPr>
        <w:t>For completion by the Receiving (Lead) Party</w:t>
      </w:r>
    </w:p>
    <w:p w14:paraId="18CA8429" w14:textId="77777777" w:rsidR="009F4DDC" w:rsidRDefault="00847437">
      <w:pPr>
        <w:spacing w:after="120"/>
        <w:rPr>
          <w:i/>
          <w:sz w:val="20"/>
        </w:rPr>
      </w:pPr>
      <w:r>
        <w:rPr>
          <w:i/>
          <w:sz w:val="20"/>
        </w:rPr>
        <w:t>(To be returned to the NETSO : DS, within 15 minutes of receipt.)</w:t>
      </w:r>
    </w:p>
    <w:p w14:paraId="2C3CE71F" w14:textId="77777777" w:rsidR="009F4DDC" w:rsidRDefault="00847437">
      <w:pPr>
        <w:spacing w:after="120"/>
        <w:rPr>
          <w:sz w:val="20"/>
        </w:rPr>
      </w:pPr>
      <w:r>
        <w:rPr>
          <w:sz w:val="20"/>
        </w:rPr>
        <w:t xml:space="preserve">Received By </w:t>
      </w:r>
      <w:r>
        <w:rPr>
          <w:i/>
          <w:sz w:val="20"/>
        </w:rPr>
        <w:t>(signature)</w:t>
      </w:r>
      <w:r>
        <w:rPr>
          <w:sz w:val="20"/>
        </w:rPr>
        <w:t>: ____________________________________</w:t>
      </w:r>
    </w:p>
    <w:p w14:paraId="377B5C04" w14:textId="77777777" w:rsidR="009F4DDC" w:rsidRDefault="00847437">
      <w:pPr>
        <w:spacing w:after="120"/>
        <w:rPr>
          <w:sz w:val="20"/>
        </w:rPr>
      </w:pPr>
      <w:r>
        <w:rPr>
          <w:sz w:val="20"/>
        </w:rPr>
        <w:t>Date and Time of Receipt: ________________________________</w:t>
      </w:r>
    </w:p>
    <w:p w14:paraId="1285D16F" w14:textId="77777777" w:rsidR="009F4DDC" w:rsidRDefault="00847437">
      <w:pPr>
        <w:rPr>
          <w:i/>
          <w:sz w:val="20"/>
        </w:rPr>
      </w:pPr>
      <w:r>
        <w:rPr>
          <w:i/>
          <w:sz w:val="20"/>
        </w:rPr>
        <w:t>For completion by the DS</w:t>
      </w:r>
    </w:p>
    <w:p w14:paraId="32C049D8" w14:textId="77777777" w:rsidR="009F4DDC" w:rsidRDefault="00847437">
      <w:pPr>
        <w:spacing w:after="120"/>
        <w:rPr>
          <w:sz w:val="20"/>
        </w:rPr>
      </w:pPr>
      <w:r>
        <w:rPr>
          <w:sz w:val="20"/>
        </w:rPr>
        <w:t>DS Log Number: ___________________</w:t>
      </w:r>
    </w:p>
    <w:p w14:paraId="15DDB7FE" w14:textId="77777777" w:rsidR="009F4DDC" w:rsidRDefault="00847437">
      <w:pPr>
        <w:spacing w:after="120"/>
        <w:rPr>
          <w:sz w:val="20"/>
        </w:rPr>
      </w:pPr>
      <w:r>
        <w:rPr>
          <w:noProof/>
          <w:sz w:val="20"/>
        </w:rPr>
        <w:t xml:space="preserve">Date/Time Claim initially received at DS: </w:t>
      </w:r>
      <w:r>
        <w:rPr>
          <w:sz w:val="20"/>
        </w:rPr>
        <w:t>________________________</w:t>
      </w:r>
      <w:r>
        <w:rPr>
          <w:sz w:val="20"/>
        </w:rPr>
        <w:tab/>
      </w:r>
      <w:r>
        <w:rPr>
          <w:sz w:val="20"/>
        </w:rPr>
        <w:tab/>
        <w:t>Valid: Y/N</w:t>
      </w:r>
    </w:p>
    <w:p w14:paraId="75E83A8D" w14:textId="77777777" w:rsidR="009F4DDC" w:rsidRDefault="009F4DDC" w:rsidP="00653038"/>
    <w:p w14:paraId="691B24A9" w14:textId="77777777" w:rsidR="009F4DDC" w:rsidRDefault="00847437">
      <w:pPr>
        <w:pStyle w:val="Heading2"/>
        <w:pageBreakBefore/>
      </w:pPr>
      <w:bookmarkStart w:id="235" w:name="_Toc528145289"/>
      <w:bookmarkStart w:id="236" w:name="_Toc164937721"/>
      <w:r>
        <w:lastRenderedPageBreak/>
        <w:t>4.3</w:t>
      </w:r>
      <w:r>
        <w:tab/>
        <w:t>Notification of Receipt of Manifest Error Claim Form by the DS (F14/03)</w:t>
      </w:r>
      <w:bookmarkEnd w:id="235"/>
      <w:bookmarkEnd w:id="236"/>
    </w:p>
    <w:p w14:paraId="515A67E5" w14:textId="77777777" w:rsidR="009F4DDC" w:rsidRPr="00847437" w:rsidRDefault="00847437">
      <w:pPr>
        <w:jc w:val="center"/>
        <w:rPr>
          <w:b/>
          <w:szCs w:val="24"/>
        </w:rPr>
      </w:pPr>
      <w:r w:rsidRPr="00847437">
        <w:rPr>
          <w:b/>
          <w:szCs w:val="24"/>
        </w:rPr>
        <w:t>Notification of Receipt of Manifest Error Claim Form by the DS</w:t>
      </w:r>
    </w:p>
    <w:p w14:paraId="1450A9BD" w14:textId="77777777" w:rsidR="009F4DDC" w:rsidRDefault="009F4DDC">
      <w:pPr>
        <w:rPr>
          <w:sz w:val="20"/>
        </w:rPr>
      </w:pPr>
    </w:p>
    <w:p w14:paraId="758C8090" w14:textId="77777777" w:rsidR="009F4DDC" w:rsidRDefault="00847437">
      <w:pPr>
        <w:spacing w:after="120"/>
        <w:rPr>
          <w:i/>
          <w:noProof/>
          <w:sz w:val="20"/>
        </w:rPr>
      </w:pPr>
      <w:r>
        <w:rPr>
          <w:i/>
          <w:noProof/>
          <w:sz w:val="20"/>
        </w:rPr>
        <w:t xml:space="preserve">For completion by the DS </w:t>
      </w:r>
    </w:p>
    <w:p w14:paraId="2A2D0A67" w14:textId="77777777" w:rsidR="009F4DDC" w:rsidRDefault="00847437">
      <w:pPr>
        <w:spacing w:after="120"/>
        <w:rPr>
          <w:noProof/>
          <w:sz w:val="20"/>
        </w:rPr>
      </w:pPr>
      <w:r>
        <w:rPr>
          <w:noProof/>
          <w:sz w:val="20"/>
        </w:rPr>
        <w:t xml:space="preserve">To: </w:t>
      </w:r>
      <w:r>
        <w:rPr>
          <w:noProof/>
          <w:sz w:val="20"/>
        </w:rPr>
        <w:tab/>
        <w:t xml:space="preserve">1) </w:t>
      </w:r>
      <w:r>
        <w:rPr>
          <w:i/>
          <w:noProof/>
          <w:sz w:val="20"/>
        </w:rPr>
        <w:t>(name)</w:t>
      </w:r>
      <w:r>
        <w:rPr>
          <w:noProof/>
          <w:sz w:val="20"/>
        </w:rPr>
        <w:t xml:space="preserve"> </w:t>
      </w:r>
      <w:r>
        <w:rPr>
          <w:sz w:val="20"/>
        </w:rPr>
        <w:t>___________________________________________</w:t>
      </w:r>
    </w:p>
    <w:p w14:paraId="1CF4CF16" w14:textId="77777777" w:rsidR="009F4DDC" w:rsidRDefault="00847437">
      <w:pPr>
        <w:spacing w:after="120"/>
        <w:ind w:firstLine="720"/>
        <w:rPr>
          <w:noProof/>
          <w:sz w:val="20"/>
        </w:rPr>
      </w:pPr>
      <w:r>
        <w:rPr>
          <w:noProof/>
          <w:sz w:val="20"/>
        </w:rPr>
        <w:t xml:space="preserve">    NETSO</w:t>
      </w:r>
    </w:p>
    <w:p w14:paraId="76B94546" w14:textId="77777777" w:rsidR="009F4DDC" w:rsidRDefault="00847437">
      <w:pPr>
        <w:spacing w:after="120"/>
        <w:ind w:left="720"/>
        <w:rPr>
          <w:noProof/>
          <w:sz w:val="20"/>
        </w:rPr>
      </w:pPr>
      <w:r>
        <w:rPr>
          <w:noProof/>
          <w:sz w:val="20"/>
        </w:rPr>
        <w:t xml:space="preserve">    Fax: </w:t>
      </w:r>
      <w:r>
        <w:rPr>
          <w:sz w:val="20"/>
        </w:rPr>
        <w:t xml:space="preserve">_________________________ </w:t>
      </w:r>
      <w:r>
        <w:rPr>
          <w:noProof/>
          <w:sz w:val="20"/>
        </w:rPr>
        <w:t xml:space="preserve">Email: </w:t>
      </w:r>
      <w:r>
        <w:rPr>
          <w:sz w:val="20"/>
        </w:rPr>
        <w:t>____________________________________</w:t>
      </w:r>
    </w:p>
    <w:p w14:paraId="3CA376CE" w14:textId="77777777" w:rsidR="009F4DDC" w:rsidRDefault="00847437">
      <w:pPr>
        <w:spacing w:after="120"/>
        <w:ind w:firstLine="720"/>
        <w:rPr>
          <w:noProof/>
          <w:sz w:val="20"/>
        </w:rPr>
      </w:pPr>
      <w:r>
        <w:rPr>
          <w:noProof/>
          <w:sz w:val="20"/>
        </w:rPr>
        <w:t xml:space="preserve">2) </w:t>
      </w:r>
      <w:r>
        <w:rPr>
          <w:i/>
          <w:noProof/>
          <w:sz w:val="20"/>
        </w:rPr>
        <w:t>(name)</w:t>
      </w:r>
      <w:r>
        <w:rPr>
          <w:noProof/>
          <w:sz w:val="20"/>
        </w:rPr>
        <w:t xml:space="preserve"> </w:t>
      </w:r>
      <w:r>
        <w:rPr>
          <w:sz w:val="20"/>
        </w:rPr>
        <w:t>___________________________________________</w:t>
      </w:r>
    </w:p>
    <w:p w14:paraId="661197B9" w14:textId="77777777" w:rsidR="009F4DDC" w:rsidRDefault="00847437">
      <w:pPr>
        <w:spacing w:after="120"/>
        <w:ind w:firstLine="720"/>
        <w:rPr>
          <w:sz w:val="20"/>
        </w:rPr>
      </w:pPr>
      <w:r>
        <w:rPr>
          <w:noProof/>
          <w:sz w:val="20"/>
        </w:rPr>
        <w:t xml:space="preserve">    Lead Party Company Name </w:t>
      </w:r>
      <w:r>
        <w:rPr>
          <w:sz w:val="20"/>
        </w:rPr>
        <w:t>_________________________________________________</w:t>
      </w:r>
    </w:p>
    <w:p w14:paraId="4BF67AB5" w14:textId="77777777" w:rsidR="009F4DDC" w:rsidRDefault="00847437">
      <w:pPr>
        <w:spacing w:after="120"/>
        <w:ind w:left="720"/>
        <w:rPr>
          <w:noProof/>
          <w:sz w:val="20"/>
        </w:rPr>
      </w:pPr>
      <w:r>
        <w:rPr>
          <w:noProof/>
          <w:sz w:val="20"/>
        </w:rPr>
        <w:t xml:space="preserve">    Fax: </w:t>
      </w:r>
      <w:r>
        <w:rPr>
          <w:sz w:val="20"/>
        </w:rPr>
        <w:t xml:space="preserve">_________________________ </w:t>
      </w:r>
      <w:r>
        <w:rPr>
          <w:noProof/>
          <w:sz w:val="20"/>
        </w:rPr>
        <w:t xml:space="preserve">Email: </w:t>
      </w:r>
      <w:r>
        <w:rPr>
          <w:sz w:val="20"/>
        </w:rPr>
        <w:t>_____________________________________</w:t>
      </w:r>
    </w:p>
    <w:p w14:paraId="49CE5E2D" w14:textId="77777777" w:rsidR="009F4DDC" w:rsidRDefault="00847437">
      <w:pPr>
        <w:spacing w:after="120"/>
        <w:rPr>
          <w:sz w:val="20"/>
        </w:rPr>
      </w:pPr>
      <w:r>
        <w:rPr>
          <w:noProof/>
          <w:sz w:val="20"/>
        </w:rPr>
        <w:t xml:space="preserve">From: </w:t>
      </w:r>
      <w:r>
        <w:rPr>
          <w:noProof/>
          <w:sz w:val="20"/>
        </w:rPr>
        <w:tab/>
        <w:t>Disputes Secretary</w:t>
      </w:r>
    </w:p>
    <w:p w14:paraId="0CFFB7D2" w14:textId="77777777" w:rsidR="009F4DDC" w:rsidRDefault="00847437">
      <w:pPr>
        <w:spacing w:after="120"/>
        <w:rPr>
          <w:sz w:val="20"/>
        </w:rPr>
      </w:pPr>
      <w:r>
        <w:rPr>
          <w:sz w:val="20"/>
        </w:rPr>
        <w:t>Date:</w:t>
      </w:r>
      <w:r>
        <w:rPr>
          <w:sz w:val="20"/>
        </w:rPr>
        <w:tab/>
        <w:t>____________________________</w:t>
      </w:r>
    </w:p>
    <w:p w14:paraId="493BB41A" w14:textId="77777777" w:rsidR="009F4DDC" w:rsidRDefault="00847437">
      <w:pPr>
        <w:rPr>
          <w:i/>
          <w:noProof/>
          <w:sz w:val="20"/>
        </w:rPr>
      </w:pPr>
      <w:r>
        <w:rPr>
          <w:sz w:val="20"/>
        </w:rPr>
        <w:t>Claim Details:</w:t>
      </w:r>
      <w:r>
        <w:rPr>
          <w:sz w:val="20"/>
        </w:rPr>
        <w:tab/>
      </w:r>
      <w:r>
        <w:rPr>
          <w:i/>
          <w:noProof/>
          <w:sz w:val="20"/>
        </w:rPr>
        <w:t>* Delete as appropriate</w:t>
      </w:r>
    </w:p>
    <w:p w14:paraId="127927DC" w14:textId="77777777" w:rsidR="009F4DDC" w:rsidRDefault="00847437">
      <w:pPr>
        <w:ind w:left="5115" w:firstLine="495"/>
        <w:rPr>
          <w:noProof/>
          <w:sz w:val="20"/>
          <w:u w:val="single"/>
        </w:rPr>
      </w:pPr>
      <w:r>
        <w:rPr>
          <w:noProof/>
          <w:sz w:val="20"/>
          <w:u w:val="single"/>
        </w:rPr>
        <w:t>Error Acceptance Volume Pairs:</w:t>
      </w:r>
    </w:p>
    <w:p w14:paraId="4CFAD14D" w14:textId="77777777" w:rsidR="009F4DDC" w:rsidRDefault="00847437">
      <w:pPr>
        <w:ind w:left="5103"/>
        <w:rPr>
          <w:sz w:val="20"/>
        </w:rPr>
      </w:pPr>
      <w:r>
        <w:rPr>
          <w:noProof/>
          <w:sz w:val="20"/>
          <w:u w:val="single"/>
        </w:rPr>
        <w:t>(complete if BOA number unavailable)</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417"/>
        <w:gridCol w:w="284"/>
        <w:gridCol w:w="709"/>
        <w:gridCol w:w="708"/>
        <w:gridCol w:w="709"/>
        <w:gridCol w:w="709"/>
      </w:tblGrid>
      <w:tr w:rsidR="009F4DDC" w14:paraId="6AC6F099" w14:textId="77777777">
        <w:tc>
          <w:tcPr>
            <w:tcW w:w="3544" w:type="dxa"/>
          </w:tcPr>
          <w:p w14:paraId="4D3C6185" w14:textId="77777777" w:rsidR="009F4DDC" w:rsidRDefault="00847437">
            <w:pPr>
              <w:rPr>
                <w:noProof/>
                <w:sz w:val="20"/>
              </w:rPr>
            </w:pPr>
            <w:r>
              <w:rPr>
                <w:noProof/>
                <w:sz w:val="20"/>
              </w:rPr>
              <w:t>Affected BM Unit</w:t>
            </w:r>
          </w:p>
        </w:tc>
        <w:tc>
          <w:tcPr>
            <w:tcW w:w="1417" w:type="dxa"/>
            <w:tcBorders>
              <w:right w:val="single" w:sz="4" w:space="0" w:color="auto"/>
            </w:tcBorders>
            <w:shd w:val="clear" w:color="auto" w:fill="auto"/>
          </w:tcPr>
          <w:p w14:paraId="20761066"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6C5FCDCD" w14:textId="77777777" w:rsidR="009F4DDC" w:rsidRDefault="009F4DDC">
            <w:pPr>
              <w:rPr>
                <w:noProof/>
                <w:sz w:val="20"/>
              </w:rPr>
            </w:pPr>
          </w:p>
        </w:tc>
        <w:tc>
          <w:tcPr>
            <w:tcW w:w="709" w:type="dxa"/>
            <w:tcBorders>
              <w:top w:val="single" w:sz="4" w:space="0" w:color="auto"/>
              <w:left w:val="single" w:sz="4" w:space="0" w:color="auto"/>
              <w:bottom w:val="nil"/>
              <w:right w:val="single" w:sz="4" w:space="0" w:color="auto"/>
            </w:tcBorders>
            <w:shd w:val="clear" w:color="auto" w:fill="auto"/>
          </w:tcPr>
          <w:p w14:paraId="32672CE1" w14:textId="77777777" w:rsidR="009F4DDC" w:rsidRDefault="00847437">
            <w:pPr>
              <w:rPr>
                <w:noProof/>
                <w:sz w:val="20"/>
              </w:rPr>
            </w:pPr>
            <w:r>
              <w:rPr>
                <w:noProof/>
                <w:sz w:val="20"/>
              </w:rPr>
              <w:t>From</w:t>
            </w:r>
          </w:p>
        </w:tc>
        <w:tc>
          <w:tcPr>
            <w:tcW w:w="708" w:type="dxa"/>
            <w:tcBorders>
              <w:top w:val="single" w:sz="4" w:space="0" w:color="auto"/>
              <w:left w:val="single" w:sz="4" w:space="0" w:color="auto"/>
              <w:bottom w:val="nil"/>
              <w:right w:val="single" w:sz="4" w:space="0" w:color="auto"/>
            </w:tcBorders>
            <w:shd w:val="clear" w:color="auto" w:fill="auto"/>
          </w:tcPr>
          <w:p w14:paraId="3B3193DF" w14:textId="77777777" w:rsidR="009F4DDC" w:rsidRDefault="00847437">
            <w:pPr>
              <w:rPr>
                <w:noProof/>
                <w:sz w:val="20"/>
              </w:rPr>
            </w:pPr>
            <w:r>
              <w:rPr>
                <w:noProof/>
                <w:sz w:val="20"/>
              </w:rPr>
              <w:t>From</w:t>
            </w:r>
          </w:p>
        </w:tc>
        <w:tc>
          <w:tcPr>
            <w:tcW w:w="709" w:type="dxa"/>
            <w:tcBorders>
              <w:top w:val="single" w:sz="4" w:space="0" w:color="auto"/>
              <w:left w:val="single" w:sz="4" w:space="0" w:color="auto"/>
              <w:bottom w:val="nil"/>
              <w:right w:val="single" w:sz="4" w:space="0" w:color="auto"/>
            </w:tcBorders>
            <w:shd w:val="clear" w:color="auto" w:fill="auto"/>
          </w:tcPr>
          <w:p w14:paraId="7802AD92" w14:textId="77777777" w:rsidR="009F4DDC" w:rsidRDefault="00847437">
            <w:pPr>
              <w:rPr>
                <w:noProof/>
                <w:sz w:val="20"/>
              </w:rPr>
            </w:pPr>
            <w:r>
              <w:rPr>
                <w:noProof/>
                <w:sz w:val="20"/>
              </w:rPr>
              <w:t>To</w:t>
            </w:r>
          </w:p>
        </w:tc>
        <w:tc>
          <w:tcPr>
            <w:tcW w:w="709" w:type="dxa"/>
            <w:tcBorders>
              <w:top w:val="single" w:sz="4" w:space="0" w:color="auto"/>
              <w:left w:val="single" w:sz="4" w:space="0" w:color="auto"/>
              <w:bottom w:val="nil"/>
              <w:right w:val="single" w:sz="4" w:space="0" w:color="auto"/>
            </w:tcBorders>
            <w:shd w:val="clear" w:color="auto" w:fill="auto"/>
          </w:tcPr>
          <w:p w14:paraId="19C9B8E5" w14:textId="77777777" w:rsidR="009F4DDC" w:rsidRDefault="00847437">
            <w:pPr>
              <w:rPr>
                <w:noProof/>
                <w:sz w:val="20"/>
              </w:rPr>
            </w:pPr>
            <w:r>
              <w:rPr>
                <w:noProof/>
                <w:sz w:val="20"/>
              </w:rPr>
              <w:t>To</w:t>
            </w:r>
          </w:p>
        </w:tc>
      </w:tr>
      <w:tr w:rsidR="009F4DDC" w14:paraId="64ABDD2B" w14:textId="77777777">
        <w:tc>
          <w:tcPr>
            <w:tcW w:w="3544" w:type="dxa"/>
          </w:tcPr>
          <w:p w14:paraId="6D08FB64" w14:textId="77777777" w:rsidR="009F4DDC" w:rsidRDefault="00847437">
            <w:pPr>
              <w:rPr>
                <w:noProof/>
                <w:sz w:val="20"/>
              </w:rPr>
            </w:pPr>
            <w:r>
              <w:rPr>
                <w:noProof/>
                <w:sz w:val="20"/>
              </w:rPr>
              <w:t>BSC (Lead) Party of BMU</w:t>
            </w:r>
          </w:p>
        </w:tc>
        <w:tc>
          <w:tcPr>
            <w:tcW w:w="1417" w:type="dxa"/>
            <w:tcBorders>
              <w:right w:val="single" w:sz="4" w:space="0" w:color="auto"/>
            </w:tcBorders>
            <w:shd w:val="clear" w:color="auto" w:fill="auto"/>
          </w:tcPr>
          <w:p w14:paraId="0CA1150E"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1AB178F4" w14:textId="77777777" w:rsidR="009F4DDC" w:rsidRDefault="009F4DDC">
            <w:pPr>
              <w:rPr>
                <w:noProof/>
                <w:sz w:val="20"/>
              </w:rPr>
            </w:pPr>
          </w:p>
        </w:tc>
        <w:tc>
          <w:tcPr>
            <w:tcW w:w="709" w:type="dxa"/>
            <w:tcBorders>
              <w:top w:val="nil"/>
              <w:left w:val="single" w:sz="4" w:space="0" w:color="auto"/>
              <w:bottom w:val="single" w:sz="4" w:space="0" w:color="auto"/>
              <w:right w:val="single" w:sz="4" w:space="0" w:color="auto"/>
            </w:tcBorders>
            <w:shd w:val="clear" w:color="auto" w:fill="auto"/>
          </w:tcPr>
          <w:p w14:paraId="2579EB54" w14:textId="77777777" w:rsidR="009F4DDC" w:rsidRDefault="00847437">
            <w:pPr>
              <w:rPr>
                <w:noProof/>
                <w:sz w:val="20"/>
              </w:rPr>
            </w:pPr>
            <w:r>
              <w:rPr>
                <w:noProof/>
                <w:sz w:val="20"/>
              </w:rPr>
              <w:t>MW</w:t>
            </w:r>
          </w:p>
        </w:tc>
        <w:tc>
          <w:tcPr>
            <w:tcW w:w="708" w:type="dxa"/>
            <w:tcBorders>
              <w:top w:val="nil"/>
              <w:left w:val="single" w:sz="4" w:space="0" w:color="auto"/>
              <w:bottom w:val="single" w:sz="4" w:space="0" w:color="auto"/>
              <w:right w:val="single" w:sz="4" w:space="0" w:color="auto"/>
            </w:tcBorders>
            <w:shd w:val="clear" w:color="auto" w:fill="auto"/>
          </w:tcPr>
          <w:p w14:paraId="5145C251" w14:textId="77777777" w:rsidR="009F4DDC" w:rsidRDefault="00847437">
            <w:pPr>
              <w:rPr>
                <w:noProof/>
                <w:sz w:val="20"/>
              </w:rPr>
            </w:pPr>
            <w:r>
              <w:rPr>
                <w:noProof/>
                <w:sz w:val="20"/>
              </w:rPr>
              <w:t>Time</w:t>
            </w:r>
          </w:p>
        </w:tc>
        <w:tc>
          <w:tcPr>
            <w:tcW w:w="709" w:type="dxa"/>
            <w:tcBorders>
              <w:top w:val="nil"/>
              <w:left w:val="single" w:sz="4" w:space="0" w:color="auto"/>
              <w:bottom w:val="single" w:sz="4" w:space="0" w:color="auto"/>
              <w:right w:val="single" w:sz="4" w:space="0" w:color="auto"/>
            </w:tcBorders>
            <w:shd w:val="clear" w:color="auto" w:fill="auto"/>
          </w:tcPr>
          <w:p w14:paraId="7C3C7E3B" w14:textId="77777777" w:rsidR="009F4DDC" w:rsidRDefault="00847437">
            <w:pPr>
              <w:rPr>
                <w:noProof/>
                <w:sz w:val="20"/>
              </w:rPr>
            </w:pPr>
            <w:r>
              <w:rPr>
                <w:noProof/>
                <w:sz w:val="20"/>
              </w:rPr>
              <w:t>MW</w:t>
            </w:r>
          </w:p>
        </w:tc>
        <w:tc>
          <w:tcPr>
            <w:tcW w:w="709" w:type="dxa"/>
            <w:tcBorders>
              <w:top w:val="nil"/>
              <w:left w:val="single" w:sz="4" w:space="0" w:color="auto"/>
              <w:bottom w:val="single" w:sz="4" w:space="0" w:color="auto"/>
              <w:right w:val="single" w:sz="4" w:space="0" w:color="auto"/>
            </w:tcBorders>
            <w:shd w:val="clear" w:color="auto" w:fill="auto"/>
          </w:tcPr>
          <w:p w14:paraId="37C39159" w14:textId="77777777" w:rsidR="009F4DDC" w:rsidRDefault="00847437">
            <w:pPr>
              <w:rPr>
                <w:noProof/>
                <w:sz w:val="20"/>
              </w:rPr>
            </w:pPr>
            <w:r>
              <w:rPr>
                <w:noProof/>
                <w:sz w:val="20"/>
              </w:rPr>
              <w:t>Time</w:t>
            </w:r>
          </w:p>
        </w:tc>
      </w:tr>
      <w:tr w:rsidR="009F4DDC" w14:paraId="7C564D4C" w14:textId="77777777">
        <w:tc>
          <w:tcPr>
            <w:tcW w:w="3544" w:type="dxa"/>
          </w:tcPr>
          <w:p w14:paraId="3050B2A8" w14:textId="77777777" w:rsidR="009F4DDC" w:rsidRDefault="00847437">
            <w:pPr>
              <w:rPr>
                <w:noProof/>
                <w:sz w:val="20"/>
              </w:rPr>
            </w:pPr>
            <w:r>
              <w:rPr>
                <w:noProof/>
                <w:sz w:val="20"/>
              </w:rPr>
              <w:t>Affected Settlement Day(s)</w:t>
            </w:r>
          </w:p>
        </w:tc>
        <w:tc>
          <w:tcPr>
            <w:tcW w:w="1417" w:type="dxa"/>
            <w:tcBorders>
              <w:right w:val="single" w:sz="4" w:space="0" w:color="auto"/>
            </w:tcBorders>
            <w:shd w:val="clear" w:color="auto" w:fill="auto"/>
          </w:tcPr>
          <w:p w14:paraId="22E2B06C"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6D96ED75" w14:textId="77777777" w:rsidR="009F4DDC" w:rsidRDefault="009F4DDC">
            <w:pPr>
              <w:rPr>
                <w:noProof/>
                <w:sz w:val="20"/>
              </w:rPr>
            </w:pPr>
          </w:p>
        </w:tc>
        <w:tc>
          <w:tcPr>
            <w:tcW w:w="709" w:type="dxa"/>
            <w:tcBorders>
              <w:top w:val="single" w:sz="4" w:space="0" w:color="auto"/>
              <w:left w:val="single" w:sz="4" w:space="0" w:color="auto"/>
            </w:tcBorders>
            <w:shd w:val="clear" w:color="auto" w:fill="auto"/>
          </w:tcPr>
          <w:p w14:paraId="5220939E" w14:textId="77777777" w:rsidR="009F4DDC" w:rsidRDefault="009F4DDC">
            <w:pPr>
              <w:rPr>
                <w:noProof/>
                <w:sz w:val="20"/>
              </w:rPr>
            </w:pPr>
          </w:p>
        </w:tc>
        <w:tc>
          <w:tcPr>
            <w:tcW w:w="708" w:type="dxa"/>
            <w:tcBorders>
              <w:top w:val="single" w:sz="4" w:space="0" w:color="auto"/>
            </w:tcBorders>
            <w:shd w:val="clear" w:color="auto" w:fill="auto"/>
          </w:tcPr>
          <w:p w14:paraId="46CC06D0" w14:textId="77777777" w:rsidR="009F4DDC" w:rsidRDefault="009F4DDC">
            <w:pPr>
              <w:rPr>
                <w:noProof/>
                <w:sz w:val="20"/>
              </w:rPr>
            </w:pPr>
          </w:p>
        </w:tc>
        <w:tc>
          <w:tcPr>
            <w:tcW w:w="709" w:type="dxa"/>
            <w:tcBorders>
              <w:top w:val="single" w:sz="4" w:space="0" w:color="auto"/>
            </w:tcBorders>
            <w:shd w:val="clear" w:color="auto" w:fill="auto"/>
          </w:tcPr>
          <w:p w14:paraId="1C2E416A" w14:textId="77777777" w:rsidR="009F4DDC" w:rsidRDefault="009F4DDC">
            <w:pPr>
              <w:rPr>
                <w:noProof/>
                <w:sz w:val="20"/>
              </w:rPr>
            </w:pPr>
          </w:p>
        </w:tc>
        <w:tc>
          <w:tcPr>
            <w:tcW w:w="709" w:type="dxa"/>
            <w:tcBorders>
              <w:top w:val="single" w:sz="4" w:space="0" w:color="auto"/>
            </w:tcBorders>
            <w:shd w:val="clear" w:color="auto" w:fill="auto"/>
          </w:tcPr>
          <w:p w14:paraId="35904FE8" w14:textId="77777777" w:rsidR="009F4DDC" w:rsidRDefault="009F4DDC">
            <w:pPr>
              <w:rPr>
                <w:noProof/>
                <w:sz w:val="20"/>
              </w:rPr>
            </w:pPr>
          </w:p>
        </w:tc>
      </w:tr>
      <w:tr w:rsidR="009F4DDC" w14:paraId="0A22C943" w14:textId="77777777">
        <w:tc>
          <w:tcPr>
            <w:tcW w:w="3544" w:type="dxa"/>
          </w:tcPr>
          <w:p w14:paraId="15E04A88" w14:textId="77777777" w:rsidR="009F4DDC" w:rsidRDefault="00847437">
            <w:pPr>
              <w:rPr>
                <w:noProof/>
                <w:sz w:val="20"/>
              </w:rPr>
            </w:pPr>
            <w:r>
              <w:rPr>
                <w:noProof/>
                <w:sz w:val="20"/>
              </w:rPr>
              <w:t>Affected Settlement Period(s)</w:t>
            </w:r>
          </w:p>
        </w:tc>
        <w:tc>
          <w:tcPr>
            <w:tcW w:w="1417" w:type="dxa"/>
            <w:tcBorders>
              <w:right w:val="single" w:sz="4" w:space="0" w:color="auto"/>
            </w:tcBorders>
            <w:shd w:val="clear" w:color="auto" w:fill="auto"/>
          </w:tcPr>
          <w:p w14:paraId="589808DD"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5B98EEBC" w14:textId="77777777" w:rsidR="009F4DDC" w:rsidRDefault="009F4DDC">
            <w:pPr>
              <w:rPr>
                <w:noProof/>
                <w:sz w:val="20"/>
              </w:rPr>
            </w:pPr>
          </w:p>
        </w:tc>
        <w:tc>
          <w:tcPr>
            <w:tcW w:w="709" w:type="dxa"/>
            <w:tcBorders>
              <w:left w:val="single" w:sz="4" w:space="0" w:color="auto"/>
            </w:tcBorders>
            <w:shd w:val="clear" w:color="auto" w:fill="auto"/>
          </w:tcPr>
          <w:p w14:paraId="150B8415" w14:textId="77777777" w:rsidR="009F4DDC" w:rsidRDefault="009F4DDC">
            <w:pPr>
              <w:rPr>
                <w:noProof/>
                <w:sz w:val="20"/>
              </w:rPr>
            </w:pPr>
          </w:p>
        </w:tc>
        <w:tc>
          <w:tcPr>
            <w:tcW w:w="708" w:type="dxa"/>
            <w:shd w:val="clear" w:color="auto" w:fill="auto"/>
          </w:tcPr>
          <w:p w14:paraId="75D6CEAD" w14:textId="77777777" w:rsidR="009F4DDC" w:rsidRDefault="009F4DDC">
            <w:pPr>
              <w:rPr>
                <w:noProof/>
                <w:sz w:val="20"/>
              </w:rPr>
            </w:pPr>
          </w:p>
        </w:tc>
        <w:tc>
          <w:tcPr>
            <w:tcW w:w="709" w:type="dxa"/>
            <w:shd w:val="clear" w:color="auto" w:fill="auto"/>
          </w:tcPr>
          <w:p w14:paraId="4CC3B3C4" w14:textId="77777777" w:rsidR="009F4DDC" w:rsidRDefault="009F4DDC">
            <w:pPr>
              <w:rPr>
                <w:noProof/>
                <w:sz w:val="20"/>
              </w:rPr>
            </w:pPr>
          </w:p>
        </w:tc>
        <w:tc>
          <w:tcPr>
            <w:tcW w:w="709" w:type="dxa"/>
            <w:shd w:val="clear" w:color="auto" w:fill="auto"/>
          </w:tcPr>
          <w:p w14:paraId="0AD435DB" w14:textId="77777777" w:rsidR="009F4DDC" w:rsidRDefault="009F4DDC">
            <w:pPr>
              <w:rPr>
                <w:noProof/>
                <w:sz w:val="20"/>
              </w:rPr>
            </w:pPr>
          </w:p>
        </w:tc>
      </w:tr>
      <w:tr w:rsidR="009F4DDC" w14:paraId="335D58C3" w14:textId="77777777">
        <w:tc>
          <w:tcPr>
            <w:tcW w:w="3544" w:type="dxa"/>
          </w:tcPr>
          <w:p w14:paraId="738FB361" w14:textId="77777777" w:rsidR="009F4DDC" w:rsidRDefault="00847437">
            <w:pPr>
              <w:rPr>
                <w:noProof/>
                <w:sz w:val="20"/>
              </w:rPr>
            </w:pPr>
            <w:r>
              <w:rPr>
                <w:noProof/>
                <w:sz w:val="20"/>
              </w:rPr>
              <w:t>Affected Bid-Offer Pair Number(s)</w:t>
            </w:r>
          </w:p>
        </w:tc>
        <w:tc>
          <w:tcPr>
            <w:tcW w:w="1417" w:type="dxa"/>
            <w:tcBorders>
              <w:right w:val="single" w:sz="4" w:space="0" w:color="auto"/>
            </w:tcBorders>
            <w:shd w:val="clear" w:color="auto" w:fill="auto"/>
          </w:tcPr>
          <w:p w14:paraId="6AE1783D"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66CE9A7E" w14:textId="77777777" w:rsidR="009F4DDC" w:rsidRDefault="009F4DDC">
            <w:pPr>
              <w:rPr>
                <w:noProof/>
                <w:sz w:val="20"/>
              </w:rPr>
            </w:pPr>
          </w:p>
        </w:tc>
        <w:tc>
          <w:tcPr>
            <w:tcW w:w="709" w:type="dxa"/>
            <w:tcBorders>
              <w:left w:val="single" w:sz="4" w:space="0" w:color="auto"/>
            </w:tcBorders>
            <w:shd w:val="clear" w:color="auto" w:fill="auto"/>
          </w:tcPr>
          <w:p w14:paraId="1F09C7FD" w14:textId="77777777" w:rsidR="009F4DDC" w:rsidRDefault="009F4DDC">
            <w:pPr>
              <w:rPr>
                <w:noProof/>
                <w:sz w:val="20"/>
              </w:rPr>
            </w:pPr>
          </w:p>
        </w:tc>
        <w:tc>
          <w:tcPr>
            <w:tcW w:w="708" w:type="dxa"/>
            <w:shd w:val="clear" w:color="auto" w:fill="auto"/>
          </w:tcPr>
          <w:p w14:paraId="554A042F" w14:textId="77777777" w:rsidR="009F4DDC" w:rsidRDefault="009F4DDC">
            <w:pPr>
              <w:rPr>
                <w:noProof/>
                <w:sz w:val="20"/>
              </w:rPr>
            </w:pPr>
          </w:p>
        </w:tc>
        <w:tc>
          <w:tcPr>
            <w:tcW w:w="709" w:type="dxa"/>
            <w:shd w:val="clear" w:color="auto" w:fill="auto"/>
          </w:tcPr>
          <w:p w14:paraId="138F5FA9" w14:textId="77777777" w:rsidR="009F4DDC" w:rsidRDefault="009F4DDC">
            <w:pPr>
              <w:rPr>
                <w:noProof/>
                <w:sz w:val="20"/>
              </w:rPr>
            </w:pPr>
          </w:p>
        </w:tc>
        <w:tc>
          <w:tcPr>
            <w:tcW w:w="709" w:type="dxa"/>
            <w:shd w:val="clear" w:color="auto" w:fill="auto"/>
          </w:tcPr>
          <w:p w14:paraId="7E558F09" w14:textId="77777777" w:rsidR="009F4DDC" w:rsidRDefault="009F4DDC">
            <w:pPr>
              <w:rPr>
                <w:noProof/>
                <w:sz w:val="20"/>
              </w:rPr>
            </w:pPr>
          </w:p>
        </w:tc>
      </w:tr>
      <w:tr w:rsidR="009F4DDC" w14:paraId="0628422F" w14:textId="77777777">
        <w:tc>
          <w:tcPr>
            <w:tcW w:w="3544" w:type="dxa"/>
          </w:tcPr>
          <w:p w14:paraId="1F22FA7F" w14:textId="77777777" w:rsidR="009F4DDC" w:rsidRDefault="00847437">
            <w:pPr>
              <w:rPr>
                <w:noProof/>
                <w:sz w:val="20"/>
              </w:rPr>
            </w:pPr>
            <w:r>
              <w:rPr>
                <w:noProof/>
                <w:sz w:val="20"/>
              </w:rPr>
              <w:t>Affected Bid/Offer* Price(s)</w:t>
            </w:r>
          </w:p>
        </w:tc>
        <w:tc>
          <w:tcPr>
            <w:tcW w:w="1417" w:type="dxa"/>
            <w:tcBorders>
              <w:right w:val="single" w:sz="4" w:space="0" w:color="auto"/>
            </w:tcBorders>
            <w:shd w:val="clear" w:color="auto" w:fill="auto"/>
          </w:tcPr>
          <w:p w14:paraId="1BF0A2D2"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79A30D1B" w14:textId="77777777" w:rsidR="009F4DDC" w:rsidRDefault="009F4DDC">
            <w:pPr>
              <w:rPr>
                <w:noProof/>
                <w:sz w:val="20"/>
              </w:rPr>
            </w:pPr>
          </w:p>
        </w:tc>
        <w:tc>
          <w:tcPr>
            <w:tcW w:w="709" w:type="dxa"/>
            <w:tcBorders>
              <w:left w:val="single" w:sz="4" w:space="0" w:color="auto"/>
            </w:tcBorders>
            <w:shd w:val="clear" w:color="auto" w:fill="auto"/>
          </w:tcPr>
          <w:p w14:paraId="7F3AB533" w14:textId="77777777" w:rsidR="009F4DDC" w:rsidRDefault="009F4DDC">
            <w:pPr>
              <w:rPr>
                <w:noProof/>
                <w:sz w:val="20"/>
              </w:rPr>
            </w:pPr>
          </w:p>
        </w:tc>
        <w:tc>
          <w:tcPr>
            <w:tcW w:w="708" w:type="dxa"/>
            <w:shd w:val="clear" w:color="auto" w:fill="auto"/>
          </w:tcPr>
          <w:p w14:paraId="0A46510E" w14:textId="77777777" w:rsidR="009F4DDC" w:rsidRDefault="009F4DDC">
            <w:pPr>
              <w:rPr>
                <w:noProof/>
                <w:sz w:val="20"/>
              </w:rPr>
            </w:pPr>
          </w:p>
        </w:tc>
        <w:tc>
          <w:tcPr>
            <w:tcW w:w="709" w:type="dxa"/>
            <w:shd w:val="clear" w:color="auto" w:fill="auto"/>
          </w:tcPr>
          <w:p w14:paraId="46A02C60" w14:textId="77777777" w:rsidR="009F4DDC" w:rsidRDefault="009F4DDC">
            <w:pPr>
              <w:rPr>
                <w:noProof/>
                <w:sz w:val="20"/>
              </w:rPr>
            </w:pPr>
          </w:p>
        </w:tc>
        <w:tc>
          <w:tcPr>
            <w:tcW w:w="709" w:type="dxa"/>
            <w:shd w:val="clear" w:color="auto" w:fill="auto"/>
          </w:tcPr>
          <w:p w14:paraId="09D331C0" w14:textId="77777777" w:rsidR="009F4DDC" w:rsidRDefault="009F4DDC">
            <w:pPr>
              <w:rPr>
                <w:noProof/>
                <w:sz w:val="20"/>
              </w:rPr>
            </w:pPr>
          </w:p>
        </w:tc>
      </w:tr>
      <w:tr w:rsidR="009F4DDC" w14:paraId="153165D2" w14:textId="77777777">
        <w:tc>
          <w:tcPr>
            <w:tcW w:w="3544" w:type="dxa"/>
          </w:tcPr>
          <w:p w14:paraId="517FB7BA" w14:textId="77777777" w:rsidR="009F4DDC" w:rsidRDefault="00847437">
            <w:pPr>
              <w:rPr>
                <w:noProof/>
                <w:sz w:val="20"/>
              </w:rPr>
            </w:pPr>
            <w:r>
              <w:rPr>
                <w:noProof/>
                <w:sz w:val="20"/>
              </w:rPr>
              <w:t>Bid/Offer* Price 1</w:t>
            </w:r>
          </w:p>
        </w:tc>
        <w:tc>
          <w:tcPr>
            <w:tcW w:w="1417" w:type="dxa"/>
            <w:tcBorders>
              <w:right w:val="single" w:sz="4" w:space="0" w:color="auto"/>
            </w:tcBorders>
            <w:shd w:val="clear" w:color="auto" w:fill="auto"/>
          </w:tcPr>
          <w:p w14:paraId="2BB82C52"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5388FFC8" w14:textId="77777777" w:rsidR="009F4DDC" w:rsidRDefault="009F4DDC">
            <w:pPr>
              <w:rPr>
                <w:noProof/>
                <w:sz w:val="20"/>
              </w:rPr>
            </w:pPr>
          </w:p>
        </w:tc>
        <w:tc>
          <w:tcPr>
            <w:tcW w:w="709" w:type="dxa"/>
            <w:tcBorders>
              <w:left w:val="single" w:sz="4" w:space="0" w:color="auto"/>
            </w:tcBorders>
            <w:shd w:val="clear" w:color="auto" w:fill="auto"/>
          </w:tcPr>
          <w:p w14:paraId="49C98C20" w14:textId="77777777" w:rsidR="009F4DDC" w:rsidRDefault="009F4DDC">
            <w:pPr>
              <w:rPr>
                <w:noProof/>
                <w:sz w:val="20"/>
              </w:rPr>
            </w:pPr>
          </w:p>
        </w:tc>
        <w:tc>
          <w:tcPr>
            <w:tcW w:w="708" w:type="dxa"/>
            <w:shd w:val="clear" w:color="auto" w:fill="auto"/>
          </w:tcPr>
          <w:p w14:paraId="541173C0" w14:textId="77777777" w:rsidR="009F4DDC" w:rsidRDefault="009F4DDC">
            <w:pPr>
              <w:rPr>
                <w:noProof/>
                <w:sz w:val="20"/>
              </w:rPr>
            </w:pPr>
          </w:p>
        </w:tc>
        <w:tc>
          <w:tcPr>
            <w:tcW w:w="709" w:type="dxa"/>
            <w:shd w:val="clear" w:color="auto" w:fill="auto"/>
          </w:tcPr>
          <w:p w14:paraId="3C927B92" w14:textId="77777777" w:rsidR="009F4DDC" w:rsidRDefault="009F4DDC">
            <w:pPr>
              <w:rPr>
                <w:noProof/>
                <w:sz w:val="20"/>
              </w:rPr>
            </w:pPr>
          </w:p>
        </w:tc>
        <w:tc>
          <w:tcPr>
            <w:tcW w:w="709" w:type="dxa"/>
            <w:shd w:val="clear" w:color="auto" w:fill="auto"/>
          </w:tcPr>
          <w:p w14:paraId="5A9B5C51" w14:textId="77777777" w:rsidR="009F4DDC" w:rsidRDefault="009F4DDC">
            <w:pPr>
              <w:rPr>
                <w:noProof/>
                <w:sz w:val="20"/>
              </w:rPr>
            </w:pPr>
          </w:p>
        </w:tc>
      </w:tr>
      <w:tr w:rsidR="009F4DDC" w14:paraId="5F7DFC83" w14:textId="77777777">
        <w:tc>
          <w:tcPr>
            <w:tcW w:w="3544" w:type="dxa"/>
          </w:tcPr>
          <w:p w14:paraId="231BED53" w14:textId="77777777" w:rsidR="009F4DDC" w:rsidRDefault="00847437">
            <w:pPr>
              <w:rPr>
                <w:noProof/>
                <w:sz w:val="20"/>
              </w:rPr>
            </w:pPr>
            <w:r>
              <w:rPr>
                <w:noProof/>
                <w:sz w:val="20"/>
              </w:rPr>
              <w:t>Bid/Offer* Price 2</w:t>
            </w:r>
          </w:p>
        </w:tc>
        <w:tc>
          <w:tcPr>
            <w:tcW w:w="1417" w:type="dxa"/>
            <w:tcBorders>
              <w:right w:val="single" w:sz="4" w:space="0" w:color="auto"/>
            </w:tcBorders>
            <w:shd w:val="clear" w:color="auto" w:fill="auto"/>
          </w:tcPr>
          <w:p w14:paraId="016C604C"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35B7009A" w14:textId="77777777" w:rsidR="009F4DDC" w:rsidRDefault="009F4DDC">
            <w:pPr>
              <w:rPr>
                <w:noProof/>
                <w:sz w:val="20"/>
              </w:rPr>
            </w:pPr>
          </w:p>
        </w:tc>
        <w:tc>
          <w:tcPr>
            <w:tcW w:w="709" w:type="dxa"/>
            <w:tcBorders>
              <w:left w:val="single" w:sz="4" w:space="0" w:color="auto"/>
            </w:tcBorders>
            <w:shd w:val="clear" w:color="auto" w:fill="auto"/>
          </w:tcPr>
          <w:p w14:paraId="489EE83E" w14:textId="77777777" w:rsidR="009F4DDC" w:rsidRDefault="009F4DDC">
            <w:pPr>
              <w:rPr>
                <w:noProof/>
                <w:sz w:val="20"/>
              </w:rPr>
            </w:pPr>
          </w:p>
        </w:tc>
        <w:tc>
          <w:tcPr>
            <w:tcW w:w="708" w:type="dxa"/>
            <w:shd w:val="clear" w:color="auto" w:fill="auto"/>
          </w:tcPr>
          <w:p w14:paraId="13405EBB" w14:textId="77777777" w:rsidR="009F4DDC" w:rsidRDefault="009F4DDC">
            <w:pPr>
              <w:rPr>
                <w:noProof/>
                <w:sz w:val="20"/>
              </w:rPr>
            </w:pPr>
          </w:p>
        </w:tc>
        <w:tc>
          <w:tcPr>
            <w:tcW w:w="709" w:type="dxa"/>
            <w:shd w:val="clear" w:color="auto" w:fill="auto"/>
          </w:tcPr>
          <w:p w14:paraId="277ED4FF" w14:textId="77777777" w:rsidR="009F4DDC" w:rsidRDefault="009F4DDC">
            <w:pPr>
              <w:rPr>
                <w:noProof/>
                <w:sz w:val="20"/>
              </w:rPr>
            </w:pPr>
          </w:p>
        </w:tc>
        <w:tc>
          <w:tcPr>
            <w:tcW w:w="709" w:type="dxa"/>
            <w:shd w:val="clear" w:color="auto" w:fill="auto"/>
          </w:tcPr>
          <w:p w14:paraId="47BE02CB" w14:textId="77777777" w:rsidR="009F4DDC" w:rsidRDefault="009F4DDC">
            <w:pPr>
              <w:rPr>
                <w:noProof/>
                <w:sz w:val="20"/>
              </w:rPr>
            </w:pPr>
          </w:p>
        </w:tc>
      </w:tr>
      <w:tr w:rsidR="009F4DDC" w14:paraId="6A345B0D" w14:textId="77777777">
        <w:tc>
          <w:tcPr>
            <w:tcW w:w="3544" w:type="dxa"/>
          </w:tcPr>
          <w:p w14:paraId="7F4D1476" w14:textId="77777777" w:rsidR="009F4DDC" w:rsidRDefault="00847437">
            <w:pPr>
              <w:rPr>
                <w:noProof/>
                <w:sz w:val="20"/>
              </w:rPr>
            </w:pPr>
            <w:r>
              <w:rPr>
                <w:noProof/>
                <w:sz w:val="20"/>
              </w:rPr>
              <w:t>Bid/Offer* Price 3</w:t>
            </w:r>
          </w:p>
        </w:tc>
        <w:tc>
          <w:tcPr>
            <w:tcW w:w="1417" w:type="dxa"/>
            <w:tcBorders>
              <w:right w:val="single" w:sz="4" w:space="0" w:color="auto"/>
            </w:tcBorders>
            <w:shd w:val="clear" w:color="auto" w:fill="auto"/>
          </w:tcPr>
          <w:p w14:paraId="4B170221"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4CB99137" w14:textId="77777777" w:rsidR="009F4DDC" w:rsidRDefault="009F4DDC">
            <w:pPr>
              <w:rPr>
                <w:noProof/>
                <w:sz w:val="20"/>
              </w:rPr>
            </w:pPr>
          </w:p>
        </w:tc>
        <w:tc>
          <w:tcPr>
            <w:tcW w:w="709" w:type="dxa"/>
            <w:tcBorders>
              <w:left w:val="single" w:sz="4" w:space="0" w:color="auto"/>
            </w:tcBorders>
            <w:shd w:val="clear" w:color="auto" w:fill="auto"/>
          </w:tcPr>
          <w:p w14:paraId="0604D409" w14:textId="77777777" w:rsidR="009F4DDC" w:rsidRDefault="009F4DDC">
            <w:pPr>
              <w:rPr>
                <w:noProof/>
                <w:sz w:val="20"/>
              </w:rPr>
            </w:pPr>
          </w:p>
        </w:tc>
        <w:tc>
          <w:tcPr>
            <w:tcW w:w="708" w:type="dxa"/>
            <w:shd w:val="clear" w:color="auto" w:fill="auto"/>
          </w:tcPr>
          <w:p w14:paraId="024703B6" w14:textId="77777777" w:rsidR="009F4DDC" w:rsidRDefault="009F4DDC">
            <w:pPr>
              <w:rPr>
                <w:noProof/>
                <w:sz w:val="20"/>
              </w:rPr>
            </w:pPr>
          </w:p>
        </w:tc>
        <w:tc>
          <w:tcPr>
            <w:tcW w:w="709" w:type="dxa"/>
            <w:shd w:val="clear" w:color="auto" w:fill="auto"/>
          </w:tcPr>
          <w:p w14:paraId="7966178F" w14:textId="77777777" w:rsidR="009F4DDC" w:rsidRDefault="009F4DDC">
            <w:pPr>
              <w:rPr>
                <w:noProof/>
                <w:sz w:val="20"/>
              </w:rPr>
            </w:pPr>
          </w:p>
        </w:tc>
        <w:tc>
          <w:tcPr>
            <w:tcW w:w="709" w:type="dxa"/>
            <w:shd w:val="clear" w:color="auto" w:fill="auto"/>
          </w:tcPr>
          <w:p w14:paraId="5CA2BCDD" w14:textId="77777777" w:rsidR="009F4DDC" w:rsidRDefault="009F4DDC">
            <w:pPr>
              <w:rPr>
                <w:noProof/>
                <w:sz w:val="20"/>
              </w:rPr>
            </w:pPr>
          </w:p>
        </w:tc>
      </w:tr>
      <w:tr w:rsidR="009F4DDC" w14:paraId="48F58D97" w14:textId="77777777">
        <w:tc>
          <w:tcPr>
            <w:tcW w:w="3544" w:type="dxa"/>
          </w:tcPr>
          <w:p w14:paraId="7595E9B8" w14:textId="77777777" w:rsidR="009F4DDC" w:rsidRDefault="00847437">
            <w:pPr>
              <w:rPr>
                <w:noProof/>
                <w:sz w:val="20"/>
              </w:rPr>
            </w:pPr>
            <w:r>
              <w:rPr>
                <w:noProof/>
                <w:sz w:val="20"/>
              </w:rPr>
              <w:t>Bid/Offer* Price 4</w:t>
            </w:r>
          </w:p>
        </w:tc>
        <w:tc>
          <w:tcPr>
            <w:tcW w:w="1417" w:type="dxa"/>
            <w:tcBorders>
              <w:right w:val="single" w:sz="4" w:space="0" w:color="auto"/>
            </w:tcBorders>
            <w:shd w:val="clear" w:color="auto" w:fill="auto"/>
          </w:tcPr>
          <w:p w14:paraId="13343C8B"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56036E58" w14:textId="77777777" w:rsidR="009F4DDC" w:rsidRDefault="009F4DDC">
            <w:pPr>
              <w:rPr>
                <w:noProof/>
                <w:sz w:val="20"/>
              </w:rPr>
            </w:pPr>
          </w:p>
        </w:tc>
        <w:tc>
          <w:tcPr>
            <w:tcW w:w="709" w:type="dxa"/>
            <w:tcBorders>
              <w:left w:val="single" w:sz="4" w:space="0" w:color="auto"/>
            </w:tcBorders>
            <w:shd w:val="clear" w:color="auto" w:fill="auto"/>
          </w:tcPr>
          <w:p w14:paraId="5CAD1B9B" w14:textId="77777777" w:rsidR="009F4DDC" w:rsidRDefault="009F4DDC">
            <w:pPr>
              <w:rPr>
                <w:noProof/>
                <w:sz w:val="20"/>
              </w:rPr>
            </w:pPr>
          </w:p>
        </w:tc>
        <w:tc>
          <w:tcPr>
            <w:tcW w:w="708" w:type="dxa"/>
            <w:shd w:val="clear" w:color="auto" w:fill="auto"/>
          </w:tcPr>
          <w:p w14:paraId="7808E9E3" w14:textId="77777777" w:rsidR="009F4DDC" w:rsidRDefault="009F4DDC">
            <w:pPr>
              <w:rPr>
                <w:noProof/>
                <w:sz w:val="20"/>
              </w:rPr>
            </w:pPr>
          </w:p>
        </w:tc>
        <w:tc>
          <w:tcPr>
            <w:tcW w:w="709" w:type="dxa"/>
            <w:shd w:val="clear" w:color="auto" w:fill="auto"/>
          </w:tcPr>
          <w:p w14:paraId="0901AED7" w14:textId="77777777" w:rsidR="009F4DDC" w:rsidRDefault="009F4DDC">
            <w:pPr>
              <w:rPr>
                <w:noProof/>
                <w:sz w:val="20"/>
              </w:rPr>
            </w:pPr>
          </w:p>
        </w:tc>
        <w:tc>
          <w:tcPr>
            <w:tcW w:w="709" w:type="dxa"/>
            <w:shd w:val="clear" w:color="auto" w:fill="auto"/>
          </w:tcPr>
          <w:p w14:paraId="209D2DDF" w14:textId="77777777" w:rsidR="009F4DDC" w:rsidRDefault="009F4DDC">
            <w:pPr>
              <w:rPr>
                <w:noProof/>
                <w:sz w:val="20"/>
              </w:rPr>
            </w:pPr>
          </w:p>
        </w:tc>
      </w:tr>
      <w:tr w:rsidR="009F4DDC" w14:paraId="22425EA6" w14:textId="77777777">
        <w:tc>
          <w:tcPr>
            <w:tcW w:w="3544" w:type="dxa"/>
          </w:tcPr>
          <w:p w14:paraId="0F45C1EF" w14:textId="77777777" w:rsidR="009F4DDC" w:rsidRDefault="00847437">
            <w:pPr>
              <w:rPr>
                <w:noProof/>
                <w:sz w:val="20"/>
              </w:rPr>
            </w:pPr>
            <w:r>
              <w:rPr>
                <w:noProof/>
                <w:sz w:val="20"/>
              </w:rPr>
              <w:t>Bid/Offer* Price 5</w:t>
            </w:r>
          </w:p>
        </w:tc>
        <w:tc>
          <w:tcPr>
            <w:tcW w:w="1417" w:type="dxa"/>
            <w:tcBorders>
              <w:right w:val="single" w:sz="4" w:space="0" w:color="auto"/>
            </w:tcBorders>
            <w:shd w:val="clear" w:color="auto" w:fill="auto"/>
          </w:tcPr>
          <w:p w14:paraId="022DACC5"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2D49A4DC" w14:textId="77777777" w:rsidR="009F4DDC" w:rsidRDefault="009F4DDC">
            <w:pPr>
              <w:rPr>
                <w:noProof/>
                <w:sz w:val="20"/>
              </w:rPr>
            </w:pPr>
          </w:p>
        </w:tc>
        <w:tc>
          <w:tcPr>
            <w:tcW w:w="709" w:type="dxa"/>
            <w:tcBorders>
              <w:left w:val="single" w:sz="4" w:space="0" w:color="auto"/>
            </w:tcBorders>
            <w:shd w:val="clear" w:color="auto" w:fill="auto"/>
          </w:tcPr>
          <w:p w14:paraId="7D46549A" w14:textId="77777777" w:rsidR="009F4DDC" w:rsidRDefault="009F4DDC">
            <w:pPr>
              <w:rPr>
                <w:noProof/>
                <w:sz w:val="20"/>
              </w:rPr>
            </w:pPr>
          </w:p>
        </w:tc>
        <w:tc>
          <w:tcPr>
            <w:tcW w:w="708" w:type="dxa"/>
            <w:shd w:val="clear" w:color="auto" w:fill="auto"/>
          </w:tcPr>
          <w:p w14:paraId="0E289022" w14:textId="77777777" w:rsidR="009F4DDC" w:rsidRDefault="009F4DDC">
            <w:pPr>
              <w:rPr>
                <w:noProof/>
                <w:sz w:val="20"/>
              </w:rPr>
            </w:pPr>
          </w:p>
        </w:tc>
        <w:tc>
          <w:tcPr>
            <w:tcW w:w="709" w:type="dxa"/>
            <w:shd w:val="clear" w:color="auto" w:fill="auto"/>
          </w:tcPr>
          <w:p w14:paraId="452E2950" w14:textId="77777777" w:rsidR="009F4DDC" w:rsidRDefault="009F4DDC">
            <w:pPr>
              <w:rPr>
                <w:noProof/>
                <w:sz w:val="20"/>
              </w:rPr>
            </w:pPr>
          </w:p>
        </w:tc>
        <w:tc>
          <w:tcPr>
            <w:tcW w:w="709" w:type="dxa"/>
            <w:shd w:val="clear" w:color="auto" w:fill="auto"/>
          </w:tcPr>
          <w:p w14:paraId="16F3CE69" w14:textId="77777777" w:rsidR="009F4DDC" w:rsidRDefault="009F4DDC">
            <w:pPr>
              <w:rPr>
                <w:noProof/>
                <w:sz w:val="20"/>
              </w:rPr>
            </w:pPr>
          </w:p>
        </w:tc>
      </w:tr>
      <w:tr w:rsidR="009F4DDC" w14:paraId="263DD61A" w14:textId="77777777">
        <w:tc>
          <w:tcPr>
            <w:tcW w:w="3544" w:type="dxa"/>
          </w:tcPr>
          <w:p w14:paraId="6735CB3D" w14:textId="77777777" w:rsidR="009F4DDC" w:rsidRDefault="00847437">
            <w:pPr>
              <w:rPr>
                <w:noProof/>
                <w:sz w:val="20"/>
              </w:rPr>
            </w:pPr>
            <w:r>
              <w:rPr>
                <w:noProof/>
                <w:sz w:val="20"/>
              </w:rPr>
              <w:t>Relevant Bid-Offer Acceptance Time</w:t>
            </w:r>
          </w:p>
        </w:tc>
        <w:tc>
          <w:tcPr>
            <w:tcW w:w="1417" w:type="dxa"/>
            <w:tcBorders>
              <w:right w:val="single" w:sz="4" w:space="0" w:color="auto"/>
            </w:tcBorders>
            <w:shd w:val="clear" w:color="auto" w:fill="auto"/>
          </w:tcPr>
          <w:p w14:paraId="15C2C133"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6B7A736D" w14:textId="77777777" w:rsidR="009F4DDC" w:rsidRDefault="009F4DDC">
            <w:pPr>
              <w:rPr>
                <w:noProof/>
                <w:sz w:val="20"/>
              </w:rPr>
            </w:pPr>
          </w:p>
        </w:tc>
        <w:tc>
          <w:tcPr>
            <w:tcW w:w="709" w:type="dxa"/>
            <w:tcBorders>
              <w:left w:val="single" w:sz="4" w:space="0" w:color="auto"/>
            </w:tcBorders>
            <w:shd w:val="clear" w:color="auto" w:fill="auto"/>
          </w:tcPr>
          <w:p w14:paraId="53AB1BC0" w14:textId="77777777" w:rsidR="009F4DDC" w:rsidRDefault="009F4DDC">
            <w:pPr>
              <w:rPr>
                <w:noProof/>
                <w:sz w:val="20"/>
              </w:rPr>
            </w:pPr>
          </w:p>
        </w:tc>
        <w:tc>
          <w:tcPr>
            <w:tcW w:w="708" w:type="dxa"/>
            <w:shd w:val="clear" w:color="auto" w:fill="auto"/>
          </w:tcPr>
          <w:p w14:paraId="66547807" w14:textId="77777777" w:rsidR="009F4DDC" w:rsidRDefault="009F4DDC">
            <w:pPr>
              <w:rPr>
                <w:noProof/>
                <w:sz w:val="20"/>
              </w:rPr>
            </w:pPr>
          </w:p>
        </w:tc>
        <w:tc>
          <w:tcPr>
            <w:tcW w:w="709" w:type="dxa"/>
            <w:shd w:val="clear" w:color="auto" w:fill="auto"/>
          </w:tcPr>
          <w:p w14:paraId="518D983B" w14:textId="77777777" w:rsidR="009F4DDC" w:rsidRDefault="009F4DDC">
            <w:pPr>
              <w:rPr>
                <w:noProof/>
                <w:sz w:val="20"/>
              </w:rPr>
            </w:pPr>
          </w:p>
        </w:tc>
        <w:tc>
          <w:tcPr>
            <w:tcW w:w="709" w:type="dxa"/>
            <w:shd w:val="clear" w:color="auto" w:fill="auto"/>
          </w:tcPr>
          <w:p w14:paraId="4015FAA8" w14:textId="77777777" w:rsidR="009F4DDC" w:rsidRDefault="009F4DDC">
            <w:pPr>
              <w:rPr>
                <w:noProof/>
                <w:sz w:val="20"/>
              </w:rPr>
            </w:pPr>
          </w:p>
        </w:tc>
      </w:tr>
      <w:tr w:rsidR="009F4DDC" w14:paraId="0B061A27" w14:textId="77777777">
        <w:tc>
          <w:tcPr>
            <w:tcW w:w="3544" w:type="dxa"/>
          </w:tcPr>
          <w:p w14:paraId="2D4B5978" w14:textId="77777777" w:rsidR="009F4DDC" w:rsidRDefault="00847437">
            <w:pPr>
              <w:rPr>
                <w:noProof/>
                <w:sz w:val="20"/>
              </w:rPr>
            </w:pPr>
            <w:r>
              <w:rPr>
                <w:noProof/>
                <w:sz w:val="20"/>
              </w:rPr>
              <w:t>Relevant Bid-Offer Acceptance Number</w:t>
            </w:r>
          </w:p>
        </w:tc>
        <w:tc>
          <w:tcPr>
            <w:tcW w:w="1417" w:type="dxa"/>
            <w:tcBorders>
              <w:right w:val="single" w:sz="4" w:space="0" w:color="auto"/>
            </w:tcBorders>
            <w:shd w:val="clear" w:color="auto" w:fill="auto"/>
          </w:tcPr>
          <w:p w14:paraId="3EB42902" w14:textId="77777777" w:rsidR="009F4DDC" w:rsidRDefault="009F4DDC">
            <w:pPr>
              <w:rPr>
                <w:noProof/>
                <w:sz w:val="20"/>
              </w:rPr>
            </w:pPr>
          </w:p>
        </w:tc>
        <w:tc>
          <w:tcPr>
            <w:tcW w:w="284" w:type="dxa"/>
            <w:tcBorders>
              <w:top w:val="nil"/>
              <w:left w:val="single" w:sz="4" w:space="0" w:color="auto"/>
              <w:bottom w:val="nil"/>
              <w:right w:val="single" w:sz="4" w:space="0" w:color="auto"/>
            </w:tcBorders>
            <w:shd w:val="clear" w:color="auto" w:fill="auto"/>
          </w:tcPr>
          <w:p w14:paraId="20961875" w14:textId="77777777" w:rsidR="009F4DDC" w:rsidRDefault="009F4DDC">
            <w:pPr>
              <w:rPr>
                <w:noProof/>
                <w:sz w:val="20"/>
              </w:rPr>
            </w:pPr>
          </w:p>
        </w:tc>
        <w:tc>
          <w:tcPr>
            <w:tcW w:w="709" w:type="dxa"/>
            <w:tcBorders>
              <w:left w:val="single" w:sz="4" w:space="0" w:color="auto"/>
            </w:tcBorders>
            <w:shd w:val="clear" w:color="auto" w:fill="auto"/>
          </w:tcPr>
          <w:p w14:paraId="3934F51B" w14:textId="77777777" w:rsidR="009F4DDC" w:rsidRDefault="009F4DDC">
            <w:pPr>
              <w:rPr>
                <w:noProof/>
                <w:sz w:val="20"/>
              </w:rPr>
            </w:pPr>
          </w:p>
        </w:tc>
        <w:tc>
          <w:tcPr>
            <w:tcW w:w="708" w:type="dxa"/>
            <w:shd w:val="clear" w:color="auto" w:fill="auto"/>
          </w:tcPr>
          <w:p w14:paraId="3FABD3EA" w14:textId="77777777" w:rsidR="009F4DDC" w:rsidRDefault="009F4DDC">
            <w:pPr>
              <w:rPr>
                <w:noProof/>
                <w:sz w:val="20"/>
              </w:rPr>
            </w:pPr>
          </w:p>
        </w:tc>
        <w:tc>
          <w:tcPr>
            <w:tcW w:w="709" w:type="dxa"/>
            <w:shd w:val="clear" w:color="auto" w:fill="auto"/>
          </w:tcPr>
          <w:p w14:paraId="3DEDA04F" w14:textId="77777777" w:rsidR="009F4DDC" w:rsidRDefault="009F4DDC">
            <w:pPr>
              <w:rPr>
                <w:noProof/>
                <w:sz w:val="20"/>
              </w:rPr>
            </w:pPr>
          </w:p>
        </w:tc>
        <w:tc>
          <w:tcPr>
            <w:tcW w:w="709" w:type="dxa"/>
            <w:shd w:val="clear" w:color="auto" w:fill="auto"/>
          </w:tcPr>
          <w:p w14:paraId="602BCA8B" w14:textId="77777777" w:rsidR="009F4DDC" w:rsidRDefault="009F4DDC">
            <w:pPr>
              <w:rPr>
                <w:noProof/>
                <w:sz w:val="20"/>
              </w:rPr>
            </w:pPr>
          </w:p>
        </w:tc>
      </w:tr>
    </w:tbl>
    <w:p w14:paraId="042613FA" w14:textId="77777777" w:rsidR="009F4DDC" w:rsidRDefault="009F4DDC">
      <w:pPr>
        <w:rPr>
          <w:noProof/>
          <w:sz w:val="20"/>
        </w:rPr>
      </w:pPr>
    </w:p>
    <w:p w14:paraId="43D90E13" w14:textId="77777777" w:rsidR="009F4DDC" w:rsidRDefault="00847437">
      <w:pPr>
        <w:spacing w:after="120"/>
        <w:rPr>
          <w:i/>
          <w:noProof/>
          <w:sz w:val="20"/>
        </w:rPr>
      </w:pPr>
      <w:r>
        <w:rPr>
          <w:noProof/>
          <w:sz w:val="20"/>
        </w:rPr>
        <w:t xml:space="preserve">The claim raised by </w:t>
      </w:r>
      <w:r>
        <w:rPr>
          <w:i/>
          <w:noProof/>
          <w:sz w:val="20"/>
        </w:rPr>
        <w:t>(company)</w:t>
      </w:r>
      <w:r>
        <w:rPr>
          <w:noProof/>
          <w:sz w:val="20"/>
        </w:rPr>
        <w:t xml:space="preserve"> </w:t>
      </w:r>
      <w:r>
        <w:rPr>
          <w:sz w:val="20"/>
        </w:rPr>
        <w:t>____________________________</w:t>
      </w:r>
      <w:r>
        <w:rPr>
          <w:noProof/>
          <w:sz w:val="20"/>
        </w:rPr>
        <w:t xml:space="preserve"> on </w:t>
      </w:r>
      <w:r>
        <w:rPr>
          <w:i/>
          <w:noProof/>
          <w:sz w:val="20"/>
        </w:rPr>
        <w:t>(date)</w:t>
      </w:r>
      <w:r>
        <w:rPr>
          <w:noProof/>
          <w:sz w:val="20"/>
        </w:rPr>
        <w:t xml:space="preserve"> </w:t>
      </w:r>
      <w:r>
        <w:rPr>
          <w:sz w:val="20"/>
        </w:rPr>
        <w:t xml:space="preserve">__________________ at </w:t>
      </w:r>
      <w:r>
        <w:rPr>
          <w:i/>
          <w:sz w:val="20"/>
        </w:rPr>
        <w:t xml:space="preserve">(time) </w:t>
      </w:r>
      <w:r>
        <w:rPr>
          <w:sz w:val="20"/>
        </w:rPr>
        <w:t xml:space="preserve">____________ </w:t>
      </w:r>
      <w:r>
        <w:rPr>
          <w:noProof/>
          <w:sz w:val="20"/>
        </w:rPr>
        <w:t>has/has not* been raised within 4 hours of the Bid-Offer Acceptance Time and has therefore been determined to be Valid/Invalid* by the Disputes Secretary for raising a claim under the Balancing and Settlement Code (BSC).</w:t>
      </w:r>
      <w:r>
        <w:rPr>
          <w:noProof/>
          <w:sz w:val="20"/>
        </w:rPr>
        <w:tab/>
      </w:r>
      <w:r>
        <w:rPr>
          <w:noProof/>
          <w:sz w:val="20"/>
        </w:rPr>
        <w:tab/>
      </w:r>
      <w:r>
        <w:rPr>
          <w:noProof/>
          <w:sz w:val="20"/>
        </w:rPr>
        <w:tab/>
      </w:r>
      <w:r>
        <w:rPr>
          <w:i/>
          <w:noProof/>
          <w:sz w:val="20"/>
        </w:rPr>
        <w:t>* DS to delete as appropriate</w:t>
      </w:r>
    </w:p>
    <w:p w14:paraId="78FDC7D7" w14:textId="77777777" w:rsidR="009F4DDC" w:rsidRDefault="00847437">
      <w:pPr>
        <w:spacing w:after="120"/>
        <w:rPr>
          <w:noProof/>
          <w:sz w:val="20"/>
        </w:rPr>
      </w:pPr>
      <w:r>
        <w:rPr>
          <w:noProof/>
          <w:sz w:val="20"/>
        </w:rPr>
        <w:t xml:space="preserve">Your Manifest Error Log number is: </w:t>
      </w:r>
      <w:r>
        <w:rPr>
          <w:sz w:val="20"/>
        </w:rPr>
        <w:t>______________________________</w:t>
      </w:r>
    </w:p>
    <w:p w14:paraId="3AE8743F" w14:textId="77777777" w:rsidR="009F4DDC" w:rsidRDefault="00847437">
      <w:pPr>
        <w:spacing w:after="120"/>
        <w:rPr>
          <w:i/>
          <w:noProof/>
          <w:sz w:val="20"/>
        </w:rPr>
      </w:pPr>
      <w:r>
        <w:rPr>
          <w:i/>
          <w:noProof/>
          <w:sz w:val="20"/>
        </w:rPr>
        <w:t>(To be quoted in all subsequent correspondence)</w:t>
      </w:r>
    </w:p>
    <w:p w14:paraId="02C07985" w14:textId="77777777" w:rsidR="009F4DDC" w:rsidRDefault="00847437">
      <w:pPr>
        <w:spacing w:after="120"/>
        <w:rPr>
          <w:noProof/>
          <w:sz w:val="20"/>
        </w:rPr>
      </w:pPr>
      <w:r>
        <w:rPr>
          <w:noProof/>
          <w:sz w:val="20"/>
        </w:rPr>
        <w:t>For valid claims the following information is now requested:</w:t>
      </w:r>
    </w:p>
    <w:p w14:paraId="2D02949F" w14:textId="77777777" w:rsidR="009F4DDC" w:rsidRDefault="00847437">
      <w:pPr>
        <w:spacing w:after="120"/>
        <w:rPr>
          <w:noProof/>
          <w:sz w:val="20"/>
        </w:rPr>
      </w:pPr>
      <w:r>
        <w:rPr>
          <w:noProof/>
          <w:sz w:val="20"/>
        </w:rPr>
        <w:t>1.</w:t>
      </w:r>
      <w:r>
        <w:rPr>
          <w:noProof/>
          <w:sz w:val="20"/>
        </w:rPr>
        <w:tab/>
        <w:t>Supporting information from the Raising Party in accordance with section 3.3.2 of this procedure</w:t>
      </w:r>
    </w:p>
    <w:p w14:paraId="570C5F2B" w14:textId="77777777" w:rsidR="009F4DDC" w:rsidRDefault="00847437">
      <w:pPr>
        <w:spacing w:after="120"/>
        <w:rPr>
          <w:noProof/>
          <w:sz w:val="20"/>
        </w:rPr>
      </w:pPr>
      <w:r>
        <w:rPr>
          <w:noProof/>
          <w:sz w:val="20"/>
        </w:rPr>
        <w:t>2.</w:t>
      </w:r>
      <w:r>
        <w:rPr>
          <w:noProof/>
          <w:sz w:val="20"/>
        </w:rPr>
        <w:tab/>
        <w:t>Information from the NETSO in accordance with section 3.3.2 of this procedure</w:t>
      </w:r>
    </w:p>
    <w:p w14:paraId="10ABE970" w14:textId="77777777" w:rsidR="009F4DDC" w:rsidRDefault="00847437">
      <w:pPr>
        <w:spacing w:after="120"/>
        <w:rPr>
          <w:noProof/>
          <w:sz w:val="20"/>
        </w:rPr>
      </w:pPr>
      <w:r>
        <w:rPr>
          <w:noProof/>
          <w:sz w:val="20"/>
        </w:rPr>
        <w:t xml:space="preserve">Deadline Date for reply: </w:t>
      </w:r>
      <w:r>
        <w:rPr>
          <w:sz w:val="20"/>
        </w:rPr>
        <w:t>_________________________________________</w:t>
      </w:r>
    </w:p>
    <w:p w14:paraId="2E2727FC" w14:textId="77777777" w:rsidR="009F4DDC" w:rsidRDefault="00847437">
      <w:pPr>
        <w:spacing w:after="120"/>
        <w:rPr>
          <w:noProof/>
          <w:sz w:val="20"/>
        </w:rPr>
      </w:pPr>
      <w:r>
        <w:rPr>
          <w:noProof/>
          <w:sz w:val="20"/>
        </w:rPr>
        <w:t xml:space="preserve">If you require any further information on this Manifest Error claim please contact: </w:t>
      </w:r>
      <w:r>
        <w:rPr>
          <w:sz w:val="20"/>
        </w:rPr>
        <w:t>________________</w:t>
      </w:r>
    </w:p>
    <w:p w14:paraId="2F35AE2A" w14:textId="77777777" w:rsidR="009F4DDC" w:rsidRDefault="00847437">
      <w:pPr>
        <w:spacing w:after="120"/>
        <w:rPr>
          <w:sz w:val="20"/>
        </w:rPr>
      </w:pPr>
      <w:r>
        <w:rPr>
          <w:sz w:val="20"/>
        </w:rPr>
        <w:t>Telephone: __________________ Fax: __________________ Email: __________________________</w:t>
      </w:r>
    </w:p>
    <w:p w14:paraId="39673CE7" w14:textId="77777777" w:rsidR="009F4DDC" w:rsidRDefault="00847437">
      <w:pPr>
        <w:spacing w:after="120"/>
        <w:rPr>
          <w:sz w:val="20"/>
        </w:rPr>
      </w:pPr>
      <w:r>
        <w:rPr>
          <w:sz w:val="20"/>
        </w:rPr>
        <w:t>DS Log Number: ___________________</w:t>
      </w:r>
    </w:p>
    <w:p w14:paraId="489833DF" w14:textId="77777777" w:rsidR="009F4DDC" w:rsidRDefault="00847437">
      <w:pPr>
        <w:spacing w:after="120"/>
        <w:rPr>
          <w:sz w:val="20"/>
        </w:rPr>
      </w:pPr>
      <w:r>
        <w:rPr>
          <w:noProof/>
          <w:sz w:val="20"/>
        </w:rPr>
        <w:t xml:space="preserve">Date Initial Settlement Run due to be completed: </w:t>
      </w:r>
      <w:r>
        <w:rPr>
          <w:sz w:val="20"/>
        </w:rPr>
        <w:t>________________________</w:t>
      </w:r>
    </w:p>
    <w:p w14:paraId="120AD692" w14:textId="77777777" w:rsidR="009F4DDC" w:rsidRDefault="009F4DDC" w:rsidP="00653038"/>
    <w:p w14:paraId="44D64960" w14:textId="77777777" w:rsidR="009F4DDC" w:rsidRDefault="00847437">
      <w:pPr>
        <w:pStyle w:val="Heading2"/>
        <w:pageBreakBefore/>
      </w:pPr>
      <w:bookmarkStart w:id="237" w:name="_Toc528145290"/>
      <w:bookmarkStart w:id="238" w:name="_Toc164937722"/>
      <w:r>
        <w:lastRenderedPageBreak/>
        <w:t>4.4</w:t>
      </w:r>
      <w:r>
        <w:tab/>
        <w:t>TDC Manifest Error Finding Form (F14/04)</w:t>
      </w:r>
      <w:bookmarkEnd w:id="237"/>
      <w:bookmarkEnd w:id="238"/>
    </w:p>
    <w:p w14:paraId="6BC9B366" w14:textId="77777777" w:rsidR="009F4DDC" w:rsidRDefault="00847437">
      <w:pPr>
        <w:spacing w:after="240"/>
        <w:jc w:val="center"/>
        <w:rPr>
          <w:b/>
          <w:szCs w:val="24"/>
        </w:rPr>
      </w:pPr>
      <w:r>
        <w:rPr>
          <w:b/>
          <w:szCs w:val="24"/>
        </w:rPr>
        <w:t>TDC Manifest Error Finding Form</w:t>
      </w:r>
    </w:p>
    <w:p w14:paraId="33F453DB" w14:textId="77777777" w:rsidR="009F4DDC" w:rsidRDefault="00847437">
      <w:pPr>
        <w:rPr>
          <w:sz w:val="20"/>
        </w:rPr>
      </w:pPr>
      <w:r>
        <w:rPr>
          <w:i/>
          <w:sz w:val="20"/>
        </w:rPr>
        <w:t>For completion by the TDC Secretary</w:t>
      </w:r>
    </w:p>
    <w:p w14:paraId="3F41BF84" w14:textId="77777777" w:rsidR="009F4DDC" w:rsidRDefault="009F4DDC">
      <w:pPr>
        <w:rPr>
          <w:sz w:val="20"/>
        </w:rPr>
      </w:pPr>
    </w:p>
    <w:p w14:paraId="585D0551" w14:textId="77777777" w:rsidR="009F4DDC" w:rsidRDefault="00847437">
      <w:pPr>
        <w:rPr>
          <w:sz w:val="20"/>
        </w:rPr>
      </w:pPr>
      <w:r>
        <w:rPr>
          <w:sz w:val="20"/>
        </w:rPr>
        <w:t>To:</w:t>
      </w:r>
      <w:r>
        <w:rPr>
          <w:sz w:val="20"/>
        </w:rPr>
        <w:tab/>
        <w:t>Disputes Secretary</w:t>
      </w:r>
    </w:p>
    <w:p w14:paraId="03A1D084" w14:textId="77777777" w:rsidR="009F4DDC" w:rsidRDefault="009F4DDC">
      <w:pPr>
        <w:rPr>
          <w:sz w:val="20"/>
        </w:rPr>
      </w:pPr>
    </w:p>
    <w:p w14:paraId="71C9147E" w14:textId="77777777" w:rsidR="009F4DDC" w:rsidRDefault="00847437">
      <w:pPr>
        <w:rPr>
          <w:sz w:val="20"/>
        </w:rPr>
      </w:pPr>
      <w:r>
        <w:rPr>
          <w:sz w:val="20"/>
        </w:rPr>
        <w:t>Copy To: _________________________________________________________________________</w:t>
      </w:r>
    </w:p>
    <w:p w14:paraId="4A241CFC" w14:textId="77777777" w:rsidR="009F4DDC" w:rsidRDefault="00847437">
      <w:pPr>
        <w:rPr>
          <w:i/>
          <w:sz w:val="20"/>
        </w:rPr>
      </w:pPr>
      <w:r>
        <w:rPr>
          <w:i/>
          <w:sz w:val="20"/>
        </w:rPr>
        <w:t>Raising and Affected Party</w:t>
      </w:r>
    </w:p>
    <w:p w14:paraId="6678C916" w14:textId="77777777" w:rsidR="009F4DDC" w:rsidRDefault="009F4DDC">
      <w:pPr>
        <w:rPr>
          <w:sz w:val="20"/>
        </w:rPr>
      </w:pPr>
    </w:p>
    <w:p w14:paraId="42C72D27" w14:textId="77777777" w:rsidR="009F4DDC" w:rsidRDefault="00847437">
      <w:pPr>
        <w:rPr>
          <w:sz w:val="20"/>
        </w:rPr>
      </w:pPr>
      <w:r>
        <w:rPr>
          <w:sz w:val="20"/>
        </w:rPr>
        <w:t>Email/fax: _______________________________________________________________________</w:t>
      </w:r>
    </w:p>
    <w:p w14:paraId="6E1C1B0A" w14:textId="77777777" w:rsidR="009F4DDC" w:rsidRDefault="009F4DDC">
      <w:pPr>
        <w:rPr>
          <w:sz w:val="20"/>
        </w:rPr>
      </w:pPr>
    </w:p>
    <w:p w14:paraId="474641B9" w14:textId="77777777" w:rsidR="009F4DDC" w:rsidRDefault="00847437">
      <w:pPr>
        <w:rPr>
          <w:sz w:val="20"/>
        </w:rPr>
      </w:pPr>
      <w:r>
        <w:rPr>
          <w:sz w:val="20"/>
        </w:rPr>
        <w:t>From: Trading Disputes Committee</w:t>
      </w:r>
    </w:p>
    <w:p w14:paraId="6D54300B" w14:textId="77777777" w:rsidR="009F4DDC" w:rsidRDefault="009F4DDC">
      <w:pPr>
        <w:rPr>
          <w:sz w:val="20"/>
        </w:rPr>
      </w:pPr>
    </w:p>
    <w:p w14:paraId="51C40E08" w14:textId="77777777" w:rsidR="009F4DDC" w:rsidRDefault="00847437">
      <w:pPr>
        <w:rPr>
          <w:sz w:val="20"/>
        </w:rPr>
      </w:pPr>
      <w:r>
        <w:rPr>
          <w:sz w:val="20"/>
        </w:rPr>
        <w:t>TDC Meeting Number: ________________________ Date: ___________________________</w:t>
      </w:r>
    </w:p>
    <w:p w14:paraId="695B2272" w14:textId="77777777" w:rsidR="009F4DDC" w:rsidRDefault="009F4DDC">
      <w:pPr>
        <w:rPr>
          <w:sz w:val="20"/>
        </w:rPr>
      </w:pPr>
    </w:p>
    <w:p w14:paraId="68454B93" w14:textId="77777777" w:rsidR="009F4DDC" w:rsidRDefault="00847437">
      <w:pPr>
        <w:rPr>
          <w:sz w:val="20"/>
        </w:rPr>
      </w:pPr>
      <w:r>
        <w:rPr>
          <w:sz w:val="20"/>
        </w:rPr>
        <w:tab/>
        <w:t>Manifest Error Log Number(s)</w:t>
      </w:r>
      <w:r>
        <w:rPr>
          <w:sz w:val="20"/>
        </w:rPr>
        <w:tab/>
      </w:r>
      <w:r>
        <w:rPr>
          <w:sz w:val="20"/>
        </w:rPr>
        <w:tab/>
        <w:t>For Settlement Day and Time Period</w:t>
      </w:r>
    </w:p>
    <w:p w14:paraId="45713047" w14:textId="77777777" w:rsidR="009F4DDC" w:rsidRDefault="00847437">
      <w:pPr>
        <w:rPr>
          <w:sz w:val="20"/>
        </w:rPr>
      </w:pPr>
      <w:r>
        <w:rPr>
          <w:sz w:val="20"/>
        </w:rPr>
        <w:tab/>
        <w:t>___________________________</w:t>
      </w:r>
      <w:r>
        <w:rPr>
          <w:sz w:val="20"/>
        </w:rPr>
        <w:tab/>
      </w:r>
      <w:r>
        <w:rPr>
          <w:sz w:val="20"/>
        </w:rPr>
        <w:tab/>
        <w:t>____________________________________</w:t>
      </w:r>
    </w:p>
    <w:p w14:paraId="2255E086" w14:textId="77777777" w:rsidR="009F4DDC" w:rsidRDefault="009F4DDC">
      <w:pPr>
        <w:rPr>
          <w:sz w:val="20"/>
        </w:rPr>
      </w:pPr>
    </w:p>
    <w:p w14:paraId="53932828" w14:textId="77777777" w:rsidR="009F4DDC" w:rsidRDefault="00847437">
      <w:pPr>
        <w:rPr>
          <w:sz w:val="20"/>
        </w:rPr>
      </w:pPr>
      <w:r>
        <w:rPr>
          <w:b/>
          <w:sz w:val="20"/>
          <w:u w:val="single"/>
        </w:rPr>
        <w:t>The Trading Dispute Committee Findings are:</w:t>
      </w:r>
    </w:p>
    <w:p w14:paraId="4F785834" w14:textId="77777777" w:rsidR="009F4DDC" w:rsidRDefault="009F4DDC">
      <w:pPr>
        <w:rPr>
          <w:sz w:val="20"/>
        </w:rPr>
      </w:pPr>
    </w:p>
    <w:p w14:paraId="56DC9C47" w14:textId="77777777" w:rsidR="009F4DDC" w:rsidRDefault="00847437">
      <w:pPr>
        <w:rPr>
          <w:sz w:val="20"/>
        </w:rPr>
      </w:pPr>
      <w:r>
        <w:rPr>
          <w:sz w:val="20"/>
        </w:rPr>
        <w:t>__________________________________________________________________________________</w:t>
      </w:r>
    </w:p>
    <w:p w14:paraId="68644461" w14:textId="77777777" w:rsidR="009F4DDC" w:rsidRDefault="009F4DDC">
      <w:pPr>
        <w:rPr>
          <w:sz w:val="20"/>
        </w:rPr>
      </w:pPr>
    </w:p>
    <w:p w14:paraId="69A02F5A" w14:textId="77777777" w:rsidR="009F4DDC" w:rsidRDefault="00847437">
      <w:pPr>
        <w:rPr>
          <w:sz w:val="20"/>
        </w:rPr>
      </w:pPr>
      <w:r>
        <w:rPr>
          <w:sz w:val="20"/>
        </w:rPr>
        <w:t>__________________________________________________________________________________</w:t>
      </w:r>
    </w:p>
    <w:p w14:paraId="41458209" w14:textId="77777777" w:rsidR="009F4DDC" w:rsidRDefault="009F4DDC">
      <w:pPr>
        <w:rPr>
          <w:sz w:val="20"/>
        </w:rPr>
      </w:pPr>
    </w:p>
    <w:p w14:paraId="229A7427" w14:textId="77777777" w:rsidR="009F4DDC" w:rsidRDefault="00847437">
      <w:pPr>
        <w:rPr>
          <w:sz w:val="20"/>
        </w:rPr>
      </w:pPr>
      <w:r>
        <w:rPr>
          <w:sz w:val="20"/>
        </w:rPr>
        <w:t>__________________________________________________________________________________</w:t>
      </w:r>
    </w:p>
    <w:p w14:paraId="1A66D0B1" w14:textId="77777777" w:rsidR="009F4DDC" w:rsidRDefault="009F4DDC">
      <w:pPr>
        <w:rPr>
          <w:sz w:val="20"/>
        </w:rPr>
      </w:pPr>
    </w:p>
    <w:p w14:paraId="7560C594" w14:textId="77777777" w:rsidR="009F4DDC" w:rsidRDefault="00847437">
      <w:pPr>
        <w:rPr>
          <w:sz w:val="20"/>
        </w:rPr>
      </w:pPr>
      <w:r>
        <w:rPr>
          <w:sz w:val="20"/>
        </w:rPr>
        <w:t>__________________________________________________________________________________</w:t>
      </w:r>
    </w:p>
    <w:p w14:paraId="1C88B036" w14:textId="77777777" w:rsidR="009F4DDC" w:rsidRDefault="009F4DDC">
      <w:pPr>
        <w:rPr>
          <w:sz w:val="20"/>
        </w:rPr>
      </w:pPr>
    </w:p>
    <w:p w14:paraId="42DCBB65" w14:textId="77777777" w:rsidR="009F4DDC" w:rsidRDefault="00847437">
      <w:pPr>
        <w:rPr>
          <w:sz w:val="20"/>
        </w:rPr>
      </w:pPr>
      <w:r>
        <w:rPr>
          <w:sz w:val="20"/>
        </w:rPr>
        <w:t>__________________________________________________________________________________</w:t>
      </w:r>
    </w:p>
    <w:p w14:paraId="290DD8E0" w14:textId="77777777" w:rsidR="009F4DDC" w:rsidRDefault="009F4DDC">
      <w:pPr>
        <w:rPr>
          <w:sz w:val="20"/>
        </w:rPr>
      </w:pPr>
    </w:p>
    <w:p w14:paraId="1345D249" w14:textId="77777777" w:rsidR="009F4DDC" w:rsidRDefault="00847437">
      <w:pPr>
        <w:rPr>
          <w:sz w:val="20"/>
        </w:rPr>
      </w:pPr>
      <w:r>
        <w:rPr>
          <w:sz w:val="20"/>
        </w:rPr>
        <w:t>__________________________________________________________________________________</w:t>
      </w:r>
    </w:p>
    <w:p w14:paraId="78A0E3E0" w14:textId="77777777" w:rsidR="009F4DDC" w:rsidRDefault="009F4DDC">
      <w:pPr>
        <w:rPr>
          <w:sz w:val="20"/>
        </w:rPr>
      </w:pPr>
    </w:p>
    <w:p w14:paraId="4F5312C4" w14:textId="77777777" w:rsidR="009F4DDC" w:rsidRDefault="00847437">
      <w:pPr>
        <w:rPr>
          <w:sz w:val="20"/>
        </w:rPr>
      </w:pPr>
      <w:r>
        <w:rPr>
          <w:sz w:val="20"/>
        </w:rPr>
        <w:t>__________________________________________________________________________________</w:t>
      </w:r>
    </w:p>
    <w:p w14:paraId="4103D5ED" w14:textId="77777777" w:rsidR="009F4DDC" w:rsidRDefault="009F4DDC">
      <w:pPr>
        <w:rPr>
          <w:sz w:val="20"/>
        </w:rPr>
      </w:pPr>
    </w:p>
    <w:p w14:paraId="4B32AE14" w14:textId="77777777" w:rsidR="009F4DDC" w:rsidRDefault="00847437">
      <w:pPr>
        <w:rPr>
          <w:sz w:val="20"/>
        </w:rPr>
      </w:pPr>
      <w:r>
        <w:rPr>
          <w:sz w:val="20"/>
        </w:rPr>
        <w:t>__________________________________________________________________________________</w:t>
      </w:r>
    </w:p>
    <w:p w14:paraId="724D0BF4" w14:textId="77777777" w:rsidR="009F4DDC" w:rsidRDefault="009F4DDC">
      <w:pPr>
        <w:rPr>
          <w:sz w:val="20"/>
        </w:rPr>
      </w:pPr>
    </w:p>
    <w:p w14:paraId="10D095EA" w14:textId="77777777" w:rsidR="009F4DDC" w:rsidRDefault="00847437">
      <w:pPr>
        <w:rPr>
          <w:sz w:val="20"/>
        </w:rPr>
      </w:pPr>
      <w:r>
        <w:rPr>
          <w:sz w:val="20"/>
        </w:rPr>
        <w:t>__________________________________________________________________________________</w:t>
      </w:r>
    </w:p>
    <w:p w14:paraId="2D13F8AB" w14:textId="77777777" w:rsidR="009F4DDC" w:rsidRDefault="009F4DDC">
      <w:pPr>
        <w:rPr>
          <w:sz w:val="20"/>
        </w:rPr>
      </w:pPr>
    </w:p>
    <w:p w14:paraId="7237769C" w14:textId="77777777" w:rsidR="009F4DDC" w:rsidRDefault="00847437">
      <w:pPr>
        <w:rPr>
          <w:sz w:val="20"/>
        </w:rPr>
      </w:pPr>
      <w:r>
        <w:rPr>
          <w:sz w:val="20"/>
        </w:rPr>
        <w:t>__________________________________________________________________________________</w:t>
      </w:r>
    </w:p>
    <w:p w14:paraId="54CE2B3E" w14:textId="77777777" w:rsidR="009F4DDC" w:rsidRDefault="009F4DDC">
      <w:pPr>
        <w:rPr>
          <w:sz w:val="20"/>
        </w:rPr>
      </w:pPr>
    </w:p>
    <w:p w14:paraId="045DCB02" w14:textId="77777777" w:rsidR="009F4DDC" w:rsidRDefault="009F4DDC">
      <w:pPr>
        <w:rPr>
          <w:sz w:val="20"/>
        </w:rPr>
      </w:pPr>
    </w:p>
    <w:p w14:paraId="1D41CB45" w14:textId="77777777" w:rsidR="009F4DDC" w:rsidRDefault="009F4DDC">
      <w:pPr>
        <w:rPr>
          <w:sz w:val="20"/>
        </w:rPr>
      </w:pPr>
    </w:p>
    <w:p w14:paraId="001FCABF" w14:textId="77777777" w:rsidR="009F4DDC" w:rsidRDefault="00847437">
      <w:pPr>
        <w:rPr>
          <w:sz w:val="20"/>
        </w:rPr>
      </w:pPr>
      <w:r>
        <w:rPr>
          <w:sz w:val="20"/>
        </w:rPr>
        <w:t>Signed:</w:t>
      </w:r>
      <w:r>
        <w:rPr>
          <w:sz w:val="20"/>
        </w:rPr>
        <w:tab/>
        <w:t>_____________________________________</w:t>
      </w:r>
      <w:r>
        <w:rPr>
          <w:sz w:val="20"/>
        </w:rPr>
        <w:tab/>
        <w:t>Date: ________________________</w:t>
      </w:r>
    </w:p>
    <w:p w14:paraId="5EB1A919" w14:textId="606F1203" w:rsidR="009F4DDC" w:rsidRDefault="00847437">
      <w:pPr>
        <w:tabs>
          <w:tab w:val="left" w:pos="993"/>
        </w:tabs>
        <w:rPr>
          <w:sz w:val="20"/>
        </w:rPr>
      </w:pPr>
      <w:r>
        <w:rPr>
          <w:sz w:val="20"/>
        </w:rPr>
        <w:tab/>
        <w:t>Chair, Trading Disputes Committee</w:t>
      </w:r>
    </w:p>
    <w:p w14:paraId="60B10843" w14:textId="77777777" w:rsidR="009F4DDC" w:rsidRDefault="009F4DDC" w:rsidP="00653038"/>
    <w:p w14:paraId="0296D4F3" w14:textId="77777777" w:rsidR="009F4DDC" w:rsidRDefault="00847437">
      <w:pPr>
        <w:pStyle w:val="Heading2"/>
        <w:pageBreakBefore/>
      </w:pPr>
      <w:bookmarkStart w:id="239" w:name="_Toc528145291"/>
      <w:bookmarkStart w:id="240" w:name="_Toc164937723"/>
      <w:r>
        <w:lastRenderedPageBreak/>
        <w:t>4.5</w:t>
      </w:r>
      <w:r>
        <w:tab/>
        <w:t>Instruction to Resolve Manifest Error (F14/05)</w:t>
      </w:r>
      <w:bookmarkEnd w:id="239"/>
      <w:bookmarkEnd w:id="240"/>
    </w:p>
    <w:p w14:paraId="6F742340" w14:textId="77777777" w:rsidR="009F4DDC" w:rsidRDefault="009F4DDC">
      <w:pPr>
        <w:rPr>
          <w:sz w:val="20"/>
        </w:rPr>
      </w:pPr>
    </w:p>
    <w:p w14:paraId="55793833" w14:textId="77777777" w:rsidR="009F4DDC" w:rsidRDefault="00847437">
      <w:pPr>
        <w:jc w:val="center"/>
        <w:rPr>
          <w:b/>
          <w:szCs w:val="24"/>
        </w:rPr>
      </w:pPr>
      <w:r>
        <w:rPr>
          <w:b/>
          <w:szCs w:val="24"/>
        </w:rPr>
        <w:t>Instruction to Resolve Manifest Error</w:t>
      </w:r>
    </w:p>
    <w:p w14:paraId="266DE74D" w14:textId="77777777" w:rsidR="009F4DDC" w:rsidRDefault="009F4DDC">
      <w:pPr>
        <w:jc w:val="center"/>
        <w:rPr>
          <w:b/>
          <w:sz w:val="20"/>
        </w:rPr>
      </w:pPr>
    </w:p>
    <w:p w14:paraId="614F4897" w14:textId="77777777" w:rsidR="009F4DDC" w:rsidRDefault="00847437">
      <w:pPr>
        <w:rPr>
          <w:sz w:val="20"/>
        </w:rPr>
      </w:pPr>
      <w:r>
        <w:rPr>
          <w:i/>
          <w:noProof/>
          <w:sz w:val="20"/>
        </w:rPr>
        <w:t>For completion by the DS</w:t>
      </w:r>
    </w:p>
    <w:p w14:paraId="39A0BDF8" w14:textId="77777777" w:rsidR="009F4DDC" w:rsidRDefault="00847437">
      <w:pPr>
        <w:rPr>
          <w:sz w:val="20"/>
        </w:rPr>
      </w:pPr>
      <w:r>
        <w:rPr>
          <w:sz w:val="20"/>
        </w:rPr>
        <w:t>To:</w:t>
      </w:r>
      <w:r>
        <w:rPr>
          <w:sz w:val="20"/>
        </w:rPr>
        <w:tab/>
        <w:t>SAA</w:t>
      </w:r>
    </w:p>
    <w:p w14:paraId="66A4A942" w14:textId="77777777" w:rsidR="009F4DDC" w:rsidRDefault="009F4DDC">
      <w:pPr>
        <w:rPr>
          <w:sz w:val="20"/>
        </w:rPr>
      </w:pPr>
    </w:p>
    <w:p w14:paraId="55FE44D5" w14:textId="77777777" w:rsidR="009F4DDC" w:rsidRDefault="00847437">
      <w:pPr>
        <w:rPr>
          <w:sz w:val="20"/>
        </w:rPr>
      </w:pPr>
      <w:r>
        <w:rPr>
          <w:sz w:val="20"/>
        </w:rPr>
        <w:t>Copy To: _________________________________________________________________________</w:t>
      </w:r>
    </w:p>
    <w:p w14:paraId="16A382E3" w14:textId="77777777" w:rsidR="009F4DDC" w:rsidRDefault="009F4DDC">
      <w:pPr>
        <w:rPr>
          <w:sz w:val="20"/>
        </w:rPr>
      </w:pPr>
    </w:p>
    <w:p w14:paraId="19E0FA56" w14:textId="77777777" w:rsidR="009F4DDC" w:rsidRDefault="00847437">
      <w:pPr>
        <w:rPr>
          <w:sz w:val="20"/>
        </w:rPr>
      </w:pPr>
      <w:r>
        <w:rPr>
          <w:sz w:val="20"/>
        </w:rPr>
        <w:t>Email/fax: _______________________________________________________________________</w:t>
      </w:r>
    </w:p>
    <w:p w14:paraId="66F06DBC" w14:textId="77777777" w:rsidR="009F4DDC" w:rsidRDefault="009F4DDC">
      <w:pPr>
        <w:rPr>
          <w:sz w:val="20"/>
        </w:rPr>
      </w:pPr>
    </w:p>
    <w:p w14:paraId="30AEC3DA" w14:textId="77777777" w:rsidR="009F4DDC" w:rsidRDefault="00847437">
      <w:pPr>
        <w:rPr>
          <w:sz w:val="20"/>
        </w:rPr>
      </w:pPr>
      <w:r>
        <w:rPr>
          <w:sz w:val="20"/>
        </w:rPr>
        <w:t>From:</w:t>
      </w:r>
      <w:r>
        <w:rPr>
          <w:sz w:val="20"/>
        </w:rPr>
        <w:tab/>
        <w:t>Disputes Secretary</w:t>
      </w:r>
    </w:p>
    <w:p w14:paraId="3B9C5405" w14:textId="77777777" w:rsidR="009F4DDC" w:rsidRDefault="009F4DDC">
      <w:pPr>
        <w:rPr>
          <w:sz w:val="20"/>
        </w:rPr>
      </w:pPr>
    </w:p>
    <w:p w14:paraId="775004C7" w14:textId="77777777" w:rsidR="009F4DDC" w:rsidRDefault="00847437">
      <w:pPr>
        <w:rPr>
          <w:sz w:val="20"/>
        </w:rPr>
      </w:pPr>
      <w:r>
        <w:rPr>
          <w:sz w:val="20"/>
        </w:rPr>
        <w:t>Date: _______________________________</w:t>
      </w:r>
    </w:p>
    <w:p w14:paraId="53D432A3" w14:textId="77777777" w:rsidR="009F4DDC" w:rsidRDefault="009F4DDC">
      <w:pPr>
        <w:rPr>
          <w:sz w:val="20"/>
        </w:rPr>
      </w:pPr>
    </w:p>
    <w:p w14:paraId="0EA78A3C" w14:textId="77777777" w:rsidR="009F4DDC" w:rsidRDefault="00847437">
      <w:r>
        <w:rPr>
          <w:sz w:val="20"/>
        </w:rPr>
        <w:t>DS Log Number of Manifest Error:</w:t>
      </w:r>
      <w:r>
        <w:t xml:space="preserve"> ____________________</w:t>
      </w:r>
    </w:p>
    <w:p w14:paraId="4C6ECC4E" w14:textId="77777777" w:rsidR="009F4DDC" w:rsidRDefault="009F4DDC"/>
    <w:p w14:paraId="51A0A221" w14:textId="77777777" w:rsidR="009F4DDC" w:rsidRDefault="00847437">
      <w:pPr>
        <w:pStyle w:val="Header"/>
        <w:pBdr>
          <w:bottom w:val="single" w:sz="4" w:space="0" w:color="auto"/>
        </w:pBdr>
        <w:rPr>
          <w:b w:val="0"/>
          <w:sz w:val="18"/>
        </w:rPr>
      </w:pPr>
      <w:r>
        <w:rPr>
          <w:b w:val="0"/>
          <w:sz w:val="18"/>
        </w:rPr>
        <w:t>In accordance with the Trading Disputes Committee ruling dated _______________ please update the erroneously accepted Bid/Offer price(s) with the replacement Bid/Offer price(s) outlined in the table below:</w:t>
      </w:r>
    </w:p>
    <w:p w14:paraId="1A78A501" w14:textId="77777777" w:rsidR="009F4DDC" w:rsidRDefault="009F4DDC">
      <w:pPr>
        <w:pStyle w:val="Header"/>
        <w:pBdr>
          <w:bottom w:val="single" w:sz="4" w:space="0"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1034"/>
        <w:gridCol w:w="1034"/>
        <w:gridCol w:w="1034"/>
        <w:gridCol w:w="1034"/>
        <w:gridCol w:w="1034"/>
        <w:gridCol w:w="1134"/>
        <w:gridCol w:w="1181"/>
      </w:tblGrid>
      <w:tr w:rsidR="009F4DDC" w14:paraId="6DC72CAD" w14:textId="77777777">
        <w:trPr>
          <w:cantSplit/>
          <w:trHeight w:val="1128"/>
        </w:trPr>
        <w:tc>
          <w:tcPr>
            <w:tcW w:w="1034" w:type="dxa"/>
            <w:shd w:val="pct15" w:color="auto" w:fill="FFFFFF"/>
          </w:tcPr>
          <w:p w14:paraId="215EE91D" w14:textId="77777777" w:rsidR="009F4DDC" w:rsidRDefault="009F4DDC">
            <w:pPr>
              <w:jc w:val="center"/>
              <w:rPr>
                <w:b/>
                <w:sz w:val="16"/>
              </w:rPr>
            </w:pPr>
          </w:p>
          <w:p w14:paraId="5121B787" w14:textId="77777777" w:rsidR="009F4DDC" w:rsidRDefault="00847437">
            <w:pPr>
              <w:jc w:val="center"/>
              <w:rPr>
                <w:b/>
                <w:sz w:val="16"/>
              </w:rPr>
            </w:pPr>
            <w:r>
              <w:rPr>
                <w:b/>
                <w:sz w:val="16"/>
              </w:rPr>
              <w:t>Affected BM Unit</w:t>
            </w:r>
            <w:r>
              <w:rPr>
                <w:rStyle w:val="FootnoteReference"/>
                <w:b/>
                <w:sz w:val="16"/>
              </w:rPr>
              <w:footnoteReference w:id="24"/>
            </w:r>
          </w:p>
        </w:tc>
        <w:tc>
          <w:tcPr>
            <w:tcW w:w="1034" w:type="dxa"/>
            <w:shd w:val="pct15" w:color="auto" w:fill="FFFFFF"/>
          </w:tcPr>
          <w:p w14:paraId="158AA683" w14:textId="77777777" w:rsidR="009F4DDC" w:rsidRDefault="009F4DDC">
            <w:pPr>
              <w:jc w:val="center"/>
              <w:rPr>
                <w:b/>
                <w:sz w:val="16"/>
              </w:rPr>
            </w:pPr>
          </w:p>
          <w:p w14:paraId="0322BBB9" w14:textId="77777777" w:rsidR="009F4DDC" w:rsidRDefault="00847437">
            <w:pPr>
              <w:jc w:val="center"/>
              <w:rPr>
                <w:b/>
                <w:sz w:val="16"/>
              </w:rPr>
            </w:pPr>
            <w:r>
              <w:rPr>
                <w:b/>
                <w:sz w:val="16"/>
              </w:rPr>
              <w:t>Settlement Day</w:t>
            </w:r>
          </w:p>
        </w:tc>
        <w:tc>
          <w:tcPr>
            <w:tcW w:w="1034" w:type="dxa"/>
            <w:shd w:val="pct15" w:color="auto" w:fill="FFFFFF"/>
          </w:tcPr>
          <w:p w14:paraId="66884A4C" w14:textId="77777777" w:rsidR="009F4DDC" w:rsidRDefault="009F4DDC">
            <w:pPr>
              <w:jc w:val="center"/>
              <w:rPr>
                <w:b/>
                <w:sz w:val="16"/>
              </w:rPr>
            </w:pPr>
          </w:p>
          <w:p w14:paraId="15973841" w14:textId="77777777" w:rsidR="009F4DDC" w:rsidRDefault="00847437">
            <w:pPr>
              <w:jc w:val="center"/>
              <w:rPr>
                <w:b/>
                <w:sz w:val="16"/>
              </w:rPr>
            </w:pPr>
            <w:r>
              <w:rPr>
                <w:b/>
                <w:sz w:val="16"/>
              </w:rPr>
              <w:t>Settlement Period</w:t>
            </w:r>
          </w:p>
        </w:tc>
        <w:tc>
          <w:tcPr>
            <w:tcW w:w="1034" w:type="dxa"/>
            <w:shd w:val="pct15" w:color="auto" w:fill="FFFFFF"/>
          </w:tcPr>
          <w:p w14:paraId="6555DCA5" w14:textId="77777777" w:rsidR="009F4DDC" w:rsidRDefault="009F4DDC">
            <w:pPr>
              <w:jc w:val="center"/>
              <w:rPr>
                <w:b/>
                <w:sz w:val="16"/>
              </w:rPr>
            </w:pPr>
          </w:p>
          <w:p w14:paraId="29FE8746" w14:textId="77777777" w:rsidR="009F4DDC" w:rsidRDefault="00847437">
            <w:pPr>
              <w:jc w:val="center"/>
              <w:rPr>
                <w:b/>
                <w:sz w:val="16"/>
              </w:rPr>
            </w:pPr>
            <w:r>
              <w:rPr>
                <w:b/>
                <w:sz w:val="16"/>
              </w:rPr>
              <w:t>Erroneous Bid/Offer Pair Number</w:t>
            </w:r>
          </w:p>
        </w:tc>
        <w:tc>
          <w:tcPr>
            <w:tcW w:w="1034" w:type="dxa"/>
            <w:shd w:val="pct15" w:color="auto" w:fill="FFFFFF"/>
          </w:tcPr>
          <w:p w14:paraId="24986066" w14:textId="77777777" w:rsidR="009F4DDC" w:rsidRDefault="009F4DDC">
            <w:pPr>
              <w:jc w:val="center"/>
              <w:rPr>
                <w:b/>
                <w:sz w:val="16"/>
              </w:rPr>
            </w:pPr>
          </w:p>
          <w:p w14:paraId="04B6E5FA" w14:textId="77777777" w:rsidR="009F4DDC" w:rsidRDefault="00847437">
            <w:pPr>
              <w:jc w:val="center"/>
              <w:rPr>
                <w:b/>
                <w:sz w:val="16"/>
              </w:rPr>
            </w:pPr>
            <w:r>
              <w:rPr>
                <w:b/>
                <w:sz w:val="16"/>
              </w:rPr>
              <w:t>Erroneous Bid/Offer* Volume (MWh)</w:t>
            </w:r>
          </w:p>
        </w:tc>
        <w:tc>
          <w:tcPr>
            <w:tcW w:w="1034" w:type="dxa"/>
            <w:shd w:val="pct15" w:color="auto" w:fill="FFFFFF"/>
          </w:tcPr>
          <w:p w14:paraId="77A14EC8" w14:textId="77777777" w:rsidR="009F4DDC" w:rsidRDefault="009F4DDC">
            <w:pPr>
              <w:jc w:val="center"/>
              <w:rPr>
                <w:b/>
                <w:sz w:val="16"/>
              </w:rPr>
            </w:pPr>
          </w:p>
          <w:p w14:paraId="025839E2" w14:textId="77777777" w:rsidR="009F4DDC" w:rsidRDefault="00847437">
            <w:pPr>
              <w:jc w:val="center"/>
              <w:rPr>
                <w:b/>
                <w:sz w:val="16"/>
              </w:rPr>
            </w:pPr>
            <w:r>
              <w:rPr>
                <w:b/>
                <w:sz w:val="16"/>
              </w:rPr>
              <w:t>Erroneous Bid/Offer* Price (£/MWh)</w:t>
            </w:r>
          </w:p>
        </w:tc>
        <w:tc>
          <w:tcPr>
            <w:tcW w:w="1134" w:type="dxa"/>
            <w:tcBorders>
              <w:bottom w:val="nil"/>
            </w:tcBorders>
            <w:shd w:val="pct15" w:color="auto" w:fill="FFFFFF"/>
          </w:tcPr>
          <w:p w14:paraId="0DB143E2" w14:textId="77777777" w:rsidR="009F4DDC" w:rsidRDefault="009F4DDC">
            <w:pPr>
              <w:jc w:val="center"/>
              <w:rPr>
                <w:b/>
                <w:sz w:val="16"/>
              </w:rPr>
            </w:pPr>
          </w:p>
          <w:p w14:paraId="6485F218" w14:textId="77777777" w:rsidR="009F4DDC" w:rsidRDefault="00847437">
            <w:pPr>
              <w:jc w:val="center"/>
              <w:rPr>
                <w:b/>
                <w:sz w:val="16"/>
              </w:rPr>
            </w:pPr>
            <w:r>
              <w:rPr>
                <w:b/>
                <w:sz w:val="16"/>
              </w:rPr>
              <w:t>Replacement Bid Price (£/MWh)</w:t>
            </w:r>
          </w:p>
        </w:tc>
        <w:tc>
          <w:tcPr>
            <w:tcW w:w="1181" w:type="dxa"/>
            <w:tcBorders>
              <w:bottom w:val="nil"/>
            </w:tcBorders>
            <w:shd w:val="pct15" w:color="auto" w:fill="FFFFFF"/>
          </w:tcPr>
          <w:p w14:paraId="01A56E05" w14:textId="77777777" w:rsidR="009F4DDC" w:rsidRDefault="009F4DDC">
            <w:pPr>
              <w:jc w:val="center"/>
              <w:rPr>
                <w:b/>
                <w:sz w:val="16"/>
              </w:rPr>
            </w:pPr>
          </w:p>
          <w:p w14:paraId="427A6D7D" w14:textId="77777777" w:rsidR="009F4DDC" w:rsidRDefault="00847437">
            <w:pPr>
              <w:jc w:val="center"/>
              <w:rPr>
                <w:b/>
                <w:sz w:val="16"/>
              </w:rPr>
            </w:pPr>
            <w:r>
              <w:rPr>
                <w:b/>
                <w:sz w:val="16"/>
              </w:rPr>
              <w:t>Replacement Offer Price (£/MWh)</w:t>
            </w:r>
          </w:p>
        </w:tc>
      </w:tr>
      <w:tr w:rsidR="009F4DDC" w14:paraId="2EED80F1" w14:textId="77777777">
        <w:trPr>
          <w:cantSplit/>
        </w:trPr>
        <w:tc>
          <w:tcPr>
            <w:tcW w:w="1034" w:type="dxa"/>
          </w:tcPr>
          <w:p w14:paraId="0D09CD1B" w14:textId="77777777" w:rsidR="009F4DDC" w:rsidRDefault="009F4DDC">
            <w:pPr>
              <w:jc w:val="center"/>
              <w:rPr>
                <w:sz w:val="16"/>
              </w:rPr>
            </w:pPr>
          </w:p>
        </w:tc>
        <w:tc>
          <w:tcPr>
            <w:tcW w:w="1034" w:type="dxa"/>
          </w:tcPr>
          <w:p w14:paraId="4C0E39C8" w14:textId="77777777" w:rsidR="009F4DDC" w:rsidRDefault="009F4DDC">
            <w:pPr>
              <w:jc w:val="center"/>
              <w:rPr>
                <w:sz w:val="16"/>
              </w:rPr>
            </w:pPr>
          </w:p>
        </w:tc>
        <w:tc>
          <w:tcPr>
            <w:tcW w:w="1034" w:type="dxa"/>
          </w:tcPr>
          <w:p w14:paraId="58CB979B" w14:textId="77777777" w:rsidR="009F4DDC" w:rsidRDefault="009F4DDC">
            <w:pPr>
              <w:jc w:val="center"/>
              <w:rPr>
                <w:sz w:val="16"/>
              </w:rPr>
            </w:pPr>
          </w:p>
        </w:tc>
        <w:tc>
          <w:tcPr>
            <w:tcW w:w="1034" w:type="dxa"/>
          </w:tcPr>
          <w:p w14:paraId="1583E902" w14:textId="77777777" w:rsidR="009F4DDC" w:rsidRDefault="009F4DDC">
            <w:pPr>
              <w:jc w:val="center"/>
              <w:rPr>
                <w:sz w:val="16"/>
              </w:rPr>
            </w:pPr>
          </w:p>
        </w:tc>
        <w:tc>
          <w:tcPr>
            <w:tcW w:w="1034" w:type="dxa"/>
          </w:tcPr>
          <w:p w14:paraId="008EA116" w14:textId="77777777" w:rsidR="009F4DDC" w:rsidRDefault="009F4DDC">
            <w:pPr>
              <w:jc w:val="center"/>
              <w:rPr>
                <w:sz w:val="16"/>
              </w:rPr>
            </w:pPr>
          </w:p>
        </w:tc>
        <w:tc>
          <w:tcPr>
            <w:tcW w:w="1034" w:type="dxa"/>
          </w:tcPr>
          <w:p w14:paraId="7AC674AC" w14:textId="77777777" w:rsidR="009F4DDC" w:rsidRDefault="009F4DDC">
            <w:pPr>
              <w:jc w:val="center"/>
              <w:rPr>
                <w:sz w:val="16"/>
              </w:rPr>
            </w:pPr>
          </w:p>
        </w:tc>
        <w:tc>
          <w:tcPr>
            <w:tcW w:w="1134" w:type="dxa"/>
          </w:tcPr>
          <w:p w14:paraId="2A76E6B8" w14:textId="77777777" w:rsidR="009F4DDC" w:rsidRDefault="009F4DDC">
            <w:pPr>
              <w:jc w:val="center"/>
              <w:rPr>
                <w:sz w:val="16"/>
              </w:rPr>
            </w:pPr>
          </w:p>
        </w:tc>
        <w:tc>
          <w:tcPr>
            <w:tcW w:w="1181" w:type="dxa"/>
          </w:tcPr>
          <w:p w14:paraId="2E7DE601" w14:textId="77777777" w:rsidR="009F4DDC" w:rsidRDefault="009F4DDC">
            <w:pPr>
              <w:jc w:val="center"/>
              <w:rPr>
                <w:sz w:val="16"/>
              </w:rPr>
            </w:pPr>
          </w:p>
        </w:tc>
      </w:tr>
      <w:tr w:rsidR="009F4DDC" w14:paraId="793586D2" w14:textId="77777777">
        <w:trPr>
          <w:cantSplit/>
        </w:trPr>
        <w:tc>
          <w:tcPr>
            <w:tcW w:w="1034" w:type="dxa"/>
          </w:tcPr>
          <w:p w14:paraId="68786973" w14:textId="77777777" w:rsidR="009F4DDC" w:rsidRDefault="009F4DDC">
            <w:pPr>
              <w:jc w:val="center"/>
              <w:rPr>
                <w:sz w:val="16"/>
              </w:rPr>
            </w:pPr>
          </w:p>
        </w:tc>
        <w:tc>
          <w:tcPr>
            <w:tcW w:w="1034" w:type="dxa"/>
          </w:tcPr>
          <w:p w14:paraId="6E72610D" w14:textId="77777777" w:rsidR="009F4DDC" w:rsidRDefault="009F4DDC">
            <w:pPr>
              <w:jc w:val="center"/>
              <w:rPr>
                <w:sz w:val="16"/>
              </w:rPr>
            </w:pPr>
          </w:p>
        </w:tc>
        <w:tc>
          <w:tcPr>
            <w:tcW w:w="1034" w:type="dxa"/>
          </w:tcPr>
          <w:p w14:paraId="35022EBA" w14:textId="77777777" w:rsidR="009F4DDC" w:rsidRDefault="009F4DDC">
            <w:pPr>
              <w:jc w:val="center"/>
              <w:rPr>
                <w:sz w:val="16"/>
              </w:rPr>
            </w:pPr>
          </w:p>
        </w:tc>
        <w:tc>
          <w:tcPr>
            <w:tcW w:w="1034" w:type="dxa"/>
          </w:tcPr>
          <w:p w14:paraId="2FC76AEA" w14:textId="77777777" w:rsidR="009F4DDC" w:rsidRDefault="009F4DDC">
            <w:pPr>
              <w:jc w:val="center"/>
              <w:rPr>
                <w:sz w:val="16"/>
              </w:rPr>
            </w:pPr>
          </w:p>
        </w:tc>
        <w:tc>
          <w:tcPr>
            <w:tcW w:w="1034" w:type="dxa"/>
          </w:tcPr>
          <w:p w14:paraId="105D6894" w14:textId="77777777" w:rsidR="009F4DDC" w:rsidRDefault="009F4DDC">
            <w:pPr>
              <w:jc w:val="center"/>
              <w:rPr>
                <w:sz w:val="16"/>
              </w:rPr>
            </w:pPr>
          </w:p>
        </w:tc>
        <w:tc>
          <w:tcPr>
            <w:tcW w:w="1034" w:type="dxa"/>
          </w:tcPr>
          <w:p w14:paraId="6A81B9E0" w14:textId="77777777" w:rsidR="009F4DDC" w:rsidRDefault="009F4DDC">
            <w:pPr>
              <w:jc w:val="center"/>
              <w:rPr>
                <w:sz w:val="16"/>
              </w:rPr>
            </w:pPr>
          </w:p>
        </w:tc>
        <w:tc>
          <w:tcPr>
            <w:tcW w:w="1134" w:type="dxa"/>
          </w:tcPr>
          <w:p w14:paraId="0DC4A47D" w14:textId="77777777" w:rsidR="009F4DDC" w:rsidRDefault="009F4DDC">
            <w:pPr>
              <w:jc w:val="center"/>
              <w:rPr>
                <w:sz w:val="16"/>
              </w:rPr>
            </w:pPr>
          </w:p>
        </w:tc>
        <w:tc>
          <w:tcPr>
            <w:tcW w:w="1181" w:type="dxa"/>
          </w:tcPr>
          <w:p w14:paraId="4BE70848" w14:textId="77777777" w:rsidR="009F4DDC" w:rsidRDefault="009F4DDC">
            <w:pPr>
              <w:jc w:val="center"/>
              <w:rPr>
                <w:sz w:val="16"/>
              </w:rPr>
            </w:pPr>
          </w:p>
        </w:tc>
      </w:tr>
      <w:tr w:rsidR="009F4DDC" w14:paraId="1A0A7FAE" w14:textId="77777777">
        <w:trPr>
          <w:cantSplit/>
        </w:trPr>
        <w:tc>
          <w:tcPr>
            <w:tcW w:w="1034" w:type="dxa"/>
          </w:tcPr>
          <w:p w14:paraId="1582303C" w14:textId="77777777" w:rsidR="009F4DDC" w:rsidRDefault="009F4DDC">
            <w:pPr>
              <w:jc w:val="center"/>
              <w:rPr>
                <w:sz w:val="16"/>
              </w:rPr>
            </w:pPr>
          </w:p>
        </w:tc>
        <w:tc>
          <w:tcPr>
            <w:tcW w:w="1034" w:type="dxa"/>
          </w:tcPr>
          <w:p w14:paraId="3E8130B5" w14:textId="77777777" w:rsidR="009F4DDC" w:rsidRDefault="009F4DDC">
            <w:pPr>
              <w:jc w:val="center"/>
              <w:rPr>
                <w:sz w:val="16"/>
              </w:rPr>
            </w:pPr>
          </w:p>
        </w:tc>
        <w:tc>
          <w:tcPr>
            <w:tcW w:w="1034" w:type="dxa"/>
          </w:tcPr>
          <w:p w14:paraId="7D367175" w14:textId="77777777" w:rsidR="009F4DDC" w:rsidRDefault="009F4DDC">
            <w:pPr>
              <w:jc w:val="center"/>
              <w:rPr>
                <w:sz w:val="16"/>
              </w:rPr>
            </w:pPr>
          </w:p>
        </w:tc>
        <w:tc>
          <w:tcPr>
            <w:tcW w:w="1034" w:type="dxa"/>
          </w:tcPr>
          <w:p w14:paraId="2CAB9050" w14:textId="77777777" w:rsidR="009F4DDC" w:rsidRDefault="009F4DDC">
            <w:pPr>
              <w:jc w:val="center"/>
              <w:rPr>
                <w:sz w:val="16"/>
              </w:rPr>
            </w:pPr>
          </w:p>
        </w:tc>
        <w:tc>
          <w:tcPr>
            <w:tcW w:w="1034" w:type="dxa"/>
          </w:tcPr>
          <w:p w14:paraId="4CCC1BD0" w14:textId="77777777" w:rsidR="009F4DDC" w:rsidRDefault="009F4DDC">
            <w:pPr>
              <w:jc w:val="center"/>
              <w:rPr>
                <w:sz w:val="16"/>
              </w:rPr>
            </w:pPr>
          </w:p>
        </w:tc>
        <w:tc>
          <w:tcPr>
            <w:tcW w:w="1034" w:type="dxa"/>
          </w:tcPr>
          <w:p w14:paraId="4D53D0BB" w14:textId="77777777" w:rsidR="009F4DDC" w:rsidRDefault="009F4DDC">
            <w:pPr>
              <w:jc w:val="center"/>
              <w:rPr>
                <w:sz w:val="16"/>
              </w:rPr>
            </w:pPr>
          </w:p>
        </w:tc>
        <w:tc>
          <w:tcPr>
            <w:tcW w:w="1134" w:type="dxa"/>
          </w:tcPr>
          <w:p w14:paraId="237B6B6E" w14:textId="77777777" w:rsidR="009F4DDC" w:rsidRDefault="009F4DDC">
            <w:pPr>
              <w:jc w:val="center"/>
              <w:rPr>
                <w:sz w:val="16"/>
              </w:rPr>
            </w:pPr>
          </w:p>
        </w:tc>
        <w:tc>
          <w:tcPr>
            <w:tcW w:w="1181" w:type="dxa"/>
          </w:tcPr>
          <w:p w14:paraId="50D5181A" w14:textId="77777777" w:rsidR="009F4DDC" w:rsidRDefault="009F4DDC">
            <w:pPr>
              <w:jc w:val="center"/>
              <w:rPr>
                <w:sz w:val="16"/>
              </w:rPr>
            </w:pPr>
          </w:p>
        </w:tc>
      </w:tr>
      <w:tr w:rsidR="009F4DDC" w14:paraId="1260CA76" w14:textId="77777777">
        <w:trPr>
          <w:cantSplit/>
        </w:trPr>
        <w:tc>
          <w:tcPr>
            <w:tcW w:w="1034" w:type="dxa"/>
          </w:tcPr>
          <w:p w14:paraId="1FD0EEB6" w14:textId="77777777" w:rsidR="009F4DDC" w:rsidRDefault="009F4DDC">
            <w:pPr>
              <w:jc w:val="center"/>
              <w:rPr>
                <w:sz w:val="16"/>
              </w:rPr>
            </w:pPr>
          </w:p>
        </w:tc>
        <w:tc>
          <w:tcPr>
            <w:tcW w:w="1034" w:type="dxa"/>
          </w:tcPr>
          <w:p w14:paraId="2D626DF2" w14:textId="77777777" w:rsidR="009F4DDC" w:rsidRDefault="009F4DDC">
            <w:pPr>
              <w:jc w:val="center"/>
              <w:rPr>
                <w:sz w:val="16"/>
              </w:rPr>
            </w:pPr>
          </w:p>
        </w:tc>
        <w:tc>
          <w:tcPr>
            <w:tcW w:w="1034" w:type="dxa"/>
          </w:tcPr>
          <w:p w14:paraId="3420AEBD" w14:textId="77777777" w:rsidR="009F4DDC" w:rsidRDefault="009F4DDC">
            <w:pPr>
              <w:jc w:val="center"/>
              <w:rPr>
                <w:sz w:val="16"/>
              </w:rPr>
            </w:pPr>
          </w:p>
        </w:tc>
        <w:tc>
          <w:tcPr>
            <w:tcW w:w="1034" w:type="dxa"/>
          </w:tcPr>
          <w:p w14:paraId="64DC499F" w14:textId="77777777" w:rsidR="009F4DDC" w:rsidRDefault="009F4DDC">
            <w:pPr>
              <w:jc w:val="center"/>
              <w:rPr>
                <w:sz w:val="16"/>
              </w:rPr>
            </w:pPr>
          </w:p>
        </w:tc>
        <w:tc>
          <w:tcPr>
            <w:tcW w:w="1034" w:type="dxa"/>
          </w:tcPr>
          <w:p w14:paraId="7201451B" w14:textId="77777777" w:rsidR="009F4DDC" w:rsidRDefault="009F4DDC">
            <w:pPr>
              <w:jc w:val="center"/>
              <w:rPr>
                <w:sz w:val="16"/>
              </w:rPr>
            </w:pPr>
          </w:p>
        </w:tc>
        <w:tc>
          <w:tcPr>
            <w:tcW w:w="1034" w:type="dxa"/>
          </w:tcPr>
          <w:p w14:paraId="35C50FAD" w14:textId="77777777" w:rsidR="009F4DDC" w:rsidRDefault="009F4DDC">
            <w:pPr>
              <w:jc w:val="center"/>
              <w:rPr>
                <w:sz w:val="16"/>
              </w:rPr>
            </w:pPr>
          </w:p>
        </w:tc>
        <w:tc>
          <w:tcPr>
            <w:tcW w:w="1134" w:type="dxa"/>
          </w:tcPr>
          <w:p w14:paraId="63F724DB" w14:textId="77777777" w:rsidR="009F4DDC" w:rsidRDefault="009F4DDC">
            <w:pPr>
              <w:jc w:val="center"/>
              <w:rPr>
                <w:sz w:val="16"/>
              </w:rPr>
            </w:pPr>
          </w:p>
        </w:tc>
        <w:tc>
          <w:tcPr>
            <w:tcW w:w="1181" w:type="dxa"/>
          </w:tcPr>
          <w:p w14:paraId="1B4DCA91" w14:textId="77777777" w:rsidR="009F4DDC" w:rsidRDefault="009F4DDC">
            <w:pPr>
              <w:jc w:val="center"/>
              <w:rPr>
                <w:sz w:val="16"/>
              </w:rPr>
            </w:pPr>
          </w:p>
        </w:tc>
      </w:tr>
      <w:tr w:rsidR="009F4DDC" w14:paraId="3BA76B97" w14:textId="77777777">
        <w:trPr>
          <w:cantSplit/>
          <w:trHeight w:val="70"/>
        </w:trPr>
        <w:tc>
          <w:tcPr>
            <w:tcW w:w="1034" w:type="dxa"/>
          </w:tcPr>
          <w:p w14:paraId="2643C3AC" w14:textId="77777777" w:rsidR="009F4DDC" w:rsidRDefault="009F4DDC">
            <w:pPr>
              <w:jc w:val="center"/>
              <w:rPr>
                <w:sz w:val="16"/>
              </w:rPr>
            </w:pPr>
          </w:p>
        </w:tc>
        <w:tc>
          <w:tcPr>
            <w:tcW w:w="1034" w:type="dxa"/>
          </w:tcPr>
          <w:p w14:paraId="10B656CF" w14:textId="77777777" w:rsidR="009F4DDC" w:rsidRDefault="009F4DDC">
            <w:pPr>
              <w:jc w:val="center"/>
              <w:rPr>
                <w:sz w:val="16"/>
              </w:rPr>
            </w:pPr>
          </w:p>
        </w:tc>
        <w:tc>
          <w:tcPr>
            <w:tcW w:w="1034" w:type="dxa"/>
          </w:tcPr>
          <w:p w14:paraId="3E2CF4F4" w14:textId="77777777" w:rsidR="009F4DDC" w:rsidRDefault="009F4DDC">
            <w:pPr>
              <w:jc w:val="center"/>
              <w:rPr>
                <w:sz w:val="16"/>
              </w:rPr>
            </w:pPr>
          </w:p>
        </w:tc>
        <w:tc>
          <w:tcPr>
            <w:tcW w:w="1034" w:type="dxa"/>
          </w:tcPr>
          <w:p w14:paraId="5DBDFF7E" w14:textId="77777777" w:rsidR="009F4DDC" w:rsidRDefault="009F4DDC">
            <w:pPr>
              <w:jc w:val="center"/>
              <w:rPr>
                <w:sz w:val="16"/>
              </w:rPr>
            </w:pPr>
          </w:p>
        </w:tc>
        <w:tc>
          <w:tcPr>
            <w:tcW w:w="1034" w:type="dxa"/>
          </w:tcPr>
          <w:p w14:paraId="5CFF7038" w14:textId="77777777" w:rsidR="009F4DDC" w:rsidRDefault="009F4DDC">
            <w:pPr>
              <w:jc w:val="center"/>
              <w:rPr>
                <w:sz w:val="16"/>
              </w:rPr>
            </w:pPr>
          </w:p>
        </w:tc>
        <w:tc>
          <w:tcPr>
            <w:tcW w:w="1034" w:type="dxa"/>
          </w:tcPr>
          <w:p w14:paraId="4E810051" w14:textId="77777777" w:rsidR="009F4DDC" w:rsidRDefault="009F4DDC">
            <w:pPr>
              <w:jc w:val="center"/>
              <w:rPr>
                <w:sz w:val="16"/>
              </w:rPr>
            </w:pPr>
          </w:p>
        </w:tc>
        <w:tc>
          <w:tcPr>
            <w:tcW w:w="1134" w:type="dxa"/>
          </w:tcPr>
          <w:p w14:paraId="45F5F373" w14:textId="77777777" w:rsidR="009F4DDC" w:rsidRDefault="009F4DDC">
            <w:pPr>
              <w:jc w:val="center"/>
              <w:rPr>
                <w:sz w:val="16"/>
              </w:rPr>
            </w:pPr>
          </w:p>
        </w:tc>
        <w:tc>
          <w:tcPr>
            <w:tcW w:w="1181" w:type="dxa"/>
          </w:tcPr>
          <w:p w14:paraId="07895C52" w14:textId="77777777" w:rsidR="009F4DDC" w:rsidRDefault="009F4DDC">
            <w:pPr>
              <w:jc w:val="center"/>
              <w:rPr>
                <w:sz w:val="16"/>
              </w:rPr>
            </w:pPr>
          </w:p>
        </w:tc>
      </w:tr>
    </w:tbl>
    <w:p w14:paraId="20D7435E" w14:textId="77777777" w:rsidR="009F4DDC" w:rsidRDefault="00847437">
      <w:pPr>
        <w:pStyle w:val="Header"/>
        <w:pBdr>
          <w:bottom w:val="none" w:sz="0" w:space="0" w:color="auto"/>
        </w:pBdr>
        <w:rPr>
          <w:b w:val="0"/>
        </w:rPr>
      </w:pPr>
      <w:r>
        <w:rPr>
          <w:b w:val="0"/>
        </w:rPr>
        <w:t>* Delete as applicable</w:t>
      </w:r>
    </w:p>
    <w:p w14:paraId="7D4039DF" w14:textId="77777777" w:rsidR="009F4DDC" w:rsidRDefault="009F4DDC">
      <w:pPr>
        <w:pStyle w:val="Header"/>
        <w:pBdr>
          <w:bottom w:val="none" w:sz="0" w:space="0" w:color="auto"/>
        </w:pBdr>
      </w:pPr>
    </w:p>
    <w:p w14:paraId="23F92037" w14:textId="77777777" w:rsidR="009F4DDC" w:rsidRDefault="00847437">
      <w:pPr>
        <w:pStyle w:val="Header"/>
        <w:pBdr>
          <w:bottom w:val="none" w:sz="0" w:space="0" w:color="auto"/>
        </w:pBdr>
        <w:jc w:val="left"/>
        <w:rPr>
          <w:b w:val="0"/>
        </w:rPr>
      </w:pPr>
      <w:r>
        <w:rPr>
          <w:b w:val="0"/>
        </w:rPr>
        <w:t>Additional Instructions/Notes: ____________________________________________________________________________________________________________________________________________________________________</w:t>
      </w:r>
    </w:p>
    <w:p w14:paraId="2755AFBB" w14:textId="77777777" w:rsidR="009F4DDC" w:rsidRDefault="00847437">
      <w:pPr>
        <w:pStyle w:val="Header"/>
        <w:pBdr>
          <w:bottom w:val="none" w:sz="0" w:space="0" w:color="auto"/>
        </w:pBdr>
        <w:jc w:val="left"/>
        <w:rPr>
          <w:b w:val="0"/>
        </w:rPr>
      </w:pPr>
      <w:r>
        <w:rPr>
          <w:b w:val="0"/>
        </w:rPr>
        <w:t>__________________________________________________________________________________</w:t>
      </w:r>
    </w:p>
    <w:p w14:paraId="1D4352EE" w14:textId="77777777" w:rsidR="009F4DDC" w:rsidRDefault="009F4DDC">
      <w:pPr>
        <w:pStyle w:val="Header"/>
        <w:pBdr>
          <w:bottom w:val="none" w:sz="0" w:space="0" w:color="auto"/>
        </w:pBdr>
        <w:rPr>
          <w:b w:val="0"/>
        </w:rPr>
      </w:pPr>
    </w:p>
    <w:p w14:paraId="3AD13E91" w14:textId="77777777" w:rsidR="009F4DDC" w:rsidRDefault="00847437">
      <w:pPr>
        <w:pStyle w:val="Header"/>
        <w:pBdr>
          <w:bottom w:val="none" w:sz="0" w:space="0" w:color="auto"/>
        </w:pBdr>
        <w:rPr>
          <w:b w:val="0"/>
        </w:rPr>
      </w:pPr>
      <w:r>
        <w:rPr>
          <w:b w:val="0"/>
        </w:rPr>
        <w:t>Signature of TDC Chair: ______________________________________________________________</w:t>
      </w:r>
    </w:p>
    <w:p w14:paraId="085A0CCF" w14:textId="77777777" w:rsidR="009F4DDC" w:rsidRDefault="009F4DDC">
      <w:pPr>
        <w:pStyle w:val="Header"/>
        <w:pBdr>
          <w:bottom w:val="none" w:sz="0" w:space="0" w:color="auto"/>
        </w:pBdr>
        <w:rPr>
          <w:b w:val="0"/>
        </w:rPr>
      </w:pPr>
    </w:p>
    <w:p w14:paraId="01AA034C" w14:textId="77777777" w:rsidR="009F4DDC" w:rsidRDefault="00847437">
      <w:pPr>
        <w:pStyle w:val="Header"/>
        <w:pBdr>
          <w:bottom w:val="none" w:sz="0" w:space="0" w:color="auto"/>
        </w:pBdr>
        <w:rPr>
          <w:b w:val="0"/>
          <w:i/>
        </w:rPr>
      </w:pPr>
      <w:r>
        <w:rPr>
          <w:b w:val="0"/>
          <w:i/>
        </w:rPr>
        <w:t>For completion by the SAA</w:t>
      </w:r>
    </w:p>
    <w:p w14:paraId="724D2085" w14:textId="77777777" w:rsidR="009F4DDC" w:rsidRDefault="009F4DDC">
      <w:pPr>
        <w:pStyle w:val="Header"/>
        <w:pBdr>
          <w:bottom w:val="none" w:sz="0" w:space="0" w:color="auto"/>
        </w:pBdr>
        <w:rPr>
          <w:b w:val="0"/>
        </w:rPr>
      </w:pPr>
    </w:p>
    <w:p w14:paraId="13E58B14" w14:textId="77777777" w:rsidR="009F4DDC" w:rsidRDefault="00847437">
      <w:pPr>
        <w:pStyle w:val="Header"/>
        <w:pBdr>
          <w:bottom w:val="none" w:sz="0" w:space="0" w:color="auto"/>
        </w:pBdr>
        <w:rPr>
          <w:b w:val="0"/>
        </w:rPr>
      </w:pPr>
      <w:r>
        <w:rPr>
          <w:b w:val="0"/>
        </w:rPr>
        <w:t>I confirm that the above information has been included in the Initial Settlement Run for Settlement Date _______________ and that this run was/is due to be executed on Calendar Date _________________.</w:t>
      </w:r>
      <w:r>
        <w:rPr>
          <w:rStyle w:val="FootnoteReference"/>
          <w:b w:val="0"/>
        </w:rPr>
        <w:footnoteReference w:id="25"/>
      </w:r>
    </w:p>
    <w:p w14:paraId="6815278D" w14:textId="77777777" w:rsidR="009F4DDC" w:rsidRDefault="009F4DDC">
      <w:pPr>
        <w:pStyle w:val="Header"/>
        <w:pBdr>
          <w:bottom w:val="none" w:sz="0" w:space="0" w:color="auto"/>
        </w:pBdr>
        <w:rPr>
          <w:b w:val="0"/>
        </w:rPr>
      </w:pPr>
    </w:p>
    <w:p w14:paraId="0E9B2949" w14:textId="77777777" w:rsidR="009F4DDC" w:rsidRDefault="00847437">
      <w:pPr>
        <w:pStyle w:val="Header"/>
        <w:pBdr>
          <w:bottom w:val="none" w:sz="0" w:space="0" w:color="auto"/>
        </w:pBdr>
        <w:jc w:val="left"/>
        <w:rPr>
          <w:b w:val="0"/>
        </w:rPr>
      </w:pPr>
      <w:r>
        <w:rPr>
          <w:b w:val="0"/>
        </w:rPr>
        <w:t>Signed: _________________________________ Print Name: ________________________________</w:t>
      </w:r>
    </w:p>
    <w:p w14:paraId="718B9FEC" w14:textId="77777777" w:rsidR="009F4DDC" w:rsidRDefault="00847437">
      <w:pPr>
        <w:pStyle w:val="Header"/>
        <w:pBdr>
          <w:bottom w:val="none" w:sz="0" w:space="0" w:color="auto"/>
        </w:pBdr>
      </w:pPr>
      <w:r>
        <w:rPr>
          <w:b w:val="0"/>
        </w:rPr>
        <w:t>Date: ___________________________________</w:t>
      </w:r>
    </w:p>
    <w:p w14:paraId="148308BD" w14:textId="77777777" w:rsidR="009F4DDC" w:rsidRDefault="009F4DDC" w:rsidP="00653038"/>
    <w:p w14:paraId="01F2F2A3" w14:textId="77777777" w:rsidR="009F4DDC" w:rsidRDefault="00847437">
      <w:pPr>
        <w:pStyle w:val="Heading2"/>
        <w:pageBreakBefore/>
      </w:pPr>
      <w:bookmarkStart w:id="241" w:name="_Toc528145292"/>
      <w:bookmarkStart w:id="242" w:name="_Toc164937724"/>
      <w:r>
        <w:lastRenderedPageBreak/>
        <w:t>4.6</w:t>
      </w:r>
      <w:r>
        <w:tab/>
        <w:t>Claim for Payment of Error Compensation Amount (F14/06)</w:t>
      </w:r>
      <w:bookmarkEnd w:id="241"/>
      <w:bookmarkEnd w:id="242"/>
    </w:p>
    <w:p w14:paraId="6052FEA0" w14:textId="77777777" w:rsidR="009F4DDC" w:rsidRDefault="009F4DDC">
      <w:pPr>
        <w:rPr>
          <w:sz w:val="20"/>
        </w:rPr>
      </w:pPr>
    </w:p>
    <w:p w14:paraId="6AFF2ECB" w14:textId="77777777" w:rsidR="009F4DDC" w:rsidRDefault="00847437">
      <w:pPr>
        <w:jc w:val="center"/>
        <w:rPr>
          <w:b/>
          <w:szCs w:val="24"/>
        </w:rPr>
      </w:pPr>
      <w:r>
        <w:rPr>
          <w:b/>
          <w:szCs w:val="24"/>
        </w:rPr>
        <w:t>Claim for Payment of Error Compensation Amount</w:t>
      </w:r>
    </w:p>
    <w:p w14:paraId="5AB31D74" w14:textId="77777777" w:rsidR="009F4DDC" w:rsidRDefault="009F4DDC">
      <w:pPr>
        <w:rPr>
          <w:sz w:val="20"/>
        </w:rPr>
      </w:pPr>
    </w:p>
    <w:p w14:paraId="247DC0C9" w14:textId="77777777" w:rsidR="009F4DDC" w:rsidRDefault="00847437">
      <w:pPr>
        <w:rPr>
          <w:i/>
          <w:noProof/>
          <w:sz w:val="20"/>
        </w:rPr>
      </w:pPr>
      <w:r>
        <w:rPr>
          <w:i/>
          <w:noProof/>
          <w:sz w:val="20"/>
        </w:rPr>
        <w:t>For completion by the BSC (Lead) Party making claim</w:t>
      </w:r>
    </w:p>
    <w:p w14:paraId="0759AA1A" w14:textId="77777777" w:rsidR="009F4DDC" w:rsidRDefault="009F4DDC">
      <w:pPr>
        <w:rPr>
          <w:noProof/>
          <w:sz w:val="20"/>
        </w:rPr>
      </w:pPr>
    </w:p>
    <w:p w14:paraId="15DF5B13" w14:textId="77777777" w:rsidR="009F4DDC" w:rsidRDefault="00847437">
      <w:pPr>
        <w:rPr>
          <w:noProof/>
          <w:sz w:val="20"/>
        </w:rPr>
      </w:pPr>
      <w:r>
        <w:rPr>
          <w:noProof/>
          <w:sz w:val="20"/>
        </w:rPr>
        <w:t>To:</w:t>
      </w:r>
      <w:r>
        <w:rPr>
          <w:noProof/>
          <w:sz w:val="20"/>
        </w:rPr>
        <w:tab/>
        <w:t>Disputes Secretary</w:t>
      </w:r>
    </w:p>
    <w:p w14:paraId="34B5A126" w14:textId="77777777" w:rsidR="009F4DDC" w:rsidRDefault="009F4DDC">
      <w:pPr>
        <w:ind w:left="720"/>
        <w:rPr>
          <w:noProof/>
          <w:sz w:val="20"/>
        </w:rPr>
      </w:pPr>
    </w:p>
    <w:p w14:paraId="36F3FFF4" w14:textId="77777777" w:rsidR="009F4DDC" w:rsidRDefault="00847437">
      <w:pPr>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_______________________________________</w:t>
      </w:r>
    </w:p>
    <w:p w14:paraId="49AF029D" w14:textId="77777777" w:rsidR="009F4DDC" w:rsidRDefault="009F4DDC">
      <w:pPr>
        <w:rPr>
          <w:noProof/>
          <w:sz w:val="20"/>
        </w:rPr>
      </w:pPr>
    </w:p>
    <w:p w14:paraId="5A042C1B" w14:textId="77777777" w:rsidR="009F4DDC" w:rsidRDefault="00847437">
      <w:pPr>
        <w:rPr>
          <w:sz w:val="20"/>
        </w:rPr>
      </w:pPr>
      <w:r>
        <w:rPr>
          <w:noProof/>
          <w:sz w:val="20"/>
        </w:rPr>
        <w:t>From:</w:t>
      </w:r>
      <w:r>
        <w:rPr>
          <w:noProof/>
          <w:sz w:val="20"/>
        </w:rPr>
        <w:tab/>
        <w:t xml:space="preserve">Name </w:t>
      </w:r>
      <w:r>
        <w:rPr>
          <w:sz w:val="20"/>
        </w:rPr>
        <w:t>_____________________________________________________________________</w:t>
      </w:r>
    </w:p>
    <w:p w14:paraId="6D1CF74D" w14:textId="77777777" w:rsidR="009F4DDC" w:rsidRDefault="009F4DDC">
      <w:pPr>
        <w:rPr>
          <w:sz w:val="20"/>
        </w:rPr>
      </w:pPr>
    </w:p>
    <w:p w14:paraId="0B48299B" w14:textId="77777777" w:rsidR="009F4DDC" w:rsidRDefault="00847437">
      <w:pPr>
        <w:rPr>
          <w:sz w:val="20"/>
        </w:rPr>
      </w:pPr>
      <w:r>
        <w:rPr>
          <w:sz w:val="20"/>
        </w:rPr>
        <w:t>Authorised Signature: ________________________________________________________________</w:t>
      </w:r>
    </w:p>
    <w:p w14:paraId="6A70D0AF" w14:textId="77777777" w:rsidR="009F4DDC" w:rsidRDefault="009F4DDC">
      <w:pPr>
        <w:rPr>
          <w:sz w:val="20"/>
        </w:rPr>
      </w:pPr>
    </w:p>
    <w:p w14:paraId="0502BE51" w14:textId="77777777" w:rsidR="009F4DDC" w:rsidRDefault="00847437">
      <w:pPr>
        <w:rPr>
          <w:sz w:val="20"/>
        </w:rPr>
      </w:pPr>
      <w:r>
        <w:rPr>
          <w:sz w:val="20"/>
        </w:rPr>
        <w:t>Company: _________________________________________________________________________</w:t>
      </w:r>
    </w:p>
    <w:p w14:paraId="554BDCC0" w14:textId="77777777" w:rsidR="009F4DDC" w:rsidRDefault="009F4DDC">
      <w:pPr>
        <w:rPr>
          <w:sz w:val="20"/>
        </w:rPr>
      </w:pPr>
    </w:p>
    <w:p w14:paraId="5A609BD9" w14:textId="77777777" w:rsidR="009F4DDC" w:rsidRDefault="00847437">
      <w:pPr>
        <w:rPr>
          <w:sz w:val="20"/>
        </w:rPr>
      </w:pPr>
      <w:r>
        <w:rPr>
          <w:sz w:val="20"/>
        </w:rPr>
        <w:t>Location: __________________________________________________________________________</w:t>
      </w:r>
    </w:p>
    <w:p w14:paraId="4747B577" w14:textId="77777777" w:rsidR="009F4DDC" w:rsidRDefault="009F4DDC">
      <w:pPr>
        <w:rPr>
          <w:sz w:val="20"/>
        </w:rPr>
      </w:pPr>
    </w:p>
    <w:p w14:paraId="250963B5" w14:textId="77777777" w:rsidR="009F4DDC" w:rsidRDefault="00847437">
      <w:pPr>
        <w:rPr>
          <w:sz w:val="20"/>
        </w:rPr>
      </w:pPr>
      <w:r>
        <w:rPr>
          <w:sz w:val="20"/>
        </w:rPr>
        <w:t>Telephone: __________________ Fax: __________________ Email: __________________________</w:t>
      </w:r>
    </w:p>
    <w:p w14:paraId="7442E98C" w14:textId="77777777" w:rsidR="009F4DDC" w:rsidRDefault="009F4DDC">
      <w:pPr>
        <w:rPr>
          <w:sz w:val="20"/>
        </w:rPr>
      </w:pPr>
    </w:p>
    <w:p w14:paraId="4606950C" w14:textId="77777777" w:rsidR="009F4DDC" w:rsidRDefault="00847437">
      <w:pPr>
        <w:rPr>
          <w:sz w:val="20"/>
        </w:rPr>
      </w:pPr>
      <w:r>
        <w:rPr>
          <w:sz w:val="20"/>
        </w:rPr>
        <w:t>Date Submitted: ________________________________</w:t>
      </w:r>
    </w:p>
    <w:p w14:paraId="0590CA80" w14:textId="77777777" w:rsidR="009F4DDC" w:rsidRDefault="009F4DDC">
      <w:pPr>
        <w:rPr>
          <w:sz w:val="20"/>
        </w:rPr>
      </w:pPr>
    </w:p>
    <w:p w14:paraId="1EB53B83" w14:textId="77777777" w:rsidR="009F4DDC" w:rsidRDefault="00847437">
      <w:pPr>
        <w:rPr>
          <w:sz w:val="20"/>
        </w:rPr>
      </w:pPr>
      <w:r>
        <w:rPr>
          <w:sz w:val="20"/>
        </w:rPr>
        <w:t>Manifest Error Log Number: ___________________________________________</w:t>
      </w:r>
    </w:p>
    <w:p w14:paraId="29B8CE1C" w14:textId="77777777" w:rsidR="009F4DDC" w:rsidRDefault="00847437">
      <w:pPr>
        <w:rPr>
          <w:sz w:val="20"/>
        </w:rPr>
      </w:pPr>
      <w:r>
        <w:rPr>
          <w:i/>
          <w:sz w:val="20"/>
        </w:rPr>
        <w:t>To be quoted in all correspondence</w:t>
      </w:r>
    </w:p>
    <w:p w14:paraId="31C7C085" w14:textId="77777777" w:rsidR="009F4DDC" w:rsidRDefault="009F4DDC">
      <w:pPr>
        <w:rPr>
          <w:sz w:val="20"/>
        </w:rPr>
      </w:pPr>
    </w:p>
    <w:p w14:paraId="57317892" w14:textId="77777777" w:rsidR="009F4DDC" w:rsidRDefault="00847437">
      <w:pPr>
        <w:rPr>
          <w:sz w:val="20"/>
        </w:rPr>
      </w:pPr>
      <w:r>
        <w:rPr>
          <w:sz w:val="20"/>
        </w:rPr>
        <w:t>BM Unit: __________________________</w:t>
      </w:r>
    </w:p>
    <w:p w14:paraId="1FEB531B" w14:textId="77777777" w:rsidR="009F4DDC" w:rsidRDefault="009F4DDC">
      <w:pPr>
        <w:rPr>
          <w:sz w:val="20"/>
        </w:rPr>
      </w:pPr>
    </w:p>
    <w:p w14:paraId="21DFF306" w14:textId="77777777" w:rsidR="009F4DDC" w:rsidRDefault="00847437">
      <w:pPr>
        <w:rPr>
          <w:sz w:val="20"/>
        </w:rPr>
      </w:pPr>
      <w:r>
        <w:rPr>
          <w:sz w:val="20"/>
        </w:rPr>
        <w:t>Settlement Date: ___________________________ Period: ______________________</w:t>
      </w:r>
    </w:p>
    <w:p w14:paraId="277AFA35" w14:textId="77777777" w:rsidR="009F4DDC" w:rsidRDefault="009F4DDC">
      <w:pPr>
        <w:rPr>
          <w:noProof/>
          <w:sz w:val="20"/>
        </w:rPr>
      </w:pPr>
    </w:p>
    <w:p w14:paraId="33DD929B" w14:textId="77777777" w:rsidR="009F4DDC" w:rsidRDefault="00847437">
      <w:pPr>
        <w:rPr>
          <w:sz w:val="20"/>
        </w:rPr>
      </w:pPr>
      <w:r>
        <w:rPr>
          <w:noProof/>
          <w:sz w:val="20"/>
        </w:rPr>
        <w:t xml:space="preserve">Claimed net quantity change (in MWh) in Export or Import: </w:t>
      </w:r>
      <w:r>
        <w:rPr>
          <w:sz w:val="20"/>
        </w:rPr>
        <w:t>_____________________</w:t>
      </w:r>
    </w:p>
    <w:p w14:paraId="564E057F" w14:textId="77777777" w:rsidR="009F4DDC" w:rsidRDefault="00847437">
      <w:pPr>
        <w:rPr>
          <w:i/>
          <w:noProof/>
          <w:sz w:val="20"/>
        </w:rPr>
      </w:pPr>
      <w:r>
        <w:rPr>
          <w:i/>
          <w:sz w:val="20"/>
        </w:rPr>
        <w:t>This value shall be negative where it represents an increase in net Imports or a reduction in net Exports, and otherwise positive.</w:t>
      </w:r>
    </w:p>
    <w:p w14:paraId="0A35B407" w14:textId="77777777" w:rsidR="009F4DDC" w:rsidRDefault="009F4DDC">
      <w:pPr>
        <w:rPr>
          <w:noProof/>
          <w:sz w:val="20"/>
        </w:rPr>
      </w:pPr>
    </w:p>
    <w:p w14:paraId="494830AE" w14:textId="77777777" w:rsidR="009F4DDC" w:rsidRDefault="00847437">
      <w:pPr>
        <w:rPr>
          <w:sz w:val="20"/>
        </w:rPr>
      </w:pPr>
      <w:r>
        <w:rPr>
          <w:noProof/>
          <w:sz w:val="20"/>
        </w:rPr>
        <w:t xml:space="preserve">Supporting Information </w:t>
      </w:r>
      <w:r>
        <w:rPr>
          <w:i/>
          <w:noProof/>
          <w:sz w:val="20"/>
        </w:rPr>
        <w:t>(or attach separately)</w:t>
      </w:r>
      <w:r>
        <w:rPr>
          <w:noProof/>
          <w:sz w:val="20"/>
        </w:rPr>
        <w:t xml:space="preserve">: </w:t>
      </w:r>
      <w:r>
        <w:rPr>
          <w:sz w:val="20"/>
        </w:rPr>
        <w:t>____________________________________________</w:t>
      </w:r>
    </w:p>
    <w:p w14:paraId="71806FA1" w14:textId="77777777" w:rsidR="009F4DDC" w:rsidRDefault="009F4DDC">
      <w:pPr>
        <w:rPr>
          <w:sz w:val="20"/>
        </w:rPr>
      </w:pPr>
    </w:p>
    <w:p w14:paraId="67476D52" w14:textId="77777777" w:rsidR="009F4DDC" w:rsidRDefault="00847437">
      <w:pPr>
        <w:rPr>
          <w:sz w:val="20"/>
        </w:rPr>
      </w:pPr>
      <w:r>
        <w:rPr>
          <w:sz w:val="20"/>
        </w:rPr>
        <w:t>__________________________________________________________________________________</w:t>
      </w:r>
    </w:p>
    <w:p w14:paraId="3A39CA1E" w14:textId="77777777" w:rsidR="009F4DDC" w:rsidRDefault="009F4DDC">
      <w:pPr>
        <w:rPr>
          <w:sz w:val="20"/>
        </w:rPr>
      </w:pPr>
    </w:p>
    <w:p w14:paraId="560BA6E1" w14:textId="77777777" w:rsidR="009F4DDC" w:rsidRDefault="00847437">
      <w:pPr>
        <w:rPr>
          <w:sz w:val="20"/>
        </w:rPr>
      </w:pPr>
      <w:r>
        <w:rPr>
          <w:sz w:val="20"/>
        </w:rPr>
        <w:t>__________________________________________________________________________________</w:t>
      </w:r>
    </w:p>
    <w:p w14:paraId="180DF89B" w14:textId="77777777" w:rsidR="009F4DDC" w:rsidRDefault="009F4DDC">
      <w:pPr>
        <w:rPr>
          <w:sz w:val="20"/>
        </w:rPr>
      </w:pPr>
    </w:p>
    <w:p w14:paraId="6B07173E" w14:textId="77777777" w:rsidR="009F4DDC" w:rsidRDefault="00847437">
      <w:pPr>
        <w:rPr>
          <w:sz w:val="20"/>
        </w:rPr>
      </w:pPr>
      <w:r>
        <w:rPr>
          <w:sz w:val="20"/>
        </w:rPr>
        <w:t>Avoidable Costs (in £): _______________________________________</w:t>
      </w:r>
    </w:p>
    <w:p w14:paraId="0A138390" w14:textId="77777777" w:rsidR="009F4DDC" w:rsidRDefault="009F4DDC">
      <w:pPr>
        <w:rPr>
          <w:sz w:val="20"/>
        </w:rPr>
      </w:pPr>
    </w:p>
    <w:p w14:paraId="29AADD4B" w14:textId="77777777" w:rsidR="009F4DDC" w:rsidRDefault="00847437">
      <w:pPr>
        <w:rPr>
          <w:sz w:val="20"/>
        </w:rPr>
      </w:pPr>
      <w:r>
        <w:rPr>
          <w:sz w:val="20"/>
        </w:rPr>
        <w:t xml:space="preserve">Explanation / Supporting Information </w:t>
      </w:r>
      <w:r>
        <w:rPr>
          <w:i/>
          <w:sz w:val="20"/>
        </w:rPr>
        <w:t>(or attach separately)</w:t>
      </w:r>
      <w:r>
        <w:rPr>
          <w:sz w:val="20"/>
        </w:rPr>
        <w:t>: _________________________________</w:t>
      </w:r>
    </w:p>
    <w:p w14:paraId="1AF83FA5" w14:textId="77777777" w:rsidR="009F4DDC" w:rsidRDefault="009F4DDC">
      <w:pPr>
        <w:rPr>
          <w:sz w:val="20"/>
        </w:rPr>
      </w:pPr>
    </w:p>
    <w:p w14:paraId="40AE55AA" w14:textId="77777777" w:rsidR="009F4DDC" w:rsidRDefault="00847437">
      <w:pPr>
        <w:rPr>
          <w:sz w:val="20"/>
        </w:rPr>
      </w:pPr>
      <w:r>
        <w:rPr>
          <w:sz w:val="20"/>
        </w:rPr>
        <w:t>__________________________________________________________________________________</w:t>
      </w:r>
    </w:p>
    <w:p w14:paraId="7B19217D" w14:textId="77777777" w:rsidR="009F4DDC" w:rsidRDefault="009F4DDC">
      <w:pPr>
        <w:rPr>
          <w:sz w:val="20"/>
        </w:rPr>
      </w:pPr>
    </w:p>
    <w:p w14:paraId="0E26A43C" w14:textId="77777777" w:rsidR="009F4DDC" w:rsidRDefault="00847437">
      <w:pPr>
        <w:rPr>
          <w:sz w:val="20"/>
        </w:rPr>
      </w:pPr>
      <w:r>
        <w:rPr>
          <w:sz w:val="20"/>
        </w:rPr>
        <w:t>__________________________________________________________________________________</w:t>
      </w:r>
    </w:p>
    <w:p w14:paraId="7B7753F5" w14:textId="77777777" w:rsidR="009F4DDC" w:rsidRDefault="009F4DDC">
      <w:pPr>
        <w:rPr>
          <w:sz w:val="20"/>
        </w:rPr>
      </w:pPr>
    </w:p>
    <w:p w14:paraId="2BDCC6C1" w14:textId="77777777" w:rsidR="009F4DDC" w:rsidRDefault="00847437">
      <w:pPr>
        <w:rPr>
          <w:sz w:val="20"/>
        </w:rPr>
      </w:pPr>
      <w:r>
        <w:rPr>
          <w:sz w:val="20"/>
        </w:rPr>
        <w:t>Error Compensation Amount: ______________________________________</w:t>
      </w:r>
    </w:p>
    <w:p w14:paraId="4FC1B18E" w14:textId="77777777" w:rsidR="009F4DDC" w:rsidRDefault="009F4DDC">
      <w:pPr>
        <w:rPr>
          <w:sz w:val="20"/>
        </w:rPr>
      </w:pPr>
    </w:p>
    <w:p w14:paraId="54C56D73" w14:textId="77777777" w:rsidR="009F4DDC" w:rsidRDefault="00847437">
      <w:pPr>
        <w:rPr>
          <w:i/>
          <w:sz w:val="20"/>
        </w:rPr>
      </w:pPr>
      <w:r>
        <w:rPr>
          <w:i/>
          <w:sz w:val="20"/>
        </w:rPr>
        <w:t>For completion by the DS</w:t>
      </w:r>
    </w:p>
    <w:p w14:paraId="3504BEF4" w14:textId="77777777" w:rsidR="009F4DDC" w:rsidRDefault="009F4DDC">
      <w:pPr>
        <w:rPr>
          <w:sz w:val="20"/>
        </w:rPr>
      </w:pPr>
    </w:p>
    <w:p w14:paraId="121E58E1" w14:textId="77777777" w:rsidR="009F4DDC" w:rsidRDefault="00847437">
      <w:pPr>
        <w:rPr>
          <w:sz w:val="20"/>
        </w:rPr>
      </w:pPr>
      <w:r>
        <w:rPr>
          <w:sz w:val="20"/>
        </w:rPr>
        <w:t>DS Log Number: ___________________</w:t>
      </w:r>
      <w:r>
        <w:rPr>
          <w:sz w:val="20"/>
        </w:rPr>
        <w:tab/>
      </w:r>
      <w:r>
        <w:rPr>
          <w:sz w:val="20"/>
        </w:rPr>
        <w:tab/>
      </w:r>
      <w:r>
        <w:rPr>
          <w:noProof/>
          <w:sz w:val="20"/>
        </w:rPr>
        <w:t xml:space="preserve">Date received at DS: </w:t>
      </w:r>
      <w:r>
        <w:rPr>
          <w:sz w:val="20"/>
        </w:rPr>
        <w:t>_____________________</w:t>
      </w:r>
    </w:p>
    <w:p w14:paraId="31447918" w14:textId="77777777" w:rsidR="009F4DDC" w:rsidRDefault="009F4DDC">
      <w:pPr>
        <w:rPr>
          <w:sz w:val="20"/>
        </w:rPr>
      </w:pPr>
    </w:p>
    <w:p w14:paraId="2AE660E4" w14:textId="77777777" w:rsidR="009F4DDC" w:rsidRDefault="00847437">
      <w:pPr>
        <w:rPr>
          <w:sz w:val="20"/>
        </w:rPr>
      </w:pPr>
      <w:r>
        <w:rPr>
          <w:sz w:val="20"/>
        </w:rPr>
        <w:t>Date of Meeting at which TDC heard Manifest Error Claim</w:t>
      </w:r>
      <w:r>
        <w:rPr>
          <w:noProof/>
          <w:sz w:val="20"/>
        </w:rPr>
        <w:t xml:space="preserve">: </w:t>
      </w:r>
      <w:r>
        <w:rPr>
          <w:sz w:val="20"/>
        </w:rPr>
        <w:t>__________________</w:t>
      </w:r>
      <w:r>
        <w:rPr>
          <w:sz w:val="20"/>
        </w:rPr>
        <w:tab/>
        <w:t>Valid: Y/N</w:t>
      </w:r>
    </w:p>
    <w:p w14:paraId="631FD621" w14:textId="77777777" w:rsidR="009F4DDC" w:rsidRDefault="009F4DDC" w:rsidP="00653038"/>
    <w:p w14:paraId="57669EE2" w14:textId="77777777" w:rsidR="009F4DDC" w:rsidRDefault="00847437">
      <w:pPr>
        <w:pStyle w:val="Heading2"/>
        <w:pageBreakBefore/>
      </w:pPr>
      <w:bookmarkStart w:id="243" w:name="_Toc528145293"/>
      <w:bookmarkStart w:id="244" w:name="_Toc164937725"/>
      <w:r>
        <w:lastRenderedPageBreak/>
        <w:t>4.7</w:t>
      </w:r>
      <w:r>
        <w:tab/>
        <w:t>Acknowledgement of Manifest Error Compensation Claim (F14/07)</w:t>
      </w:r>
      <w:bookmarkEnd w:id="243"/>
      <w:bookmarkEnd w:id="244"/>
    </w:p>
    <w:p w14:paraId="16EA175A" w14:textId="77777777" w:rsidR="009F4DDC" w:rsidRDefault="009F4DDC">
      <w:pPr>
        <w:rPr>
          <w:sz w:val="20"/>
        </w:rPr>
      </w:pPr>
    </w:p>
    <w:p w14:paraId="2D8E839B" w14:textId="77777777" w:rsidR="009F4DDC" w:rsidRDefault="00847437">
      <w:pPr>
        <w:jc w:val="center"/>
        <w:rPr>
          <w:b/>
          <w:szCs w:val="24"/>
        </w:rPr>
      </w:pPr>
      <w:r>
        <w:rPr>
          <w:b/>
          <w:szCs w:val="24"/>
        </w:rPr>
        <w:t>Acknowledgement of Manifest Error Compensation Claim</w:t>
      </w:r>
    </w:p>
    <w:p w14:paraId="4F5B95B8" w14:textId="77777777" w:rsidR="009F4DDC" w:rsidRDefault="009F4DDC">
      <w:pPr>
        <w:rPr>
          <w:sz w:val="20"/>
        </w:rPr>
      </w:pPr>
    </w:p>
    <w:p w14:paraId="078B8778" w14:textId="77777777" w:rsidR="009F4DDC" w:rsidRDefault="00847437">
      <w:pPr>
        <w:rPr>
          <w:i/>
          <w:noProof/>
          <w:sz w:val="20"/>
        </w:rPr>
      </w:pPr>
      <w:r>
        <w:rPr>
          <w:i/>
          <w:noProof/>
          <w:sz w:val="20"/>
        </w:rPr>
        <w:t>For completion by the DS</w:t>
      </w:r>
    </w:p>
    <w:p w14:paraId="0ED8AEFC" w14:textId="77777777" w:rsidR="009F4DDC" w:rsidRDefault="009F4DDC">
      <w:pPr>
        <w:rPr>
          <w:noProof/>
          <w:sz w:val="20"/>
        </w:rPr>
      </w:pPr>
    </w:p>
    <w:p w14:paraId="29BDA95A" w14:textId="77777777" w:rsidR="009F4DDC" w:rsidRDefault="00847437">
      <w:pPr>
        <w:rPr>
          <w:noProof/>
          <w:sz w:val="20"/>
        </w:rPr>
      </w:pPr>
      <w:r>
        <w:rPr>
          <w:noProof/>
          <w:sz w:val="20"/>
        </w:rPr>
        <w:t xml:space="preserve">To: </w:t>
      </w:r>
      <w:r>
        <w:rPr>
          <w:noProof/>
          <w:sz w:val="20"/>
        </w:rPr>
        <w:tab/>
      </w:r>
      <w:r>
        <w:rPr>
          <w:i/>
          <w:noProof/>
          <w:sz w:val="20"/>
        </w:rPr>
        <w:t>(name)</w:t>
      </w:r>
      <w:r>
        <w:rPr>
          <w:noProof/>
          <w:sz w:val="20"/>
        </w:rPr>
        <w:t xml:space="preserve"> </w:t>
      </w:r>
      <w:r>
        <w:rPr>
          <w:sz w:val="20"/>
        </w:rPr>
        <w:t>___________________________________________</w:t>
      </w:r>
    </w:p>
    <w:p w14:paraId="6C16B730" w14:textId="77777777" w:rsidR="009F4DDC" w:rsidRDefault="009F4DDC">
      <w:pPr>
        <w:rPr>
          <w:noProof/>
          <w:sz w:val="20"/>
        </w:rPr>
      </w:pPr>
    </w:p>
    <w:p w14:paraId="3E7E8FF1" w14:textId="77777777" w:rsidR="009F4DDC" w:rsidRDefault="00847437">
      <w:pPr>
        <w:ind w:firstLine="720"/>
        <w:rPr>
          <w:sz w:val="20"/>
        </w:rPr>
      </w:pPr>
      <w:r>
        <w:rPr>
          <w:noProof/>
          <w:sz w:val="20"/>
        </w:rPr>
        <w:t xml:space="preserve">Lead Party Company Name </w:t>
      </w:r>
      <w:r>
        <w:rPr>
          <w:sz w:val="20"/>
        </w:rPr>
        <w:t>____________________________________________</w:t>
      </w:r>
    </w:p>
    <w:p w14:paraId="1864F2C9" w14:textId="77777777" w:rsidR="009F4DDC" w:rsidRDefault="009F4DDC">
      <w:pPr>
        <w:ind w:left="720"/>
        <w:rPr>
          <w:noProof/>
          <w:sz w:val="20"/>
        </w:rPr>
      </w:pPr>
    </w:p>
    <w:p w14:paraId="73C2C183" w14:textId="77777777" w:rsidR="009F4DDC" w:rsidRDefault="00847437">
      <w:pPr>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w:t>
      </w:r>
    </w:p>
    <w:p w14:paraId="1186BD26" w14:textId="77777777" w:rsidR="009F4DDC" w:rsidRDefault="009F4DDC">
      <w:pPr>
        <w:rPr>
          <w:sz w:val="20"/>
        </w:rPr>
      </w:pPr>
    </w:p>
    <w:p w14:paraId="79130656" w14:textId="77777777" w:rsidR="009F4DDC" w:rsidRDefault="00847437">
      <w:pPr>
        <w:rPr>
          <w:noProof/>
          <w:sz w:val="20"/>
        </w:rPr>
      </w:pPr>
      <w:r>
        <w:rPr>
          <w:sz w:val="20"/>
        </w:rPr>
        <w:t xml:space="preserve">Copy To: </w:t>
      </w:r>
      <w:r>
        <w:rPr>
          <w:noProof/>
          <w:sz w:val="20"/>
        </w:rPr>
        <w:t>NETSO*</w:t>
      </w:r>
    </w:p>
    <w:p w14:paraId="69E6FF89" w14:textId="77777777" w:rsidR="009F4DDC" w:rsidRDefault="00847437">
      <w:pPr>
        <w:ind w:left="720"/>
        <w:rPr>
          <w:i/>
          <w:sz w:val="20"/>
        </w:rPr>
      </w:pPr>
      <w:r>
        <w:rPr>
          <w:i/>
          <w:noProof/>
          <w:sz w:val="20"/>
        </w:rPr>
        <w:t>*Delete if not appropriate (only required where the original Manifest Error claim was raised by the NETSO using Form F14/02)</w:t>
      </w:r>
    </w:p>
    <w:p w14:paraId="5DE612FE" w14:textId="77777777" w:rsidR="009F4DDC" w:rsidRDefault="009F4DDC">
      <w:pPr>
        <w:ind w:left="720"/>
        <w:rPr>
          <w:noProof/>
          <w:sz w:val="20"/>
        </w:rPr>
      </w:pPr>
    </w:p>
    <w:p w14:paraId="5E738D83" w14:textId="77777777" w:rsidR="009F4DDC" w:rsidRDefault="00847437">
      <w:pPr>
        <w:ind w:left="720"/>
        <w:rPr>
          <w:noProof/>
          <w:sz w:val="20"/>
        </w:rPr>
      </w:pPr>
      <w:r>
        <w:rPr>
          <w:noProof/>
          <w:sz w:val="20"/>
        </w:rPr>
        <w:t xml:space="preserve">Fax: </w:t>
      </w:r>
      <w:r>
        <w:rPr>
          <w:sz w:val="20"/>
        </w:rPr>
        <w:t xml:space="preserve">_________________________ </w:t>
      </w:r>
      <w:r>
        <w:rPr>
          <w:noProof/>
          <w:sz w:val="20"/>
        </w:rPr>
        <w:t xml:space="preserve">Email: </w:t>
      </w:r>
      <w:r>
        <w:rPr>
          <w:sz w:val="20"/>
        </w:rPr>
        <w:t>_______________________________</w:t>
      </w:r>
    </w:p>
    <w:p w14:paraId="1208C25E" w14:textId="77777777" w:rsidR="009F4DDC" w:rsidRDefault="009F4DDC">
      <w:pPr>
        <w:rPr>
          <w:sz w:val="20"/>
        </w:rPr>
      </w:pPr>
    </w:p>
    <w:p w14:paraId="75155993" w14:textId="77777777" w:rsidR="009F4DDC" w:rsidRDefault="00847437">
      <w:pPr>
        <w:rPr>
          <w:sz w:val="20"/>
        </w:rPr>
      </w:pPr>
      <w:r>
        <w:rPr>
          <w:noProof/>
          <w:sz w:val="20"/>
        </w:rPr>
        <w:t xml:space="preserve">From: </w:t>
      </w:r>
      <w:r>
        <w:rPr>
          <w:noProof/>
          <w:sz w:val="20"/>
        </w:rPr>
        <w:tab/>
        <w:t>Disputes Secretary</w:t>
      </w:r>
    </w:p>
    <w:p w14:paraId="4F1A5CE7" w14:textId="77777777" w:rsidR="009F4DDC" w:rsidRDefault="009F4DDC">
      <w:pPr>
        <w:rPr>
          <w:sz w:val="20"/>
        </w:rPr>
      </w:pPr>
    </w:p>
    <w:p w14:paraId="416AF78A" w14:textId="77777777" w:rsidR="009F4DDC" w:rsidRDefault="00847437">
      <w:pPr>
        <w:rPr>
          <w:sz w:val="20"/>
        </w:rPr>
      </w:pPr>
      <w:r>
        <w:rPr>
          <w:sz w:val="20"/>
        </w:rPr>
        <w:t>Date:</w:t>
      </w:r>
      <w:r>
        <w:rPr>
          <w:sz w:val="20"/>
        </w:rPr>
        <w:tab/>
        <w:t>____________________________</w:t>
      </w:r>
    </w:p>
    <w:p w14:paraId="3FA73902" w14:textId="77777777" w:rsidR="009F4DDC" w:rsidRDefault="009F4DDC">
      <w:pPr>
        <w:rPr>
          <w:noProof/>
          <w:sz w:val="20"/>
        </w:rPr>
      </w:pPr>
    </w:p>
    <w:p w14:paraId="0D42CD55" w14:textId="77777777" w:rsidR="009F4DDC" w:rsidRDefault="009F4DDC">
      <w:pPr>
        <w:rPr>
          <w:noProof/>
          <w:sz w:val="20"/>
        </w:rPr>
      </w:pPr>
    </w:p>
    <w:p w14:paraId="56CBF3EB" w14:textId="77777777" w:rsidR="009F4DDC" w:rsidRDefault="00847437">
      <w:pPr>
        <w:rPr>
          <w:noProof/>
          <w:sz w:val="20"/>
        </w:rPr>
      </w:pPr>
      <w:r>
        <w:rPr>
          <w:noProof/>
          <w:sz w:val="20"/>
        </w:rPr>
        <w:t xml:space="preserve">Your compensation claim raised on </w:t>
      </w:r>
      <w:r>
        <w:rPr>
          <w:i/>
          <w:noProof/>
          <w:sz w:val="20"/>
        </w:rPr>
        <w:t>(date)</w:t>
      </w:r>
      <w:r>
        <w:rPr>
          <w:noProof/>
          <w:sz w:val="20"/>
        </w:rPr>
        <w:t xml:space="preserve"> </w:t>
      </w:r>
      <w:r>
        <w:rPr>
          <w:sz w:val="20"/>
        </w:rPr>
        <w:t xml:space="preserve">_________________________ relating to Manifest Error Log Number _____________, BM Unit ______________, Settlement Date _____________________ and Period _________ </w:t>
      </w:r>
      <w:r>
        <w:rPr>
          <w:noProof/>
          <w:sz w:val="20"/>
        </w:rPr>
        <w:t>has/has not* been raised within the timescales defined within this BSCP and Section Q7.6.1 of the Code and has therefore been determined to be Valid/Invalid* by the Disputes Secretary.</w:t>
      </w:r>
    </w:p>
    <w:p w14:paraId="6959677E" w14:textId="77777777" w:rsidR="009F4DDC" w:rsidRDefault="00847437">
      <w:pPr>
        <w:jc w:val="center"/>
        <w:rPr>
          <w:i/>
          <w:noProof/>
          <w:sz w:val="20"/>
        </w:rPr>
      </w:pPr>
      <w:r>
        <w:rPr>
          <w:i/>
          <w:noProof/>
          <w:sz w:val="20"/>
        </w:rPr>
        <w:t>* DS to delete as appropriate</w:t>
      </w:r>
    </w:p>
    <w:p w14:paraId="25E446E9" w14:textId="77777777" w:rsidR="009F4DDC" w:rsidRDefault="009F4DDC">
      <w:pPr>
        <w:rPr>
          <w:noProof/>
          <w:sz w:val="20"/>
        </w:rPr>
      </w:pPr>
    </w:p>
    <w:p w14:paraId="41810EF8" w14:textId="77777777" w:rsidR="009F4DDC" w:rsidRDefault="00847437">
      <w:pPr>
        <w:rPr>
          <w:noProof/>
          <w:sz w:val="20"/>
        </w:rPr>
      </w:pPr>
      <w:r>
        <w:rPr>
          <w:sz w:val="20"/>
        </w:rPr>
        <w:t xml:space="preserve">Manifest Error claim raised by </w:t>
      </w:r>
      <w:r>
        <w:rPr>
          <w:i/>
          <w:sz w:val="20"/>
        </w:rPr>
        <w:t>(Company)</w:t>
      </w:r>
      <w:r>
        <w:rPr>
          <w:sz w:val="20"/>
        </w:rPr>
        <w:t xml:space="preserve"> __________________________</w:t>
      </w:r>
    </w:p>
    <w:p w14:paraId="0F280E06" w14:textId="77777777" w:rsidR="009F4DDC" w:rsidRDefault="00847437">
      <w:pPr>
        <w:rPr>
          <w:i/>
          <w:noProof/>
          <w:sz w:val="20"/>
        </w:rPr>
      </w:pPr>
      <w:r>
        <w:rPr>
          <w:i/>
          <w:noProof/>
          <w:sz w:val="20"/>
        </w:rPr>
        <w:t>This is the raising party of the original Manifest Error claim via form F14/01 or F14/02</w:t>
      </w:r>
    </w:p>
    <w:p w14:paraId="0EAEAC10" w14:textId="77777777" w:rsidR="009F4DDC" w:rsidRDefault="009F4DDC">
      <w:pPr>
        <w:rPr>
          <w:noProof/>
          <w:sz w:val="20"/>
        </w:rPr>
      </w:pPr>
    </w:p>
    <w:p w14:paraId="5E0B97E9" w14:textId="77777777" w:rsidR="009F4DDC" w:rsidRDefault="009F4DDC">
      <w:pPr>
        <w:rPr>
          <w:noProof/>
          <w:sz w:val="20"/>
        </w:rPr>
      </w:pPr>
    </w:p>
    <w:p w14:paraId="7DCFA506" w14:textId="77777777" w:rsidR="009F4DDC" w:rsidRDefault="00847437">
      <w:pPr>
        <w:rPr>
          <w:noProof/>
          <w:sz w:val="20"/>
        </w:rPr>
      </w:pPr>
      <w:r>
        <w:rPr>
          <w:noProof/>
          <w:sz w:val="20"/>
        </w:rPr>
        <w:t xml:space="preserve">All valid claims are submitted to the TDC for determination and must be supported with the information detailed in the BSC Sections Q7.6.4 (and G2.2.1).  Should you wish to make any further submissions, please provide to the DS by </w:t>
      </w:r>
      <w:r>
        <w:rPr>
          <w:i/>
          <w:noProof/>
          <w:sz w:val="20"/>
        </w:rPr>
        <w:t>(date)</w:t>
      </w:r>
      <w:r>
        <w:rPr>
          <w:noProof/>
          <w:sz w:val="20"/>
        </w:rPr>
        <w:t xml:space="preserve"> </w:t>
      </w:r>
      <w:r>
        <w:rPr>
          <w:sz w:val="20"/>
        </w:rPr>
        <w:t>_______________________.</w:t>
      </w:r>
    </w:p>
    <w:p w14:paraId="21FAE027" w14:textId="77777777" w:rsidR="009F4DDC" w:rsidRDefault="009F4DDC">
      <w:pPr>
        <w:rPr>
          <w:noProof/>
          <w:sz w:val="20"/>
        </w:rPr>
      </w:pPr>
    </w:p>
    <w:p w14:paraId="3075ED25" w14:textId="77777777" w:rsidR="009F4DDC" w:rsidRDefault="009F4DDC">
      <w:pPr>
        <w:rPr>
          <w:noProof/>
          <w:sz w:val="20"/>
        </w:rPr>
      </w:pPr>
    </w:p>
    <w:p w14:paraId="37176807" w14:textId="77777777" w:rsidR="009F4DDC" w:rsidRDefault="009F4DDC">
      <w:pPr>
        <w:rPr>
          <w:noProof/>
          <w:sz w:val="20"/>
        </w:rPr>
      </w:pPr>
    </w:p>
    <w:p w14:paraId="17FEA83E" w14:textId="77777777" w:rsidR="009F4DDC" w:rsidRDefault="009F4DDC">
      <w:pPr>
        <w:rPr>
          <w:noProof/>
          <w:sz w:val="20"/>
        </w:rPr>
      </w:pPr>
    </w:p>
    <w:p w14:paraId="1F8901E1" w14:textId="77777777" w:rsidR="009F4DDC" w:rsidRDefault="009F4DDC">
      <w:pPr>
        <w:rPr>
          <w:noProof/>
          <w:sz w:val="20"/>
        </w:rPr>
      </w:pPr>
    </w:p>
    <w:p w14:paraId="6619E6C8" w14:textId="77777777" w:rsidR="009F4DDC" w:rsidRDefault="00847437">
      <w:pPr>
        <w:rPr>
          <w:noProof/>
          <w:sz w:val="20"/>
        </w:rPr>
      </w:pPr>
      <w:r>
        <w:rPr>
          <w:noProof/>
          <w:sz w:val="20"/>
        </w:rPr>
        <w:t xml:space="preserve">If you require any further information on this compensation claim please contact: </w:t>
      </w:r>
      <w:r>
        <w:rPr>
          <w:sz w:val="20"/>
        </w:rPr>
        <w:t>_______________</w:t>
      </w:r>
    </w:p>
    <w:p w14:paraId="0AB782E4" w14:textId="77777777" w:rsidR="009F4DDC" w:rsidRDefault="009F4DDC">
      <w:pPr>
        <w:rPr>
          <w:sz w:val="20"/>
        </w:rPr>
      </w:pPr>
    </w:p>
    <w:p w14:paraId="3D251E73" w14:textId="77777777" w:rsidR="009F4DDC" w:rsidRDefault="00847437">
      <w:pPr>
        <w:rPr>
          <w:sz w:val="20"/>
        </w:rPr>
      </w:pPr>
      <w:r>
        <w:rPr>
          <w:sz w:val="20"/>
        </w:rPr>
        <w:t>Telephone: __________________ Fax: __________________ Email: ________________________</w:t>
      </w:r>
    </w:p>
    <w:p w14:paraId="540DEF67" w14:textId="77777777" w:rsidR="009F4DDC" w:rsidRDefault="009F4DDC">
      <w:pPr>
        <w:rPr>
          <w:sz w:val="20"/>
        </w:rPr>
      </w:pPr>
    </w:p>
    <w:p w14:paraId="35A62327" w14:textId="77777777" w:rsidR="009F4DDC" w:rsidRDefault="009F4DDC">
      <w:pPr>
        <w:rPr>
          <w:sz w:val="20"/>
        </w:rPr>
      </w:pPr>
    </w:p>
    <w:p w14:paraId="419F55C0" w14:textId="77777777" w:rsidR="009F4DDC" w:rsidRDefault="009F4DDC">
      <w:pPr>
        <w:rPr>
          <w:sz w:val="20"/>
        </w:rPr>
      </w:pPr>
    </w:p>
    <w:p w14:paraId="18A984A3" w14:textId="77777777" w:rsidR="009F4DDC" w:rsidRDefault="00847437">
      <w:pPr>
        <w:rPr>
          <w:sz w:val="20"/>
        </w:rPr>
      </w:pPr>
      <w:r>
        <w:rPr>
          <w:sz w:val="20"/>
        </w:rPr>
        <w:t>DS Log Number: ___________________</w:t>
      </w:r>
    </w:p>
    <w:p w14:paraId="3A522B8B" w14:textId="77777777" w:rsidR="009F4DDC" w:rsidRDefault="009F4DDC">
      <w:pPr>
        <w:rPr>
          <w:sz w:val="20"/>
        </w:rPr>
      </w:pPr>
    </w:p>
    <w:p w14:paraId="7D5D5486" w14:textId="77777777" w:rsidR="009F4DDC" w:rsidRDefault="00847437">
      <w:pPr>
        <w:rPr>
          <w:sz w:val="20"/>
        </w:rPr>
      </w:pPr>
      <w:r>
        <w:rPr>
          <w:noProof/>
          <w:sz w:val="20"/>
        </w:rPr>
        <w:t>TDC meeting held on Manifest Error: Y/N</w:t>
      </w:r>
      <w:r>
        <w:rPr>
          <w:noProof/>
          <w:sz w:val="20"/>
        </w:rPr>
        <w:tab/>
      </w:r>
      <w:r>
        <w:rPr>
          <w:noProof/>
          <w:sz w:val="20"/>
        </w:rPr>
        <w:tab/>
        <w:t xml:space="preserve">TDC Meeting Date at which compensation claim will be heard: </w:t>
      </w:r>
      <w:r>
        <w:rPr>
          <w:sz w:val="20"/>
        </w:rPr>
        <w:t>____________________</w:t>
      </w:r>
    </w:p>
    <w:p w14:paraId="0080A181" w14:textId="77777777" w:rsidR="009F4DDC" w:rsidRDefault="009F4DDC">
      <w:pPr>
        <w:rPr>
          <w:sz w:val="20"/>
        </w:rPr>
      </w:pPr>
    </w:p>
    <w:p w14:paraId="61C0790D" w14:textId="77777777" w:rsidR="009F4DDC" w:rsidRDefault="00847437">
      <w:pPr>
        <w:pStyle w:val="Heading2"/>
        <w:pageBreakBefore/>
      </w:pPr>
      <w:bookmarkStart w:id="245" w:name="_Toc528145294"/>
      <w:bookmarkStart w:id="246" w:name="_Toc164937726"/>
      <w:r>
        <w:lastRenderedPageBreak/>
        <w:t>4.8</w:t>
      </w:r>
      <w:r>
        <w:tab/>
        <w:t>TDC Finding Form for Compensation Claims arising out of Manifest Errors (F14/08)</w:t>
      </w:r>
      <w:bookmarkEnd w:id="245"/>
      <w:bookmarkEnd w:id="246"/>
    </w:p>
    <w:p w14:paraId="2FF0C17D" w14:textId="77777777" w:rsidR="009F4DDC" w:rsidRDefault="009F4DDC">
      <w:pPr>
        <w:rPr>
          <w:sz w:val="20"/>
        </w:rPr>
      </w:pPr>
    </w:p>
    <w:p w14:paraId="423BAE94" w14:textId="77777777" w:rsidR="009F4DDC" w:rsidRDefault="00847437">
      <w:pPr>
        <w:jc w:val="center"/>
        <w:rPr>
          <w:b/>
          <w:szCs w:val="24"/>
        </w:rPr>
      </w:pPr>
      <w:r>
        <w:rPr>
          <w:b/>
          <w:szCs w:val="24"/>
        </w:rPr>
        <w:t>TDC Finding Form for Compensation Claims arising out of Manifest Errors</w:t>
      </w:r>
    </w:p>
    <w:p w14:paraId="06A53943" w14:textId="77777777" w:rsidR="009F4DDC" w:rsidRDefault="009F4DDC">
      <w:pPr>
        <w:rPr>
          <w:sz w:val="20"/>
        </w:rPr>
      </w:pPr>
    </w:p>
    <w:p w14:paraId="0B927C7C" w14:textId="77777777" w:rsidR="009F4DDC" w:rsidRDefault="00847437">
      <w:pPr>
        <w:rPr>
          <w:sz w:val="20"/>
        </w:rPr>
      </w:pPr>
      <w:r>
        <w:rPr>
          <w:i/>
          <w:sz w:val="20"/>
        </w:rPr>
        <w:t>For completion by TDC Secretary</w:t>
      </w:r>
    </w:p>
    <w:p w14:paraId="0DBE5CEB" w14:textId="77777777" w:rsidR="009F4DDC" w:rsidRDefault="009F4DDC">
      <w:pPr>
        <w:rPr>
          <w:sz w:val="20"/>
        </w:rPr>
      </w:pPr>
    </w:p>
    <w:p w14:paraId="5AFF5BDE" w14:textId="77777777" w:rsidR="009F4DDC" w:rsidRDefault="00847437">
      <w:pPr>
        <w:rPr>
          <w:sz w:val="20"/>
        </w:rPr>
      </w:pPr>
      <w:r>
        <w:rPr>
          <w:sz w:val="20"/>
        </w:rPr>
        <w:t>To:</w:t>
      </w:r>
      <w:r>
        <w:rPr>
          <w:sz w:val="20"/>
        </w:rPr>
        <w:tab/>
        <w:t>Disputes Secretary</w:t>
      </w:r>
    </w:p>
    <w:p w14:paraId="11742BD8" w14:textId="77777777" w:rsidR="009F4DDC" w:rsidRDefault="009F4DDC">
      <w:pPr>
        <w:rPr>
          <w:sz w:val="20"/>
        </w:rPr>
      </w:pPr>
    </w:p>
    <w:p w14:paraId="30C2A8EE" w14:textId="77777777" w:rsidR="009F4DDC" w:rsidRDefault="00847437">
      <w:pPr>
        <w:rPr>
          <w:sz w:val="20"/>
        </w:rPr>
      </w:pPr>
      <w:r>
        <w:rPr>
          <w:sz w:val="20"/>
        </w:rPr>
        <w:t>Copy To: _________________________________________________________________________</w:t>
      </w:r>
    </w:p>
    <w:p w14:paraId="36D7736D" w14:textId="77777777" w:rsidR="009F4DDC" w:rsidRDefault="009F4DDC">
      <w:pPr>
        <w:rPr>
          <w:sz w:val="20"/>
        </w:rPr>
      </w:pPr>
    </w:p>
    <w:p w14:paraId="0273E296" w14:textId="77777777" w:rsidR="009F4DDC" w:rsidRDefault="00847437">
      <w:pPr>
        <w:rPr>
          <w:sz w:val="20"/>
        </w:rPr>
      </w:pPr>
      <w:r>
        <w:rPr>
          <w:sz w:val="20"/>
        </w:rPr>
        <w:t>Email/fax: _______________________________________________________________________</w:t>
      </w:r>
    </w:p>
    <w:p w14:paraId="32C83AA2" w14:textId="77777777" w:rsidR="009F4DDC" w:rsidRDefault="009F4DDC">
      <w:pPr>
        <w:rPr>
          <w:sz w:val="20"/>
        </w:rPr>
      </w:pPr>
    </w:p>
    <w:p w14:paraId="467E1DCA" w14:textId="77777777" w:rsidR="009F4DDC" w:rsidRDefault="00847437">
      <w:pPr>
        <w:rPr>
          <w:sz w:val="20"/>
        </w:rPr>
      </w:pPr>
      <w:r>
        <w:rPr>
          <w:sz w:val="20"/>
        </w:rPr>
        <w:t>From: TDC</w:t>
      </w:r>
    </w:p>
    <w:p w14:paraId="6F499D0E" w14:textId="77777777" w:rsidR="009F4DDC" w:rsidRDefault="009F4DDC">
      <w:pPr>
        <w:rPr>
          <w:sz w:val="20"/>
        </w:rPr>
      </w:pPr>
    </w:p>
    <w:p w14:paraId="761B17A5" w14:textId="77777777" w:rsidR="009F4DDC" w:rsidRDefault="00847437">
      <w:pPr>
        <w:rPr>
          <w:sz w:val="20"/>
        </w:rPr>
      </w:pPr>
      <w:r>
        <w:rPr>
          <w:sz w:val="20"/>
        </w:rPr>
        <w:t>TDC Meeting Number: ________________________ Date: ___________________________</w:t>
      </w:r>
    </w:p>
    <w:p w14:paraId="086714FF" w14:textId="77777777" w:rsidR="009F4DDC" w:rsidRDefault="009F4DDC">
      <w:pPr>
        <w:rPr>
          <w:sz w:val="20"/>
        </w:rPr>
      </w:pPr>
    </w:p>
    <w:p w14:paraId="759D3E72" w14:textId="77777777" w:rsidR="009F4DDC" w:rsidRDefault="00847437">
      <w:pPr>
        <w:rPr>
          <w:sz w:val="20"/>
        </w:rPr>
      </w:pPr>
      <w:r>
        <w:rPr>
          <w:sz w:val="20"/>
        </w:rPr>
        <w:tab/>
        <w:t>Manifest Error Log Number(s)</w:t>
      </w:r>
      <w:r>
        <w:rPr>
          <w:sz w:val="20"/>
        </w:rPr>
        <w:tab/>
      </w:r>
      <w:r>
        <w:rPr>
          <w:sz w:val="20"/>
        </w:rPr>
        <w:tab/>
        <w:t>For Settlement Day and Time Period</w:t>
      </w:r>
    </w:p>
    <w:p w14:paraId="2C718404" w14:textId="77777777" w:rsidR="009F4DDC" w:rsidRDefault="00847437">
      <w:pPr>
        <w:rPr>
          <w:sz w:val="20"/>
        </w:rPr>
      </w:pPr>
      <w:r>
        <w:rPr>
          <w:sz w:val="20"/>
        </w:rPr>
        <w:tab/>
        <w:t>___________________________</w:t>
      </w:r>
      <w:r>
        <w:rPr>
          <w:sz w:val="20"/>
        </w:rPr>
        <w:tab/>
      </w:r>
      <w:r>
        <w:rPr>
          <w:sz w:val="20"/>
        </w:rPr>
        <w:tab/>
        <w:t>____________________________________</w:t>
      </w:r>
    </w:p>
    <w:p w14:paraId="19E256D0" w14:textId="77777777" w:rsidR="009F4DDC" w:rsidRDefault="009F4DDC">
      <w:pPr>
        <w:rPr>
          <w:sz w:val="20"/>
        </w:rPr>
      </w:pPr>
    </w:p>
    <w:p w14:paraId="1B29165F" w14:textId="77777777" w:rsidR="009F4DDC" w:rsidRDefault="00847437">
      <w:pPr>
        <w:rPr>
          <w:sz w:val="20"/>
        </w:rPr>
      </w:pPr>
      <w:r>
        <w:rPr>
          <w:b/>
          <w:sz w:val="20"/>
          <w:u w:val="single"/>
        </w:rPr>
        <w:t>The TDC findings are:</w:t>
      </w:r>
    </w:p>
    <w:p w14:paraId="124C05D1" w14:textId="77777777" w:rsidR="009F4DDC" w:rsidRDefault="009F4DDC">
      <w:pPr>
        <w:rPr>
          <w:sz w:val="20"/>
        </w:rPr>
      </w:pPr>
    </w:p>
    <w:p w14:paraId="0987EB76" w14:textId="77777777" w:rsidR="009F4DDC" w:rsidRDefault="00847437">
      <w:pPr>
        <w:rPr>
          <w:sz w:val="20"/>
        </w:rPr>
      </w:pPr>
      <w:r>
        <w:rPr>
          <w:sz w:val="20"/>
        </w:rPr>
        <w:t>__________________________________________________________________________________</w:t>
      </w:r>
    </w:p>
    <w:p w14:paraId="3E60BAC0" w14:textId="77777777" w:rsidR="009F4DDC" w:rsidRDefault="009F4DDC">
      <w:pPr>
        <w:rPr>
          <w:sz w:val="20"/>
        </w:rPr>
      </w:pPr>
    </w:p>
    <w:p w14:paraId="1FE92A06" w14:textId="77777777" w:rsidR="009F4DDC" w:rsidRDefault="00847437">
      <w:pPr>
        <w:rPr>
          <w:sz w:val="20"/>
        </w:rPr>
      </w:pPr>
      <w:r>
        <w:rPr>
          <w:sz w:val="20"/>
        </w:rPr>
        <w:t>__________________________________________________________________________________</w:t>
      </w:r>
    </w:p>
    <w:p w14:paraId="4EFDEC97" w14:textId="77777777" w:rsidR="009F4DDC" w:rsidRDefault="009F4DDC">
      <w:pPr>
        <w:rPr>
          <w:sz w:val="20"/>
        </w:rPr>
      </w:pPr>
    </w:p>
    <w:p w14:paraId="7E6A3079" w14:textId="77777777" w:rsidR="009F4DDC" w:rsidRDefault="00847437">
      <w:pPr>
        <w:rPr>
          <w:sz w:val="20"/>
        </w:rPr>
      </w:pPr>
      <w:r>
        <w:rPr>
          <w:sz w:val="20"/>
        </w:rPr>
        <w:t>__________________________________________________________________________________</w:t>
      </w:r>
    </w:p>
    <w:p w14:paraId="4AD28712" w14:textId="77777777" w:rsidR="009F4DDC" w:rsidRDefault="009F4DDC">
      <w:pPr>
        <w:rPr>
          <w:sz w:val="20"/>
        </w:rPr>
      </w:pPr>
    </w:p>
    <w:p w14:paraId="099493C9" w14:textId="77777777" w:rsidR="009F4DDC" w:rsidRDefault="00847437">
      <w:pPr>
        <w:rPr>
          <w:sz w:val="20"/>
        </w:rPr>
      </w:pPr>
      <w:r>
        <w:rPr>
          <w:sz w:val="20"/>
        </w:rPr>
        <w:t>__________________________________________________________________________________</w:t>
      </w:r>
    </w:p>
    <w:p w14:paraId="23F63C1F" w14:textId="77777777" w:rsidR="009F4DDC" w:rsidRDefault="009F4DDC">
      <w:pPr>
        <w:rPr>
          <w:sz w:val="20"/>
        </w:rPr>
      </w:pPr>
    </w:p>
    <w:p w14:paraId="386D2A48" w14:textId="77777777" w:rsidR="009F4DDC" w:rsidRDefault="00847437">
      <w:pPr>
        <w:rPr>
          <w:sz w:val="20"/>
        </w:rPr>
      </w:pPr>
      <w:r>
        <w:rPr>
          <w:sz w:val="20"/>
        </w:rPr>
        <w:t>__________________________________________________________________________________</w:t>
      </w:r>
    </w:p>
    <w:p w14:paraId="4EFBEEC3" w14:textId="77777777" w:rsidR="009F4DDC" w:rsidRDefault="009F4DDC">
      <w:pPr>
        <w:rPr>
          <w:sz w:val="20"/>
        </w:rPr>
      </w:pPr>
    </w:p>
    <w:p w14:paraId="32038A2E" w14:textId="77777777" w:rsidR="009F4DDC" w:rsidRDefault="00847437">
      <w:pPr>
        <w:rPr>
          <w:sz w:val="20"/>
        </w:rPr>
      </w:pPr>
      <w:r>
        <w:rPr>
          <w:sz w:val="20"/>
        </w:rPr>
        <w:t>__________________________________________________________________________________</w:t>
      </w:r>
    </w:p>
    <w:p w14:paraId="4CD8CA4C" w14:textId="77777777" w:rsidR="009F4DDC" w:rsidRDefault="009F4DDC">
      <w:pPr>
        <w:rPr>
          <w:sz w:val="20"/>
        </w:rPr>
      </w:pPr>
    </w:p>
    <w:p w14:paraId="33D5994E" w14:textId="77777777" w:rsidR="009F4DDC" w:rsidRDefault="00847437">
      <w:pPr>
        <w:rPr>
          <w:sz w:val="20"/>
        </w:rPr>
      </w:pPr>
      <w:r>
        <w:rPr>
          <w:sz w:val="20"/>
        </w:rPr>
        <w:t>__________________________________________________________________________________</w:t>
      </w:r>
    </w:p>
    <w:p w14:paraId="24671B0E" w14:textId="77777777" w:rsidR="009F4DDC" w:rsidRDefault="009F4DDC">
      <w:pPr>
        <w:rPr>
          <w:sz w:val="20"/>
        </w:rPr>
      </w:pPr>
    </w:p>
    <w:p w14:paraId="2285BA22" w14:textId="77777777" w:rsidR="009F4DDC" w:rsidRDefault="00847437">
      <w:pPr>
        <w:rPr>
          <w:sz w:val="20"/>
        </w:rPr>
      </w:pPr>
      <w:r>
        <w:rPr>
          <w:sz w:val="20"/>
        </w:rPr>
        <w:t>__________________________________________________________________________________</w:t>
      </w:r>
    </w:p>
    <w:p w14:paraId="7F428037" w14:textId="77777777" w:rsidR="009F4DDC" w:rsidRDefault="009F4DDC">
      <w:pPr>
        <w:rPr>
          <w:sz w:val="20"/>
        </w:rPr>
      </w:pPr>
    </w:p>
    <w:p w14:paraId="353DC454" w14:textId="77777777" w:rsidR="009F4DDC" w:rsidRDefault="00847437">
      <w:pPr>
        <w:rPr>
          <w:sz w:val="20"/>
        </w:rPr>
      </w:pPr>
      <w:r>
        <w:rPr>
          <w:sz w:val="20"/>
        </w:rPr>
        <w:t>__________________________________________________________________________________</w:t>
      </w:r>
    </w:p>
    <w:p w14:paraId="1DA19838" w14:textId="77777777" w:rsidR="009F4DDC" w:rsidRDefault="009F4DDC">
      <w:pPr>
        <w:rPr>
          <w:sz w:val="20"/>
        </w:rPr>
      </w:pPr>
    </w:p>
    <w:p w14:paraId="5B595DAE" w14:textId="77777777" w:rsidR="009F4DDC" w:rsidRDefault="00847437">
      <w:pPr>
        <w:rPr>
          <w:sz w:val="20"/>
        </w:rPr>
      </w:pPr>
      <w:r>
        <w:rPr>
          <w:sz w:val="20"/>
        </w:rPr>
        <w:t>__________________________________________________________________________________</w:t>
      </w:r>
    </w:p>
    <w:p w14:paraId="0E6BC50A" w14:textId="77777777" w:rsidR="009F4DDC" w:rsidRDefault="009F4DDC">
      <w:pPr>
        <w:rPr>
          <w:sz w:val="20"/>
        </w:rPr>
      </w:pPr>
    </w:p>
    <w:p w14:paraId="5772C887" w14:textId="77777777" w:rsidR="009F4DDC" w:rsidRDefault="009F4DDC">
      <w:pPr>
        <w:rPr>
          <w:sz w:val="20"/>
        </w:rPr>
      </w:pPr>
    </w:p>
    <w:p w14:paraId="6983D036" w14:textId="77777777" w:rsidR="009F4DDC" w:rsidRDefault="009F4DDC">
      <w:pPr>
        <w:rPr>
          <w:sz w:val="20"/>
        </w:rPr>
      </w:pPr>
    </w:p>
    <w:p w14:paraId="00D79A69" w14:textId="77777777" w:rsidR="009F4DDC" w:rsidRDefault="00847437">
      <w:pPr>
        <w:rPr>
          <w:sz w:val="20"/>
        </w:rPr>
      </w:pPr>
      <w:r>
        <w:rPr>
          <w:sz w:val="20"/>
        </w:rPr>
        <w:t>Signed:</w:t>
      </w:r>
      <w:r>
        <w:rPr>
          <w:sz w:val="20"/>
        </w:rPr>
        <w:tab/>
        <w:t>_____________________________________</w:t>
      </w:r>
      <w:r>
        <w:rPr>
          <w:sz w:val="20"/>
        </w:rPr>
        <w:tab/>
        <w:t>Date: ________________________</w:t>
      </w:r>
    </w:p>
    <w:p w14:paraId="6A4B6C1C" w14:textId="2012D848" w:rsidR="009F4DDC" w:rsidRDefault="00847437">
      <w:pPr>
        <w:tabs>
          <w:tab w:val="left" w:pos="993"/>
        </w:tabs>
        <w:rPr>
          <w:sz w:val="20"/>
        </w:rPr>
      </w:pPr>
      <w:r>
        <w:rPr>
          <w:sz w:val="20"/>
        </w:rPr>
        <w:tab/>
        <w:t>Chair, Trading Disputes Committee</w:t>
      </w:r>
    </w:p>
    <w:p w14:paraId="6A7F5054" w14:textId="77777777" w:rsidR="009F4DDC" w:rsidRDefault="009F4DDC">
      <w:pPr>
        <w:rPr>
          <w:sz w:val="20"/>
        </w:rPr>
      </w:pPr>
    </w:p>
    <w:p w14:paraId="313989DF" w14:textId="77777777" w:rsidR="009F4DDC" w:rsidRDefault="00847437">
      <w:pPr>
        <w:rPr>
          <w:sz w:val="20"/>
        </w:rPr>
      </w:pPr>
      <w:r>
        <w:rPr>
          <w:sz w:val="20"/>
        </w:rPr>
        <w:t>Signed:</w:t>
      </w:r>
      <w:r>
        <w:rPr>
          <w:sz w:val="20"/>
        </w:rPr>
        <w:tab/>
        <w:t>_____________________________________</w:t>
      </w:r>
      <w:r>
        <w:rPr>
          <w:sz w:val="20"/>
        </w:rPr>
        <w:tab/>
        <w:t>Date: ________________________</w:t>
      </w:r>
    </w:p>
    <w:p w14:paraId="076B044F" w14:textId="77777777" w:rsidR="009F4DDC" w:rsidRDefault="00847437">
      <w:pPr>
        <w:tabs>
          <w:tab w:val="left" w:pos="993"/>
        </w:tabs>
        <w:rPr>
          <w:sz w:val="20"/>
        </w:rPr>
      </w:pPr>
      <w:r>
        <w:rPr>
          <w:sz w:val="20"/>
        </w:rPr>
        <w:tab/>
      </w:r>
      <w:proofErr w:type="spellStart"/>
      <w:r>
        <w:rPr>
          <w:sz w:val="20"/>
        </w:rPr>
        <w:t>BSCCo</w:t>
      </w:r>
      <w:proofErr w:type="spellEnd"/>
      <w:r>
        <w:rPr>
          <w:sz w:val="20"/>
        </w:rPr>
        <w:t xml:space="preserve"> Chief Executive</w:t>
      </w:r>
    </w:p>
    <w:p w14:paraId="2F910B70" w14:textId="77777777" w:rsidR="009F4DDC" w:rsidRDefault="009F4DDC"/>
    <w:p w14:paraId="6A709F20" w14:textId="77777777" w:rsidR="009F4DDC" w:rsidRDefault="00847437">
      <w:pPr>
        <w:pStyle w:val="Heading2"/>
        <w:pageBreakBefore/>
      </w:pPr>
      <w:bookmarkStart w:id="247" w:name="_Toc528145295"/>
      <w:bookmarkStart w:id="248" w:name="_Toc164937727"/>
      <w:r>
        <w:lastRenderedPageBreak/>
        <w:t>4.9</w:t>
      </w:r>
      <w:r>
        <w:tab/>
        <w:t>Ad Hoc Trading Charge Payment Authorisation Form (F14/09)</w:t>
      </w:r>
      <w:bookmarkEnd w:id="247"/>
      <w:bookmarkEnd w:id="248"/>
    </w:p>
    <w:p w14:paraId="7D958DDA" w14:textId="77777777" w:rsidR="009F4DDC" w:rsidRDefault="009F4DDC">
      <w:pPr>
        <w:rPr>
          <w:sz w:val="20"/>
        </w:rPr>
      </w:pPr>
    </w:p>
    <w:p w14:paraId="6D6FCE5E" w14:textId="77777777" w:rsidR="009F4DDC" w:rsidRDefault="00847437">
      <w:pPr>
        <w:tabs>
          <w:tab w:val="center" w:pos="4695"/>
          <w:tab w:val="right" w:pos="9391"/>
        </w:tabs>
        <w:jc w:val="center"/>
        <w:rPr>
          <w:b/>
          <w:szCs w:val="24"/>
        </w:rPr>
      </w:pPr>
      <w:r>
        <w:rPr>
          <w:b/>
          <w:szCs w:val="24"/>
        </w:rPr>
        <w:t>Ad Hoc Trading Charge Payment Authorisation Form</w:t>
      </w:r>
    </w:p>
    <w:p w14:paraId="754CD4D2" w14:textId="77777777" w:rsidR="009F4DDC" w:rsidRDefault="009F4DDC">
      <w:pPr>
        <w:rPr>
          <w:sz w:val="20"/>
        </w:rPr>
      </w:pPr>
    </w:p>
    <w:p w14:paraId="1F8D730D" w14:textId="77777777" w:rsidR="009F4DDC" w:rsidRDefault="00847437">
      <w:pPr>
        <w:rPr>
          <w:sz w:val="20"/>
        </w:rPr>
      </w:pPr>
      <w:r>
        <w:rPr>
          <w:i/>
          <w:sz w:val="20"/>
        </w:rPr>
        <w:t>For completion by the TDC Secretary</w:t>
      </w:r>
    </w:p>
    <w:p w14:paraId="10838FD2" w14:textId="77777777" w:rsidR="009F4DDC" w:rsidRDefault="009F4DDC">
      <w:pPr>
        <w:rPr>
          <w:sz w:val="20"/>
        </w:rPr>
      </w:pPr>
    </w:p>
    <w:p w14:paraId="22311374" w14:textId="77777777" w:rsidR="009F4DDC" w:rsidRDefault="00847437">
      <w:pPr>
        <w:rPr>
          <w:sz w:val="20"/>
        </w:rPr>
      </w:pPr>
      <w:r>
        <w:rPr>
          <w:sz w:val="20"/>
        </w:rPr>
        <w:t>To:</w:t>
      </w:r>
      <w:r>
        <w:rPr>
          <w:sz w:val="20"/>
        </w:rPr>
        <w:tab/>
        <w:t>FAA</w:t>
      </w:r>
    </w:p>
    <w:p w14:paraId="4FC40A67" w14:textId="77777777" w:rsidR="009F4DDC" w:rsidRDefault="009F4DDC">
      <w:pPr>
        <w:rPr>
          <w:sz w:val="20"/>
        </w:rPr>
      </w:pPr>
    </w:p>
    <w:p w14:paraId="2ECFF347" w14:textId="77777777" w:rsidR="009F4DDC" w:rsidRDefault="00847437">
      <w:pPr>
        <w:rPr>
          <w:sz w:val="20"/>
        </w:rPr>
      </w:pPr>
      <w:r>
        <w:rPr>
          <w:sz w:val="20"/>
        </w:rPr>
        <w:t>Email/fax: _______________________________________________________________________</w:t>
      </w:r>
    </w:p>
    <w:p w14:paraId="7AB4A6CF" w14:textId="77777777" w:rsidR="009F4DDC" w:rsidRDefault="009F4DDC">
      <w:pPr>
        <w:rPr>
          <w:sz w:val="20"/>
        </w:rPr>
      </w:pPr>
    </w:p>
    <w:p w14:paraId="7F703FFE" w14:textId="77777777" w:rsidR="009F4DDC" w:rsidRDefault="00847437">
      <w:pPr>
        <w:rPr>
          <w:sz w:val="20"/>
        </w:rPr>
      </w:pPr>
      <w:r>
        <w:rPr>
          <w:sz w:val="20"/>
        </w:rPr>
        <w:t>Copy To: _________________________________________________________________________</w:t>
      </w:r>
    </w:p>
    <w:p w14:paraId="1053E997" w14:textId="77777777" w:rsidR="009F4DDC" w:rsidRDefault="009F4DDC">
      <w:pPr>
        <w:rPr>
          <w:sz w:val="20"/>
        </w:rPr>
      </w:pPr>
    </w:p>
    <w:p w14:paraId="7E34F222" w14:textId="77777777" w:rsidR="009F4DDC" w:rsidRDefault="00847437">
      <w:pPr>
        <w:rPr>
          <w:sz w:val="20"/>
        </w:rPr>
      </w:pPr>
      <w:r>
        <w:rPr>
          <w:sz w:val="20"/>
        </w:rPr>
        <w:t>From:</w:t>
      </w:r>
      <w:r>
        <w:rPr>
          <w:sz w:val="20"/>
        </w:rPr>
        <w:tab/>
        <w:t>TDC/</w:t>
      </w:r>
      <w:proofErr w:type="spellStart"/>
      <w:r>
        <w:rPr>
          <w:sz w:val="20"/>
        </w:rPr>
        <w:t>BSCCo</w:t>
      </w:r>
      <w:proofErr w:type="spellEnd"/>
    </w:p>
    <w:p w14:paraId="503A0FF7" w14:textId="77777777" w:rsidR="009F4DDC" w:rsidRDefault="009F4DDC">
      <w:pPr>
        <w:rPr>
          <w:sz w:val="20"/>
        </w:rPr>
      </w:pPr>
    </w:p>
    <w:p w14:paraId="5E835C42" w14:textId="77777777" w:rsidR="009F4DDC" w:rsidRDefault="00847437">
      <w:pPr>
        <w:rPr>
          <w:sz w:val="20"/>
        </w:rPr>
      </w:pPr>
      <w:r>
        <w:rPr>
          <w:sz w:val="20"/>
        </w:rPr>
        <w:t>BSC (Lead) Party making claim:</w:t>
      </w:r>
    </w:p>
    <w:p w14:paraId="70772E89" w14:textId="77777777" w:rsidR="009F4DDC" w:rsidRDefault="009F4DDC">
      <w:pPr>
        <w:rPr>
          <w:sz w:val="20"/>
        </w:rPr>
      </w:pPr>
    </w:p>
    <w:p w14:paraId="27412074" w14:textId="77777777" w:rsidR="009F4DDC" w:rsidRDefault="00847437">
      <w:pPr>
        <w:rPr>
          <w:sz w:val="20"/>
        </w:rPr>
      </w:pPr>
      <w:r>
        <w:rPr>
          <w:sz w:val="20"/>
        </w:rPr>
        <w:t>Date:</w:t>
      </w:r>
    </w:p>
    <w:p w14:paraId="0886BE29" w14:textId="77777777" w:rsidR="009F4DDC" w:rsidRDefault="009F4DDC">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9F4DDC" w14:paraId="7A42B58A" w14:textId="77777777">
        <w:tc>
          <w:tcPr>
            <w:tcW w:w="2840" w:type="dxa"/>
          </w:tcPr>
          <w:p w14:paraId="3439F154" w14:textId="77777777" w:rsidR="009F4DDC" w:rsidRDefault="009F4DDC">
            <w:pPr>
              <w:jc w:val="center"/>
              <w:rPr>
                <w:b/>
                <w:sz w:val="20"/>
              </w:rPr>
            </w:pPr>
          </w:p>
          <w:p w14:paraId="2DEBF377" w14:textId="77777777" w:rsidR="009F4DDC" w:rsidRDefault="00847437">
            <w:pPr>
              <w:jc w:val="center"/>
              <w:rPr>
                <w:b/>
                <w:sz w:val="20"/>
              </w:rPr>
            </w:pPr>
            <w:r>
              <w:rPr>
                <w:b/>
                <w:sz w:val="20"/>
              </w:rPr>
              <w:t>Manifest Error Log Number</w:t>
            </w:r>
          </w:p>
          <w:p w14:paraId="4FE7EECD" w14:textId="77777777" w:rsidR="009F4DDC" w:rsidRDefault="009F4DDC">
            <w:pPr>
              <w:jc w:val="center"/>
              <w:rPr>
                <w:b/>
                <w:sz w:val="20"/>
              </w:rPr>
            </w:pPr>
          </w:p>
        </w:tc>
        <w:tc>
          <w:tcPr>
            <w:tcW w:w="2840" w:type="dxa"/>
          </w:tcPr>
          <w:p w14:paraId="0FC10EC2" w14:textId="77777777" w:rsidR="009F4DDC" w:rsidRDefault="009F4DDC">
            <w:pPr>
              <w:jc w:val="center"/>
              <w:rPr>
                <w:b/>
                <w:sz w:val="20"/>
              </w:rPr>
            </w:pPr>
          </w:p>
          <w:p w14:paraId="7C5FEB9C" w14:textId="77777777" w:rsidR="009F4DDC" w:rsidRDefault="00847437">
            <w:pPr>
              <w:jc w:val="center"/>
              <w:rPr>
                <w:b/>
                <w:sz w:val="20"/>
              </w:rPr>
            </w:pPr>
            <w:r>
              <w:rPr>
                <w:b/>
                <w:sz w:val="20"/>
              </w:rPr>
              <w:t>Settlement Date</w:t>
            </w:r>
          </w:p>
          <w:p w14:paraId="06DEB64A" w14:textId="77777777" w:rsidR="009F4DDC" w:rsidRDefault="009F4DDC">
            <w:pPr>
              <w:jc w:val="center"/>
              <w:rPr>
                <w:b/>
                <w:sz w:val="20"/>
              </w:rPr>
            </w:pPr>
          </w:p>
        </w:tc>
        <w:tc>
          <w:tcPr>
            <w:tcW w:w="2840" w:type="dxa"/>
          </w:tcPr>
          <w:p w14:paraId="2903D6AD" w14:textId="77777777" w:rsidR="009F4DDC" w:rsidRDefault="009F4DDC">
            <w:pPr>
              <w:jc w:val="center"/>
              <w:rPr>
                <w:b/>
                <w:sz w:val="20"/>
              </w:rPr>
            </w:pPr>
          </w:p>
          <w:p w14:paraId="134F819E" w14:textId="77777777" w:rsidR="009F4DDC" w:rsidRDefault="00847437">
            <w:pPr>
              <w:jc w:val="center"/>
              <w:rPr>
                <w:b/>
                <w:sz w:val="20"/>
              </w:rPr>
            </w:pPr>
            <w:r>
              <w:rPr>
                <w:b/>
                <w:sz w:val="20"/>
              </w:rPr>
              <w:t>Value of Ad Hoc Trading Charge Payment (Net of Interest)</w:t>
            </w:r>
          </w:p>
          <w:p w14:paraId="6C2C4AE9" w14:textId="77777777" w:rsidR="009F4DDC" w:rsidRDefault="00847437">
            <w:pPr>
              <w:jc w:val="center"/>
              <w:rPr>
                <w:b/>
                <w:sz w:val="20"/>
              </w:rPr>
            </w:pPr>
            <w:r>
              <w:rPr>
                <w:b/>
                <w:sz w:val="20"/>
              </w:rPr>
              <w:t>£</w:t>
            </w:r>
          </w:p>
        </w:tc>
      </w:tr>
      <w:tr w:rsidR="009F4DDC" w14:paraId="6E5EBCA6" w14:textId="77777777">
        <w:tc>
          <w:tcPr>
            <w:tcW w:w="2840" w:type="dxa"/>
          </w:tcPr>
          <w:p w14:paraId="6C3B7AB9" w14:textId="77777777" w:rsidR="009F4DDC" w:rsidRDefault="009F4DDC">
            <w:pPr>
              <w:rPr>
                <w:sz w:val="20"/>
              </w:rPr>
            </w:pPr>
          </w:p>
          <w:p w14:paraId="40DFF455" w14:textId="77777777" w:rsidR="009F4DDC" w:rsidRDefault="009F4DDC">
            <w:pPr>
              <w:rPr>
                <w:sz w:val="20"/>
              </w:rPr>
            </w:pPr>
          </w:p>
          <w:p w14:paraId="6AAD34B9" w14:textId="77777777" w:rsidR="009F4DDC" w:rsidRDefault="009F4DDC">
            <w:pPr>
              <w:rPr>
                <w:sz w:val="20"/>
              </w:rPr>
            </w:pPr>
          </w:p>
        </w:tc>
        <w:tc>
          <w:tcPr>
            <w:tcW w:w="2840" w:type="dxa"/>
          </w:tcPr>
          <w:p w14:paraId="11CC80DD" w14:textId="77777777" w:rsidR="009F4DDC" w:rsidRDefault="009F4DDC">
            <w:pPr>
              <w:rPr>
                <w:sz w:val="20"/>
              </w:rPr>
            </w:pPr>
          </w:p>
          <w:p w14:paraId="6D786816" w14:textId="77777777" w:rsidR="009F4DDC" w:rsidRDefault="009F4DDC">
            <w:pPr>
              <w:rPr>
                <w:sz w:val="20"/>
              </w:rPr>
            </w:pPr>
          </w:p>
          <w:p w14:paraId="3F3E10F9" w14:textId="77777777" w:rsidR="009F4DDC" w:rsidRDefault="009F4DDC">
            <w:pPr>
              <w:rPr>
                <w:sz w:val="20"/>
              </w:rPr>
            </w:pPr>
          </w:p>
        </w:tc>
        <w:tc>
          <w:tcPr>
            <w:tcW w:w="2840" w:type="dxa"/>
          </w:tcPr>
          <w:p w14:paraId="4B1DF966" w14:textId="77777777" w:rsidR="009F4DDC" w:rsidRDefault="009F4DDC">
            <w:pPr>
              <w:rPr>
                <w:sz w:val="20"/>
              </w:rPr>
            </w:pPr>
          </w:p>
          <w:p w14:paraId="57F588D5" w14:textId="77777777" w:rsidR="009F4DDC" w:rsidRDefault="009F4DDC">
            <w:pPr>
              <w:rPr>
                <w:sz w:val="20"/>
              </w:rPr>
            </w:pPr>
          </w:p>
          <w:p w14:paraId="018F37DD" w14:textId="77777777" w:rsidR="009F4DDC" w:rsidRDefault="009F4DDC">
            <w:pPr>
              <w:rPr>
                <w:sz w:val="20"/>
              </w:rPr>
            </w:pPr>
          </w:p>
        </w:tc>
      </w:tr>
    </w:tbl>
    <w:p w14:paraId="43782251" w14:textId="77777777" w:rsidR="009F4DDC" w:rsidRDefault="009F4DDC">
      <w:pPr>
        <w:rPr>
          <w:sz w:val="20"/>
        </w:rPr>
      </w:pPr>
    </w:p>
    <w:p w14:paraId="72C96619" w14:textId="77777777" w:rsidR="009F4DDC" w:rsidRDefault="00847437">
      <w:pPr>
        <w:rPr>
          <w:sz w:val="20"/>
        </w:rPr>
      </w:pPr>
      <w:r>
        <w:rPr>
          <w:sz w:val="20"/>
        </w:rPr>
        <w:t>Reason for Ad Hoc Trading Charge: ____________________________________________________</w:t>
      </w:r>
    </w:p>
    <w:p w14:paraId="335EC3C5" w14:textId="77777777" w:rsidR="009F4DDC" w:rsidRDefault="009F4DDC">
      <w:pPr>
        <w:rPr>
          <w:sz w:val="20"/>
        </w:rPr>
      </w:pPr>
    </w:p>
    <w:p w14:paraId="55892B9D" w14:textId="77777777" w:rsidR="009F4DDC" w:rsidRDefault="00847437">
      <w:pPr>
        <w:rPr>
          <w:sz w:val="20"/>
        </w:rPr>
      </w:pPr>
      <w:r>
        <w:rPr>
          <w:sz w:val="20"/>
        </w:rPr>
        <w:t>__________________________________________________________________________________</w:t>
      </w:r>
    </w:p>
    <w:p w14:paraId="0A5B1814" w14:textId="77777777" w:rsidR="009F4DDC" w:rsidRDefault="009F4DDC">
      <w:pPr>
        <w:rPr>
          <w:sz w:val="20"/>
        </w:rPr>
      </w:pPr>
    </w:p>
    <w:p w14:paraId="63B77C46" w14:textId="77777777" w:rsidR="009F4DDC" w:rsidRDefault="00847437">
      <w:pPr>
        <w:rPr>
          <w:sz w:val="20"/>
        </w:rPr>
      </w:pPr>
      <w:r>
        <w:rPr>
          <w:sz w:val="20"/>
        </w:rPr>
        <w:t>__________________________________________________________________________________</w:t>
      </w:r>
    </w:p>
    <w:p w14:paraId="11276E70" w14:textId="77777777" w:rsidR="009F4DDC" w:rsidRDefault="009F4DDC">
      <w:pPr>
        <w:rPr>
          <w:sz w:val="20"/>
        </w:rPr>
      </w:pPr>
    </w:p>
    <w:p w14:paraId="30C46C78" w14:textId="77777777" w:rsidR="009F4DDC" w:rsidRDefault="00847437">
      <w:pPr>
        <w:rPr>
          <w:sz w:val="20"/>
        </w:rPr>
      </w:pPr>
      <w:r>
        <w:rPr>
          <w:sz w:val="20"/>
        </w:rPr>
        <w:t>__________________________________________________________________________________</w:t>
      </w:r>
    </w:p>
    <w:p w14:paraId="7A8210C1" w14:textId="77777777" w:rsidR="009F4DDC" w:rsidRDefault="009F4DDC">
      <w:pPr>
        <w:rPr>
          <w:sz w:val="20"/>
        </w:rPr>
      </w:pPr>
    </w:p>
    <w:p w14:paraId="6AC9C228" w14:textId="77777777" w:rsidR="009F4DDC" w:rsidRDefault="00847437">
      <w:pPr>
        <w:rPr>
          <w:sz w:val="20"/>
          <w:u w:val="single"/>
        </w:rPr>
      </w:pPr>
      <w:r>
        <w:rPr>
          <w:sz w:val="20"/>
        </w:rPr>
        <w:t>Proposed Date for Recovery (in accordance with BSC Section N 6.9.1 (b)): _____________________</w:t>
      </w:r>
    </w:p>
    <w:p w14:paraId="592A7715" w14:textId="77777777" w:rsidR="009F4DDC" w:rsidRDefault="009F4DDC">
      <w:pPr>
        <w:rPr>
          <w:sz w:val="20"/>
        </w:rPr>
      </w:pPr>
    </w:p>
    <w:p w14:paraId="4D2758E3" w14:textId="77777777" w:rsidR="009F4DDC" w:rsidRDefault="00847437">
      <w:pPr>
        <w:rPr>
          <w:sz w:val="20"/>
        </w:rPr>
      </w:pPr>
      <w:r>
        <w:rPr>
          <w:sz w:val="20"/>
        </w:rPr>
        <w:t>__________________________________________________________________________________</w:t>
      </w:r>
    </w:p>
    <w:p w14:paraId="7989EAC2" w14:textId="77777777" w:rsidR="009F4DDC" w:rsidRDefault="009F4DDC">
      <w:pPr>
        <w:rPr>
          <w:sz w:val="20"/>
        </w:rPr>
      </w:pPr>
    </w:p>
    <w:p w14:paraId="3AFFFCB4" w14:textId="77777777" w:rsidR="009F4DDC" w:rsidRDefault="00847437">
      <w:pPr>
        <w:rPr>
          <w:sz w:val="20"/>
        </w:rPr>
      </w:pPr>
      <w:r>
        <w:rPr>
          <w:sz w:val="20"/>
        </w:rPr>
        <w:t>Method of Recovery:</w:t>
      </w:r>
      <w:r>
        <w:rPr>
          <w:sz w:val="20"/>
        </w:rPr>
        <w:tab/>
      </w:r>
      <w:r>
        <w:rPr>
          <w:sz w:val="20"/>
        </w:rPr>
        <w:tab/>
        <w:t>From ______________________________________</w:t>
      </w:r>
    </w:p>
    <w:p w14:paraId="098E5258" w14:textId="77777777" w:rsidR="009F4DDC" w:rsidRDefault="009F4DDC">
      <w:pPr>
        <w:rPr>
          <w:sz w:val="20"/>
        </w:rPr>
      </w:pPr>
    </w:p>
    <w:p w14:paraId="33F9C25A" w14:textId="77777777" w:rsidR="009F4DDC" w:rsidRDefault="00847437">
      <w:pPr>
        <w:rPr>
          <w:sz w:val="20"/>
        </w:rPr>
      </w:pPr>
      <w:r>
        <w:rPr>
          <w:sz w:val="20"/>
        </w:rPr>
        <w:t>Method of Recompense:</w:t>
      </w:r>
      <w:r>
        <w:rPr>
          <w:sz w:val="20"/>
        </w:rPr>
        <w:tab/>
      </w:r>
      <w:r>
        <w:rPr>
          <w:sz w:val="20"/>
        </w:rPr>
        <w:tab/>
        <w:t>To ________________________________________</w:t>
      </w:r>
    </w:p>
    <w:p w14:paraId="0FA1BC02" w14:textId="77777777" w:rsidR="009F4DDC" w:rsidRDefault="00847437">
      <w:pPr>
        <w:rPr>
          <w:sz w:val="20"/>
        </w:rPr>
      </w:pPr>
      <w:r>
        <w:rPr>
          <w:sz w:val="20"/>
        </w:rPr>
        <w:tab/>
      </w:r>
      <w:r>
        <w:rPr>
          <w:sz w:val="20"/>
        </w:rPr>
        <w:tab/>
      </w:r>
      <w:r>
        <w:rPr>
          <w:sz w:val="20"/>
        </w:rPr>
        <w:tab/>
      </w:r>
      <w:r>
        <w:rPr>
          <w:sz w:val="20"/>
        </w:rPr>
        <w:tab/>
        <w:t xml:space="preserve">Interest as per </w:t>
      </w:r>
      <w:r>
        <w:rPr>
          <w:rStyle w:val="FootnoteReference"/>
          <w:sz w:val="20"/>
        </w:rPr>
        <w:footnoteReference w:id="26"/>
      </w:r>
    </w:p>
    <w:p w14:paraId="4AB64CE0" w14:textId="77777777" w:rsidR="009F4DDC" w:rsidRDefault="009F4DDC">
      <w:pPr>
        <w:rPr>
          <w:sz w:val="20"/>
        </w:rPr>
      </w:pPr>
    </w:p>
    <w:p w14:paraId="4EB01766" w14:textId="77777777" w:rsidR="009F4DDC" w:rsidRDefault="00847437">
      <w:pPr>
        <w:rPr>
          <w:sz w:val="20"/>
        </w:rPr>
      </w:pPr>
      <w:r>
        <w:rPr>
          <w:sz w:val="20"/>
        </w:rPr>
        <w:t>RECOMMENDED BY:</w:t>
      </w:r>
      <w:r>
        <w:rPr>
          <w:sz w:val="20"/>
        </w:rPr>
        <w:tab/>
      </w:r>
      <w:r>
        <w:rPr>
          <w:sz w:val="20"/>
        </w:rPr>
        <w:tab/>
      </w:r>
      <w:r>
        <w:rPr>
          <w:sz w:val="20"/>
        </w:rPr>
        <w:tab/>
      </w:r>
      <w:r>
        <w:rPr>
          <w:sz w:val="20"/>
        </w:rPr>
        <w:tab/>
        <w:t>APPROVED BY:</w:t>
      </w:r>
    </w:p>
    <w:p w14:paraId="547E7EB8" w14:textId="77777777" w:rsidR="009F4DDC" w:rsidRDefault="009F4DDC">
      <w:pPr>
        <w:rPr>
          <w:sz w:val="20"/>
        </w:rPr>
      </w:pPr>
    </w:p>
    <w:p w14:paraId="13D02A72" w14:textId="77777777" w:rsidR="009F4DDC" w:rsidRDefault="00847437">
      <w:pPr>
        <w:rPr>
          <w:sz w:val="20"/>
        </w:rPr>
      </w:pPr>
      <w:r>
        <w:rPr>
          <w:sz w:val="20"/>
        </w:rPr>
        <w:t>Signed: ________________________________</w:t>
      </w:r>
      <w:r>
        <w:rPr>
          <w:sz w:val="20"/>
        </w:rPr>
        <w:tab/>
        <w:t>Signed: __________________________</w:t>
      </w:r>
    </w:p>
    <w:p w14:paraId="33F90379" w14:textId="0DFFF7CF" w:rsidR="009F4DDC" w:rsidRDefault="00847437">
      <w:pPr>
        <w:tabs>
          <w:tab w:val="left" w:pos="709"/>
        </w:tabs>
        <w:rPr>
          <w:sz w:val="20"/>
        </w:rPr>
      </w:pPr>
      <w:r>
        <w:rPr>
          <w:sz w:val="20"/>
        </w:rPr>
        <w:tab/>
        <w:t>(TDC Chair)</w:t>
      </w:r>
      <w:r>
        <w:rPr>
          <w:sz w:val="20"/>
        </w:rPr>
        <w:tab/>
      </w:r>
      <w:r>
        <w:rPr>
          <w:sz w:val="20"/>
        </w:rPr>
        <w:tab/>
      </w:r>
      <w:r>
        <w:rPr>
          <w:sz w:val="20"/>
        </w:rPr>
        <w:tab/>
      </w:r>
      <w:r>
        <w:rPr>
          <w:sz w:val="20"/>
        </w:rPr>
        <w:tab/>
      </w:r>
      <w:r>
        <w:rPr>
          <w:sz w:val="20"/>
        </w:rPr>
        <w:tab/>
        <w:t>(</w:t>
      </w:r>
      <w:proofErr w:type="spellStart"/>
      <w:r>
        <w:rPr>
          <w:sz w:val="20"/>
        </w:rPr>
        <w:t>BSCCo</w:t>
      </w:r>
      <w:proofErr w:type="spellEnd"/>
      <w:r>
        <w:rPr>
          <w:sz w:val="20"/>
        </w:rPr>
        <w:t xml:space="preserve"> Chief Executive)</w:t>
      </w:r>
    </w:p>
    <w:p w14:paraId="73070B4D" w14:textId="77777777" w:rsidR="009F4DDC" w:rsidRDefault="009F4DDC">
      <w:pPr>
        <w:rPr>
          <w:sz w:val="20"/>
        </w:rPr>
      </w:pPr>
    </w:p>
    <w:p w14:paraId="70497AB6" w14:textId="77777777" w:rsidR="009F4DDC" w:rsidRDefault="00847437">
      <w:pPr>
        <w:rPr>
          <w:sz w:val="20"/>
        </w:rPr>
      </w:pPr>
      <w:r>
        <w:rPr>
          <w:sz w:val="20"/>
        </w:rPr>
        <w:t>Date:    ________________________________</w:t>
      </w:r>
      <w:r>
        <w:rPr>
          <w:sz w:val="20"/>
        </w:rPr>
        <w:tab/>
        <w:t>Date:     __________________________</w:t>
      </w:r>
    </w:p>
    <w:p w14:paraId="4DF58E21" w14:textId="77777777" w:rsidR="009F4DDC" w:rsidRDefault="009F4DDC">
      <w:pPr>
        <w:rPr>
          <w:sz w:val="20"/>
        </w:rPr>
      </w:pPr>
    </w:p>
    <w:p w14:paraId="605A651F" w14:textId="77777777" w:rsidR="009F4DDC" w:rsidRDefault="00847437">
      <w:pPr>
        <w:pStyle w:val="Heading2"/>
        <w:pageBreakBefore/>
        <w:rPr>
          <w:sz w:val="20"/>
        </w:rPr>
      </w:pPr>
      <w:bookmarkStart w:id="249" w:name="_Toc528145296"/>
      <w:bookmarkStart w:id="250" w:name="_Toc164937728"/>
      <w:r>
        <w:lastRenderedPageBreak/>
        <w:t>4.10</w:t>
      </w:r>
      <w:r>
        <w:tab/>
        <w:t>Format of BMRS Lead Party Manifest Error Claim Notification</w:t>
      </w:r>
      <w:bookmarkEnd w:id="249"/>
      <w:bookmarkEnd w:id="250"/>
    </w:p>
    <w:p w14:paraId="06E64E00" w14:textId="77777777" w:rsidR="009F4DDC" w:rsidRDefault="00847437">
      <w:pPr>
        <w:spacing w:after="240"/>
        <w:jc w:val="both"/>
      </w:pPr>
      <w:r>
        <w:t>The following states the form of the text that the NETSO should enter as a free-text message into the BMRS System:</w:t>
      </w:r>
    </w:p>
    <w:p w14:paraId="4C4B1384" w14:textId="77777777" w:rsidR="009F4DDC" w:rsidRDefault="00847437">
      <w:pPr>
        <w:spacing w:after="240"/>
        <w:jc w:val="both"/>
      </w:pPr>
      <w:r>
        <w:t>“A Manifest Error claim has been raised by [</w:t>
      </w:r>
      <w:r>
        <w:rPr>
          <w:i/>
        </w:rPr>
        <w:t>insert Lead party name</w:t>
      </w:r>
      <w:r>
        <w:t>] in relation to an accepted [</w:t>
      </w:r>
      <w:r>
        <w:rPr>
          <w:i/>
        </w:rPr>
        <w:t>Bid/Offer*</w:t>
      </w:r>
      <w:r>
        <w:t>] for BM Unit [</w:t>
      </w:r>
      <w:r>
        <w:rPr>
          <w:i/>
        </w:rPr>
        <w:t>insert BM Unit ID</w:t>
      </w:r>
      <w:r>
        <w:t>] for Settlement Period(s) [</w:t>
      </w:r>
      <w:r>
        <w:rPr>
          <w:i/>
        </w:rPr>
        <w:t>insert affected Settlement Period(s)</w:t>
      </w:r>
      <w:r>
        <w:t>] on [</w:t>
      </w:r>
      <w:r>
        <w:rPr>
          <w:i/>
        </w:rPr>
        <w:t>insert affected Settlement Day</w:t>
      </w:r>
      <w:r>
        <w:t>].  The affected [</w:t>
      </w:r>
      <w:r>
        <w:rPr>
          <w:i/>
        </w:rPr>
        <w:t>Bid/Offer*</w:t>
      </w:r>
      <w:r>
        <w:t>] price is [</w:t>
      </w:r>
      <w:r>
        <w:rPr>
          <w:i/>
        </w:rPr>
        <w:t>insert relevant price</w:t>
      </w:r>
      <w:r>
        <w:t>].”</w:t>
      </w:r>
    </w:p>
    <w:p w14:paraId="77388DA9" w14:textId="77777777" w:rsidR="009F4DDC" w:rsidRDefault="00847437">
      <w:pPr>
        <w:spacing w:after="240"/>
        <w:jc w:val="both"/>
        <w:rPr>
          <w:sz w:val="20"/>
        </w:rPr>
      </w:pPr>
      <w:r>
        <w:t>*State which applies</w:t>
      </w:r>
    </w:p>
    <w:p w14:paraId="4F9F7D03" w14:textId="77777777" w:rsidR="009F4DDC" w:rsidRDefault="00847437">
      <w:pPr>
        <w:pStyle w:val="Heading2"/>
      </w:pPr>
      <w:bookmarkStart w:id="251" w:name="_Toc528145297"/>
      <w:bookmarkStart w:id="252" w:name="_Toc164937729"/>
      <w:r>
        <w:t>4.11</w:t>
      </w:r>
      <w:r>
        <w:tab/>
        <w:t>Format of BMRS NETSO Manifest Error Claim Notification</w:t>
      </w:r>
      <w:bookmarkEnd w:id="251"/>
      <w:bookmarkEnd w:id="252"/>
    </w:p>
    <w:p w14:paraId="348BB63B" w14:textId="77777777" w:rsidR="009F4DDC" w:rsidRDefault="00847437">
      <w:pPr>
        <w:spacing w:after="240"/>
        <w:jc w:val="both"/>
      </w:pPr>
      <w:r>
        <w:t>The following states the form of the text that the NETSO should enter as a free-text message into the BMRS System:</w:t>
      </w:r>
    </w:p>
    <w:p w14:paraId="6EDABC9D" w14:textId="77777777" w:rsidR="009F4DDC" w:rsidRDefault="00847437">
      <w:pPr>
        <w:spacing w:after="240"/>
        <w:jc w:val="both"/>
      </w:pPr>
      <w:r>
        <w:t>“A Manifest Error claim has been raised by the NETSO in relation to an accepted [</w:t>
      </w:r>
      <w:r>
        <w:rPr>
          <w:i/>
        </w:rPr>
        <w:t>Bid/Offer*</w:t>
      </w:r>
      <w:r>
        <w:t>] for BM Unit [</w:t>
      </w:r>
      <w:r>
        <w:rPr>
          <w:i/>
        </w:rPr>
        <w:t>insert BM Unit ID</w:t>
      </w:r>
      <w:r>
        <w:t>] for Settlement Period(s) [</w:t>
      </w:r>
      <w:r>
        <w:rPr>
          <w:i/>
        </w:rPr>
        <w:t>insert affected Settlement Period(s)</w:t>
      </w:r>
      <w:r>
        <w:t>] on [</w:t>
      </w:r>
      <w:r>
        <w:rPr>
          <w:i/>
        </w:rPr>
        <w:t>insert affected Settlement Day</w:t>
      </w:r>
      <w:r>
        <w:t>].  The affected [</w:t>
      </w:r>
      <w:r>
        <w:rPr>
          <w:i/>
        </w:rPr>
        <w:t>Bid/Offer*</w:t>
      </w:r>
      <w:r>
        <w:t>] price is [</w:t>
      </w:r>
      <w:r>
        <w:rPr>
          <w:i/>
        </w:rPr>
        <w:t>insert relevant price</w:t>
      </w:r>
      <w:r>
        <w:t>].”</w:t>
      </w:r>
    </w:p>
    <w:p w14:paraId="5882C24D" w14:textId="77777777" w:rsidR="009F4DDC" w:rsidRDefault="00847437">
      <w:pPr>
        <w:spacing w:after="240"/>
        <w:jc w:val="both"/>
      </w:pPr>
      <w:r>
        <w:t>*State which applies</w:t>
      </w:r>
    </w:p>
    <w:p w14:paraId="2B64FA23" w14:textId="77777777" w:rsidR="009F4DDC" w:rsidRDefault="00847437">
      <w:pPr>
        <w:pStyle w:val="Heading2"/>
      </w:pPr>
      <w:bookmarkStart w:id="253" w:name="_Ref511027499"/>
      <w:bookmarkStart w:id="254" w:name="_Toc528145298"/>
      <w:bookmarkStart w:id="255" w:name="_Toc164937730"/>
      <w:r>
        <w:t>4.12</w:t>
      </w:r>
      <w:r>
        <w:tab/>
        <w:t xml:space="preserve">Manifest Error Claim </w:t>
      </w:r>
      <w:bookmarkEnd w:id="253"/>
      <w:r>
        <w:t>Fee</w:t>
      </w:r>
      <w:bookmarkEnd w:id="254"/>
      <w:bookmarkEnd w:id="255"/>
    </w:p>
    <w:p w14:paraId="5BDCD559" w14:textId="77777777" w:rsidR="009F4DDC" w:rsidRDefault="00847437">
      <w:pPr>
        <w:spacing w:after="240"/>
        <w:jc w:val="both"/>
      </w:pPr>
      <w:r>
        <w:t xml:space="preserve">A fee of £5,000 (or the value determined by the Panel under Section Q7.2.3 of the BSC) shall be payable to </w:t>
      </w:r>
      <w:proofErr w:type="spellStart"/>
      <w:r>
        <w:t>BSCCo</w:t>
      </w:r>
      <w:proofErr w:type="spellEnd"/>
      <w:r>
        <w:t xml:space="preserve"> for all valid Manifest Error claims received by the DS.  This fee, which shall not be reimbursed in any circumstances, shall be invoiced by </w:t>
      </w:r>
      <w:proofErr w:type="spellStart"/>
      <w:r>
        <w:t>BSCCo</w:t>
      </w:r>
      <w:proofErr w:type="spellEnd"/>
      <w:r>
        <w:t xml:space="preserve"> in accordance with Section Q7.4.3(g).</w:t>
      </w:r>
    </w:p>
    <w:p w14:paraId="41F19FDB" w14:textId="77777777" w:rsidR="009F4DDC" w:rsidRDefault="00847437">
      <w:pPr>
        <w:pStyle w:val="Heading2"/>
      </w:pPr>
      <w:bookmarkStart w:id="256" w:name="_Toc78681576"/>
      <w:bookmarkStart w:id="257" w:name="_Toc528145299"/>
      <w:bookmarkStart w:id="258" w:name="_Toc164937731"/>
      <w:r>
        <w:t>4.13</w:t>
      </w:r>
      <w:r>
        <w:tab/>
        <w:t>Withdrawing a Manifest Error Claim or Claim for Payment of Error Compensation Amount</w:t>
      </w:r>
      <w:bookmarkEnd w:id="256"/>
      <w:bookmarkEnd w:id="257"/>
      <w:bookmarkEnd w:id="258"/>
    </w:p>
    <w:p w14:paraId="6D8E7D4E" w14:textId="77777777" w:rsidR="009F4DDC" w:rsidRDefault="00847437">
      <w:pPr>
        <w:spacing w:after="240"/>
        <w:jc w:val="both"/>
      </w:pPr>
      <w:r>
        <w:t>Withdrawal/closure requests will only be accepted by the DS where these are made in writing by an Authorised Signatory</w:t>
      </w:r>
      <w:r>
        <w:rPr>
          <w:rStyle w:val="FootnoteReference"/>
        </w:rPr>
        <w:footnoteReference w:id="27"/>
      </w:r>
      <w:r>
        <w:t xml:space="preserve"> and the request is received prior to the claim being submitted to the TDC for consideration.  Withdrawal requests do not impact on the fee payable under 4.12 above.</w:t>
      </w:r>
    </w:p>
    <w:p w14:paraId="0E6A16FE" w14:textId="77777777" w:rsidR="009F4DDC" w:rsidRDefault="00847437">
      <w:pPr>
        <w:spacing w:after="240"/>
        <w:jc w:val="both"/>
        <w:rPr>
          <w:sz w:val="20"/>
        </w:rPr>
      </w:pPr>
      <w:r>
        <w:t>All withdrawal/closure requests for Manifest Error claims submitted to the DS will be reported to the TDC at its next scheduled meeting.  The TDC may still wish to consider the Manifest Error claim.</w:t>
      </w:r>
    </w:p>
    <w:p w14:paraId="1700D948" w14:textId="77777777" w:rsidR="009F4DDC" w:rsidRDefault="00847437">
      <w:pPr>
        <w:pStyle w:val="Heading2"/>
      </w:pPr>
      <w:bookmarkStart w:id="259" w:name="_Toc528145300"/>
      <w:bookmarkStart w:id="260" w:name="_Toc164937732"/>
      <w:r>
        <w:t>4.14</w:t>
      </w:r>
      <w:r>
        <w:tab/>
        <w:t>Determining Replacement Prices for Utilisation in the Correction of Manifest Errors</w:t>
      </w:r>
      <w:bookmarkEnd w:id="259"/>
      <w:bookmarkEnd w:id="260"/>
    </w:p>
    <w:p w14:paraId="169C4BD1" w14:textId="77777777" w:rsidR="009F4DDC" w:rsidRDefault="00847437">
      <w:pPr>
        <w:spacing w:after="240"/>
        <w:jc w:val="both"/>
      </w:pPr>
      <w:r>
        <w:t>In determining the replacement prices to be used in the processing of a Manifest Error, a number of steps need to be followed:</w:t>
      </w:r>
    </w:p>
    <w:p w14:paraId="05154E4C" w14:textId="77777777" w:rsidR="009F4DDC" w:rsidRDefault="00847437">
      <w:pPr>
        <w:spacing w:after="240"/>
        <w:ind w:left="1702" w:hanging="851"/>
        <w:jc w:val="both"/>
      </w:pPr>
      <w:r>
        <w:t>Step 1:</w:t>
      </w:r>
      <w:r>
        <w:tab/>
        <w:t>Identify the acceptance quantities for which replacement Offers and/or Bids need to be determined.</w:t>
      </w:r>
    </w:p>
    <w:p w14:paraId="1D696405" w14:textId="77777777" w:rsidR="009F4DDC" w:rsidRDefault="00847437">
      <w:pPr>
        <w:spacing w:after="240"/>
        <w:ind w:left="1702" w:hanging="851"/>
        <w:jc w:val="both"/>
      </w:pPr>
      <w:r>
        <w:lastRenderedPageBreak/>
        <w:t>Step 2:</w:t>
      </w:r>
      <w:r>
        <w:tab/>
        <w:t>Identify the replacement Offers and Bids to use.</w:t>
      </w:r>
    </w:p>
    <w:p w14:paraId="6F2EE64F" w14:textId="77777777" w:rsidR="009F4DDC" w:rsidRDefault="00847437">
      <w:pPr>
        <w:spacing w:after="240"/>
        <w:ind w:left="1702" w:hanging="851"/>
        <w:jc w:val="both"/>
      </w:pPr>
      <w:r>
        <w:t>Step 3:</w:t>
      </w:r>
      <w:r>
        <w:tab/>
        <w:t>Determine the weighted average replacement price.</w:t>
      </w:r>
    </w:p>
    <w:p w14:paraId="75466460" w14:textId="77777777" w:rsidR="009F4DDC" w:rsidRDefault="00847437">
      <w:pPr>
        <w:spacing w:after="240"/>
        <w:jc w:val="both"/>
      </w:pPr>
      <w:r>
        <w:t>The approach to be followed differs depending upon the circumstances of the Manifest Error.  If, for example, the Acceptance associated with the Manifest Error was necessarily issued to a BM Unit with particular dynamic characteristics (for example because energy was needed in short timescales to control system frequency) then the detailed dynamics of possible replacement Offers and Bids should be given more consideration in the identification of possible replacement Offers and Bids.  In other cases, a more approximate simplified approach should be adopted which it is intended will reduce the administrative burden of processing the Manifest Error.  The flow diagram overleaf identifies the main steps involved.</w:t>
      </w:r>
    </w:p>
    <w:p w14:paraId="2885A47F" w14:textId="77777777" w:rsidR="009F4DDC" w:rsidRDefault="009F4DDC">
      <w:pPr>
        <w:spacing w:after="240"/>
        <w:jc w:val="both"/>
      </w:pPr>
    </w:p>
    <w:p w14:paraId="2A046C16" w14:textId="77777777" w:rsidR="009F4DDC" w:rsidRDefault="009F4DDC">
      <w:pPr>
        <w:pageBreakBefore/>
      </w:pPr>
    </w:p>
    <w:p w14:paraId="06B35A91" w14:textId="77777777" w:rsidR="009F4DDC" w:rsidRDefault="00847437">
      <w:pPr>
        <w:pStyle w:val="BodyText2"/>
        <w:jc w:val="center"/>
        <w:rPr>
          <w:i w:val="0"/>
        </w:rPr>
      </w:pPr>
      <w:r>
        <w:rPr>
          <w:noProof/>
          <w:lang w:eastAsia="en-GB"/>
        </w:rPr>
        <mc:AlternateContent>
          <mc:Choice Requires="wpg">
            <w:drawing>
              <wp:inline distT="0" distB="0" distL="0" distR="0" wp14:anchorId="780DF85D" wp14:editId="4AFE097C">
                <wp:extent cx="3185160" cy="7962265"/>
                <wp:effectExtent l="0" t="0" r="15240" b="19685"/>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5160" cy="7962265"/>
                          <a:chOff x="3420" y="2338"/>
                          <a:chExt cx="5016" cy="12539"/>
                        </a:xfrm>
                      </wpg:grpSpPr>
                      <wps:wsp>
                        <wps:cNvPr id="17" name="Text Box 18"/>
                        <wps:cNvSpPr txBox="1">
                          <a:spLocks noChangeArrowheads="1"/>
                        </wps:cNvSpPr>
                        <wps:spPr bwMode="auto">
                          <a:xfrm>
                            <a:off x="4446" y="5301"/>
                            <a:ext cx="741"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3B81A" w14:textId="77777777" w:rsidR="001E54B8" w:rsidRDefault="001E54B8">
                              <w:r>
                                <w:t>No</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6441" y="5358"/>
                            <a:ext cx="741"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F4A349" w14:textId="77777777" w:rsidR="001E54B8" w:rsidRDefault="001E54B8">
                              <w:r>
                                <w:t>Yes</w:t>
                              </w:r>
                            </w:p>
                          </w:txbxContent>
                        </wps:txbx>
                        <wps:bodyPr rot="0" vert="horz" wrap="square" lIns="91440" tIns="45720" rIns="91440" bIns="45720" anchor="t" anchorCtr="0" upright="1">
                          <a:noAutofit/>
                        </wps:bodyPr>
                      </wps:wsp>
                      <wps:wsp>
                        <wps:cNvPr id="19" name="Text Box 20"/>
                        <wps:cNvSpPr txBox="1">
                          <a:spLocks noChangeArrowheads="1"/>
                        </wps:cNvSpPr>
                        <wps:spPr bwMode="auto">
                          <a:xfrm>
                            <a:off x="3762" y="2338"/>
                            <a:ext cx="4275" cy="969"/>
                          </a:xfrm>
                          <a:prstGeom prst="rect">
                            <a:avLst/>
                          </a:prstGeom>
                          <a:solidFill>
                            <a:srgbClr val="FFFFFF"/>
                          </a:solidFill>
                          <a:ln w="9525">
                            <a:solidFill>
                              <a:srgbClr val="000000"/>
                            </a:solidFill>
                            <a:miter lim="800000"/>
                            <a:headEnd/>
                            <a:tailEnd/>
                          </a:ln>
                        </wps:spPr>
                        <wps:txbx>
                          <w:txbxContent>
                            <w:p w14:paraId="105C6A21" w14:textId="77777777" w:rsidR="001E54B8" w:rsidRDefault="001E54B8">
                              <w:r>
                                <w:t>Step 1a) Determine Accepted Bid Volume and/or Accepted Offer Volume associated with Manifest Error</w:t>
                              </w:r>
                            </w:p>
                          </w:txbxContent>
                        </wps:txbx>
                        <wps:bodyPr rot="0" vert="horz" wrap="square" lIns="91440" tIns="45720" rIns="91440" bIns="45720" anchor="t" anchorCtr="0" upright="1">
                          <a:noAutofit/>
                        </wps:bodyPr>
                      </wps:wsp>
                      <wps:wsp>
                        <wps:cNvPr id="20" name="Text Box 21"/>
                        <wps:cNvSpPr txBox="1">
                          <a:spLocks noChangeArrowheads="1"/>
                        </wps:cNvSpPr>
                        <wps:spPr bwMode="auto">
                          <a:xfrm>
                            <a:off x="6099" y="6042"/>
                            <a:ext cx="2052" cy="2166"/>
                          </a:xfrm>
                          <a:prstGeom prst="rect">
                            <a:avLst/>
                          </a:prstGeom>
                          <a:solidFill>
                            <a:srgbClr val="FFFFFF"/>
                          </a:solidFill>
                          <a:ln w="9525">
                            <a:solidFill>
                              <a:srgbClr val="000000"/>
                            </a:solidFill>
                            <a:miter lim="800000"/>
                            <a:headEnd/>
                            <a:tailEnd/>
                          </a:ln>
                        </wps:spPr>
                        <wps:txbx>
                          <w:txbxContent>
                            <w:p w14:paraId="3A0FF84C" w14:textId="77777777" w:rsidR="001E54B8" w:rsidRDefault="001E54B8">
                              <w:r>
                                <w:t>Step 1b)</w:t>
                              </w:r>
                            </w:p>
                            <w:p w14:paraId="11B54AA9" w14:textId="77777777" w:rsidR="001E54B8" w:rsidRDefault="001E54B8">
                              <w:r>
                                <w:t>Convert Accepted Bid Volumes and Accepted Offer Volumes to net MWh quantity</w:t>
                              </w:r>
                            </w:p>
                          </w:txbxContent>
                        </wps:txbx>
                        <wps:bodyPr rot="0" vert="horz" wrap="square" lIns="91440" tIns="45720" rIns="91440" bIns="45720" anchor="t" anchorCtr="0" upright="1">
                          <a:noAutofit/>
                        </wps:bodyPr>
                      </wps:wsp>
                      <wps:wsp>
                        <wps:cNvPr id="21" name="Line 22"/>
                        <wps:cNvCnPr/>
                        <wps:spPr bwMode="auto">
                          <a:xfrm>
                            <a:off x="5814" y="3307"/>
                            <a:ext cx="0" cy="3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3"/>
                        <wps:cNvSpPr>
                          <a:spLocks noChangeArrowheads="1"/>
                        </wps:cNvSpPr>
                        <wps:spPr bwMode="auto">
                          <a:xfrm>
                            <a:off x="4845" y="3705"/>
                            <a:ext cx="1881" cy="1482"/>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24"/>
                        <wps:cNvSpPr txBox="1">
                          <a:spLocks noChangeArrowheads="1"/>
                        </wps:cNvSpPr>
                        <wps:spPr bwMode="auto">
                          <a:xfrm>
                            <a:off x="5016" y="3990"/>
                            <a:ext cx="1653" cy="10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BFAEA" w14:textId="77777777" w:rsidR="001E54B8" w:rsidRDefault="001E54B8">
                              <w:r>
                                <w:t>Is simplified approach to be used?</w:t>
                              </w:r>
                            </w:p>
                          </w:txbxContent>
                        </wps:txbx>
                        <wps:bodyPr rot="0" vert="horz" wrap="square" lIns="91440" tIns="45720" rIns="91440" bIns="45720" anchor="t" anchorCtr="0" upright="1">
                          <a:noAutofit/>
                        </wps:bodyPr>
                      </wps:wsp>
                      <wps:wsp>
                        <wps:cNvPr id="24" name="Line 25"/>
                        <wps:cNvCnPr/>
                        <wps:spPr bwMode="auto">
                          <a:xfrm>
                            <a:off x="6099" y="5187"/>
                            <a:ext cx="798" cy="8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6"/>
                        <wps:cNvSpPr txBox="1">
                          <a:spLocks noChangeArrowheads="1"/>
                        </wps:cNvSpPr>
                        <wps:spPr bwMode="auto">
                          <a:xfrm>
                            <a:off x="6156" y="8550"/>
                            <a:ext cx="2052" cy="1254"/>
                          </a:xfrm>
                          <a:prstGeom prst="rect">
                            <a:avLst/>
                          </a:prstGeom>
                          <a:solidFill>
                            <a:srgbClr val="FFFFFF"/>
                          </a:solidFill>
                          <a:ln w="9525">
                            <a:solidFill>
                              <a:srgbClr val="000000"/>
                            </a:solidFill>
                            <a:miter lim="800000"/>
                            <a:headEnd/>
                            <a:tailEnd/>
                          </a:ln>
                        </wps:spPr>
                        <wps:txbx>
                          <w:txbxContent>
                            <w:p w14:paraId="002A1153" w14:textId="77777777" w:rsidR="001E54B8" w:rsidRDefault="001E54B8">
                              <w:r>
                                <w:t>Step 2a)</w:t>
                              </w:r>
                            </w:p>
                            <w:p w14:paraId="68E74BD5" w14:textId="77777777" w:rsidR="001E54B8" w:rsidRDefault="001E54B8">
                              <w:r>
                                <w:t>Convert to power equivalent</w:t>
                              </w:r>
                            </w:p>
                          </w:txbxContent>
                        </wps:txbx>
                        <wps:bodyPr rot="0" vert="horz" wrap="square" lIns="91440" tIns="45720" rIns="91440" bIns="45720" anchor="t" anchorCtr="0" upright="1">
                          <a:noAutofit/>
                        </wps:bodyPr>
                      </wps:wsp>
                      <wps:wsp>
                        <wps:cNvPr id="26" name="Line 27"/>
                        <wps:cNvCnPr/>
                        <wps:spPr bwMode="auto">
                          <a:xfrm>
                            <a:off x="7182" y="8208"/>
                            <a:ext cx="0" cy="3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28"/>
                        <wps:cNvSpPr txBox="1">
                          <a:spLocks noChangeArrowheads="1"/>
                        </wps:cNvSpPr>
                        <wps:spPr bwMode="auto">
                          <a:xfrm>
                            <a:off x="6156" y="10089"/>
                            <a:ext cx="2052" cy="1653"/>
                          </a:xfrm>
                          <a:prstGeom prst="rect">
                            <a:avLst/>
                          </a:prstGeom>
                          <a:solidFill>
                            <a:srgbClr val="FFFFFF"/>
                          </a:solidFill>
                          <a:ln w="9525">
                            <a:solidFill>
                              <a:srgbClr val="000000"/>
                            </a:solidFill>
                            <a:miter lim="800000"/>
                            <a:headEnd/>
                            <a:tailEnd/>
                          </a:ln>
                        </wps:spPr>
                        <wps:txbx>
                          <w:txbxContent>
                            <w:p w14:paraId="357E4DAB" w14:textId="77777777" w:rsidR="001E54B8" w:rsidRDefault="001E54B8">
                              <w:r>
                                <w:t>Step 2b)</w:t>
                              </w:r>
                            </w:p>
                            <w:p w14:paraId="497670F0" w14:textId="77777777" w:rsidR="001E54B8" w:rsidRDefault="001E54B8">
                              <w:r>
                                <w:t>List potential replacements based on limited set of dynamics</w:t>
                              </w:r>
                            </w:p>
                          </w:txbxContent>
                        </wps:txbx>
                        <wps:bodyPr rot="0" vert="horz" wrap="square" lIns="91440" tIns="45720" rIns="91440" bIns="45720" anchor="t" anchorCtr="0" upright="1">
                          <a:noAutofit/>
                        </wps:bodyPr>
                      </wps:wsp>
                      <wps:wsp>
                        <wps:cNvPr id="28" name="Line 29"/>
                        <wps:cNvCnPr/>
                        <wps:spPr bwMode="auto">
                          <a:xfrm>
                            <a:off x="7182" y="9804"/>
                            <a:ext cx="0"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30"/>
                        <wps:cNvSpPr txBox="1">
                          <a:spLocks noChangeArrowheads="1"/>
                        </wps:cNvSpPr>
                        <wps:spPr bwMode="auto">
                          <a:xfrm>
                            <a:off x="6156" y="12027"/>
                            <a:ext cx="2052" cy="1197"/>
                          </a:xfrm>
                          <a:prstGeom prst="rect">
                            <a:avLst/>
                          </a:prstGeom>
                          <a:solidFill>
                            <a:srgbClr val="FFFFFF"/>
                          </a:solidFill>
                          <a:ln w="9525">
                            <a:solidFill>
                              <a:srgbClr val="000000"/>
                            </a:solidFill>
                            <a:miter lim="800000"/>
                            <a:headEnd/>
                            <a:tailEnd/>
                          </a:ln>
                        </wps:spPr>
                        <wps:txbx>
                          <w:txbxContent>
                            <w:p w14:paraId="68D142F9" w14:textId="77777777" w:rsidR="001E54B8" w:rsidRDefault="001E54B8">
                              <w:r>
                                <w:t>Step 2c)</w:t>
                              </w:r>
                            </w:p>
                            <w:p w14:paraId="3F0334EE" w14:textId="77777777" w:rsidR="001E54B8" w:rsidRDefault="001E54B8">
                              <w:r>
                                <w:t>Identify replacements</w:t>
                              </w:r>
                            </w:p>
                          </w:txbxContent>
                        </wps:txbx>
                        <wps:bodyPr rot="0" vert="horz" wrap="square" lIns="91440" tIns="45720" rIns="91440" bIns="45720" anchor="t" anchorCtr="0" upright="1">
                          <a:noAutofit/>
                        </wps:bodyPr>
                      </wps:wsp>
                      <wps:wsp>
                        <wps:cNvPr id="30" name="Line 31"/>
                        <wps:cNvCnPr/>
                        <wps:spPr bwMode="auto">
                          <a:xfrm>
                            <a:off x="7182" y="11742"/>
                            <a:ext cx="0"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2"/>
                        <wps:cNvCnPr/>
                        <wps:spPr bwMode="auto">
                          <a:xfrm rot="-16200000">
                            <a:off x="4646" y="5158"/>
                            <a:ext cx="798" cy="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Text Box 33"/>
                        <wps:cNvSpPr txBox="1">
                          <a:spLocks noChangeArrowheads="1"/>
                        </wps:cNvSpPr>
                        <wps:spPr bwMode="auto">
                          <a:xfrm>
                            <a:off x="3591" y="10887"/>
                            <a:ext cx="2052" cy="2337"/>
                          </a:xfrm>
                          <a:prstGeom prst="rect">
                            <a:avLst/>
                          </a:prstGeom>
                          <a:solidFill>
                            <a:srgbClr val="FFFFFF"/>
                          </a:solidFill>
                          <a:ln w="9525">
                            <a:solidFill>
                              <a:srgbClr val="000000"/>
                            </a:solidFill>
                            <a:miter lim="800000"/>
                            <a:headEnd/>
                            <a:tailEnd/>
                          </a:ln>
                        </wps:spPr>
                        <wps:txbx>
                          <w:txbxContent>
                            <w:p w14:paraId="52DBFC46" w14:textId="77777777" w:rsidR="001E54B8" w:rsidRDefault="001E54B8">
                              <w:r>
                                <w:t>Step 2d)</w:t>
                              </w:r>
                            </w:p>
                            <w:p w14:paraId="5C69DE2C" w14:textId="77777777" w:rsidR="001E54B8" w:rsidRDefault="001E54B8">
                              <w:r>
                                <w:t xml:space="preserve">Identify replacement Offers and Bids in accordance with BSC </w:t>
                              </w:r>
                              <w:proofErr w:type="gramStart"/>
                              <w:r>
                                <w:t>Q7.5.2(</w:t>
                              </w:r>
                              <w:proofErr w:type="gramEnd"/>
                              <w:r>
                                <w:t>a)(ii)</w:t>
                              </w:r>
                            </w:p>
                          </w:txbxContent>
                        </wps:txbx>
                        <wps:bodyPr rot="0" vert="horz" wrap="square" lIns="91440" tIns="45720" rIns="91440" bIns="45720" anchor="t" anchorCtr="0" upright="1">
                          <a:noAutofit/>
                        </wps:bodyPr>
                      </wps:wsp>
                      <wps:wsp>
                        <wps:cNvPr id="33" name="Line 34"/>
                        <wps:cNvCnPr/>
                        <wps:spPr bwMode="auto">
                          <a:xfrm>
                            <a:off x="4617" y="5985"/>
                            <a:ext cx="0" cy="49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Text Box 35"/>
                        <wps:cNvSpPr txBox="1">
                          <a:spLocks noChangeArrowheads="1"/>
                        </wps:cNvSpPr>
                        <wps:spPr bwMode="auto">
                          <a:xfrm>
                            <a:off x="3420" y="14022"/>
                            <a:ext cx="5016" cy="855"/>
                          </a:xfrm>
                          <a:prstGeom prst="rect">
                            <a:avLst/>
                          </a:prstGeom>
                          <a:solidFill>
                            <a:srgbClr val="FFFFFF"/>
                          </a:solidFill>
                          <a:ln w="9525">
                            <a:solidFill>
                              <a:srgbClr val="000000"/>
                            </a:solidFill>
                            <a:miter lim="800000"/>
                            <a:headEnd/>
                            <a:tailEnd/>
                          </a:ln>
                        </wps:spPr>
                        <wps:txbx>
                          <w:txbxContent>
                            <w:p w14:paraId="3088CE7C" w14:textId="77777777" w:rsidR="001E54B8" w:rsidRDefault="001E54B8">
                              <w:r>
                                <w:t>Step 3)</w:t>
                              </w:r>
                            </w:p>
                            <w:p w14:paraId="0B66462A" w14:textId="77777777" w:rsidR="001E54B8" w:rsidRDefault="001E54B8">
                              <w:r>
                                <w:t>Calculate weighted average replacement price</w:t>
                              </w:r>
                            </w:p>
                          </w:txbxContent>
                        </wps:txbx>
                        <wps:bodyPr rot="0" vert="horz" wrap="square" lIns="91440" tIns="45720" rIns="91440" bIns="45720" anchor="t" anchorCtr="0" upright="1">
                          <a:noAutofit/>
                        </wps:bodyPr>
                      </wps:wsp>
                      <wps:wsp>
                        <wps:cNvPr id="35" name="Line 36"/>
                        <wps:cNvCnPr/>
                        <wps:spPr bwMode="auto">
                          <a:xfrm>
                            <a:off x="4617" y="13224"/>
                            <a:ext cx="1254" cy="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wps:spPr bwMode="auto">
                          <a:xfrm>
                            <a:off x="5871" y="13737"/>
                            <a:ext cx="0"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38"/>
                        <wps:cNvCnPr/>
                        <wps:spPr bwMode="auto">
                          <a:xfrm flipV="1">
                            <a:off x="5871" y="13224"/>
                            <a:ext cx="1311" cy="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0DF85D" id="Group 17" o:spid="_x0000_s1026" style="width:250.8pt;height:626.95pt;mso-position-horizontal-relative:char;mso-position-vertical-relative:line" coordorigin="3420,2338" coordsize="5016,12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">
                <v:shapetype id="_x0000_t202" coordsize="21600,21600" o:spt="202" path="m,l,21600r21600,l21600,xe">
                  <v:stroke joinstyle="miter"/>
                  <v:path gradientshapeok="t" o:connecttype="rect"/>
                </v:shapetype>
                <v:shape id="Text Box 18" o:spid="_x0000_s1027" type="#_x0000_t202" style="position:absolute;left:4446;top:5301;width:741;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15C3B81A" w14:textId="77777777" w:rsidR="001E54B8" w:rsidRDefault="001E54B8">
                        <w:r>
                          <w:t>No</w:t>
                        </w:r>
                      </w:p>
                    </w:txbxContent>
                  </v:textbox>
                </v:shape>
                <v:shape id="Text Box 19" o:spid="_x0000_s1028" type="#_x0000_t202" style="position:absolute;left:6441;top:5358;width:741;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14:paraId="43F4A349" w14:textId="77777777" w:rsidR="001E54B8" w:rsidRDefault="001E54B8">
                        <w:r>
                          <w:t>Yes</w:t>
                        </w:r>
                      </w:p>
                    </w:txbxContent>
                  </v:textbox>
                </v:shape>
                <v:shape id="Text Box 20" o:spid="_x0000_s1029" type="#_x0000_t202" style="position:absolute;left:3762;top:2338;width:4275;height: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14:paraId="105C6A21" w14:textId="77777777" w:rsidR="001E54B8" w:rsidRDefault="001E54B8">
                        <w:r>
                          <w:t>Step 1a) Determine Accepted Bid Volume and/or Accepted Offer Volume associated with Manifest Error</w:t>
                        </w:r>
                      </w:p>
                    </w:txbxContent>
                  </v:textbox>
                </v:shape>
                <v:shape id="Text Box 21" o:spid="_x0000_s1030" type="#_x0000_t202" style="position:absolute;left:6099;top:6042;width:2052;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3A0FF84C" w14:textId="77777777" w:rsidR="001E54B8" w:rsidRDefault="001E54B8">
                        <w:r>
                          <w:t>Step 1b)</w:t>
                        </w:r>
                      </w:p>
                      <w:p w14:paraId="11B54AA9" w14:textId="77777777" w:rsidR="001E54B8" w:rsidRDefault="001E54B8">
                        <w:r>
                          <w:t>Convert Accepted Bid Volumes and Accepted Offer Volumes to net MWh quantity</w:t>
                        </w:r>
                      </w:p>
                    </w:txbxContent>
                  </v:textbox>
                </v:shape>
                <v:line id="Line 22" o:spid="_x0000_s1031" style="position:absolute;visibility:visible;mso-wrap-style:square" from="5814,3307" to="5814,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shapetype id="_x0000_t131" coordsize="21600,21600" o:spt="131" path="ar,,21600,21600,18685,18165,10677,21597l20990,21597r,-3432xe">
                  <v:stroke joinstyle="miter"/>
                  <v:path o:connecttype="rect" textboxrect="3163,3163,18437,18437"/>
                </v:shapetype>
                <v:shape id="AutoShape 23" o:spid="_x0000_s1032" type="#_x0000_t131" style="position:absolute;left:4845;top:3705;width:1881;height:1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"/>
                <v:shape id="Text Box 24" o:spid="_x0000_s1033" type="#_x0000_t202" style="position:absolute;left:5016;top:3990;width:1653;height:1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157BFAEA" w14:textId="77777777" w:rsidR="001E54B8" w:rsidRDefault="001E54B8">
                        <w:r>
                          <w:t>Is simplified approach to be used?</w:t>
                        </w:r>
                      </w:p>
                    </w:txbxContent>
                  </v:textbox>
                </v:shape>
                <v:line id="Line 25" o:spid="_x0000_s1034" style="position:absolute;visibility:visible;mso-wrap-style:square" from="6099,5187" to="6897,6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26" o:spid="_x0000_s1035" type="#_x0000_t202" style="position:absolute;left:6156;top:8550;width:2052;height:1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002A1153" w14:textId="77777777" w:rsidR="001E54B8" w:rsidRDefault="001E54B8">
                        <w:r>
                          <w:t>Step 2a)</w:t>
                        </w:r>
                      </w:p>
                      <w:p w14:paraId="68E74BD5" w14:textId="77777777" w:rsidR="001E54B8" w:rsidRDefault="001E54B8">
                        <w:r>
                          <w:t>Convert to power equivalent</w:t>
                        </w:r>
                      </w:p>
                    </w:txbxContent>
                  </v:textbox>
                </v:shape>
                <v:line id="Line 27" o:spid="_x0000_s1036" style="position:absolute;visibility:visible;mso-wrap-style:square" from="7182,8208" to="7182,8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shape id="Text Box 28" o:spid="_x0000_s1037" type="#_x0000_t202" style="position:absolute;left:6156;top:10089;width:2052;height:1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14:paraId="357E4DAB" w14:textId="77777777" w:rsidR="001E54B8" w:rsidRDefault="001E54B8">
                        <w:r>
                          <w:t>Step 2b)</w:t>
                        </w:r>
                      </w:p>
                      <w:p w14:paraId="497670F0" w14:textId="77777777" w:rsidR="001E54B8" w:rsidRDefault="001E54B8">
                        <w:r>
                          <w:t>List potential replacements based on limited set of dynamics</w:t>
                        </w:r>
                      </w:p>
                    </w:txbxContent>
                  </v:textbox>
                </v:shape>
                <v:line id="Line 29" o:spid="_x0000_s1038" style="position:absolute;visibility:visible;mso-wrap-style:square" from="7182,9804" to="7182,10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shape id="Text Box 30" o:spid="_x0000_s1039" type="#_x0000_t202" style="position:absolute;left:6156;top:12027;width:2052;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68D142F9" w14:textId="77777777" w:rsidR="001E54B8" w:rsidRDefault="001E54B8">
                        <w:r>
                          <w:t>Step 2c)</w:t>
                        </w:r>
                      </w:p>
                      <w:p w14:paraId="3F0334EE" w14:textId="77777777" w:rsidR="001E54B8" w:rsidRDefault="001E54B8">
                        <w:r>
                          <w:t>Identify replacements</w:t>
                        </w:r>
                      </w:p>
                    </w:txbxContent>
                  </v:textbox>
                </v:shape>
                <v:line id="Line 31" o:spid="_x0000_s1040" style="position:absolute;visibility:visible;mso-wrap-style:square" from="7182,11742" to="7182,12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32" o:spid="_x0000_s1041" style="position:absolute;rotation:90;visibility:visible;mso-wrap-style:square" from="4646,5158" to="5444,6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"/>
                <v:shape id="Text Box 33" o:spid="_x0000_s1042" type="#_x0000_t202" style="position:absolute;left:3591;top:10887;width:2052;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14:paraId="52DBFC46" w14:textId="77777777" w:rsidR="001E54B8" w:rsidRDefault="001E54B8">
                        <w:r>
                          <w:t>Step 2d)</w:t>
                        </w:r>
                      </w:p>
                      <w:p w14:paraId="5C69DE2C" w14:textId="77777777" w:rsidR="001E54B8" w:rsidRDefault="001E54B8">
                        <w:r>
                          <w:t xml:space="preserve">Identify replacement Offers and Bids in accordance with BSC </w:t>
                        </w:r>
                        <w:proofErr w:type="gramStart"/>
                        <w:r>
                          <w:t>Q7.5.2(</w:t>
                        </w:r>
                        <w:proofErr w:type="gramEnd"/>
                        <w:r>
                          <w:t>a)(ii)</w:t>
                        </w:r>
                      </w:p>
                    </w:txbxContent>
                  </v:textbox>
                </v:shape>
                <v:line id="Line 34" o:spid="_x0000_s1043" style="position:absolute;visibility:visible;mso-wrap-style:square" from="4617,5985" to="4617,10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shape id="Text Box 35" o:spid="_x0000_s1044" type="#_x0000_t202" style="position:absolute;left:3420;top:14022;width:5016;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3088CE7C" w14:textId="77777777" w:rsidR="001E54B8" w:rsidRDefault="001E54B8">
                        <w:r>
                          <w:t>Step 3)</w:t>
                        </w:r>
                      </w:p>
                      <w:p w14:paraId="0B66462A" w14:textId="77777777" w:rsidR="001E54B8" w:rsidRDefault="001E54B8">
                        <w:r>
                          <w:t>Calculate weighted average replacement price</w:t>
                        </w:r>
                      </w:p>
                    </w:txbxContent>
                  </v:textbox>
                </v:shape>
                <v:line id="Line 36" o:spid="_x0000_s1045" style="position:absolute;visibility:visible;mso-wrap-style:square" from="4617,13224" to="5871,1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7" o:spid="_x0000_s1046" style="position:absolute;visibility:visible;mso-wrap-style:square" from="5871,13737" to="5871,1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line id="Line 38" o:spid="_x0000_s1047" style="position:absolute;flip:y;visibility:visible;mso-wrap-style:square" from="5871,13224" to="7182,1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w10:anchorlock/>
              </v:group>
            </w:pict>
          </mc:Fallback>
        </mc:AlternateContent>
      </w:r>
    </w:p>
    <w:p w14:paraId="29A62699" w14:textId="77777777" w:rsidR="009F4DDC" w:rsidRDefault="009F4DDC">
      <w:pPr>
        <w:pStyle w:val="BodyText2"/>
        <w:rPr>
          <w:i w:val="0"/>
        </w:rPr>
      </w:pPr>
    </w:p>
    <w:p w14:paraId="66237EB7" w14:textId="77777777" w:rsidR="009F4DDC" w:rsidRDefault="009F4DDC">
      <w:pPr>
        <w:pStyle w:val="BodyText2"/>
        <w:rPr>
          <w:i w:val="0"/>
        </w:rPr>
      </w:pPr>
    </w:p>
    <w:p w14:paraId="7AC12917" w14:textId="77777777" w:rsidR="009F4DDC" w:rsidRDefault="00847437">
      <w:pPr>
        <w:pageBreakBefore/>
        <w:spacing w:after="100" w:afterAutospacing="1"/>
        <w:rPr>
          <w:b/>
        </w:rPr>
      </w:pPr>
      <w:r>
        <w:rPr>
          <w:b/>
        </w:rPr>
        <w:lastRenderedPageBreak/>
        <w:t>Step 1: Identifying Acceptance Quantities for Replacement</w:t>
      </w:r>
    </w:p>
    <w:p w14:paraId="5F5245CC" w14:textId="77777777" w:rsidR="009F4DDC" w:rsidRDefault="00847437">
      <w:pPr>
        <w:spacing w:after="120"/>
      </w:pPr>
      <w:r>
        <w:t>Under the BSC, a particular Acceptance may result in the acceptance of one or more Bids and/or Offers. Furthermore, depending upon the nature of any Manifest Error, one or more of the Bids and/or Offers accepted as a result of an Acceptance relating to the Manifest Error may form part of an Error Bid/Offer Pair.</w:t>
      </w:r>
    </w:p>
    <w:p w14:paraId="724C996B" w14:textId="77777777" w:rsidR="009F4DDC" w:rsidRDefault="00847437">
      <w:pPr>
        <w:spacing w:after="120"/>
        <w:rPr>
          <w:i/>
        </w:rPr>
      </w:pPr>
      <w:r>
        <w:rPr>
          <w:i/>
        </w:rPr>
        <w:t>Step 1a – Identification of Accepted Bid Volume and/or Accepted Offer Volume</w:t>
      </w:r>
    </w:p>
    <w:p w14:paraId="7FA696CD" w14:textId="77777777" w:rsidR="009F4DDC" w:rsidRDefault="00847437">
      <w:pPr>
        <w:spacing w:after="240"/>
        <w:jc w:val="both"/>
      </w:pPr>
      <w:r>
        <w:t>In order to determine the appropriate replacement price for a particular Error Bid/Offer Pair, the quantity of accepted Offers and/or Bids that need to be “replaced” should first be determined.  This quantity is initially determined as a power profile of the relevant Accepted Offer Volume and/or Accepted Bid Volume associated with each Error Bid/Offer Pair.</w:t>
      </w:r>
    </w:p>
    <w:p w14:paraId="34F43D45" w14:textId="77777777" w:rsidR="009F4DDC" w:rsidRDefault="00847437">
      <w:pPr>
        <w:spacing w:after="240"/>
        <w:jc w:val="both"/>
      </w:pPr>
      <w:r>
        <w:t>For more straightforward</w:t>
      </w:r>
      <w:r>
        <w:rPr>
          <w:rStyle w:val="FootnoteReference"/>
        </w:rPr>
        <w:footnoteReference w:id="28"/>
      </w:r>
      <w:r>
        <w:t xml:space="preserve"> Manifest Errors, the erroneous Accepted Offer Volume and/or Accepted Bid Volume associated with the Error Bid/Offer Pair may be determined simply as being equal to the Accepted Bid Volume and/or Accepted Offer Volume for each Error Bid/Offer Pair associated with the relevant Acceptance.  There are, however, a number of more complex situations that may arise in which the determination of these quantities is less straightforward.  The more complex scenarios considered in this procedure are as follows:</w:t>
      </w:r>
    </w:p>
    <w:p w14:paraId="18DF5137" w14:textId="77777777" w:rsidR="009F4DDC" w:rsidRDefault="00847437">
      <w:pPr>
        <w:pStyle w:val="ListNumber1"/>
        <w:numPr>
          <w:ilvl w:val="0"/>
          <w:numId w:val="0"/>
        </w:numPr>
        <w:spacing w:after="240" w:line="240" w:lineRule="auto"/>
        <w:ind w:left="1276" w:hanging="567"/>
        <w:rPr>
          <w:rFonts w:ascii="Times New Roman" w:hAnsi="Times New Roman"/>
          <w:sz w:val="24"/>
        </w:rPr>
      </w:pPr>
      <w:r>
        <w:rPr>
          <w:rFonts w:ascii="Times New Roman" w:hAnsi="Times New Roman"/>
          <w:sz w:val="24"/>
        </w:rPr>
        <w:t>1)</w:t>
      </w:r>
      <w:r>
        <w:rPr>
          <w:rFonts w:ascii="Times New Roman" w:hAnsi="Times New Roman"/>
          <w:sz w:val="24"/>
        </w:rPr>
        <w:tab/>
        <w:t>Two Acceptances, each resulting in the acceptance of a particular Bid-Offer Pair. One Acceptance being entirely erroneous, the other entirely correct;</w:t>
      </w:r>
    </w:p>
    <w:p w14:paraId="4A3B79F4" w14:textId="77777777" w:rsidR="009F4DDC" w:rsidRDefault="00847437">
      <w:pPr>
        <w:pStyle w:val="ListNumber1"/>
        <w:numPr>
          <w:ilvl w:val="0"/>
          <w:numId w:val="0"/>
        </w:numPr>
        <w:spacing w:after="240" w:line="240" w:lineRule="auto"/>
        <w:ind w:left="1276" w:hanging="567"/>
        <w:rPr>
          <w:rFonts w:ascii="Times New Roman" w:hAnsi="Times New Roman"/>
          <w:sz w:val="24"/>
        </w:rPr>
      </w:pPr>
      <w:r>
        <w:rPr>
          <w:rFonts w:ascii="Times New Roman" w:hAnsi="Times New Roman"/>
          <w:sz w:val="24"/>
        </w:rPr>
        <w:t>2)</w:t>
      </w:r>
      <w:r>
        <w:rPr>
          <w:rFonts w:ascii="Times New Roman" w:hAnsi="Times New Roman"/>
          <w:sz w:val="24"/>
        </w:rPr>
        <w:tab/>
        <w:t>Two Acceptances each resulting in the acceptance of a particular Bid-Offer Pair, both Acceptances being erroneous;</w:t>
      </w:r>
    </w:p>
    <w:p w14:paraId="66C270B6" w14:textId="77777777" w:rsidR="009F4DDC" w:rsidRDefault="00847437">
      <w:pPr>
        <w:pStyle w:val="ListNumber1"/>
        <w:numPr>
          <w:ilvl w:val="0"/>
          <w:numId w:val="0"/>
        </w:numPr>
        <w:spacing w:after="240" w:line="240" w:lineRule="auto"/>
        <w:ind w:left="1276" w:hanging="567"/>
        <w:rPr>
          <w:rFonts w:ascii="Times New Roman" w:hAnsi="Times New Roman"/>
          <w:sz w:val="24"/>
        </w:rPr>
      </w:pPr>
      <w:r>
        <w:rPr>
          <w:rFonts w:ascii="Times New Roman" w:hAnsi="Times New Roman"/>
          <w:sz w:val="24"/>
        </w:rPr>
        <w:t>3)</w:t>
      </w:r>
      <w:r>
        <w:rPr>
          <w:rFonts w:ascii="Times New Roman" w:hAnsi="Times New Roman"/>
          <w:sz w:val="24"/>
        </w:rPr>
        <w:tab/>
        <w:t>A single Acceptance accepting both one Bid-Offer Pair correctly and a different Bid-Offer Pair in the same Settlement Period erroneously;</w:t>
      </w:r>
    </w:p>
    <w:p w14:paraId="4C6AE59C" w14:textId="77777777" w:rsidR="009F4DDC" w:rsidRDefault="00847437">
      <w:pPr>
        <w:pStyle w:val="ListNumber1"/>
        <w:numPr>
          <w:ilvl w:val="0"/>
          <w:numId w:val="0"/>
        </w:numPr>
        <w:spacing w:after="240" w:line="240" w:lineRule="auto"/>
        <w:ind w:left="1276" w:hanging="567"/>
        <w:rPr>
          <w:rFonts w:ascii="Times New Roman" w:hAnsi="Times New Roman"/>
          <w:sz w:val="24"/>
        </w:rPr>
      </w:pPr>
      <w:r>
        <w:rPr>
          <w:rFonts w:ascii="Times New Roman" w:hAnsi="Times New Roman"/>
          <w:sz w:val="24"/>
        </w:rPr>
        <w:t>4)</w:t>
      </w:r>
      <w:r>
        <w:rPr>
          <w:rFonts w:ascii="Times New Roman" w:hAnsi="Times New Roman"/>
          <w:sz w:val="24"/>
        </w:rPr>
        <w:tab/>
        <w:t>A single Acceptance accepting the same part (i.e. Offer part or Bid Part) of a single Bid-Offer Pair, partly correctly and partly erroneously.</w:t>
      </w:r>
    </w:p>
    <w:p w14:paraId="3BF7764D" w14:textId="77777777" w:rsidR="009F4DDC" w:rsidRDefault="00847437">
      <w:pPr>
        <w:pStyle w:val="ListNumber1"/>
        <w:numPr>
          <w:ilvl w:val="0"/>
          <w:numId w:val="0"/>
        </w:numPr>
        <w:spacing w:after="240" w:line="240" w:lineRule="auto"/>
        <w:ind w:left="1276" w:hanging="567"/>
        <w:rPr>
          <w:rFonts w:ascii="Times New Roman" w:hAnsi="Times New Roman"/>
          <w:sz w:val="24"/>
        </w:rPr>
      </w:pPr>
      <w:r>
        <w:rPr>
          <w:rFonts w:ascii="Times New Roman" w:hAnsi="Times New Roman"/>
          <w:sz w:val="24"/>
        </w:rPr>
        <w:t>5)</w:t>
      </w:r>
      <w:r>
        <w:rPr>
          <w:rFonts w:ascii="Times New Roman" w:hAnsi="Times New Roman"/>
          <w:sz w:val="24"/>
        </w:rPr>
        <w:tab/>
        <w:t>A single Acceptance accepting part of the Offer of a Bid-Offer Pair correctly, and part of the Bid incorrectly.</w:t>
      </w:r>
    </w:p>
    <w:p w14:paraId="1F823FA4" w14:textId="77777777" w:rsidR="009F4DDC" w:rsidRDefault="00847437">
      <w:pPr>
        <w:spacing w:after="240"/>
        <w:jc w:val="both"/>
      </w:pPr>
      <w:r>
        <w:t>The approach to be adopted in each of these cases is discussed in turn below:</w:t>
      </w:r>
    </w:p>
    <w:p w14:paraId="62D03DFC" w14:textId="77777777" w:rsidR="009F4DDC" w:rsidRDefault="00847437">
      <w:pPr>
        <w:pStyle w:val="ListNumber1"/>
        <w:numPr>
          <w:ilvl w:val="0"/>
          <w:numId w:val="0"/>
        </w:numPr>
        <w:tabs>
          <w:tab w:val="left" w:pos="1418"/>
        </w:tabs>
        <w:spacing w:after="240" w:line="240" w:lineRule="auto"/>
        <w:ind w:left="1418" w:hanging="567"/>
        <w:rPr>
          <w:rFonts w:ascii="Times New Roman" w:hAnsi="Times New Roman"/>
          <w:sz w:val="24"/>
        </w:rPr>
      </w:pPr>
      <w:r>
        <w:rPr>
          <w:rFonts w:ascii="Times New Roman" w:hAnsi="Times New Roman"/>
          <w:sz w:val="24"/>
        </w:rPr>
        <w:t>1)</w:t>
      </w:r>
      <w:r>
        <w:rPr>
          <w:rFonts w:ascii="Times New Roman" w:hAnsi="Times New Roman"/>
          <w:sz w:val="24"/>
        </w:rPr>
        <w:tab/>
        <w:t>In the first case, Section Q7.5.2(a)(ii) of the BSC implies that the “correct” acceptance should be disregarded for the purposes of the determination of the replacement quantities. This is because Q7.5.2(a)(ii) refers effectively only to the identification of other Bid/Offer Pairs which would have been accepted by the NETSO if it had not accepted (by the relevant Acceptance). Hence, for example, if Acceptance k erroneously accepts 5 units of Bid-Offer Pair n, and Acceptance m correctly accepts 6 units of Bid-Offer Pair n, the quantity of replacement Offers or Bids is 5 units.</w:t>
      </w:r>
    </w:p>
    <w:p w14:paraId="69E6CA5B" w14:textId="77777777" w:rsidR="009F4DDC" w:rsidRDefault="00847437">
      <w:pPr>
        <w:pStyle w:val="ListNumber1"/>
        <w:numPr>
          <w:ilvl w:val="0"/>
          <w:numId w:val="0"/>
        </w:numPr>
        <w:tabs>
          <w:tab w:val="left" w:pos="1418"/>
        </w:tabs>
        <w:spacing w:after="240" w:line="240" w:lineRule="auto"/>
        <w:ind w:left="1418" w:hanging="567"/>
        <w:rPr>
          <w:rFonts w:ascii="Times New Roman" w:hAnsi="Times New Roman"/>
          <w:sz w:val="24"/>
        </w:rPr>
      </w:pPr>
      <w:r>
        <w:rPr>
          <w:rFonts w:ascii="Times New Roman" w:hAnsi="Times New Roman"/>
          <w:sz w:val="24"/>
        </w:rPr>
        <w:t>2)</w:t>
      </w:r>
      <w:r>
        <w:rPr>
          <w:rFonts w:ascii="Times New Roman" w:hAnsi="Times New Roman"/>
          <w:sz w:val="24"/>
        </w:rPr>
        <w:tab/>
        <w:t xml:space="preserve">In the case where two Manifest Errors affect a single Bid-Offer Pair, the application of the rules in the BSC would appear to be ambiguous. It is not clear </w:t>
      </w:r>
      <w:r>
        <w:rPr>
          <w:rFonts w:ascii="Times New Roman" w:hAnsi="Times New Roman"/>
          <w:sz w:val="24"/>
        </w:rPr>
        <w:lastRenderedPageBreak/>
        <w:t xml:space="preserve">whether based on a strict reading of the BSC, the replacement price to be used should be based on the first or second Manifest Error. </w:t>
      </w:r>
    </w:p>
    <w:p w14:paraId="55EDEEC8" w14:textId="77777777" w:rsidR="009F4DDC" w:rsidRDefault="00847437">
      <w:pPr>
        <w:pStyle w:val="ListNumber1"/>
        <w:numPr>
          <w:ilvl w:val="0"/>
          <w:numId w:val="0"/>
        </w:numPr>
        <w:tabs>
          <w:tab w:val="left" w:pos="1418"/>
        </w:tabs>
        <w:spacing w:after="240" w:line="240" w:lineRule="auto"/>
        <w:ind w:left="1418" w:hanging="567"/>
        <w:rPr>
          <w:rFonts w:ascii="Times New Roman" w:hAnsi="Times New Roman"/>
          <w:sz w:val="24"/>
        </w:rPr>
      </w:pPr>
      <w:r>
        <w:rPr>
          <w:rFonts w:ascii="Times New Roman" w:hAnsi="Times New Roman"/>
          <w:sz w:val="24"/>
        </w:rPr>
        <w:t>3)</w:t>
      </w:r>
      <w:r>
        <w:rPr>
          <w:rFonts w:ascii="Times New Roman" w:hAnsi="Times New Roman"/>
          <w:sz w:val="24"/>
        </w:rPr>
        <w:tab/>
        <w:t xml:space="preserve">In case 3, those quantities of other Bid-Offer Pairs correctly accepted by an Acceptance, which has also erroneously accepted part of a different Bid-Offer Pair, may be disregarded for the purposes of processing the Manifest Error claim. Q7.5.2(a)(ii) includes the words: “…if it had not accepted (by the relevant Acceptance) the Error Bid/Offer Pair”.  This only requires consideration of the acceptance insofar as it relates to of the Error Bid Offer Pair(s), and not to other Bid-Offer Pairs. </w:t>
      </w:r>
    </w:p>
    <w:p w14:paraId="23EE53D0" w14:textId="77777777" w:rsidR="009F4DDC" w:rsidRDefault="00847437">
      <w:pPr>
        <w:pStyle w:val="ListNumber1"/>
        <w:numPr>
          <w:ilvl w:val="0"/>
          <w:numId w:val="0"/>
        </w:numPr>
        <w:tabs>
          <w:tab w:val="left" w:pos="1418"/>
        </w:tabs>
        <w:spacing w:after="240" w:line="240" w:lineRule="auto"/>
        <w:ind w:left="1418" w:hanging="567"/>
        <w:rPr>
          <w:rFonts w:ascii="Times New Roman" w:hAnsi="Times New Roman"/>
          <w:sz w:val="24"/>
        </w:rPr>
      </w:pPr>
      <w:r>
        <w:rPr>
          <w:rFonts w:ascii="Times New Roman" w:hAnsi="Times New Roman"/>
          <w:sz w:val="24"/>
        </w:rPr>
        <w:t>4)</w:t>
      </w:r>
      <w:r>
        <w:rPr>
          <w:rFonts w:ascii="Times New Roman" w:hAnsi="Times New Roman"/>
          <w:sz w:val="24"/>
        </w:rPr>
        <w:tab/>
        <w:t>In case, 4, it is assumed that a single Acceptance has both correctly accepted part of a particular Offer (or Bid) and erroneously accepted part of the same Offer (or Bid).  For example this may arise if the NETSO wished to accept an Offer for 10 minutes, but in practice did so for 20.  In this case, because the entire Bid-Offer Pair is an Error Bid-Offer Pair, then again from Q7.5.2(a)(ii), it would be appropriate to determine a replacement price taking into account the entire quantity of accepted Offer (or Bid) from that Bid-Offer Pair (i.e. including that part of the Offer (or Bid) that was correctly accepted).</w:t>
      </w:r>
    </w:p>
    <w:p w14:paraId="09120E49" w14:textId="77777777" w:rsidR="009F4DDC" w:rsidRDefault="00847437">
      <w:pPr>
        <w:pStyle w:val="ListNumber1"/>
        <w:numPr>
          <w:ilvl w:val="0"/>
          <w:numId w:val="0"/>
        </w:numPr>
        <w:tabs>
          <w:tab w:val="left" w:pos="1418"/>
        </w:tabs>
        <w:spacing w:after="240" w:line="240" w:lineRule="auto"/>
        <w:ind w:left="1418" w:hanging="567"/>
        <w:rPr>
          <w:rFonts w:ascii="Times New Roman" w:hAnsi="Times New Roman"/>
          <w:sz w:val="24"/>
        </w:rPr>
      </w:pPr>
      <w:r>
        <w:rPr>
          <w:rFonts w:ascii="Times New Roman" w:hAnsi="Times New Roman"/>
          <w:sz w:val="24"/>
        </w:rPr>
        <w:t>5)</w:t>
      </w:r>
      <w:r>
        <w:rPr>
          <w:rFonts w:ascii="Times New Roman" w:hAnsi="Times New Roman"/>
          <w:sz w:val="24"/>
        </w:rPr>
        <w:tab/>
        <w:t>In case 5, it is assumed that a single Acceptance results in the erroneous Acceptance of an Offer from a particular Bid-Offer Pair, and partly in the correct Acceptance of a Bid from the same Bid-Offer Pair.  Given that both the Bid and the Offer form part of the Bid-Offer Pair, this case is very similar to case 4 and based upon the an interpretation of the existing BSC rules, the correctly accepted Bid (or Offer) quantity would be taken into account in determining the replacement price.</w:t>
      </w:r>
    </w:p>
    <w:p w14:paraId="14BAB115" w14:textId="77777777" w:rsidR="009F4DDC" w:rsidRDefault="00847437">
      <w:pPr>
        <w:pStyle w:val="ListNumber1"/>
        <w:numPr>
          <w:ilvl w:val="0"/>
          <w:numId w:val="0"/>
        </w:numPr>
        <w:spacing w:after="240" w:line="240" w:lineRule="auto"/>
      </w:pPr>
      <w:r>
        <w:rPr>
          <w:rFonts w:ascii="Times New Roman" w:hAnsi="Times New Roman"/>
          <w:sz w:val="24"/>
        </w:rPr>
        <w:t>Whilst some consideration has been given to ensuring the above list covers the set of possible scenarios, it is possible that there may be other scenarios that may arise that have not been identified. To the extent that this is the case, then it would be necessary to determine the replacement quantities based upon consideration of the detailed circumstances of each particular case.</w:t>
      </w:r>
    </w:p>
    <w:p w14:paraId="59282CB2" w14:textId="77777777" w:rsidR="009F4DDC" w:rsidRDefault="00847437">
      <w:pPr>
        <w:spacing w:after="240"/>
        <w:rPr>
          <w:i/>
        </w:rPr>
      </w:pPr>
      <w:r>
        <w:rPr>
          <w:i/>
        </w:rPr>
        <w:t>Step 1b – Conversion of Accepted Bid Volume and/or Accepted Offer Volume into MWh replacement quantity</w:t>
      </w:r>
    </w:p>
    <w:p w14:paraId="7547A019" w14:textId="77777777" w:rsidR="009F4DDC" w:rsidRDefault="00847437">
      <w:pPr>
        <w:spacing w:after="240"/>
        <w:jc w:val="both"/>
      </w:pPr>
      <w:r>
        <w:t xml:space="preserve">The approach used in determining the replacement price should, by default, </w:t>
      </w:r>
      <w:r>
        <w:rPr>
          <w:b/>
          <w:i/>
        </w:rPr>
        <w:t>but not in all cases</w:t>
      </w:r>
      <w:r>
        <w:t>, adopt a simplified approach in order to assist in the determination of the alternative Bids and Offers that were “available” to the NETSO. Under the simplified approach the Accepted Bid Volumes and Accepted Offer Volumes associated with a particular Error Bid/Offer Pair would be integrated over the Settlement Period in order to determine a single MWh new error quantity.</w:t>
      </w:r>
    </w:p>
    <w:p w14:paraId="57D5CD73" w14:textId="77777777" w:rsidR="009F4DDC" w:rsidRDefault="00847437">
      <w:pPr>
        <w:spacing w:after="240"/>
        <w:jc w:val="both"/>
      </w:pPr>
      <w:r>
        <w:t>This simplified approach should not be adopted where spot MW values that adequately represent the system requirements at the time of the erroneous Bid-Offer Acceptance could not have been met by the BM Unit(s) indicated by the simplified approach.</w:t>
      </w:r>
    </w:p>
    <w:p w14:paraId="4037A40C" w14:textId="77777777" w:rsidR="009F4DDC" w:rsidRDefault="009F4DDC">
      <w:pPr>
        <w:spacing w:after="240"/>
        <w:jc w:val="both"/>
      </w:pPr>
    </w:p>
    <w:p w14:paraId="319D3016" w14:textId="77777777" w:rsidR="009F4DDC" w:rsidRDefault="00847437">
      <w:pPr>
        <w:pageBreakBefore/>
        <w:spacing w:after="240"/>
        <w:rPr>
          <w:b/>
        </w:rPr>
      </w:pPr>
      <w:r>
        <w:rPr>
          <w:b/>
        </w:rPr>
        <w:lastRenderedPageBreak/>
        <w:t>Step 2: Identifying Replacement Bids and Offers</w:t>
      </w:r>
    </w:p>
    <w:p w14:paraId="764A79A8" w14:textId="77777777" w:rsidR="009F4DDC" w:rsidRDefault="00847437">
      <w:pPr>
        <w:spacing w:after="240"/>
        <w:jc w:val="both"/>
      </w:pPr>
      <w:r>
        <w:t>In determining the replacement Offer and Bids available to the NETSO, the following process should be followed:</w:t>
      </w:r>
    </w:p>
    <w:p w14:paraId="222A0EAE" w14:textId="77777777" w:rsidR="009F4DDC" w:rsidRDefault="00847437">
      <w:pPr>
        <w:pStyle w:val="BodyText2"/>
        <w:spacing w:before="0" w:after="240"/>
        <w:jc w:val="both"/>
      </w:pPr>
      <w:r>
        <w:t>If Step 1b) above has been followed then:</w:t>
      </w:r>
    </w:p>
    <w:p w14:paraId="4281EB5F" w14:textId="77777777" w:rsidR="009F4DDC" w:rsidRDefault="00847437">
      <w:pPr>
        <w:pStyle w:val="BodyText2"/>
        <w:spacing w:before="0" w:after="240"/>
        <w:jc w:val="both"/>
        <w:rPr>
          <w:i w:val="0"/>
        </w:rPr>
      </w:pPr>
      <w:r>
        <w:t>Step 2a)</w:t>
      </w:r>
      <w:r>
        <w:rPr>
          <w:i w:val="0"/>
        </w:rPr>
        <w:t xml:space="preserve"> - convert the MWh quantity of energy determined under Step 1b) to a power equivalent (by dividing by ½ an hour).</w:t>
      </w:r>
    </w:p>
    <w:p w14:paraId="0D2F8444" w14:textId="77777777" w:rsidR="009F4DDC" w:rsidRDefault="00847437">
      <w:pPr>
        <w:pStyle w:val="BodyText2"/>
        <w:spacing w:before="0" w:after="240"/>
        <w:jc w:val="both"/>
        <w:rPr>
          <w:i w:val="0"/>
        </w:rPr>
      </w:pPr>
      <w:r>
        <w:t>Step 2b)</w:t>
      </w:r>
      <w:r>
        <w:rPr>
          <w:i w:val="0"/>
        </w:rPr>
        <w:t xml:space="preserve"> - based on a subset of dynamic and other data (specifically, only MIL, MEL, run-up and run-down rates, Notice to Deviate from Zero, Notice to Deliver Offers/Bids and FPN - taking into account other acceptances), identify the quantity of power that could have been delivered by other Offers (or, if the power value is negative, then Bids) at the end of each relevant Settlement Period, assuming that the acceptance was issued at the Bid-Offer Acceptance time of the Acceptance associated with the Manifest Error. This delivers a list of alternative Offers or Bids from other BM Units, and the quantity of replacement MW available at the end of each relevant Settlement Period.</w:t>
      </w:r>
    </w:p>
    <w:p w14:paraId="72F1D5A1" w14:textId="77777777" w:rsidR="009F4DDC" w:rsidRDefault="00847437">
      <w:pPr>
        <w:pStyle w:val="bullet"/>
        <w:spacing w:after="240"/>
        <w:jc w:val="both"/>
      </w:pPr>
      <w:r>
        <w:rPr>
          <w:i/>
        </w:rPr>
        <w:t>Step 2c)</w:t>
      </w:r>
      <w:r>
        <w:t xml:space="preserve"> - identify which of the replacement Offers or Bids would have been chosen in accordance with Q7.5.2(a)(ii). In following this step, it is proposed that unless the Panel (in consultation with the NETSO) reasonably believes that (</w:t>
      </w:r>
      <w:proofErr w:type="spellStart"/>
      <w:r>
        <w:t>i</w:t>
      </w:r>
      <w:proofErr w:type="spellEnd"/>
      <w:r>
        <w:t>) some or all of those Offer or Bids would not have been chosen, (ii) certain quantities of other Offer or Bids would have been chosen, or (iii) the aggregate quantity of the replacement Offers or Bids determined at the end of the Settlement Period does not reasonably reflect the quantity required to be determined, then Bids and Offers would be selected from those determined to be available in price merit order. This means that for Offers, the cheapest would be selected such that the aggregate MW quantity of Offers is equal to the MW quantity of the Manifest Error identified in Step 2a. In the case of Bids, the most expensive Bids are identified. If any of the criteria (</w:t>
      </w:r>
      <w:proofErr w:type="spellStart"/>
      <w:r>
        <w:t>i</w:t>
      </w:r>
      <w:proofErr w:type="spellEnd"/>
      <w:r>
        <w:t>-iii) are met, then the Panel (in consultation with the NETSO) will determine the quantities of those Offers and Bids that are available, and/or the replacement quantity to be selected.</w:t>
      </w:r>
    </w:p>
    <w:p w14:paraId="429D72C8" w14:textId="77777777" w:rsidR="009F4DDC" w:rsidRDefault="009F4DDC">
      <w:pPr>
        <w:pStyle w:val="bullet"/>
        <w:tabs>
          <w:tab w:val="num" w:pos="1429"/>
        </w:tabs>
        <w:spacing w:after="240"/>
        <w:jc w:val="both"/>
      </w:pPr>
    </w:p>
    <w:p w14:paraId="2D492EB6" w14:textId="77777777" w:rsidR="009F4DDC" w:rsidRDefault="00847437">
      <w:pPr>
        <w:pStyle w:val="BodyText2"/>
        <w:pageBreakBefore/>
        <w:spacing w:before="0" w:after="240"/>
        <w:jc w:val="both"/>
      </w:pPr>
      <w:r>
        <w:lastRenderedPageBreak/>
        <w:t>If Step 1b) above has not been followed then:</w:t>
      </w:r>
    </w:p>
    <w:p w14:paraId="6B91BD9A" w14:textId="77777777" w:rsidR="009F4DDC" w:rsidRDefault="00847437">
      <w:pPr>
        <w:pStyle w:val="bullet"/>
        <w:tabs>
          <w:tab w:val="num" w:pos="1429"/>
        </w:tabs>
        <w:spacing w:after="240"/>
        <w:jc w:val="both"/>
      </w:pPr>
      <w:r>
        <w:rPr>
          <w:i/>
        </w:rPr>
        <w:t>Step 2d)</w:t>
      </w:r>
      <w:r>
        <w:t xml:space="preserve"> - Identify which of the replacement Offers or Bids would have been chosen in accordance with Q7.5.2(a)(ii).</w:t>
      </w:r>
    </w:p>
    <w:p w14:paraId="5123B3B5" w14:textId="77777777" w:rsidR="009F4DDC" w:rsidRDefault="00847437">
      <w:pPr>
        <w:pStyle w:val="bullet"/>
        <w:tabs>
          <w:tab w:val="num" w:pos="1429"/>
        </w:tabs>
        <w:spacing w:after="240"/>
        <w:jc w:val="both"/>
      </w:pPr>
      <w:r>
        <w:t>It is recognised that this is a subjective process that will require detailed consideration of the exact nature of the particular Manifest Error in question. It is noted that it may not always be appropriate to identify replacement MW to match the entire power profile identified in Step 1a), and indeed in some cases the exact power profile may be exceeded.</w:t>
      </w:r>
    </w:p>
    <w:p w14:paraId="61B1FCD8" w14:textId="77777777" w:rsidR="009F4DDC" w:rsidRDefault="00847437">
      <w:pPr>
        <w:pStyle w:val="bullet"/>
        <w:tabs>
          <w:tab w:val="num" w:pos="1429"/>
        </w:tabs>
        <w:spacing w:after="240"/>
        <w:jc w:val="both"/>
      </w:pPr>
      <w:r>
        <w:t>It is not considered practicable to further document the selection process at this stage. Instead, it is envisaged that a “case law” approach to selection of replacement prices in such circumstances should be permitted to emerge.</w:t>
      </w:r>
    </w:p>
    <w:p w14:paraId="043DDF5C" w14:textId="77777777" w:rsidR="009F4DDC" w:rsidRDefault="00847437">
      <w:pPr>
        <w:spacing w:after="240"/>
        <w:rPr>
          <w:b/>
        </w:rPr>
      </w:pPr>
      <w:r>
        <w:rPr>
          <w:b/>
        </w:rPr>
        <w:t>Step 3: Determining Replacement Prices</w:t>
      </w:r>
    </w:p>
    <w:p w14:paraId="54AE8DAF" w14:textId="77777777" w:rsidR="009F4DDC" w:rsidRDefault="00847437">
      <w:pPr>
        <w:pStyle w:val="bullet"/>
        <w:tabs>
          <w:tab w:val="num" w:pos="1429"/>
        </w:tabs>
        <w:spacing w:after="240"/>
        <w:jc w:val="both"/>
      </w:pPr>
      <w:r>
        <w:t>Determine the replacement price based upon the MW (or MWh) weighted average of the replacement Offers or Bids available identified.</w:t>
      </w:r>
    </w:p>
    <w:p w14:paraId="477E546E" w14:textId="77777777" w:rsidR="009F4DDC" w:rsidRDefault="00847437">
      <w:pPr>
        <w:pStyle w:val="bullet"/>
        <w:tabs>
          <w:tab w:val="num" w:pos="1429"/>
        </w:tabs>
        <w:spacing w:after="240"/>
        <w:jc w:val="both"/>
        <w:rPr>
          <w:i/>
        </w:rPr>
      </w:pPr>
      <w:r>
        <w:rPr>
          <w:i/>
        </w:rPr>
        <w:t>Simplified Example</w:t>
      </w:r>
    </w:p>
    <w:p w14:paraId="5479E257" w14:textId="77777777" w:rsidR="009F4DDC" w:rsidRDefault="00847437">
      <w:pPr>
        <w:spacing w:after="240"/>
        <w:jc w:val="both"/>
      </w:pPr>
      <w:r>
        <w:t>The following example is included to further explain the approach proposed if Step 1b) is taken. The following diagram shows the power profile of a Manifest Error relative to FPN over two Settlement Periods.</w:t>
      </w:r>
    </w:p>
    <w:p w14:paraId="62ED1066" w14:textId="77777777" w:rsidR="009F4DDC" w:rsidRDefault="009F4DDC">
      <w:pPr>
        <w:spacing w:after="240"/>
        <w:jc w:val="both"/>
      </w:pPr>
    </w:p>
    <w:p w14:paraId="3B9B0F5E" w14:textId="77777777" w:rsidR="009F4DDC" w:rsidRDefault="00847437">
      <w:pPr>
        <w:pStyle w:val="BodyText2"/>
        <w:jc w:val="center"/>
      </w:pPr>
      <w:r>
        <w:rPr>
          <w:noProof/>
          <w:lang w:eastAsia="en-GB"/>
        </w:rPr>
        <mc:AlternateContent>
          <mc:Choice Requires="wpg">
            <w:drawing>
              <wp:inline distT="0" distB="0" distL="0" distR="0" wp14:anchorId="0EBEC413" wp14:editId="4774C134">
                <wp:extent cx="4813935" cy="1888490"/>
                <wp:effectExtent l="0" t="0" r="5715"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3935" cy="1888490"/>
                          <a:chOff x="1824" y="8892"/>
                          <a:chExt cx="7581" cy="2974"/>
                        </a:xfrm>
                      </wpg:grpSpPr>
                      <wps:wsp>
                        <wps:cNvPr id="2" name="Text Box 3"/>
                        <wps:cNvSpPr txBox="1">
                          <a:spLocks noChangeArrowheads="1"/>
                        </wps:cNvSpPr>
                        <wps:spPr bwMode="auto">
                          <a:xfrm>
                            <a:off x="8664" y="9368"/>
                            <a:ext cx="741"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6423E" w14:textId="77777777" w:rsidR="001E54B8" w:rsidRDefault="001E54B8">
                              <w:pPr>
                                <w:rPr>
                                  <w:rFonts w:ascii="Tahoma" w:hAnsi="Tahoma"/>
                                  <w:sz w:val="20"/>
                                </w:rPr>
                              </w:pPr>
                              <w:r>
                                <w:rPr>
                                  <w:rFonts w:ascii="Tahoma" w:hAnsi="Tahoma"/>
                                  <w:sz w:val="20"/>
                                </w:rPr>
                                <w:t>FPN</w:t>
                              </w:r>
                            </w:p>
                          </w:txbxContent>
                        </wps:txbx>
                        <wps:bodyPr rot="0" vert="horz" wrap="square" lIns="91440" tIns="45720" rIns="91440" bIns="45720" anchor="t" anchorCtr="0" upright="1">
                          <a:noAutofit/>
                        </wps:bodyPr>
                      </wps:wsp>
                      <wps:wsp>
                        <wps:cNvPr id="3" name="Line 4"/>
                        <wps:cNvCnPr/>
                        <wps:spPr bwMode="auto">
                          <a:xfrm>
                            <a:off x="2793" y="9186"/>
                            <a:ext cx="0" cy="1938"/>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 name="Line 5"/>
                        <wps:cNvCnPr/>
                        <wps:spPr bwMode="auto">
                          <a:xfrm>
                            <a:off x="2793" y="11125"/>
                            <a:ext cx="6384"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 name="Text Box 6"/>
                        <wps:cNvSpPr txBox="1">
                          <a:spLocks noChangeArrowheads="1"/>
                        </wps:cNvSpPr>
                        <wps:spPr bwMode="auto">
                          <a:xfrm>
                            <a:off x="1824" y="9357"/>
                            <a:ext cx="741"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DEE1C" w14:textId="77777777" w:rsidR="001E54B8" w:rsidRDefault="001E54B8">
                              <w:pPr>
                                <w:rPr>
                                  <w:rFonts w:ascii="Tahoma" w:hAnsi="Tahoma"/>
                                  <w:sz w:val="20"/>
                                </w:rPr>
                              </w:pPr>
                              <w:r>
                                <w:rPr>
                                  <w:rFonts w:ascii="Tahoma" w:hAnsi="Tahoma"/>
                                  <w:sz w:val="20"/>
                                </w:rPr>
                                <w:t>MW</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8379" y="11410"/>
                            <a:ext cx="741"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6FF56" w14:textId="77777777" w:rsidR="001E54B8" w:rsidRDefault="001E54B8">
                              <w:pPr>
                                <w:rPr>
                                  <w:rFonts w:ascii="Tahoma" w:hAnsi="Tahoma"/>
                                  <w:sz w:val="20"/>
                                </w:rPr>
                              </w:pPr>
                              <w:r>
                                <w:rPr>
                                  <w:rFonts w:ascii="Tahoma" w:hAnsi="Tahoma"/>
                                  <w:sz w:val="20"/>
                                </w:rPr>
                                <w:t>Time</w:t>
                              </w:r>
                            </w:p>
                          </w:txbxContent>
                        </wps:txbx>
                        <wps:bodyPr rot="0" vert="horz" wrap="square" lIns="91440" tIns="45720" rIns="91440" bIns="45720" anchor="t" anchorCtr="0" upright="1">
                          <a:noAutofit/>
                        </wps:bodyPr>
                      </wps:wsp>
                      <wps:wsp>
                        <wps:cNvPr id="7" name="Line 8"/>
                        <wps:cNvCnPr/>
                        <wps:spPr bwMode="auto">
                          <a:xfrm>
                            <a:off x="2793" y="10280"/>
                            <a:ext cx="59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Freeform 9"/>
                        <wps:cNvSpPr>
                          <a:spLocks/>
                        </wps:cNvSpPr>
                        <wps:spPr bwMode="auto">
                          <a:xfrm>
                            <a:off x="3363" y="9710"/>
                            <a:ext cx="3648" cy="969"/>
                          </a:xfrm>
                          <a:custGeom>
                            <a:avLst/>
                            <a:gdLst>
                              <a:gd name="T0" fmla="*/ 0 w 4674"/>
                              <a:gd name="T1" fmla="*/ 570 h 969"/>
                              <a:gd name="T2" fmla="*/ 342 w 4674"/>
                              <a:gd name="T3" fmla="*/ 171 h 969"/>
                              <a:gd name="T4" fmla="*/ 570 w 4674"/>
                              <a:gd name="T5" fmla="*/ 228 h 969"/>
                              <a:gd name="T6" fmla="*/ 684 w 4674"/>
                              <a:gd name="T7" fmla="*/ 171 h 969"/>
                              <a:gd name="T8" fmla="*/ 855 w 4674"/>
                              <a:gd name="T9" fmla="*/ 114 h 969"/>
                              <a:gd name="T10" fmla="*/ 1083 w 4674"/>
                              <a:gd name="T11" fmla="*/ 798 h 969"/>
                              <a:gd name="T12" fmla="*/ 1311 w 4674"/>
                              <a:gd name="T13" fmla="*/ 0 h 969"/>
                              <a:gd name="T14" fmla="*/ 1824 w 4674"/>
                              <a:gd name="T15" fmla="*/ 0 h 969"/>
                              <a:gd name="T16" fmla="*/ 1938 w 4674"/>
                              <a:gd name="T17" fmla="*/ 570 h 969"/>
                              <a:gd name="T18" fmla="*/ 2109 w 4674"/>
                              <a:gd name="T19" fmla="*/ 798 h 969"/>
                              <a:gd name="T20" fmla="*/ 2223 w 4674"/>
                              <a:gd name="T21" fmla="*/ 798 h 969"/>
                              <a:gd name="T22" fmla="*/ 2337 w 4674"/>
                              <a:gd name="T23" fmla="*/ 855 h 969"/>
                              <a:gd name="T24" fmla="*/ 3420 w 4674"/>
                              <a:gd name="T25" fmla="*/ 969 h 969"/>
                              <a:gd name="T26" fmla="*/ 3819 w 4674"/>
                              <a:gd name="T27" fmla="*/ 228 h 969"/>
                              <a:gd name="T28" fmla="*/ 4275 w 4674"/>
                              <a:gd name="T29" fmla="*/ 228 h 969"/>
                              <a:gd name="T30" fmla="*/ 4674 w 4674"/>
                              <a:gd name="T31" fmla="*/ 570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674" h="969">
                                <a:moveTo>
                                  <a:pt x="0" y="570"/>
                                </a:moveTo>
                                <a:lnTo>
                                  <a:pt x="342" y="171"/>
                                </a:lnTo>
                                <a:lnTo>
                                  <a:pt x="570" y="228"/>
                                </a:lnTo>
                                <a:lnTo>
                                  <a:pt x="684" y="171"/>
                                </a:lnTo>
                                <a:lnTo>
                                  <a:pt x="855" y="114"/>
                                </a:lnTo>
                                <a:lnTo>
                                  <a:pt x="1083" y="798"/>
                                </a:lnTo>
                                <a:lnTo>
                                  <a:pt x="1311" y="0"/>
                                </a:lnTo>
                                <a:lnTo>
                                  <a:pt x="1824" y="0"/>
                                </a:lnTo>
                                <a:lnTo>
                                  <a:pt x="1938" y="570"/>
                                </a:lnTo>
                                <a:lnTo>
                                  <a:pt x="2109" y="798"/>
                                </a:lnTo>
                                <a:lnTo>
                                  <a:pt x="2223" y="798"/>
                                </a:lnTo>
                                <a:lnTo>
                                  <a:pt x="2337" y="855"/>
                                </a:lnTo>
                                <a:lnTo>
                                  <a:pt x="3420" y="969"/>
                                </a:lnTo>
                                <a:lnTo>
                                  <a:pt x="3819" y="228"/>
                                </a:lnTo>
                                <a:lnTo>
                                  <a:pt x="4275" y="228"/>
                                </a:lnTo>
                                <a:lnTo>
                                  <a:pt x="4674" y="57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10"/>
                        <wps:cNvCnPr/>
                        <wps:spPr bwMode="auto">
                          <a:xfrm flipH="1">
                            <a:off x="8493" y="9710"/>
                            <a:ext cx="342" cy="5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11"/>
                        <wps:cNvSpPr txBox="1">
                          <a:spLocks noChangeArrowheads="1"/>
                        </wps:cNvSpPr>
                        <wps:spPr bwMode="auto">
                          <a:xfrm>
                            <a:off x="4845" y="8892"/>
                            <a:ext cx="2394"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FF3EEF" w14:textId="77777777" w:rsidR="001E54B8" w:rsidRDefault="001E54B8">
                              <w:pPr>
                                <w:rPr>
                                  <w:rFonts w:ascii="Tahoma" w:hAnsi="Tahoma"/>
                                  <w:sz w:val="20"/>
                                </w:rPr>
                              </w:pPr>
                              <w:r>
                                <w:rPr>
                                  <w:rFonts w:ascii="Tahoma" w:hAnsi="Tahoma"/>
                                  <w:sz w:val="20"/>
                                </w:rPr>
                                <w:t>Erroneous Acceptance</w:t>
                              </w:r>
                            </w:p>
                          </w:txbxContent>
                        </wps:txbx>
                        <wps:bodyPr rot="0" vert="horz" wrap="square" lIns="91440" tIns="45720" rIns="91440" bIns="45720" anchor="t" anchorCtr="0" upright="1">
                          <a:noAutofit/>
                        </wps:bodyPr>
                      </wps:wsp>
                      <wps:wsp>
                        <wps:cNvPr id="11" name="Line 12"/>
                        <wps:cNvCnPr/>
                        <wps:spPr bwMode="auto">
                          <a:xfrm>
                            <a:off x="5985" y="9291"/>
                            <a:ext cx="285" cy="7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3"/>
                        <wps:cNvCnPr/>
                        <wps:spPr bwMode="auto">
                          <a:xfrm>
                            <a:off x="5016" y="9254"/>
                            <a:ext cx="0" cy="1881"/>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7239" y="9254"/>
                            <a:ext cx="0" cy="1881"/>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Text Box 15"/>
                        <wps:cNvSpPr txBox="1">
                          <a:spLocks noChangeArrowheads="1"/>
                        </wps:cNvSpPr>
                        <wps:spPr bwMode="auto">
                          <a:xfrm>
                            <a:off x="3705" y="11286"/>
                            <a:ext cx="741"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5E080B" w14:textId="77777777" w:rsidR="001E54B8" w:rsidRDefault="001E54B8">
                              <w:pPr>
                                <w:rPr>
                                  <w:rFonts w:ascii="Tahoma" w:hAnsi="Tahoma"/>
                                  <w:sz w:val="20"/>
                                </w:rPr>
                              </w:pPr>
                              <w:r>
                                <w:rPr>
                                  <w:rFonts w:ascii="Tahoma" w:hAnsi="Tahoma"/>
                                  <w:sz w:val="20"/>
                                </w:rPr>
                                <w:t>SP1</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5757" y="11286"/>
                            <a:ext cx="741"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EE8F7" w14:textId="77777777" w:rsidR="001E54B8" w:rsidRDefault="001E54B8">
                              <w:pPr>
                                <w:rPr>
                                  <w:rFonts w:ascii="Tahoma" w:hAnsi="Tahoma"/>
                                  <w:sz w:val="20"/>
                                </w:rPr>
                              </w:pPr>
                              <w:r>
                                <w:rPr>
                                  <w:rFonts w:ascii="Tahoma" w:hAnsi="Tahoma"/>
                                  <w:sz w:val="20"/>
                                </w:rPr>
                                <w:t>SP2</w:t>
                              </w:r>
                            </w:p>
                          </w:txbxContent>
                        </wps:txbx>
                        <wps:bodyPr rot="0" vert="horz" wrap="square" lIns="91440" tIns="45720" rIns="91440" bIns="45720" anchor="t" anchorCtr="0" upright="1">
                          <a:noAutofit/>
                        </wps:bodyPr>
                      </wps:wsp>
                    </wpg:wgp>
                  </a:graphicData>
                </a:graphic>
              </wp:inline>
            </w:drawing>
          </mc:Choice>
          <mc:Fallback>
            <w:pict>
              <v:group w14:anchorId="0EBEC413" id="Group 2" o:spid="_x0000_s1048" style="width:379.05pt;height:148.7pt;mso-position-horizontal-relative:char;mso-position-vertical-relative:line" coordorigin="1824,8892" coordsize="7581,2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">
                <v:shape id="Text Box 3" o:spid="_x0000_s1049" type="#_x0000_t202" style="position:absolute;left:8664;top:9368;width:741;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7106423E" w14:textId="77777777" w:rsidR="001E54B8" w:rsidRDefault="001E54B8">
                        <w:pPr>
                          <w:rPr>
                            <w:rFonts w:ascii="Tahoma" w:hAnsi="Tahoma"/>
                            <w:sz w:val="20"/>
                          </w:rPr>
                        </w:pPr>
                        <w:r>
                          <w:rPr>
                            <w:rFonts w:ascii="Tahoma" w:hAnsi="Tahoma"/>
                            <w:sz w:val="20"/>
                          </w:rPr>
                          <w:t>FPN</w:t>
                        </w:r>
                      </w:p>
                    </w:txbxContent>
                  </v:textbox>
                </v:shape>
                <v:line id="Line 4" o:spid="_x0000_s1050" style="position:absolute;visibility:visible;mso-wrap-style:square" from="2793,9186" to="2793,1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">
                  <v:stroke startarrow="open"/>
                </v:line>
                <v:line id="Line 5" o:spid="_x0000_s1051" style="position:absolute;visibility:visible;mso-wrap-style:square" from="2793,11125" to="9177,11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">
                  <v:stroke endarrow="open"/>
                </v:line>
                <v:shape id="Text Box 6" o:spid="_x0000_s1052" type="#_x0000_t202" style="position:absolute;left:1824;top:9357;width:741;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5B1DEE1C" w14:textId="77777777" w:rsidR="001E54B8" w:rsidRDefault="001E54B8">
                        <w:pPr>
                          <w:rPr>
                            <w:rFonts w:ascii="Tahoma" w:hAnsi="Tahoma"/>
                            <w:sz w:val="20"/>
                          </w:rPr>
                        </w:pPr>
                        <w:r>
                          <w:rPr>
                            <w:rFonts w:ascii="Tahoma" w:hAnsi="Tahoma"/>
                            <w:sz w:val="20"/>
                          </w:rPr>
                          <w:t>MW</w:t>
                        </w:r>
                      </w:p>
                    </w:txbxContent>
                  </v:textbox>
                </v:shape>
                <v:shape id="Text Box 7" o:spid="_x0000_s1053" type="#_x0000_t202" style="position:absolute;left:8379;top:11410;width:741;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2FF6FF56" w14:textId="77777777" w:rsidR="001E54B8" w:rsidRDefault="001E54B8">
                        <w:pPr>
                          <w:rPr>
                            <w:rFonts w:ascii="Tahoma" w:hAnsi="Tahoma"/>
                            <w:sz w:val="20"/>
                          </w:rPr>
                        </w:pPr>
                        <w:r>
                          <w:rPr>
                            <w:rFonts w:ascii="Tahoma" w:hAnsi="Tahoma"/>
                            <w:sz w:val="20"/>
                          </w:rPr>
                          <w:t>Time</w:t>
                        </w:r>
                      </w:p>
                    </w:txbxContent>
                  </v:textbox>
                </v:shape>
                <v:line id="Line 8" o:spid="_x0000_s1054" style="position:absolute;visibility:visible;mso-wrap-style:square" from="2793,10280" to="8721,1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shape id="Freeform 9" o:spid="_x0000_s1055" style="position:absolute;left:3363;top:9710;width:3648;height:969;visibility:visible;mso-wrap-style:square;v-text-anchor:top" coordsize="4674,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" path="m,570l342,171r228,57l684,171,855,114r228,684l1311,r513,l1938,570r171,228l2223,798r114,57l3420,969,3819,228r456,l4674,570e" filled="f">
                  <v:path arrowok="t" o:connecttype="custom" o:connectlocs="0,570;267,171;445,228;534,171;667,114;845,798;1023,0;1424,0;1513,570;1646,798;1735,798;1824,855;2669,969;2981,228;3337,228;3648,570" o:connectangles="0,0,0,0,0,0,0,0,0,0,0,0,0,0,0,0"/>
                </v:shape>
                <v:line id="Line 10" o:spid="_x0000_s1056" style="position:absolute;flip:x;visibility:visible;mso-wrap-style:square" from="8493,9710" to="8835,10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shape id="Text Box 11" o:spid="_x0000_s1057" type="#_x0000_t202" style="position:absolute;left:4845;top:8892;width:239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08FF3EEF" w14:textId="77777777" w:rsidR="001E54B8" w:rsidRDefault="001E54B8">
                        <w:pPr>
                          <w:rPr>
                            <w:rFonts w:ascii="Tahoma" w:hAnsi="Tahoma"/>
                            <w:sz w:val="20"/>
                          </w:rPr>
                        </w:pPr>
                        <w:r>
                          <w:rPr>
                            <w:rFonts w:ascii="Tahoma" w:hAnsi="Tahoma"/>
                            <w:sz w:val="20"/>
                          </w:rPr>
                          <w:t>Erroneous Acceptance</w:t>
                        </w:r>
                      </w:p>
                    </w:txbxContent>
                  </v:textbox>
                </v:shape>
                <v:line id="Line 12" o:spid="_x0000_s1058" style="position:absolute;visibility:visible;mso-wrap-style:square" from="5985,9291" to="6270,10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13" o:spid="_x0000_s1059" style="position:absolute;visibility:visible;mso-wrap-style:square" from="5016,9254" to="5016,11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">
                  <v:stroke dashstyle="1 1" endcap="round"/>
                </v:line>
                <v:line id="Line 14" o:spid="_x0000_s1060" style="position:absolute;visibility:visible;mso-wrap-style:square" from="7239,9254" to="7239,11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">
                  <v:stroke dashstyle="1 1" endcap="round"/>
                </v:line>
                <v:shape id="Text Box 15" o:spid="_x0000_s1061" type="#_x0000_t202" style="position:absolute;left:3705;top:11286;width:741;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745E080B" w14:textId="77777777" w:rsidR="001E54B8" w:rsidRDefault="001E54B8">
                        <w:pPr>
                          <w:rPr>
                            <w:rFonts w:ascii="Tahoma" w:hAnsi="Tahoma"/>
                            <w:sz w:val="20"/>
                          </w:rPr>
                        </w:pPr>
                        <w:r>
                          <w:rPr>
                            <w:rFonts w:ascii="Tahoma" w:hAnsi="Tahoma"/>
                            <w:sz w:val="20"/>
                          </w:rPr>
                          <w:t>SP1</w:t>
                        </w:r>
                      </w:p>
                    </w:txbxContent>
                  </v:textbox>
                </v:shape>
                <v:shape id="Text Box 16" o:spid="_x0000_s1062" type="#_x0000_t202" style="position:absolute;left:5757;top:11286;width:741;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5E0EE8F7" w14:textId="77777777" w:rsidR="001E54B8" w:rsidRDefault="001E54B8">
                        <w:pPr>
                          <w:rPr>
                            <w:rFonts w:ascii="Tahoma" w:hAnsi="Tahoma"/>
                            <w:sz w:val="20"/>
                          </w:rPr>
                        </w:pPr>
                        <w:r>
                          <w:rPr>
                            <w:rFonts w:ascii="Tahoma" w:hAnsi="Tahoma"/>
                            <w:sz w:val="20"/>
                          </w:rPr>
                          <w:t>SP2</w:t>
                        </w:r>
                      </w:p>
                    </w:txbxContent>
                  </v:textbox>
                </v:shape>
                <w10:anchorlock/>
              </v:group>
            </w:pict>
          </mc:Fallback>
        </mc:AlternateContent>
      </w:r>
    </w:p>
    <w:p w14:paraId="46A95BB8" w14:textId="77777777" w:rsidR="009F4DDC" w:rsidRDefault="009F4DDC">
      <w:pPr>
        <w:pStyle w:val="BodyText2"/>
        <w:jc w:val="center"/>
        <w:rPr>
          <w:i w:val="0"/>
        </w:rPr>
      </w:pPr>
    </w:p>
    <w:p w14:paraId="6A308220" w14:textId="77777777" w:rsidR="009F4DDC" w:rsidRDefault="00847437">
      <w:pPr>
        <w:pStyle w:val="BodyText2"/>
        <w:pageBreakBefore/>
        <w:spacing w:before="0" w:after="240"/>
        <w:jc w:val="both"/>
        <w:rPr>
          <w:i w:val="0"/>
        </w:rPr>
      </w:pPr>
      <w:r>
        <w:rPr>
          <w:i w:val="0"/>
        </w:rPr>
        <w:lastRenderedPageBreak/>
        <w:t>The erroneous acceptance results in the acceptance of both Bids and Offers in each Settlement Period.  There is a net overall quantity of accepted Offers in SP1 and of Bids in SP2. For the purposes of this example, these are assumed to be +10MWh and –5MWh respectively.</w:t>
      </w:r>
    </w:p>
    <w:p w14:paraId="61FCEF1F" w14:textId="77777777" w:rsidR="009F4DDC" w:rsidRDefault="00847437">
      <w:pPr>
        <w:pStyle w:val="BodyText2"/>
        <w:spacing w:before="0" w:after="240"/>
        <w:jc w:val="both"/>
        <w:rPr>
          <w:i w:val="0"/>
        </w:rPr>
      </w:pPr>
      <w:r>
        <w:rPr>
          <w:i w:val="0"/>
        </w:rPr>
        <w:t>These net energy quantities are converted to a power value equivalent of +20MW and –10MW for Settlement Periods SP1 and SP2 respectively.</w:t>
      </w:r>
    </w:p>
    <w:p w14:paraId="3F6E6EE0" w14:textId="77777777" w:rsidR="009F4DDC" w:rsidRDefault="00847437">
      <w:pPr>
        <w:pStyle w:val="BodyText2"/>
        <w:spacing w:before="0" w:after="240"/>
        <w:jc w:val="both"/>
      </w:pPr>
      <w:r>
        <w:rPr>
          <w:i w:val="0"/>
        </w:rPr>
        <w:t>For SP1, a list of potentially available Offers is constructed, identifying the quantity of additional power (arising from a reduction in demand or increase in generation) that BM Units participating in the balancing mechanism could deliver. In constructing this list a subset of dynamic and other data is used (as described above).  For the purposes of this example, the following replacement Offers are assumed to be available:</w:t>
      </w:r>
    </w:p>
    <w:p w14:paraId="0AA04F76" w14:textId="77777777" w:rsidR="009F4DDC" w:rsidRDefault="00847437">
      <w:pPr>
        <w:pStyle w:val="BodyText2"/>
        <w:tabs>
          <w:tab w:val="left" w:pos="1701"/>
          <w:tab w:val="left" w:pos="3969"/>
        </w:tabs>
        <w:spacing w:before="0" w:after="240"/>
        <w:rPr>
          <w:i w:val="0"/>
        </w:rPr>
      </w:pPr>
      <w:r>
        <w:rPr>
          <w:i w:val="0"/>
        </w:rPr>
        <w:t>BM Unit</w:t>
      </w:r>
      <w:r>
        <w:rPr>
          <w:i w:val="0"/>
        </w:rPr>
        <w:tab/>
        <w:t>Power Level</w:t>
      </w:r>
      <w:r>
        <w:rPr>
          <w:i w:val="0"/>
        </w:rPr>
        <w:tab/>
        <w:t>Price £/MWh</w:t>
      </w:r>
    </w:p>
    <w:p w14:paraId="43150B4D" w14:textId="77777777" w:rsidR="009F4DDC" w:rsidRDefault="00847437">
      <w:pPr>
        <w:pStyle w:val="BodyText2"/>
        <w:tabs>
          <w:tab w:val="left" w:pos="1701"/>
          <w:tab w:val="left" w:pos="3969"/>
        </w:tabs>
        <w:spacing w:before="0" w:after="240"/>
        <w:rPr>
          <w:i w:val="0"/>
        </w:rPr>
      </w:pPr>
      <w:r>
        <w:rPr>
          <w:i w:val="0"/>
        </w:rPr>
        <w:t>BMU1</w:t>
      </w:r>
      <w:r>
        <w:rPr>
          <w:i w:val="0"/>
        </w:rPr>
        <w:tab/>
        <w:t>8MW</w:t>
      </w:r>
      <w:r>
        <w:rPr>
          <w:i w:val="0"/>
        </w:rPr>
        <w:tab/>
        <w:t>5MW@ £20/MWh, 3MW@ £50/MWh</w:t>
      </w:r>
    </w:p>
    <w:p w14:paraId="195F73F9" w14:textId="77777777" w:rsidR="009F4DDC" w:rsidRDefault="00847437">
      <w:pPr>
        <w:pStyle w:val="BodyText2"/>
        <w:tabs>
          <w:tab w:val="left" w:pos="1701"/>
          <w:tab w:val="left" w:pos="3969"/>
        </w:tabs>
        <w:spacing w:before="0" w:after="240"/>
        <w:rPr>
          <w:i w:val="0"/>
        </w:rPr>
      </w:pPr>
      <w:r>
        <w:rPr>
          <w:i w:val="0"/>
        </w:rPr>
        <w:t>BMU2</w:t>
      </w:r>
      <w:r>
        <w:rPr>
          <w:i w:val="0"/>
        </w:rPr>
        <w:tab/>
        <w:t>50MW</w:t>
      </w:r>
      <w:r>
        <w:rPr>
          <w:i w:val="0"/>
        </w:rPr>
        <w:tab/>
        <w:t>£25/MWh</w:t>
      </w:r>
    </w:p>
    <w:p w14:paraId="7DF0D99E" w14:textId="77777777" w:rsidR="009F4DDC" w:rsidRDefault="00847437">
      <w:pPr>
        <w:pStyle w:val="BodyText2"/>
        <w:tabs>
          <w:tab w:val="left" w:pos="1701"/>
          <w:tab w:val="left" w:pos="3969"/>
        </w:tabs>
        <w:spacing w:before="0" w:after="240"/>
        <w:rPr>
          <w:i w:val="0"/>
        </w:rPr>
      </w:pPr>
      <w:r>
        <w:rPr>
          <w:i w:val="0"/>
        </w:rPr>
        <w:t>BMU3</w:t>
      </w:r>
      <w:r>
        <w:rPr>
          <w:i w:val="0"/>
        </w:rPr>
        <w:tab/>
        <w:t>10MW</w:t>
      </w:r>
      <w:r>
        <w:rPr>
          <w:i w:val="0"/>
        </w:rPr>
        <w:tab/>
        <w:t>£30/MWh</w:t>
      </w:r>
    </w:p>
    <w:p w14:paraId="1BD96B27" w14:textId="77777777" w:rsidR="009F4DDC" w:rsidRDefault="00847437">
      <w:pPr>
        <w:pStyle w:val="BodyText2"/>
        <w:spacing w:before="0" w:after="240"/>
        <w:rPr>
          <w:i w:val="0"/>
        </w:rPr>
      </w:pPr>
      <w:r>
        <w:rPr>
          <w:i w:val="0"/>
        </w:rPr>
        <w:t>etc.</w:t>
      </w:r>
    </w:p>
    <w:p w14:paraId="7EF0683E" w14:textId="77777777" w:rsidR="009F4DDC" w:rsidRDefault="00847437">
      <w:pPr>
        <w:pStyle w:val="BodyText2"/>
        <w:spacing w:before="0" w:after="240"/>
        <w:rPr>
          <w:i w:val="0"/>
        </w:rPr>
      </w:pPr>
      <w:r>
        <w:rPr>
          <w:i w:val="0"/>
        </w:rPr>
        <w:t>The NETSO further identifies that BMU2 was not available because it was operating behind an export constraint. Hence, the replacement Offers selected are as follows:</w:t>
      </w:r>
    </w:p>
    <w:p w14:paraId="67DC11C0" w14:textId="77777777" w:rsidR="009F4DDC" w:rsidRDefault="00847437">
      <w:pPr>
        <w:pStyle w:val="BodyText2"/>
        <w:spacing w:before="0" w:after="240"/>
        <w:rPr>
          <w:i w:val="0"/>
        </w:rPr>
      </w:pPr>
      <w:r>
        <w:rPr>
          <w:i w:val="0"/>
        </w:rPr>
        <w:t>5MW from BMU1 @ £20/MWh</w:t>
      </w:r>
    </w:p>
    <w:p w14:paraId="00A1DD14" w14:textId="77777777" w:rsidR="009F4DDC" w:rsidRDefault="00847437">
      <w:pPr>
        <w:pStyle w:val="BodyText2"/>
        <w:spacing w:before="0" w:after="240"/>
        <w:rPr>
          <w:i w:val="0"/>
        </w:rPr>
      </w:pPr>
      <w:r>
        <w:rPr>
          <w:i w:val="0"/>
        </w:rPr>
        <w:t>5MW from BMU3 @ £30/MWh.</w:t>
      </w:r>
    </w:p>
    <w:p w14:paraId="5CAAF213" w14:textId="77777777" w:rsidR="009F4DDC" w:rsidRDefault="00847437">
      <w:pPr>
        <w:pStyle w:val="BodyText2"/>
        <w:spacing w:before="0" w:after="240"/>
      </w:pPr>
      <w:r>
        <w:rPr>
          <w:i w:val="0"/>
        </w:rPr>
        <w:t>Hence, the MW weighted average replacement price is £25/MWh.</w:t>
      </w:r>
    </w:p>
    <w:p w14:paraId="02D3321A" w14:textId="77777777" w:rsidR="00AE6CAB" w:rsidRDefault="00847437">
      <w:pPr>
        <w:pStyle w:val="BodyText2"/>
        <w:spacing w:before="0" w:after="240"/>
        <w:rPr>
          <w:i w:val="0"/>
        </w:rPr>
      </w:pPr>
      <w:r>
        <w:rPr>
          <w:i w:val="0"/>
        </w:rPr>
        <w:t>A similar exercise is conducted by selecting replacement Bids in SP2</w:t>
      </w:r>
    </w:p>
    <w:p w14:paraId="2515AA62" w14:textId="237962E2" w:rsidR="009F4DDC" w:rsidRDefault="00847437">
      <w:pPr>
        <w:pStyle w:val="BodyText2"/>
        <w:spacing w:before="0" w:after="240"/>
        <w:rPr>
          <w:i w:val="0"/>
        </w:rPr>
      </w:pPr>
      <w:r>
        <w:rPr>
          <w:i w:val="0"/>
        </w:rPr>
        <w:t>.</w:t>
      </w:r>
    </w:p>
    <w:p w14:paraId="79897452" w14:textId="77777777" w:rsidR="00AE6CAB" w:rsidRDefault="00AE6CAB">
      <w:pPr>
        <w:pStyle w:val="BodyText2"/>
        <w:spacing w:before="0" w:after="240"/>
        <w:rPr>
          <w:i w:val="0"/>
        </w:rPr>
        <w:sectPr w:rsidR="00AE6CAB">
          <w:headerReference w:type="default" r:id="rId49"/>
          <w:footerReference w:type="default" r:id="rId50"/>
          <w:endnotePr>
            <w:numFmt w:val="decimal"/>
          </w:endnotePr>
          <w:pgSz w:w="11907" w:h="16840" w:code="9"/>
          <w:pgMar w:top="1418" w:right="1418" w:bottom="1418" w:left="1418" w:header="720" w:footer="561" w:gutter="0"/>
          <w:cols w:space="720"/>
          <w:noEndnote/>
          <w:docGrid w:linePitch="326"/>
        </w:sectPr>
      </w:pPr>
    </w:p>
    <w:p w14:paraId="25A0EE20" w14:textId="549C33C5" w:rsidR="00AE6CAB" w:rsidRDefault="00AE6CAB" w:rsidP="00AE6CAB">
      <w:pPr>
        <w:pStyle w:val="Heading2"/>
        <w:jc w:val="center"/>
      </w:pPr>
      <w:bookmarkStart w:id="264" w:name="_Toc164937733"/>
      <w:r>
        <w:t>AMENDMENT RECORD – BSCP14</w:t>
      </w:r>
      <w:bookmarkEnd w:id="264"/>
    </w:p>
    <w:tbl>
      <w:tblPr>
        <w:tblW w:w="5000" w:type="pct"/>
        <w:tblCellMar>
          <w:left w:w="120" w:type="dxa"/>
          <w:right w:w="120" w:type="dxa"/>
        </w:tblCellMar>
        <w:tblLook w:val="0000" w:firstRow="0" w:lastRow="0" w:firstColumn="0" w:lastColumn="0" w:noHBand="0" w:noVBand="0"/>
      </w:tblPr>
      <w:tblGrid>
        <w:gridCol w:w="1239"/>
        <w:gridCol w:w="1347"/>
        <w:gridCol w:w="3385"/>
        <w:gridCol w:w="1533"/>
        <w:gridCol w:w="1557"/>
      </w:tblGrid>
      <w:tr w:rsidR="00AE6CAB" w14:paraId="3FCE2404" w14:textId="77777777" w:rsidTr="002D0931">
        <w:trPr>
          <w:cantSplit/>
          <w:tblHeader/>
        </w:trPr>
        <w:tc>
          <w:tcPr>
            <w:tcW w:w="683" w:type="pct"/>
            <w:tcBorders>
              <w:top w:val="single" w:sz="4" w:space="0" w:color="auto"/>
              <w:left w:val="single" w:sz="4" w:space="0" w:color="auto"/>
              <w:bottom w:val="single" w:sz="4" w:space="0" w:color="auto"/>
            </w:tcBorders>
            <w:tcMar>
              <w:top w:w="85" w:type="dxa"/>
              <w:left w:w="85" w:type="dxa"/>
              <w:bottom w:w="85" w:type="dxa"/>
              <w:right w:w="85" w:type="dxa"/>
            </w:tcMar>
            <w:vAlign w:val="center"/>
          </w:tcPr>
          <w:p w14:paraId="29DBF5C7" w14:textId="77777777" w:rsidR="00AE6CAB" w:rsidRDefault="00AE6CAB" w:rsidP="002D0931">
            <w:pPr>
              <w:suppressAutoHyphens/>
              <w:jc w:val="center"/>
              <w:rPr>
                <w:b/>
                <w:sz w:val="20"/>
              </w:rPr>
            </w:pPr>
            <w:r>
              <w:rPr>
                <w:b/>
                <w:sz w:val="20"/>
              </w:rPr>
              <w:t>Version</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vAlign w:val="center"/>
          </w:tcPr>
          <w:p w14:paraId="767096F3" w14:textId="77777777" w:rsidR="00AE6CAB" w:rsidRDefault="00AE6CAB" w:rsidP="002D0931">
            <w:pPr>
              <w:suppressAutoHyphens/>
              <w:jc w:val="center"/>
              <w:rPr>
                <w:b/>
                <w:sz w:val="20"/>
              </w:rPr>
            </w:pPr>
            <w:r>
              <w:rPr>
                <w:b/>
                <w:sz w:val="20"/>
              </w:rPr>
              <w:t>Date</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vAlign w:val="center"/>
          </w:tcPr>
          <w:p w14:paraId="585BE94D" w14:textId="77777777" w:rsidR="00AE6CAB" w:rsidRDefault="00AE6CAB" w:rsidP="002D0931">
            <w:pPr>
              <w:suppressAutoHyphens/>
              <w:jc w:val="center"/>
              <w:rPr>
                <w:b/>
                <w:sz w:val="20"/>
              </w:rPr>
            </w:pPr>
            <w:r>
              <w:rPr>
                <w:b/>
                <w:sz w:val="20"/>
              </w:rPr>
              <w:t>Description of Changes</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vAlign w:val="center"/>
          </w:tcPr>
          <w:p w14:paraId="59122715" w14:textId="77777777" w:rsidR="00AE6CAB" w:rsidRDefault="00AE6CAB" w:rsidP="002D0931">
            <w:pPr>
              <w:suppressAutoHyphens/>
              <w:jc w:val="center"/>
              <w:rPr>
                <w:b/>
                <w:sz w:val="20"/>
              </w:rPr>
            </w:pPr>
            <w:r>
              <w:rPr>
                <w:b/>
                <w:sz w:val="20"/>
              </w:rPr>
              <w:t>Changes Included</w:t>
            </w:r>
          </w:p>
        </w:tc>
        <w:tc>
          <w:tcPr>
            <w:tcW w:w="859" w:type="pct"/>
            <w:tcBorders>
              <w:top w:val="single" w:sz="4" w:space="0" w:color="auto"/>
              <w:left w:val="single" w:sz="6" w:space="0" w:color="auto"/>
              <w:bottom w:val="single" w:sz="4" w:space="0" w:color="auto"/>
              <w:right w:val="single" w:sz="4" w:space="0" w:color="auto"/>
            </w:tcBorders>
            <w:tcMar>
              <w:top w:w="85" w:type="dxa"/>
              <w:left w:w="85" w:type="dxa"/>
              <w:bottom w:w="85" w:type="dxa"/>
              <w:right w:w="85" w:type="dxa"/>
            </w:tcMar>
            <w:vAlign w:val="center"/>
          </w:tcPr>
          <w:p w14:paraId="287230FD" w14:textId="77777777" w:rsidR="00AE6CAB" w:rsidRDefault="00AE6CAB" w:rsidP="002D0931">
            <w:pPr>
              <w:suppressAutoHyphens/>
              <w:jc w:val="center"/>
              <w:rPr>
                <w:b/>
                <w:sz w:val="20"/>
              </w:rPr>
            </w:pPr>
            <w:r>
              <w:rPr>
                <w:b/>
                <w:sz w:val="20"/>
              </w:rPr>
              <w:t>Mods/ Panel/ Committee Refs</w:t>
            </w:r>
          </w:p>
        </w:tc>
      </w:tr>
      <w:tr w:rsidR="00AE6CAB" w14:paraId="5CBC758F"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62487994" w14:textId="77777777" w:rsidR="00AE6CAB" w:rsidRDefault="00AE6CAB" w:rsidP="002D0931">
            <w:pPr>
              <w:suppressAutoHyphens/>
              <w:jc w:val="center"/>
              <w:rPr>
                <w:sz w:val="20"/>
              </w:rPr>
            </w:pPr>
            <w:r>
              <w:rPr>
                <w:sz w:val="20"/>
              </w:rPr>
              <w:t>1.0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116D1196" w14:textId="77777777" w:rsidR="00AE6CAB" w:rsidRDefault="00AE6CAB" w:rsidP="002D0931">
            <w:pPr>
              <w:suppressAutoHyphens/>
              <w:jc w:val="center"/>
              <w:rPr>
                <w:sz w:val="20"/>
              </w:rPr>
            </w:pPr>
            <w:r>
              <w:rPr>
                <w:sz w:val="20"/>
              </w:rPr>
              <w:t>09/08/02</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204873C5" w14:textId="77777777" w:rsidR="00AE6CAB" w:rsidRDefault="00AE6CAB" w:rsidP="002D0931">
            <w:pPr>
              <w:suppressAutoHyphens/>
              <w:jc w:val="center"/>
              <w:rPr>
                <w:sz w:val="20"/>
              </w:rPr>
            </w:pPr>
            <w:r>
              <w:rPr>
                <w:sz w:val="20"/>
              </w:rPr>
              <w:t>New Procedure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168E22F6" w14:textId="77777777" w:rsidR="00AE6CAB" w:rsidRDefault="00AE6CAB" w:rsidP="002D0931">
            <w:pPr>
              <w:suppressAutoHyphens/>
              <w:jc w:val="center"/>
              <w:rPr>
                <w:sz w:val="20"/>
              </w:rPr>
            </w:pPr>
            <w:r>
              <w:rPr>
                <w:sz w:val="20"/>
              </w:rPr>
              <w:t>CP735</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5DFFB66" w14:textId="77777777" w:rsidR="00AE6CAB" w:rsidRDefault="00AE6CAB" w:rsidP="002D0931">
            <w:pPr>
              <w:suppressAutoHyphens/>
              <w:jc w:val="center"/>
              <w:rPr>
                <w:sz w:val="20"/>
              </w:rPr>
            </w:pPr>
            <w:r>
              <w:rPr>
                <w:sz w:val="20"/>
              </w:rPr>
              <w:t>48/023</w:t>
            </w:r>
          </w:p>
        </w:tc>
      </w:tr>
      <w:tr w:rsidR="00AE6CAB" w14:paraId="1F4F6122"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44F6D24E" w14:textId="77777777" w:rsidR="00AE6CAB" w:rsidRDefault="00AE6CAB" w:rsidP="002D0931">
            <w:pPr>
              <w:suppressAutoHyphens/>
              <w:jc w:val="center"/>
              <w:rPr>
                <w:sz w:val="20"/>
              </w:rPr>
            </w:pPr>
            <w:r>
              <w:rPr>
                <w:sz w:val="20"/>
              </w:rPr>
              <w:t>2.0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4BEECEA1" w14:textId="77777777" w:rsidR="00AE6CAB" w:rsidRDefault="00AE6CAB" w:rsidP="002D0931">
            <w:pPr>
              <w:suppressAutoHyphens/>
              <w:jc w:val="center"/>
              <w:rPr>
                <w:sz w:val="20"/>
              </w:rPr>
            </w:pPr>
            <w:r>
              <w:rPr>
                <w:sz w:val="20"/>
              </w:rPr>
              <w:t>24/06/03</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2379DD97" w14:textId="77777777" w:rsidR="00AE6CAB" w:rsidRDefault="00AE6CAB" w:rsidP="002D0931">
            <w:pPr>
              <w:suppressAutoHyphens/>
              <w:jc w:val="center"/>
              <w:rPr>
                <w:sz w:val="20"/>
              </w:rPr>
            </w:pPr>
            <w:r>
              <w:rPr>
                <w:sz w:val="20"/>
              </w:rPr>
              <w:t>Changes for the CVA June 03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1536C14D" w14:textId="77777777" w:rsidR="00AE6CAB" w:rsidRDefault="00AE6CAB" w:rsidP="002D0931">
            <w:pPr>
              <w:suppressAutoHyphens/>
              <w:jc w:val="center"/>
              <w:rPr>
                <w:sz w:val="20"/>
              </w:rPr>
            </w:pPr>
            <w:r>
              <w:rPr>
                <w:sz w:val="20"/>
              </w:rPr>
              <w:t>CP735 (variation from original CP)</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70A25979" w14:textId="77777777" w:rsidR="00AE6CAB" w:rsidRDefault="00AE6CAB" w:rsidP="002D0931">
            <w:pPr>
              <w:suppressAutoHyphens/>
              <w:jc w:val="center"/>
              <w:rPr>
                <w:sz w:val="20"/>
              </w:rPr>
            </w:pPr>
            <w:r>
              <w:rPr>
                <w:sz w:val="20"/>
              </w:rPr>
              <w:t>Panel 48/023</w:t>
            </w:r>
          </w:p>
        </w:tc>
      </w:tr>
      <w:tr w:rsidR="00AE6CAB" w14:paraId="4E4590BF"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434E17AA" w14:textId="77777777" w:rsidR="00AE6CAB" w:rsidRDefault="00AE6CAB" w:rsidP="002D0931">
            <w:pPr>
              <w:suppressAutoHyphens/>
              <w:jc w:val="center"/>
              <w:rPr>
                <w:sz w:val="20"/>
              </w:rPr>
            </w:pPr>
            <w:r>
              <w:rPr>
                <w:sz w:val="20"/>
              </w:rPr>
              <w:t>3.0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25EEA515" w14:textId="77777777" w:rsidR="00AE6CAB" w:rsidRDefault="00AE6CAB" w:rsidP="002D0931">
            <w:pPr>
              <w:suppressAutoHyphens/>
              <w:jc w:val="center"/>
              <w:rPr>
                <w:sz w:val="20"/>
              </w:rPr>
            </w:pPr>
            <w:r>
              <w:rPr>
                <w:sz w:val="20"/>
              </w:rPr>
              <w:t>30/06/04</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4F3FE5AD" w14:textId="77777777" w:rsidR="00AE6CAB" w:rsidRDefault="00AE6CAB" w:rsidP="002D0931">
            <w:pPr>
              <w:suppressAutoHyphens/>
              <w:jc w:val="center"/>
              <w:rPr>
                <w:sz w:val="20"/>
              </w:rPr>
            </w:pPr>
            <w:r>
              <w:rPr>
                <w:sz w:val="20"/>
              </w:rPr>
              <w:t>Change Proposals for the CVA Programme June 04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615B0FE3" w14:textId="77777777" w:rsidR="00AE6CAB" w:rsidRDefault="00AE6CAB" w:rsidP="002D0931">
            <w:pPr>
              <w:suppressAutoHyphens/>
              <w:jc w:val="center"/>
              <w:rPr>
                <w:sz w:val="20"/>
              </w:rPr>
            </w:pPr>
            <w:r>
              <w:rPr>
                <w:sz w:val="20"/>
              </w:rPr>
              <w:t>CP989</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7D7D62D5" w14:textId="77777777" w:rsidR="00AE6CAB" w:rsidRDefault="00AE6CAB" w:rsidP="002D0931">
            <w:pPr>
              <w:suppressAutoHyphens/>
              <w:jc w:val="center"/>
              <w:rPr>
                <w:sz w:val="20"/>
              </w:rPr>
            </w:pPr>
            <w:r>
              <w:rPr>
                <w:sz w:val="20"/>
              </w:rPr>
              <w:t>ISG40/003</w:t>
            </w:r>
          </w:p>
        </w:tc>
      </w:tr>
      <w:tr w:rsidR="00AE6CAB" w14:paraId="12A2FAD0"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5DCEC388" w14:textId="77777777" w:rsidR="00AE6CAB" w:rsidRDefault="00AE6CAB" w:rsidP="002D0931">
            <w:pPr>
              <w:suppressAutoHyphens/>
              <w:jc w:val="center"/>
              <w:rPr>
                <w:sz w:val="20"/>
              </w:rPr>
            </w:pPr>
            <w:r>
              <w:rPr>
                <w:sz w:val="20"/>
              </w:rPr>
              <w:t>4.0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60301192" w14:textId="77777777" w:rsidR="00AE6CAB" w:rsidRDefault="00AE6CAB" w:rsidP="002D0931">
            <w:pPr>
              <w:suppressAutoHyphens/>
              <w:jc w:val="center"/>
              <w:rPr>
                <w:sz w:val="20"/>
              </w:rPr>
            </w:pPr>
            <w:r>
              <w:rPr>
                <w:sz w:val="20"/>
              </w:rPr>
              <w:t>03/11/04</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2F1EEDB9" w14:textId="77777777" w:rsidR="00AE6CAB" w:rsidRDefault="00AE6CAB" w:rsidP="002D0931">
            <w:pPr>
              <w:suppressAutoHyphens/>
              <w:jc w:val="center"/>
              <w:rPr>
                <w:sz w:val="20"/>
              </w:rPr>
            </w:pPr>
            <w:r>
              <w:rPr>
                <w:sz w:val="20"/>
              </w:rPr>
              <w:t>Change Proposal for the CVA Programme Nov 04 Release – incorporating peer review comments</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5092AA52" w14:textId="77777777" w:rsidR="00AE6CAB" w:rsidRDefault="00AE6CAB" w:rsidP="002D0931">
            <w:pPr>
              <w:suppressAutoHyphens/>
              <w:jc w:val="center"/>
              <w:rPr>
                <w:sz w:val="20"/>
              </w:rPr>
            </w:pPr>
            <w:r>
              <w:rPr>
                <w:sz w:val="20"/>
              </w:rPr>
              <w:t>CP1032</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59CFD02" w14:textId="77777777" w:rsidR="00AE6CAB" w:rsidRDefault="00AE6CAB" w:rsidP="002D0931">
            <w:pPr>
              <w:suppressAutoHyphens/>
              <w:jc w:val="center"/>
              <w:rPr>
                <w:sz w:val="20"/>
              </w:rPr>
            </w:pPr>
            <w:r>
              <w:rPr>
                <w:sz w:val="20"/>
              </w:rPr>
              <w:t>TDC58/03</w:t>
            </w:r>
          </w:p>
        </w:tc>
      </w:tr>
      <w:tr w:rsidR="00AE6CAB" w14:paraId="7FF467E0"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117CC32D" w14:textId="77777777" w:rsidR="00AE6CAB" w:rsidRDefault="00AE6CAB" w:rsidP="002D0931">
            <w:pPr>
              <w:suppressAutoHyphens/>
              <w:jc w:val="center"/>
              <w:rPr>
                <w:sz w:val="20"/>
              </w:rPr>
            </w:pPr>
            <w:r>
              <w:rPr>
                <w:sz w:val="20"/>
              </w:rPr>
              <w:lastRenderedPageBreak/>
              <w:t>5.0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7A583F01" w14:textId="77777777" w:rsidR="00AE6CAB" w:rsidRDefault="00AE6CAB" w:rsidP="002D0931">
            <w:pPr>
              <w:suppressAutoHyphens/>
              <w:jc w:val="center"/>
              <w:rPr>
                <w:sz w:val="20"/>
              </w:rPr>
            </w:pPr>
            <w:r>
              <w:rPr>
                <w:sz w:val="20"/>
              </w:rPr>
              <w:t>23/02/05</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26760945" w14:textId="77777777" w:rsidR="00AE6CAB" w:rsidRDefault="00AE6CAB" w:rsidP="002D0931">
            <w:pPr>
              <w:suppressAutoHyphens/>
              <w:jc w:val="center"/>
              <w:rPr>
                <w:sz w:val="20"/>
              </w:rPr>
            </w:pPr>
            <w:r>
              <w:rPr>
                <w:sz w:val="20"/>
              </w:rPr>
              <w:t>CVA Programme Feb 05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194E51F1" w14:textId="77777777" w:rsidR="00AE6CAB" w:rsidRDefault="00AE6CAB" w:rsidP="002D0931">
            <w:pPr>
              <w:suppressAutoHyphens/>
              <w:jc w:val="center"/>
              <w:rPr>
                <w:sz w:val="20"/>
              </w:rPr>
            </w:pPr>
            <w:r>
              <w:rPr>
                <w:sz w:val="20"/>
              </w:rPr>
              <w:t>BETTA 6.3</w:t>
            </w:r>
          </w:p>
          <w:p w14:paraId="6CAA5507" w14:textId="77777777" w:rsidR="00AE6CAB" w:rsidRDefault="00AE6CAB" w:rsidP="002D0931">
            <w:pPr>
              <w:suppressAutoHyphens/>
              <w:jc w:val="center"/>
              <w:rPr>
                <w:sz w:val="20"/>
              </w:rPr>
            </w:pPr>
            <w:r>
              <w:rPr>
                <w:sz w:val="20"/>
              </w:rPr>
              <w:t>P159</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5D8CDC83" w14:textId="77777777" w:rsidR="00AE6CAB" w:rsidRDefault="00AE6CAB" w:rsidP="002D0931">
            <w:pPr>
              <w:suppressAutoHyphens/>
              <w:jc w:val="center"/>
              <w:rPr>
                <w:sz w:val="20"/>
              </w:rPr>
            </w:pPr>
            <w:r>
              <w:rPr>
                <w:sz w:val="20"/>
              </w:rPr>
              <w:t>78/007</w:t>
            </w:r>
          </w:p>
        </w:tc>
      </w:tr>
      <w:tr w:rsidR="00AE6CAB" w14:paraId="055D02EB"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5E41F7DB" w14:textId="77777777" w:rsidR="00AE6CAB" w:rsidRDefault="00AE6CAB" w:rsidP="002D0931">
            <w:pPr>
              <w:suppressAutoHyphens/>
              <w:jc w:val="center"/>
              <w:rPr>
                <w:sz w:val="20"/>
              </w:rPr>
            </w:pPr>
            <w:r>
              <w:rPr>
                <w:sz w:val="20"/>
              </w:rPr>
              <w:t>6.0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23CE7396" w14:textId="77777777" w:rsidR="00AE6CAB" w:rsidRDefault="00AE6CAB" w:rsidP="002D0931">
            <w:pPr>
              <w:suppressAutoHyphens/>
              <w:jc w:val="center"/>
              <w:rPr>
                <w:sz w:val="20"/>
              </w:rPr>
            </w:pPr>
            <w:r>
              <w:rPr>
                <w:sz w:val="20"/>
              </w:rPr>
              <w:t>28/02/08</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423511F7" w14:textId="77777777" w:rsidR="00AE6CAB" w:rsidRDefault="00AE6CAB" w:rsidP="002D0931">
            <w:pPr>
              <w:suppressAutoHyphens/>
              <w:jc w:val="center"/>
              <w:rPr>
                <w:sz w:val="20"/>
              </w:rPr>
            </w:pPr>
            <w:r>
              <w:rPr>
                <w:sz w:val="20"/>
              </w:rPr>
              <w:t>February 08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08FF0DB8" w14:textId="77777777" w:rsidR="00AE6CAB" w:rsidRDefault="00AE6CAB" w:rsidP="002D0931">
            <w:pPr>
              <w:suppressAutoHyphens/>
              <w:jc w:val="center"/>
              <w:rPr>
                <w:sz w:val="20"/>
              </w:rPr>
            </w:pPr>
            <w:r>
              <w:rPr>
                <w:sz w:val="20"/>
              </w:rPr>
              <w:t>CP1198</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BBE0F48" w14:textId="77777777" w:rsidR="00AE6CAB" w:rsidRDefault="00AE6CAB" w:rsidP="002D0931">
            <w:pPr>
              <w:suppressAutoHyphens/>
              <w:jc w:val="center"/>
              <w:rPr>
                <w:sz w:val="20"/>
              </w:rPr>
            </w:pPr>
            <w:r>
              <w:rPr>
                <w:sz w:val="20"/>
              </w:rPr>
              <w:t>TDC104/04</w:t>
            </w:r>
          </w:p>
        </w:tc>
      </w:tr>
      <w:tr w:rsidR="00AE6CAB" w14:paraId="215B4DC1"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5C45A8F7" w14:textId="77777777" w:rsidR="00AE6CAB" w:rsidRDefault="00AE6CAB" w:rsidP="002D0931">
            <w:pPr>
              <w:suppressAutoHyphens/>
              <w:jc w:val="center"/>
              <w:rPr>
                <w:sz w:val="20"/>
              </w:rPr>
            </w:pPr>
            <w:r>
              <w:rPr>
                <w:sz w:val="20"/>
              </w:rPr>
              <w:t>7.0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77700363" w14:textId="77777777" w:rsidR="00AE6CAB" w:rsidRDefault="00AE6CAB" w:rsidP="002D0931">
            <w:pPr>
              <w:suppressAutoHyphens/>
              <w:jc w:val="center"/>
              <w:rPr>
                <w:sz w:val="20"/>
              </w:rPr>
            </w:pPr>
            <w:r>
              <w:rPr>
                <w:sz w:val="20"/>
              </w:rPr>
              <w:t>07/11/13</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1F3EF03E" w14:textId="77777777" w:rsidR="00AE6CAB" w:rsidRDefault="00AE6CAB" w:rsidP="002D0931">
            <w:pPr>
              <w:suppressAutoHyphens/>
              <w:jc w:val="center"/>
              <w:rPr>
                <w:sz w:val="20"/>
              </w:rPr>
            </w:pPr>
            <w:r>
              <w:rPr>
                <w:sz w:val="20"/>
              </w:rPr>
              <w:t>November 2013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4C9336FD" w14:textId="77777777" w:rsidR="00AE6CAB" w:rsidRDefault="00AE6CAB" w:rsidP="002D0931">
            <w:pPr>
              <w:suppressAutoHyphens/>
              <w:jc w:val="center"/>
              <w:rPr>
                <w:sz w:val="20"/>
              </w:rPr>
            </w:pPr>
            <w:r>
              <w:rPr>
                <w:sz w:val="20"/>
              </w:rPr>
              <w:t>CP1399</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6B17827" w14:textId="77777777" w:rsidR="00AE6CAB" w:rsidRDefault="00AE6CAB" w:rsidP="002D0931">
            <w:pPr>
              <w:suppressAutoHyphens/>
              <w:jc w:val="center"/>
              <w:rPr>
                <w:sz w:val="20"/>
              </w:rPr>
            </w:pPr>
            <w:r>
              <w:rPr>
                <w:sz w:val="20"/>
              </w:rPr>
              <w:t>TDC183/02</w:t>
            </w:r>
          </w:p>
        </w:tc>
      </w:tr>
      <w:tr w:rsidR="00AE6CAB" w14:paraId="2EF66A2A"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46C2B9EF" w14:textId="77777777" w:rsidR="00AE6CAB" w:rsidRDefault="00AE6CAB" w:rsidP="002D0931">
            <w:pPr>
              <w:suppressAutoHyphens/>
              <w:jc w:val="center"/>
              <w:rPr>
                <w:sz w:val="20"/>
              </w:rPr>
            </w:pPr>
            <w:r>
              <w:rPr>
                <w:sz w:val="20"/>
              </w:rPr>
              <w:t>8.0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3763D0FA" w14:textId="77777777" w:rsidR="00AE6CAB" w:rsidRDefault="00AE6CAB" w:rsidP="002D0931">
            <w:pPr>
              <w:suppressAutoHyphens/>
              <w:jc w:val="center"/>
              <w:rPr>
                <w:sz w:val="20"/>
              </w:rPr>
            </w:pPr>
            <w:r>
              <w:rPr>
                <w:sz w:val="20"/>
              </w:rPr>
              <w:t>29/03/19</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0B54E7C8" w14:textId="77777777" w:rsidR="00AE6CAB" w:rsidRDefault="00AE6CAB" w:rsidP="002D0931">
            <w:pPr>
              <w:suppressAutoHyphens/>
              <w:jc w:val="center"/>
              <w:rPr>
                <w:sz w:val="20"/>
              </w:rPr>
            </w:pPr>
            <w:r>
              <w:rPr>
                <w:sz w:val="20"/>
              </w:rPr>
              <w:t>29 March 2019 Standalone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534C98C8" w14:textId="77777777" w:rsidR="00AE6CAB" w:rsidRDefault="00AE6CAB" w:rsidP="002D0931">
            <w:pPr>
              <w:suppressAutoHyphens/>
              <w:jc w:val="center"/>
              <w:rPr>
                <w:sz w:val="20"/>
              </w:rPr>
            </w:pPr>
            <w:r>
              <w:rPr>
                <w:sz w:val="20"/>
              </w:rPr>
              <w:t>P369</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3C8E022E" w14:textId="77777777" w:rsidR="00AE6CAB" w:rsidRDefault="00AE6CAB" w:rsidP="002D0931">
            <w:pPr>
              <w:suppressAutoHyphens/>
              <w:jc w:val="center"/>
              <w:rPr>
                <w:sz w:val="20"/>
              </w:rPr>
            </w:pPr>
            <w:r>
              <w:rPr>
                <w:sz w:val="20"/>
              </w:rPr>
              <w:t>P285/12</w:t>
            </w:r>
          </w:p>
        </w:tc>
      </w:tr>
      <w:tr w:rsidR="00AE6CAB" w14:paraId="3188405C" w14:textId="77777777" w:rsidTr="002D0931">
        <w:trPr>
          <w:cantSplit/>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3E53A3BA" w14:textId="77777777" w:rsidR="00AE6CAB" w:rsidRDefault="00AE6CAB" w:rsidP="002D0931">
            <w:pPr>
              <w:suppressAutoHyphens/>
              <w:jc w:val="center"/>
              <w:rPr>
                <w:sz w:val="20"/>
              </w:rPr>
            </w:pPr>
            <w:r>
              <w:rPr>
                <w:sz w:val="20"/>
              </w:rPr>
              <w:t>9.0</w:t>
            </w:r>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29BCE193" w14:textId="77777777" w:rsidR="00AE6CAB" w:rsidRDefault="00AE6CAB" w:rsidP="002D0931">
            <w:pPr>
              <w:suppressAutoHyphens/>
              <w:jc w:val="center"/>
              <w:rPr>
                <w:sz w:val="20"/>
              </w:rPr>
            </w:pPr>
            <w:r>
              <w:rPr>
                <w:sz w:val="20"/>
              </w:rPr>
              <w:t>29/06/23</w:t>
            </w:r>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4E26976C" w14:textId="77777777" w:rsidR="00AE6CAB" w:rsidRDefault="00AE6CAB" w:rsidP="002D0931">
            <w:pPr>
              <w:suppressAutoHyphens/>
              <w:jc w:val="center"/>
              <w:rPr>
                <w:sz w:val="20"/>
              </w:rPr>
            </w:pPr>
            <w:r>
              <w:rPr>
                <w:sz w:val="20"/>
              </w:rPr>
              <w:t>29 June 2023 Release</w:t>
            </w:r>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398BEDF7" w14:textId="77777777" w:rsidR="00AE6CAB" w:rsidRDefault="00AE6CAB" w:rsidP="002D0931">
            <w:pPr>
              <w:suppressAutoHyphens/>
              <w:jc w:val="center"/>
              <w:rPr>
                <w:sz w:val="20"/>
              </w:rPr>
            </w:pPr>
            <w:r>
              <w:rPr>
                <w:sz w:val="20"/>
              </w:rPr>
              <w:t>CP1580</w:t>
            </w:r>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834ED81" w14:textId="77777777" w:rsidR="00AE6CAB" w:rsidRDefault="00AE6CAB" w:rsidP="002D0931">
            <w:pPr>
              <w:suppressAutoHyphens/>
              <w:jc w:val="center"/>
              <w:rPr>
                <w:sz w:val="20"/>
              </w:rPr>
            </w:pPr>
            <w:r>
              <w:rPr>
                <w:sz w:val="20"/>
              </w:rPr>
              <w:t>P338/04</w:t>
            </w:r>
          </w:p>
        </w:tc>
      </w:tr>
      <w:tr w:rsidR="00311785" w14:paraId="58273B51" w14:textId="77777777" w:rsidTr="002D0931">
        <w:trPr>
          <w:cantSplit/>
          <w:ins w:id="265" w:author="FSO" w:date="2024-04-25T11:36:00Z"/>
        </w:trPr>
        <w:tc>
          <w:tcPr>
            <w:tcW w:w="683" w:type="pct"/>
            <w:tcBorders>
              <w:top w:val="single" w:sz="4" w:space="0" w:color="auto"/>
              <w:left w:val="single" w:sz="6" w:space="0" w:color="auto"/>
              <w:bottom w:val="single" w:sz="4" w:space="0" w:color="auto"/>
            </w:tcBorders>
            <w:tcMar>
              <w:top w:w="85" w:type="dxa"/>
              <w:left w:w="85" w:type="dxa"/>
              <w:bottom w:w="85" w:type="dxa"/>
              <w:right w:w="85" w:type="dxa"/>
            </w:tcMar>
          </w:tcPr>
          <w:p w14:paraId="0DE7952F" w14:textId="238B8D4E" w:rsidR="00311785" w:rsidRDefault="00311785" w:rsidP="002D0931">
            <w:pPr>
              <w:suppressAutoHyphens/>
              <w:jc w:val="center"/>
              <w:rPr>
                <w:ins w:id="266" w:author="FSO" w:date="2024-04-25T11:36:00Z"/>
                <w:sz w:val="20"/>
              </w:rPr>
            </w:pPr>
            <w:ins w:id="267" w:author="FSO" w:date="2024-04-25T11:36:00Z">
              <w:r>
                <w:rPr>
                  <w:sz w:val="20"/>
                </w:rPr>
                <w:t>9.2</w:t>
              </w:r>
            </w:ins>
          </w:p>
        </w:tc>
        <w:tc>
          <w:tcPr>
            <w:tcW w:w="743" w:type="pct"/>
            <w:tcBorders>
              <w:top w:val="single" w:sz="4" w:space="0" w:color="auto"/>
              <w:left w:val="single" w:sz="6" w:space="0" w:color="auto"/>
              <w:bottom w:val="single" w:sz="4" w:space="0" w:color="auto"/>
            </w:tcBorders>
            <w:tcMar>
              <w:top w:w="85" w:type="dxa"/>
              <w:left w:w="85" w:type="dxa"/>
              <w:bottom w:w="85" w:type="dxa"/>
              <w:right w:w="85" w:type="dxa"/>
            </w:tcMar>
          </w:tcPr>
          <w:p w14:paraId="0852E732" w14:textId="67534781" w:rsidR="00311785" w:rsidRDefault="004A68B3" w:rsidP="002D0931">
            <w:pPr>
              <w:suppressAutoHyphens/>
              <w:jc w:val="center"/>
              <w:rPr>
                <w:ins w:id="268" w:author="FSO" w:date="2024-04-25T11:36:00Z"/>
                <w:sz w:val="20"/>
              </w:rPr>
            </w:pPr>
            <w:ins w:id="269" w:author="FSO" w:date="2024-04-26T13:43:00Z">
              <w:r>
                <w:rPr>
                  <w:sz w:val="20"/>
                </w:rPr>
                <w:t>TBC</w:t>
              </w:r>
            </w:ins>
          </w:p>
        </w:tc>
        <w:tc>
          <w:tcPr>
            <w:tcW w:w="1868" w:type="pct"/>
            <w:tcBorders>
              <w:top w:val="single" w:sz="4" w:space="0" w:color="auto"/>
              <w:left w:val="single" w:sz="6" w:space="0" w:color="auto"/>
              <w:bottom w:val="single" w:sz="4" w:space="0" w:color="auto"/>
            </w:tcBorders>
            <w:tcMar>
              <w:top w:w="85" w:type="dxa"/>
              <w:left w:w="85" w:type="dxa"/>
              <w:bottom w:w="85" w:type="dxa"/>
              <w:right w:w="85" w:type="dxa"/>
            </w:tcMar>
          </w:tcPr>
          <w:p w14:paraId="6F7C28B3" w14:textId="7657882C" w:rsidR="00311785" w:rsidRDefault="00311785" w:rsidP="002D0931">
            <w:pPr>
              <w:suppressAutoHyphens/>
              <w:jc w:val="center"/>
              <w:rPr>
                <w:ins w:id="270" w:author="FSO" w:date="2024-04-25T11:36:00Z"/>
                <w:sz w:val="20"/>
              </w:rPr>
            </w:pPr>
            <w:proofErr w:type="spellStart"/>
            <w:ins w:id="271" w:author="FSO" w:date="2024-04-25T11:36:00Z">
              <w:r>
                <w:rPr>
                  <w:sz w:val="20"/>
                </w:rPr>
                <w:t>Config</w:t>
              </w:r>
              <w:proofErr w:type="spellEnd"/>
              <w:r>
                <w:rPr>
                  <w:sz w:val="20"/>
                </w:rPr>
                <w:t xml:space="preserve"> Review</w:t>
              </w:r>
            </w:ins>
          </w:p>
        </w:tc>
        <w:tc>
          <w:tcPr>
            <w:tcW w:w="846" w:type="pct"/>
            <w:tcBorders>
              <w:top w:val="single" w:sz="4" w:space="0" w:color="auto"/>
              <w:left w:val="single" w:sz="6" w:space="0" w:color="auto"/>
              <w:bottom w:val="single" w:sz="4" w:space="0" w:color="auto"/>
            </w:tcBorders>
            <w:tcMar>
              <w:top w:w="85" w:type="dxa"/>
              <w:left w:w="85" w:type="dxa"/>
              <w:bottom w:w="85" w:type="dxa"/>
              <w:right w:w="85" w:type="dxa"/>
            </w:tcMar>
          </w:tcPr>
          <w:p w14:paraId="09325C6F" w14:textId="71510D81" w:rsidR="00311785" w:rsidRDefault="00311785" w:rsidP="002D0931">
            <w:pPr>
              <w:suppressAutoHyphens/>
              <w:jc w:val="center"/>
              <w:rPr>
                <w:ins w:id="272" w:author="FSO" w:date="2024-04-25T11:36:00Z"/>
                <w:sz w:val="20"/>
              </w:rPr>
            </w:pPr>
            <w:ins w:id="273" w:author="FSO" w:date="2024-04-25T11:36:00Z">
              <w:r>
                <w:rPr>
                  <w:sz w:val="20"/>
                </w:rPr>
                <w:t>FSO</w:t>
              </w:r>
            </w:ins>
          </w:p>
        </w:tc>
        <w:tc>
          <w:tcPr>
            <w:tcW w:w="85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C10B61C" w14:textId="3D40A9FC" w:rsidR="00311785" w:rsidRDefault="004A68B3" w:rsidP="002D0931">
            <w:pPr>
              <w:suppressAutoHyphens/>
              <w:jc w:val="center"/>
              <w:rPr>
                <w:ins w:id="274" w:author="FSO" w:date="2024-04-25T11:36:00Z"/>
                <w:sz w:val="20"/>
              </w:rPr>
            </w:pPr>
            <w:ins w:id="275" w:author="FSO" w:date="2024-04-26T13:43:00Z">
              <w:r>
                <w:rPr>
                  <w:sz w:val="20"/>
                </w:rPr>
                <w:t>TBC</w:t>
              </w:r>
            </w:ins>
          </w:p>
        </w:tc>
      </w:tr>
    </w:tbl>
    <w:p w14:paraId="4B362A9F" w14:textId="24E6CB7E" w:rsidR="009F4DDC" w:rsidRDefault="009F4DDC">
      <w:pPr>
        <w:pStyle w:val="BodyText2"/>
        <w:spacing w:before="0" w:after="240"/>
        <w:rPr>
          <w:i w:val="0"/>
        </w:rPr>
      </w:pPr>
    </w:p>
    <w:tbl>
      <w:tblPr>
        <w:tblpPr w:leftFromText="181" w:rightFromText="181" w:vertAnchor="page" w:horzAnchor="margin" w:tblpY="5323"/>
        <w:tblW w:w="9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106"/>
      </w:tblGrid>
      <w:tr w:rsidR="00AE6CAB" w14:paraId="2DEEA9FE" w14:textId="77777777" w:rsidTr="00AE6CAB">
        <w:tc>
          <w:tcPr>
            <w:tcW w:w="9106" w:type="dxa"/>
            <w:shd w:val="clear" w:color="auto" w:fill="auto"/>
          </w:tcPr>
          <w:p w14:paraId="707342D7" w14:textId="77777777" w:rsidR="00AE6CAB" w:rsidRDefault="00AE6CAB" w:rsidP="00AE6CAB">
            <w:pPr>
              <w:pStyle w:val="CoverHeading"/>
              <w:tabs>
                <w:tab w:val="left" w:pos="851"/>
              </w:tabs>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10D820ED" w14:textId="77777777" w:rsidR="00AE6CAB" w:rsidRDefault="00AE6CAB" w:rsidP="00AE6CAB">
            <w:pPr>
              <w:pStyle w:val="Disclaimer"/>
              <w:tabs>
                <w:tab w:val="left" w:pos="851"/>
              </w:tabs>
              <w:spacing w:after="120"/>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E73F073" w14:textId="77777777" w:rsidR="00AE6CAB" w:rsidRDefault="00AE6CAB" w:rsidP="00AE6CAB">
            <w:pPr>
              <w:pStyle w:val="Disclaimer"/>
              <w:tabs>
                <w:tab w:val="left" w:pos="851"/>
              </w:tabs>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50DC4923" w14:textId="77777777" w:rsidR="00AE6CAB" w:rsidRDefault="00AE6CAB" w:rsidP="00AE6CAB">
            <w:pPr>
              <w:pStyle w:val="Disclaimer"/>
              <w:tabs>
                <w:tab w:val="left" w:pos="851"/>
              </w:tabs>
              <w:spacing w:after="120"/>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451975BE" w14:textId="77777777" w:rsidR="00AE6CAB" w:rsidRDefault="00AE6CAB">
      <w:pPr>
        <w:pStyle w:val="BodyText2"/>
        <w:spacing w:before="0" w:after="240"/>
        <w:rPr>
          <w:i w:val="0"/>
        </w:rPr>
      </w:pPr>
    </w:p>
    <w:sectPr w:rsidR="00AE6CAB" w:rsidSect="00AE6CAB">
      <w:endnotePr>
        <w:numFmt w:val="decimal"/>
      </w:endnotePr>
      <w:type w:val="continuous"/>
      <w:pgSz w:w="11907" w:h="16840" w:code="9"/>
      <w:pgMar w:top="1418" w:right="1418" w:bottom="1418" w:left="1418" w:header="720" w:footer="56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2934A" w14:textId="77777777" w:rsidR="001E54B8" w:rsidRDefault="001E54B8">
      <w:pPr>
        <w:spacing w:line="20" w:lineRule="exact"/>
      </w:pPr>
    </w:p>
  </w:endnote>
  <w:endnote w:type="continuationSeparator" w:id="0">
    <w:p w14:paraId="457C780C" w14:textId="77777777" w:rsidR="001E54B8" w:rsidRDefault="001E54B8">
      <w:r>
        <w:t xml:space="preserve"> </w:t>
      </w:r>
    </w:p>
  </w:endnote>
  <w:endnote w:type="continuationNotice" w:id="1">
    <w:p w14:paraId="14ED3844" w14:textId="77777777" w:rsidR="001E54B8" w:rsidRDefault="001E54B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9D3E" w14:textId="77777777" w:rsidR="004A68B3" w:rsidRDefault="004A6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EF59D" w14:textId="2F33A706" w:rsidR="001E54B8" w:rsidRDefault="001E54B8">
    <w:pPr>
      <w:pStyle w:val="APHFport"/>
      <w:pBdr>
        <w:top w:val="single" w:sz="4" w:space="6" w:color="auto"/>
        <w:bottom w:val="none" w:sz="0" w:space="0" w:color="auto"/>
      </w:pBdr>
      <w:tabs>
        <w:tab w:val="clear" w:pos="4594"/>
        <w:tab w:val="clear" w:pos="4770"/>
        <w:tab w:val="clear" w:pos="9000"/>
        <w:tab w:val="clear" w:pos="15390"/>
        <w:tab w:val="center" w:pos="4536"/>
        <w:tab w:val="right" w:pos="9072"/>
      </w:tabs>
      <w:jc w:val="left"/>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4A68B3">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A68B3">
      <w:rPr>
        <w:rStyle w:val="PageNumber"/>
        <w:noProof/>
      </w:rPr>
      <w:t>34</w:t>
    </w:r>
    <w:r>
      <w:rPr>
        <w:rStyle w:val="PageNumber"/>
      </w:rPr>
      <w:fldChar w:fldCharType="end"/>
    </w:r>
    <w:r>
      <w:rPr>
        <w:rStyle w:val="PageNumber"/>
      </w:rPr>
      <w:tab/>
    </w:r>
    <w:fldSimple w:instr=" DOCPROPERTY  &quot;Effective Date&quot;  \* MERGEFORMAT ">
      <w:r w:rsidR="00103F9D" w:rsidRPr="00474469">
        <w:rPr>
          <w:rStyle w:val="PageNumber"/>
        </w:rPr>
        <w:t>29 June 2023</w:t>
      </w:r>
    </w:fldSimple>
  </w:p>
  <w:p w14:paraId="42318398" w14:textId="17F76751" w:rsidR="001E54B8" w:rsidRDefault="001E54B8">
    <w:pPr>
      <w:pStyle w:val="APHFport"/>
      <w:pBdr>
        <w:bottom w:val="none" w:sz="0" w:space="0" w:color="auto"/>
      </w:pBdr>
      <w:tabs>
        <w:tab w:val="clear" w:pos="4594"/>
        <w:tab w:val="clear" w:pos="4770"/>
        <w:tab w:val="clear" w:pos="9000"/>
        <w:tab w:val="clear" w:pos="15390"/>
      </w:tabs>
      <w:ind w:right="-96"/>
      <w:jc w:val="center"/>
    </w:pPr>
    <w:r>
      <w:rPr>
        <w:rStyle w:val="PageNumber"/>
      </w:rPr>
      <w:t xml:space="preserve">© </w:t>
    </w:r>
    <w:r w:rsidR="00FC0DAA">
      <w:rPr>
        <w:rStyle w:val="PageNumber"/>
      </w:rPr>
      <w:t xml:space="preserve">Elexon </w:t>
    </w:r>
    <w:r>
      <w:rPr>
        <w:rStyle w:val="PageNumber"/>
      </w:rPr>
      <w:t>Limited 20</w:t>
    </w:r>
    <w:r w:rsidR="00FD5357">
      <w:rPr>
        <w:rStyle w:val="PageNumber"/>
      </w:rPr>
      <w:t>2</w:t>
    </w:r>
    <w:ins w:id="208" w:author="FSO" w:date="2024-04-25T11:37:00Z">
      <w:r w:rsidR="001005A1">
        <w:rPr>
          <w:rStyle w:val="PageNumber"/>
        </w:rPr>
        <w:t>4</w:t>
      </w:r>
    </w:ins>
    <w:del w:id="209" w:author="FSO" w:date="2024-04-25T11:37:00Z">
      <w:r w:rsidR="00FD5357" w:rsidDel="001005A1">
        <w:rPr>
          <w:rStyle w:val="PageNumber"/>
        </w:rPr>
        <w:delText>3</w:delText>
      </w:r>
    </w:del>
    <w:r>
      <w:fldChar w:fldCharType="begin"/>
    </w:r>
    <w:r>
      <w:instrText xml:space="preserve"> COMMENTS  \* MERGEFORMAT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42C80" w14:textId="77777777" w:rsidR="004A68B3" w:rsidRDefault="004A68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3B031" w14:textId="38E876E1" w:rsidR="001E54B8" w:rsidRDefault="001E54B8">
    <w:pPr>
      <w:pStyle w:val="APHFport"/>
      <w:pBdr>
        <w:top w:val="single" w:sz="4" w:space="6" w:color="auto"/>
        <w:bottom w:val="none" w:sz="0" w:space="0" w:color="auto"/>
      </w:pBdr>
      <w:tabs>
        <w:tab w:val="clear" w:pos="4594"/>
        <w:tab w:val="clear" w:pos="4770"/>
        <w:tab w:val="clear" w:pos="9000"/>
        <w:tab w:val="clear" w:pos="15390"/>
        <w:tab w:val="center" w:pos="7088"/>
        <w:tab w:val="right" w:pos="14034"/>
      </w:tabs>
      <w:jc w:val="left"/>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4A68B3">
      <w:rPr>
        <w:rStyle w:val="PageNumber"/>
        <w:noProof/>
      </w:rPr>
      <w:t>16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A68B3">
      <w:rPr>
        <w:rStyle w:val="PageNumber"/>
        <w:noProof/>
      </w:rPr>
      <w:t>34</w:t>
    </w:r>
    <w:r>
      <w:rPr>
        <w:rStyle w:val="PageNumber"/>
      </w:rPr>
      <w:fldChar w:fldCharType="end"/>
    </w:r>
    <w:r>
      <w:rPr>
        <w:rStyle w:val="PageNumber"/>
      </w:rPr>
      <w:tab/>
    </w:r>
    <w:fldSimple w:instr=" DOCPROPERTY  &quot;Effective Date&quot;  \* MERGEFORMAT ">
      <w:r w:rsidR="00103F9D" w:rsidRPr="00474469">
        <w:rPr>
          <w:rStyle w:val="PageNumber"/>
        </w:rPr>
        <w:t>29 June 2023</w:t>
      </w:r>
    </w:fldSimple>
  </w:p>
  <w:p w14:paraId="247B228A" w14:textId="62352FF5" w:rsidR="001E54B8" w:rsidRDefault="001E54B8">
    <w:pPr>
      <w:pStyle w:val="APHFport"/>
      <w:pBdr>
        <w:bottom w:val="none" w:sz="0" w:space="0" w:color="auto"/>
      </w:pBdr>
      <w:tabs>
        <w:tab w:val="clear" w:pos="4594"/>
        <w:tab w:val="clear" w:pos="4770"/>
        <w:tab w:val="clear" w:pos="9000"/>
        <w:tab w:val="clear" w:pos="15390"/>
      </w:tabs>
      <w:ind w:right="-96"/>
      <w:jc w:val="center"/>
    </w:pPr>
    <w:r>
      <w:rPr>
        <w:rStyle w:val="PageNumber"/>
      </w:rPr>
      <w:t xml:space="preserve">© </w:t>
    </w:r>
    <w:r w:rsidR="00FC0DAA">
      <w:rPr>
        <w:rStyle w:val="PageNumber"/>
      </w:rPr>
      <w:t xml:space="preserve">Elexon </w:t>
    </w:r>
    <w:r>
      <w:rPr>
        <w:rStyle w:val="PageNumber"/>
      </w:rPr>
      <w:t>Limited 20</w:t>
    </w:r>
    <w:r w:rsidR="00FD5357">
      <w:rPr>
        <w:rStyle w:val="PageNumber"/>
      </w:rPr>
      <w:t>2</w:t>
    </w:r>
    <w:ins w:id="225" w:author="FSO" w:date="2024-04-25T11:37:00Z">
      <w:r w:rsidR="001005A1">
        <w:rPr>
          <w:rStyle w:val="PageNumber"/>
        </w:rPr>
        <w:t>4</w:t>
      </w:r>
    </w:ins>
    <w:del w:id="226" w:author="FSO" w:date="2024-04-25T11:37:00Z">
      <w:r w:rsidR="00FD5357" w:rsidDel="001005A1">
        <w:rPr>
          <w:rStyle w:val="PageNumber"/>
        </w:rPr>
        <w:delText>3</w:delText>
      </w:r>
    </w:del>
    <w:r>
      <w:fldChar w:fldCharType="begin"/>
    </w:r>
    <w:r>
      <w:instrText xml:space="preserve"> COMMENTS  \* MERGEFORMAT </w:instrTex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DA05" w14:textId="098393AB" w:rsidR="001E54B8" w:rsidRDefault="001E54B8">
    <w:pPr>
      <w:pStyle w:val="APHFport"/>
      <w:pBdr>
        <w:top w:val="single" w:sz="4" w:space="6" w:color="auto"/>
        <w:bottom w:val="none" w:sz="0" w:space="0" w:color="auto"/>
      </w:pBdr>
      <w:tabs>
        <w:tab w:val="clear" w:pos="4594"/>
        <w:tab w:val="clear" w:pos="4770"/>
        <w:tab w:val="clear" w:pos="9000"/>
        <w:tab w:val="clear" w:pos="15390"/>
        <w:tab w:val="center" w:pos="4536"/>
        <w:tab w:val="right" w:pos="9072"/>
      </w:tabs>
      <w:jc w:val="left"/>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4A68B3">
      <w:rPr>
        <w:rStyle w:val="PageNumber"/>
        <w:noProof/>
      </w:rPr>
      <w:t>17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A68B3">
      <w:rPr>
        <w:rStyle w:val="PageNumber"/>
        <w:noProof/>
      </w:rPr>
      <w:t>34</w:t>
    </w:r>
    <w:r>
      <w:rPr>
        <w:rStyle w:val="PageNumber"/>
      </w:rPr>
      <w:fldChar w:fldCharType="end"/>
    </w:r>
    <w:r>
      <w:rPr>
        <w:rStyle w:val="PageNumber"/>
      </w:rPr>
      <w:tab/>
    </w:r>
    <w:fldSimple w:instr=" DOCPROPERTY  &quot;Effective Date&quot;  \* MERGEFORMAT ">
      <w:r w:rsidR="00103F9D" w:rsidRPr="00474469">
        <w:rPr>
          <w:rStyle w:val="PageNumber"/>
        </w:rPr>
        <w:t>29 June 2023</w:t>
      </w:r>
    </w:fldSimple>
  </w:p>
  <w:p w14:paraId="7651ACB5" w14:textId="5C58D260" w:rsidR="001E54B8" w:rsidRDefault="001E54B8">
    <w:pPr>
      <w:pStyle w:val="APHFport"/>
      <w:pBdr>
        <w:bottom w:val="none" w:sz="0" w:space="0" w:color="auto"/>
      </w:pBdr>
      <w:tabs>
        <w:tab w:val="clear" w:pos="4594"/>
        <w:tab w:val="clear" w:pos="4770"/>
        <w:tab w:val="clear" w:pos="9000"/>
        <w:tab w:val="clear" w:pos="15390"/>
      </w:tabs>
      <w:ind w:right="-96"/>
      <w:jc w:val="center"/>
    </w:pPr>
    <w:r>
      <w:rPr>
        <w:rStyle w:val="PageNumber"/>
      </w:rPr>
      <w:t xml:space="preserve">© </w:t>
    </w:r>
    <w:r w:rsidR="00FC0DAA">
      <w:rPr>
        <w:rStyle w:val="PageNumber"/>
      </w:rPr>
      <w:t xml:space="preserve">Elexon </w:t>
    </w:r>
    <w:r>
      <w:rPr>
        <w:rStyle w:val="PageNumber"/>
      </w:rPr>
      <w:t>Limited 20</w:t>
    </w:r>
    <w:r w:rsidR="00FD5357">
      <w:rPr>
        <w:rStyle w:val="PageNumber"/>
      </w:rPr>
      <w:t>2</w:t>
    </w:r>
    <w:bookmarkStart w:id="261" w:name="_GoBack"/>
    <w:ins w:id="262" w:author="FSO" w:date="2024-04-25T11:37:00Z">
      <w:r w:rsidR="001005A1">
        <w:rPr>
          <w:rStyle w:val="PageNumber"/>
        </w:rPr>
        <w:t>4</w:t>
      </w:r>
    </w:ins>
    <w:bookmarkEnd w:id="261"/>
    <w:del w:id="263" w:author="FSO" w:date="2024-04-25T11:36:00Z">
      <w:r w:rsidR="00FD5357" w:rsidDel="001005A1">
        <w:rPr>
          <w:rStyle w:val="PageNumber"/>
        </w:rPr>
        <w:delText>3</w:delText>
      </w:r>
    </w:del>
    <w:r>
      <w:fldChar w:fldCharType="begin"/>
    </w:r>
    <w:r>
      <w:instrText xml:space="preserve"> COMMENTS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302DD" w14:textId="77777777" w:rsidR="001E54B8" w:rsidRDefault="001E54B8">
      <w:r>
        <w:separator/>
      </w:r>
    </w:p>
  </w:footnote>
  <w:footnote w:type="continuationSeparator" w:id="0">
    <w:p w14:paraId="1AE39C32" w14:textId="77777777" w:rsidR="001E54B8" w:rsidRDefault="001E54B8">
      <w:r>
        <w:continuationSeparator/>
      </w:r>
    </w:p>
  </w:footnote>
  <w:footnote w:id="1">
    <w:p w14:paraId="763EF202" w14:textId="77777777" w:rsidR="001E54B8" w:rsidRDefault="001E54B8">
      <w:pPr>
        <w:pStyle w:val="FootnoteText"/>
        <w:rPr>
          <w:sz w:val="16"/>
          <w:szCs w:val="16"/>
        </w:rPr>
      </w:pPr>
      <w:r>
        <w:rPr>
          <w:rStyle w:val="FootnoteReference"/>
          <w:sz w:val="16"/>
          <w:szCs w:val="16"/>
        </w:rPr>
        <w:footnoteRef/>
      </w:r>
      <w:r>
        <w:rPr>
          <w:sz w:val="16"/>
          <w:szCs w:val="16"/>
        </w:rPr>
        <w:t xml:space="preserve"> The Disputes Secretary (as defined under BSCP11) shall undertake the obligations of </w:t>
      </w:r>
      <w:proofErr w:type="spellStart"/>
      <w:r>
        <w:rPr>
          <w:sz w:val="16"/>
          <w:szCs w:val="16"/>
        </w:rPr>
        <w:t>BSCCo</w:t>
      </w:r>
      <w:proofErr w:type="spellEnd"/>
      <w:r>
        <w:rPr>
          <w:sz w:val="16"/>
          <w:szCs w:val="16"/>
        </w:rPr>
        <w:t xml:space="preserve"> and the Panel Secretary as referred to in BSC Section Q7, and shall be responsible for liaison with the relevant secretariat function in respect of 1.2(d) above.</w:t>
      </w:r>
    </w:p>
  </w:footnote>
  <w:footnote w:id="2">
    <w:p w14:paraId="67D72159" w14:textId="77777777" w:rsidR="001E54B8" w:rsidRDefault="001E54B8">
      <w:pPr>
        <w:pStyle w:val="FootnoteText"/>
        <w:rPr>
          <w:sz w:val="16"/>
          <w:szCs w:val="16"/>
        </w:rPr>
      </w:pPr>
      <w:r>
        <w:rPr>
          <w:rStyle w:val="FootnoteReference"/>
          <w:sz w:val="16"/>
          <w:szCs w:val="16"/>
        </w:rPr>
        <w:footnoteRef/>
      </w:r>
      <w:r>
        <w:rPr>
          <w:sz w:val="16"/>
          <w:szCs w:val="16"/>
        </w:rPr>
        <w:t xml:space="preserve"> The BSC Panel, in accordance with BSC Section Q 7.4.2, may appoint a Panel Committee to discharge its functions in respect of Manifest Errors.  At its meeting of 22 March 2001 the BSC Panel delegated authority for adjudication of Manifest Error claims and determination of replacement Bid/Offer Prices to the Trading Disputes Committee, with effect from NETA Go-live.</w:t>
      </w:r>
    </w:p>
  </w:footnote>
  <w:footnote w:id="3">
    <w:p w14:paraId="43273F74" w14:textId="77777777" w:rsidR="001E54B8" w:rsidRDefault="001E54B8">
      <w:pPr>
        <w:pStyle w:val="FootnoteText"/>
        <w:rPr>
          <w:sz w:val="16"/>
          <w:szCs w:val="16"/>
        </w:rPr>
      </w:pPr>
      <w:r>
        <w:rPr>
          <w:rStyle w:val="FootnoteReference"/>
          <w:sz w:val="16"/>
          <w:szCs w:val="16"/>
        </w:rPr>
        <w:footnoteRef/>
      </w:r>
      <w:r>
        <w:rPr>
          <w:sz w:val="16"/>
          <w:szCs w:val="16"/>
        </w:rPr>
        <w:t xml:space="preserve"> At its meeting of 3 May 2001 the BSC Panel delegated authority to the Trading Disputes Committee to determine the error compensation amount in respect of Manifest Error claims.</w:t>
      </w:r>
    </w:p>
  </w:footnote>
  <w:footnote w:id="4">
    <w:p w14:paraId="53BA231A" w14:textId="77777777" w:rsidR="001E54B8" w:rsidRDefault="001E54B8">
      <w:pPr>
        <w:pStyle w:val="FootnoteText"/>
        <w:rPr>
          <w:sz w:val="16"/>
          <w:szCs w:val="16"/>
        </w:rPr>
      </w:pPr>
      <w:r>
        <w:rPr>
          <w:rStyle w:val="FootnoteReference"/>
          <w:sz w:val="16"/>
          <w:szCs w:val="16"/>
        </w:rPr>
        <w:footnoteRef/>
      </w:r>
      <w:r>
        <w:rPr>
          <w:sz w:val="16"/>
          <w:szCs w:val="16"/>
        </w:rPr>
        <w:t xml:space="preserve"> The Manifest Error claim relates to a particular Bid-Offer Pair</w:t>
      </w:r>
    </w:p>
  </w:footnote>
  <w:footnote w:id="5">
    <w:p w14:paraId="26E16DBF" w14:textId="77777777" w:rsidR="001E54B8" w:rsidRDefault="001E54B8">
      <w:pPr>
        <w:pStyle w:val="FootnoteText"/>
        <w:rPr>
          <w:sz w:val="16"/>
          <w:szCs w:val="16"/>
        </w:rPr>
      </w:pPr>
      <w:r>
        <w:rPr>
          <w:rStyle w:val="FootnoteReference"/>
          <w:sz w:val="16"/>
          <w:szCs w:val="16"/>
        </w:rPr>
        <w:footnoteRef/>
      </w:r>
      <w:r>
        <w:rPr>
          <w:sz w:val="16"/>
          <w:szCs w:val="16"/>
        </w:rPr>
        <w:t xml:space="preserve"> The NETSO will invalidate all claims raised to it which are outside the timescales defined in 3.1.1.  For the avoidance of doubt, </w:t>
      </w:r>
      <w:proofErr w:type="spellStart"/>
      <w:r>
        <w:rPr>
          <w:sz w:val="16"/>
          <w:szCs w:val="16"/>
        </w:rPr>
        <w:t>BSCCo</w:t>
      </w:r>
      <w:proofErr w:type="spellEnd"/>
      <w:r>
        <w:rPr>
          <w:sz w:val="16"/>
          <w:szCs w:val="16"/>
        </w:rPr>
        <w:t xml:space="preserve"> should still be notified of the claim and the Manifest Error claiming fee will still be payable by the Raising Party.  Where a BSC Party has a disagreement with the NETSO over these timescales, then that BSC Party shall immediately raise a Query to the DS in accordance with BSCP11.</w:t>
      </w:r>
    </w:p>
  </w:footnote>
  <w:footnote w:id="6">
    <w:p w14:paraId="313BEEF0" w14:textId="26D535A4" w:rsidR="001E54B8" w:rsidRDefault="001E54B8">
      <w:pPr>
        <w:pStyle w:val="FootnoteText"/>
        <w:rPr>
          <w:sz w:val="16"/>
          <w:szCs w:val="16"/>
        </w:rPr>
      </w:pPr>
      <w:r>
        <w:rPr>
          <w:rStyle w:val="FootnoteReference"/>
          <w:sz w:val="16"/>
          <w:szCs w:val="16"/>
        </w:rPr>
        <w:footnoteRef/>
      </w:r>
      <w:r>
        <w:rPr>
          <w:sz w:val="16"/>
          <w:szCs w:val="16"/>
        </w:rPr>
        <w:t xml:space="preserve"> In the event of the BMRS being down, where a claim for Manifest Error is made within office hours, the NETSO shall request that </w:t>
      </w:r>
      <w:r w:rsidR="00FC0DAA">
        <w:rPr>
          <w:sz w:val="16"/>
          <w:szCs w:val="16"/>
        </w:rPr>
        <w:t xml:space="preserve">Elexon </w:t>
      </w:r>
      <w:r>
        <w:rPr>
          <w:sz w:val="16"/>
          <w:szCs w:val="16"/>
        </w:rPr>
        <w:t>send out a circular notifying participants of such a claim.  Where a claim is made outside of office hours, the NETSO will not be deemed to be in breach of 3.1.4.</w:t>
      </w:r>
    </w:p>
  </w:footnote>
  <w:footnote w:id="7">
    <w:p w14:paraId="634A29A7" w14:textId="77777777" w:rsidR="001E54B8" w:rsidRDefault="001E54B8">
      <w:pPr>
        <w:pStyle w:val="FootnoteText"/>
        <w:rPr>
          <w:sz w:val="16"/>
          <w:szCs w:val="16"/>
        </w:rPr>
      </w:pPr>
      <w:r>
        <w:rPr>
          <w:rStyle w:val="FootnoteReference"/>
          <w:sz w:val="16"/>
          <w:szCs w:val="16"/>
        </w:rPr>
        <w:footnoteRef/>
      </w:r>
      <w:r>
        <w:rPr>
          <w:sz w:val="16"/>
          <w:szCs w:val="16"/>
        </w:rPr>
        <w:t xml:space="preserve"> The DS will invalidate all Manifest Error Claims raised to it by the NETSO which are outside the timescales defined in 3.2.1.  For the avoidance of doubt the Manifest Error Raising Fee will still be payable by the NETSO.</w:t>
      </w:r>
    </w:p>
  </w:footnote>
  <w:footnote w:id="8">
    <w:p w14:paraId="2F2CDBE9" w14:textId="77777777" w:rsidR="001E54B8" w:rsidRDefault="001E54B8">
      <w:pPr>
        <w:pStyle w:val="FootnoteText"/>
        <w:rPr>
          <w:sz w:val="16"/>
          <w:szCs w:val="16"/>
        </w:rPr>
      </w:pPr>
      <w:r>
        <w:rPr>
          <w:rStyle w:val="FootnoteReference"/>
          <w:sz w:val="16"/>
          <w:szCs w:val="16"/>
        </w:rPr>
        <w:footnoteRef/>
      </w:r>
      <w:r>
        <w:rPr>
          <w:sz w:val="16"/>
          <w:szCs w:val="16"/>
        </w:rPr>
        <w:t xml:space="preserve"> The Manifest Error claim relates to a particular Bid-Offer Acceptance.</w:t>
      </w:r>
    </w:p>
  </w:footnote>
  <w:footnote w:id="9">
    <w:p w14:paraId="66FD573A" w14:textId="5C7792B1" w:rsidR="001E54B8" w:rsidRDefault="001E54B8">
      <w:pPr>
        <w:pStyle w:val="FootnoteText"/>
        <w:rPr>
          <w:sz w:val="16"/>
          <w:szCs w:val="16"/>
        </w:rPr>
      </w:pPr>
      <w:r>
        <w:rPr>
          <w:rStyle w:val="FootnoteReference"/>
          <w:sz w:val="16"/>
          <w:szCs w:val="16"/>
        </w:rPr>
        <w:footnoteRef/>
      </w:r>
      <w:r>
        <w:rPr>
          <w:sz w:val="16"/>
          <w:szCs w:val="16"/>
        </w:rPr>
        <w:t xml:space="preserve"> In the event of the BMRS being down, where a claim for Manifest Error is made within office hours, the NETSO shall request that </w:t>
      </w:r>
      <w:r w:rsidR="00FC0DAA">
        <w:rPr>
          <w:sz w:val="16"/>
          <w:szCs w:val="16"/>
        </w:rPr>
        <w:t xml:space="preserve">Elexon </w:t>
      </w:r>
      <w:r>
        <w:rPr>
          <w:sz w:val="16"/>
          <w:szCs w:val="16"/>
        </w:rPr>
        <w:t>send out a circular notifying participants of such claim.  Where a Manifest Error claim is made outside of office hours, the NETSO will not be deemed to be in breach of 3.2.2.</w:t>
      </w:r>
    </w:p>
  </w:footnote>
  <w:footnote w:id="10">
    <w:p w14:paraId="20084741" w14:textId="77777777" w:rsidR="001E54B8" w:rsidRDefault="001E54B8">
      <w:pPr>
        <w:pStyle w:val="FootnoteText"/>
        <w:rPr>
          <w:sz w:val="16"/>
          <w:szCs w:val="16"/>
        </w:rPr>
      </w:pPr>
      <w:r>
        <w:rPr>
          <w:rStyle w:val="FootnoteReference"/>
          <w:sz w:val="16"/>
          <w:szCs w:val="16"/>
        </w:rPr>
        <w:footnoteRef/>
      </w:r>
      <w:r>
        <w:rPr>
          <w:sz w:val="16"/>
          <w:szCs w:val="16"/>
        </w:rPr>
        <w:t xml:space="preserve"> This BSCP recognises that both the NETSO and the BSC (Lead) Party will operate on 24-hour timescales in accordance with Balancing Mechanism requirements but the DS will only operate on normal Working Day timescales.  Therefore all actions on the DS begin from the first Working Day of receipt of a Manifest Error Claim Form.</w:t>
      </w:r>
    </w:p>
  </w:footnote>
  <w:footnote w:id="11">
    <w:p w14:paraId="78A253C3" w14:textId="77777777" w:rsidR="001E54B8" w:rsidRDefault="001E54B8">
      <w:pPr>
        <w:pStyle w:val="FootnoteText"/>
        <w:rPr>
          <w:sz w:val="16"/>
          <w:szCs w:val="16"/>
        </w:rPr>
      </w:pPr>
      <w:r>
        <w:rPr>
          <w:rStyle w:val="FootnoteReference"/>
          <w:sz w:val="16"/>
          <w:szCs w:val="16"/>
        </w:rPr>
        <w:footnoteRef/>
      </w:r>
      <w:r>
        <w:rPr>
          <w:sz w:val="16"/>
          <w:szCs w:val="16"/>
        </w:rPr>
        <w:t xml:space="preserve"> At this point the DS will seek confirmation from the NETSO and/or the BSC (Lead) Party that all other obligations under 3.1 and 3.2 above have been met.  Any breach of these obligations will be flagged to the TDC when it considers the Manifest Error claim.</w:t>
      </w:r>
    </w:p>
  </w:footnote>
  <w:footnote w:id="12">
    <w:p w14:paraId="0674672A" w14:textId="77777777" w:rsidR="001E54B8" w:rsidRDefault="001E54B8">
      <w:pPr>
        <w:pStyle w:val="FootnoteText"/>
        <w:rPr>
          <w:sz w:val="16"/>
          <w:szCs w:val="16"/>
        </w:rPr>
      </w:pPr>
      <w:r>
        <w:rPr>
          <w:rStyle w:val="FootnoteReference"/>
          <w:sz w:val="16"/>
          <w:szCs w:val="16"/>
        </w:rPr>
        <w:footnoteRef/>
      </w:r>
      <w:r>
        <w:rPr>
          <w:sz w:val="16"/>
          <w:szCs w:val="16"/>
        </w:rPr>
        <w:t xml:space="preserve"> Where either party has a disagreement regarding this determination then a Query shall be immediately raised to the DS in accordance with BSCP11.</w:t>
      </w:r>
    </w:p>
  </w:footnote>
  <w:footnote w:id="13">
    <w:p w14:paraId="3AA66B88" w14:textId="77777777" w:rsidR="001E54B8" w:rsidRDefault="001E54B8">
      <w:pPr>
        <w:pStyle w:val="FootnoteText"/>
        <w:rPr>
          <w:sz w:val="16"/>
          <w:szCs w:val="16"/>
        </w:rPr>
      </w:pPr>
      <w:r>
        <w:rPr>
          <w:rStyle w:val="FootnoteReference"/>
          <w:sz w:val="16"/>
          <w:szCs w:val="16"/>
        </w:rPr>
        <w:footnoteRef/>
      </w:r>
      <w:r>
        <w:rPr>
          <w:sz w:val="16"/>
          <w:szCs w:val="16"/>
        </w:rPr>
        <w:t xml:space="preserve"> Section 4.14 of this procedure provides details of the methodology to be adopted by the TDC in determining replacement prices.</w:t>
      </w:r>
    </w:p>
  </w:footnote>
  <w:footnote w:id="14">
    <w:p w14:paraId="1D781FDE" w14:textId="77777777" w:rsidR="001E54B8" w:rsidRDefault="001E54B8">
      <w:pPr>
        <w:pStyle w:val="FootnoteText"/>
        <w:rPr>
          <w:sz w:val="16"/>
          <w:szCs w:val="16"/>
        </w:rPr>
      </w:pPr>
      <w:r>
        <w:rPr>
          <w:rStyle w:val="FootnoteReference"/>
          <w:sz w:val="16"/>
          <w:szCs w:val="16"/>
        </w:rPr>
        <w:footnoteRef/>
      </w:r>
      <w:r>
        <w:rPr>
          <w:sz w:val="16"/>
          <w:szCs w:val="16"/>
        </w:rPr>
        <w:t xml:space="preserve"> Outcome of TDC decision and replacement prices to be detailed on both the Finding Forms and the ELEXON Circular.</w:t>
      </w:r>
    </w:p>
  </w:footnote>
  <w:footnote w:id="15">
    <w:p w14:paraId="246B4ADC" w14:textId="77777777" w:rsidR="001E54B8" w:rsidRDefault="001E54B8">
      <w:pPr>
        <w:pStyle w:val="FootnoteText"/>
        <w:rPr>
          <w:sz w:val="16"/>
          <w:szCs w:val="16"/>
        </w:rPr>
      </w:pPr>
      <w:r>
        <w:rPr>
          <w:rStyle w:val="FootnoteReference"/>
          <w:sz w:val="16"/>
          <w:szCs w:val="16"/>
        </w:rPr>
        <w:footnoteRef/>
      </w:r>
      <w:r>
        <w:rPr>
          <w:sz w:val="16"/>
          <w:szCs w:val="16"/>
        </w:rPr>
        <w:t xml:space="preserve"> Where it is not possible to include the results of the TDC decision in the Initial Settlement Run, a reason and statement as to when the decision will be implemented must be provided to the DS.</w:t>
      </w:r>
    </w:p>
  </w:footnote>
  <w:footnote w:id="16">
    <w:p w14:paraId="4323B123" w14:textId="77777777" w:rsidR="001E54B8" w:rsidRDefault="001E54B8">
      <w:pPr>
        <w:pStyle w:val="FootnoteText"/>
        <w:rPr>
          <w:sz w:val="16"/>
          <w:szCs w:val="16"/>
        </w:rPr>
      </w:pPr>
      <w:r>
        <w:rPr>
          <w:rStyle w:val="FootnoteReference"/>
          <w:sz w:val="16"/>
          <w:szCs w:val="16"/>
        </w:rPr>
        <w:footnoteRef/>
      </w:r>
      <w:r>
        <w:rPr>
          <w:sz w:val="16"/>
          <w:szCs w:val="16"/>
        </w:rPr>
        <w:t xml:space="preserve"> The Authorisations applicable to BSCP11 (i.e. those detailed under BSCP38) shall be used for the purposes of validating compensation claims.</w:t>
      </w:r>
    </w:p>
  </w:footnote>
  <w:footnote w:id="17">
    <w:p w14:paraId="4B4F760A" w14:textId="77777777" w:rsidR="001E54B8" w:rsidRDefault="001E54B8">
      <w:pPr>
        <w:pStyle w:val="FootnoteText"/>
        <w:rPr>
          <w:sz w:val="16"/>
          <w:szCs w:val="16"/>
        </w:rPr>
      </w:pPr>
      <w:r>
        <w:rPr>
          <w:rStyle w:val="FootnoteReference"/>
          <w:sz w:val="16"/>
          <w:szCs w:val="16"/>
        </w:rPr>
        <w:footnoteRef/>
      </w:r>
      <w:r>
        <w:rPr>
          <w:sz w:val="16"/>
          <w:szCs w:val="16"/>
        </w:rPr>
        <w:t xml:space="preserve"> The DS will take no further action where the DS finds that the compensation claim is invalid.  Any disagreement over this determination shall be notified to the DS in writing.</w:t>
      </w:r>
    </w:p>
  </w:footnote>
  <w:footnote w:id="18">
    <w:p w14:paraId="42702DCE" w14:textId="77777777" w:rsidR="001E54B8" w:rsidRDefault="001E54B8">
      <w:pPr>
        <w:pStyle w:val="FootnoteText"/>
        <w:rPr>
          <w:sz w:val="16"/>
          <w:szCs w:val="16"/>
        </w:rPr>
      </w:pPr>
      <w:r>
        <w:rPr>
          <w:rStyle w:val="FootnoteReference"/>
          <w:sz w:val="16"/>
          <w:szCs w:val="16"/>
        </w:rPr>
        <w:footnoteRef/>
      </w:r>
      <w:r>
        <w:rPr>
          <w:sz w:val="16"/>
          <w:szCs w:val="16"/>
        </w:rPr>
        <w:t xml:space="preserve"> The TDC may request additional information in accordance with Sections Q7.6.4(c) and </w:t>
      </w:r>
      <w:proofErr w:type="gramStart"/>
      <w:r>
        <w:rPr>
          <w:sz w:val="16"/>
          <w:szCs w:val="16"/>
        </w:rPr>
        <w:t>G2.2.1(</w:t>
      </w:r>
      <w:proofErr w:type="gramEnd"/>
      <w:r>
        <w:rPr>
          <w:sz w:val="16"/>
          <w:szCs w:val="16"/>
        </w:rPr>
        <w:t>b) of the BSC.</w:t>
      </w:r>
    </w:p>
  </w:footnote>
  <w:footnote w:id="19">
    <w:p w14:paraId="649A1F4F" w14:textId="77777777" w:rsidR="001E54B8" w:rsidRDefault="001E54B8">
      <w:pPr>
        <w:pStyle w:val="FootnoteText"/>
        <w:rPr>
          <w:sz w:val="16"/>
          <w:szCs w:val="16"/>
        </w:rPr>
      </w:pPr>
      <w:r>
        <w:rPr>
          <w:rStyle w:val="FootnoteReference"/>
          <w:sz w:val="16"/>
          <w:szCs w:val="16"/>
        </w:rPr>
        <w:footnoteRef/>
      </w:r>
      <w:r>
        <w:rPr>
          <w:sz w:val="16"/>
          <w:szCs w:val="16"/>
        </w:rPr>
        <w:t xml:space="preserve"> The NETSO will only be notified where the Manifest Error was on the part of the NETSO.</w:t>
      </w:r>
    </w:p>
  </w:footnote>
  <w:footnote w:id="20">
    <w:p w14:paraId="07B013FC" w14:textId="77777777" w:rsidR="001E54B8" w:rsidRDefault="001E54B8">
      <w:pPr>
        <w:pStyle w:val="FootnoteText"/>
        <w:rPr>
          <w:sz w:val="16"/>
          <w:szCs w:val="16"/>
        </w:rPr>
      </w:pPr>
      <w:r>
        <w:rPr>
          <w:rStyle w:val="FootnoteReference"/>
          <w:sz w:val="16"/>
          <w:szCs w:val="16"/>
        </w:rPr>
        <w:footnoteRef/>
      </w:r>
      <w:r>
        <w:rPr>
          <w:sz w:val="16"/>
          <w:szCs w:val="16"/>
        </w:rPr>
        <w:t xml:space="preserve"> Trading Parties will only be notified where the Manifest Error was on the part of the BSC (Lead) Party.</w:t>
      </w:r>
    </w:p>
  </w:footnote>
  <w:footnote w:id="21">
    <w:p w14:paraId="08FB6ECF" w14:textId="77777777" w:rsidR="001E54B8" w:rsidRDefault="001E54B8">
      <w:pPr>
        <w:pStyle w:val="FootnoteText"/>
        <w:rPr>
          <w:sz w:val="16"/>
          <w:szCs w:val="16"/>
        </w:rPr>
      </w:pPr>
      <w:r>
        <w:rPr>
          <w:rStyle w:val="FootnoteReference"/>
          <w:sz w:val="16"/>
          <w:szCs w:val="16"/>
        </w:rPr>
        <w:footnoteRef/>
      </w:r>
      <w:r>
        <w:rPr>
          <w:sz w:val="16"/>
          <w:szCs w:val="16"/>
        </w:rPr>
        <w:t xml:space="preserve"> Error compensation payments that amount to less than £500 will not be processed.</w:t>
      </w:r>
    </w:p>
  </w:footnote>
  <w:footnote w:id="22">
    <w:p w14:paraId="30D6C0E2" w14:textId="77777777" w:rsidR="001E54B8" w:rsidRDefault="001E54B8">
      <w:pPr>
        <w:pStyle w:val="FootnoteText"/>
        <w:rPr>
          <w:sz w:val="16"/>
          <w:szCs w:val="16"/>
        </w:rPr>
      </w:pPr>
      <w:r>
        <w:rPr>
          <w:rStyle w:val="FootnoteReference"/>
          <w:sz w:val="16"/>
          <w:szCs w:val="16"/>
        </w:rPr>
        <w:footnoteRef/>
      </w:r>
      <w:r>
        <w:rPr>
          <w:sz w:val="16"/>
          <w:szCs w:val="16"/>
        </w:rPr>
        <w:t xml:space="preserve"> A single Manifest Error claim must be made for each single Error Bid-Offer pair. If there is a need to raise Manifest Error claims for more than one Error Bid-Offer Pair, please use one form for each Error Bid-Offer Pair.</w:t>
      </w:r>
    </w:p>
  </w:footnote>
  <w:footnote w:id="23">
    <w:p w14:paraId="39B27518" w14:textId="77777777" w:rsidR="001E54B8" w:rsidRDefault="001E54B8">
      <w:pPr>
        <w:pStyle w:val="FootnoteText"/>
        <w:rPr>
          <w:sz w:val="16"/>
          <w:szCs w:val="16"/>
        </w:rPr>
      </w:pPr>
      <w:r>
        <w:rPr>
          <w:rStyle w:val="FootnoteReference"/>
          <w:sz w:val="16"/>
          <w:szCs w:val="16"/>
        </w:rPr>
        <w:footnoteRef/>
      </w:r>
      <w:r>
        <w:rPr>
          <w:sz w:val="16"/>
          <w:szCs w:val="16"/>
        </w:rPr>
        <w:t xml:space="preserve"> A single Manifest Error claim may be made for one or more Error Bid-Offer Pairs in a single Bid-Offer Acceptance. If there is a need to raise Manifest Error claims for more than one Bid-Offer Acceptance, please use one form for each Bid-Offer Acceptance.</w:t>
      </w:r>
    </w:p>
  </w:footnote>
  <w:footnote w:id="24">
    <w:p w14:paraId="0E42EF24" w14:textId="77777777" w:rsidR="001E54B8" w:rsidRDefault="001E54B8">
      <w:pPr>
        <w:pStyle w:val="FootnoteText"/>
        <w:rPr>
          <w:sz w:val="16"/>
          <w:szCs w:val="16"/>
        </w:rPr>
      </w:pPr>
      <w:r>
        <w:rPr>
          <w:rStyle w:val="FootnoteReference"/>
          <w:sz w:val="16"/>
          <w:szCs w:val="16"/>
        </w:rPr>
        <w:footnoteRef/>
      </w:r>
      <w:r>
        <w:rPr>
          <w:sz w:val="16"/>
          <w:szCs w:val="16"/>
        </w:rPr>
        <w:t xml:space="preserve"> The Affected BM Unit column will contain the BM Unit Id and NOT the NETSO BM Unit Name/Id or any other identifier</w:t>
      </w:r>
    </w:p>
  </w:footnote>
  <w:footnote w:id="25">
    <w:p w14:paraId="38DCEE41" w14:textId="77777777" w:rsidR="001E54B8" w:rsidRDefault="001E54B8">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Where it is not possible to include the results of the TDC decision in the Initial Settlement Run, a reason and statement as to when the decision will be implemented must be provided to the Disputes Secretary.</w:t>
      </w:r>
    </w:p>
  </w:footnote>
  <w:footnote w:id="26">
    <w:p w14:paraId="0EACF39B" w14:textId="77777777" w:rsidR="001E54B8" w:rsidRDefault="001E54B8">
      <w:pPr>
        <w:pStyle w:val="FootnoteText"/>
        <w:rPr>
          <w:sz w:val="16"/>
          <w:szCs w:val="16"/>
        </w:rPr>
      </w:pPr>
      <w:r>
        <w:rPr>
          <w:rStyle w:val="FootnoteReference"/>
          <w:sz w:val="16"/>
          <w:szCs w:val="16"/>
        </w:rPr>
        <w:footnoteRef/>
      </w:r>
      <w:r>
        <w:rPr>
          <w:sz w:val="16"/>
          <w:szCs w:val="16"/>
        </w:rPr>
        <w:t xml:space="preserve"> Interest will be applied to the sums above at </w:t>
      </w:r>
      <w:proofErr w:type="spellStart"/>
      <w:r>
        <w:rPr>
          <w:sz w:val="16"/>
          <w:szCs w:val="16"/>
        </w:rPr>
        <w:t>BSCCo</w:t>
      </w:r>
      <w:proofErr w:type="spellEnd"/>
      <w:r>
        <w:rPr>
          <w:sz w:val="16"/>
          <w:szCs w:val="16"/>
        </w:rPr>
        <w:t xml:space="preserve"> Bankers Base Rate for the period from the original payment date for settlement to the final date when settlement of such payment is made.</w:t>
      </w:r>
    </w:p>
  </w:footnote>
  <w:footnote w:id="27">
    <w:p w14:paraId="1C0A396F" w14:textId="77777777" w:rsidR="001E54B8" w:rsidRDefault="001E54B8">
      <w:pPr>
        <w:pStyle w:val="FootnoteText"/>
        <w:rPr>
          <w:sz w:val="16"/>
          <w:szCs w:val="16"/>
        </w:rPr>
      </w:pPr>
      <w:r>
        <w:rPr>
          <w:rStyle w:val="FootnoteReference"/>
          <w:sz w:val="16"/>
          <w:szCs w:val="16"/>
        </w:rPr>
        <w:footnoteRef/>
      </w:r>
      <w:r>
        <w:rPr>
          <w:sz w:val="16"/>
          <w:szCs w:val="16"/>
        </w:rPr>
        <w:t xml:space="preserve"> In accordance with the Authorisations applicable to BSCP11 (i.e. as detailed under BSCP38).</w:t>
      </w:r>
    </w:p>
  </w:footnote>
  <w:footnote w:id="28">
    <w:p w14:paraId="4F4A0CAC" w14:textId="77777777" w:rsidR="001E54B8" w:rsidRDefault="001E54B8">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i.e</w:t>
      </w:r>
      <w:proofErr w:type="gramEnd"/>
      <w:r>
        <w:rPr>
          <w:sz w:val="16"/>
          <w:szCs w:val="16"/>
        </w:rPr>
        <w:t>. where only a single acceptance affects the Error Bid/Offer Pair and all associated accepted quantities are erroneous.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39EE0" w14:textId="77777777" w:rsidR="004A68B3" w:rsidRDefault="004A6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F2764" w14:textId="2FD275C6" w:rsidR="001E54B8" w:rsidRDefault="001E54B8">
    <w:pPr>
      <w:pStyle w:val="Header"/>
      <w:pBdr>
        <w:bottom w:val="single" w:sz="4" w:space="6" w:color="auto"/>
      </w:pBdr>
      <w:tabs>
        <w:tab w:val="clear" w:pos="4770"/>
        <w:tab w:val="clear" w:pos="9000"/>
        <w:tab w:val="clear" w:pos="15390"/>
        <w:tab w:val="center" w:pos="4536"/>
        <w:tab w:val="right" w:pos="9072"/>
      </w:tabs>
      <w:jc w:val="left"/>
    </w:pPr>
    <w:r>
      <w:t>BSCP14</w:t>
    </w:r>
    <w:r>
      <w:tab/>
      <w:t>Processing of Manifest Error Claims</w:t>
    </w:r>
    <w:r>
      <w:tab/>
    </w:r>
    <w:fldSimple w:instr=" DOCPROPERTY  &quot;Version number&quot;  \* MERGEFORMAT ">
      <w:r w:rsidR="00103F9D">
        <w:t>Version 9.0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45694" w14:textId="77777777" w:rsidR="004A68B3" w:rsidRDefault="004A68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A56A" w14:textId="63D615B2" w:rsidR="001E54B8" w:rsidRDefault="001E54B8">
    <w:pPr>
      <w:pStyle w:val="Header"/>
      <w:pBdr>
        <w:bottom w:val="single" w:sz="4" w:space="6" w:color="auto"/>
      </w:pBdr>
      <w:tabs>
        <w:tab w:val="clear" w:pos="4770"/>
        <w:tab w:val="clear" w:pos="9000"/>
        <w:tab w:val="clear" w:pos="15390"/>
        <w:tab w:val="center" w:pos="7088"/>
        <w:tab w:val="right" w:pos="14033"/>
      </w:tabs>
      <w:jc w:val="left"/>
    </w:pPr>
    <w:r>
      <w:t>BSCP14</w:t>
    </w:r>
    <w:r>
      <w:tab/>
      <w:t>Processing of Manifest Error Claims</w:t>
    </w:r>
    <w:r>
      <w:tab/>
    </w:r>
    <w:fldSimple w:instr=" DOCPROPERTY  &quot;Version number&quot;  \* MERGEFORMAT ">
      <w:r w:rsidR="00103F9D">
        <w:t>Version 9.0</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10153" w14:textId="2E322373" w:rsidR="001E54B8" w:rsidRDefault="001E54B8">
    <w:pPr>
      <w:pStyle w:val="Header"/>
      <w:pBdr>
        <w:bottom w:val="single" w:sz="4" w:space="6" w:color="auto"/>
      </w:pBdr>
      <w:tabs>
        <w:tab w:val="clear" w:pos="4770"/>
        <w:tab w:val="clear" w:pos="9000"/>
        <w:tab w:val="clear" w:pos="15390"/>
        <w:tab w:val="center" w:pos="4536"/>
        <w:tab w:val="right" w:pos="9072"/>
      </w:tabs>
      <w:jc w:val="left"/>
    </w:pPr>
    <w:r>
      <w:t>BSCP14</w:t>
    </w:r>
    <w:r>
      <w:tab/>
      <w:t>Processing of Manifest Error Claims</w:t>
    </w:r>
    <w:r>
      <w:tab/>
    </w:r>
    <w:fldSimple w:instr=" DOCPROPERTY  &quot;Version number&quot;  \* MERGEFORMAT ">
      <w:r w:rsidR="00103F9D">
        <w:t>Version 9.0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14BBA"/>
    <w:multiLevelType w:val="singleLevel"/>
    <w:tmpl w:val="C4A2FE1A"/>
    <w:lvl w:ilvl="0">
      <w:start w:val="1"/>
      <w:numFmt w:val="decimal"/>
      <w:lvlText w:val="%1)"/>
      <w:lvlJc w:val="left"/>
      <w:pPr>
        <w:tabs>
          <w:tab w:val="num" w:pos="360"/>
        </w:tabs>
        <w:ind w:left="360" w:hanging="360"/>
      </w:pPr>
      <w:rPr>
        <w:rFonts w:hint="default"/>
      </w:rPr>
    </w:lvl>
  </w:abstractNum>
  <w:abstractNum w:abstractNumId="1" w15:restartNumberingAfterBreak="0">
    <w:nsid w:val="17F66C83"/>
    <w:multiLevelType w:val="multilevel"/>
    <w:tmpl w:val="24E4AE2E"/>
    <w:lvl w:ilvl="0">
      <w:start w:val="1"/>
      <w:numFmt w:val="decimal"/>
      <w:lvlText w:val="%1."/>
      <w:lvlJc w:val="left"/>
      <w:pPr>
        <w:tabs>
          <w:tab w:val="num" w:pos="360"/>
        </w:tabs>
        <w:ind w:left="360" w:hanging="360"/>
      </w:p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5400"/>
        </w:tabs>
        <w:ind w:left="5400" w:hanging="1080"/>
      </w:pPr>
      <w:rPr>
        <w:rFonts w:hint="default"/>
      </w:rPr>
    </w:lvl>
    <w:lvl w:ilvl="5">
      <w:start w:val="1"/>
      <w:numFmt w:val="decimal"/>
      <w:isLgl/>
      <w:lvlText w:val="%1.%2.%3.%4.%5.%6"/>
      <w:lvlJc w:val="left"/>
      <w:pPr>
        <w:tabs>
          <w:tab w:val="num" w:pos="6480"/>
        </w:tabs>
        <w:ind w:left="6480" w:hanging="1080"/>
      </w:pPr>
      <w:rPr>
        <w:rFonts w:hint="default"/>
      </w:rPr>
    </w:lvl>
    <w:lvl w:ilvl="6">
      <w:start w:val="1"/>
      <w:numFmt w:val="decimal"/>
      <w:isLgl/>
      <w:lvlText w:val="%1.%2.%3.%4.%5.%6.%7"/>
      <w:lvlJc w:val="left"/>
      <w:pPr>
        <w:tabs>
          <w:tab w:val="num" w:pos="7920"/>
        </w:tabs>
        <w:ind w:left="7920" w:hanging="1440"/>
      </w:pPr>
      <w:rPr>
        <w:rFonts w:hint="default"/>
      </w:rPr>
    </w:lvl>
    <w:lvl w:ilvl="7">
      <w:start w:val="1"/>
      <w:numFmt w:val="decimal"/>
      <w:isLgl/>
      <w:lvlText w:val="%1.%2.%3.%4.%5.%6.%7.%8"/>
      <w:lvlJc w:val="left"/>
      <w:pPr>
        <w:tabs>
          <w:tab w:val="num" w:pos="9000"/>
        </w:tabs>
        <w:ind w:left="9000" w:hanging="1440"/>
      </w:pPr>
      <w:rPr>
        <w:rFonts w:hint="default"/>
      </w:rPr>
    </w:lvl>
    <w:lvl w:ilvl="8">
      <w:start w:val="1"/>
      <w:numFmt w:val="decimal"/>
      <w:isLgl/>
      <w:lvlText w:val="%1.%2.%3.%4.%5.%6.%7.%8.%9"/>
      <w:lvlJc w:val="left"/>
      <w:pPr>
        <w:tabs>
          <w:tab w:val="num" w:pos="10440"/>
        </w:tabs>
        <w:ind w:left="10440" w:hanging="1800"/>
      </w:pPr>
      <w:rPr>
        <w:rFonts w:hint="default"/>
      </w:rPr>
    </w:lvl>
  </w:abstractNum>
  <w:abstractNum w:abstractNumId="2" w15:restartNumberingAfterBreak="0">
    <w:nsid w:val="39430E62"/>
    <w:multiLevelType w:val="singleLevel"/>
    <w:tmpl w:val="7BAA9D78"/>
    <w:lvl w:ilvl="0">
      <w:start w:val="1"/>
      <w:numFmt w:val="lowerLetter"/>
      <w:lvlText w:val="(%1)"/>
      <w:lvlJc w:val="left"/>
      <w:pPr>
        <w:tabs>
          <w:tab w:val="num" w:pos="360"/>
        </w:tabs>
        <w:ind w:left="360" w:hanging="360"/>
      </w:pPr>
    </w:lvl>
  </w:abstractNum>
  <w:abstractNum w:abstractNumId="3" w15:restartNumberingAfterBreak="0">
    <w:nsid w:val="3A2444DF"/>
    <w:multiLevelType w:val="singleLevel"/>
    <w:tmpl w:val="AB882EC8"/>
    <w:lvl w:ilvl="0">
      <w:start w:val="1"/>
      <w:numFmt w:val="bullet"/>
      <w:pStyle w:val="bullet2"/>
      <w:lvlText w:val="-"/>
      <w:lvlJc w:val="left"/>
      <w:pPr>
        <w:tabs>
          <w:tab w:val="num" w:pos="386"/>
        </w:tabs>
        <w:ind w:left="386" w:hanging="386"/>
      </w:pPr>
      <w:rPr>
        <w:rFonts w:ascii="Times New Roman" w:hAnsi="Times New Roman" w:hint="default"/>
        <w:sz w:val="24"/>
      </w:rPr>
    </w:lvl>
  </w:abstractNum>
  <w:abstractNum w:abstractNumId="4" w15:restartNumberingAfterBreak="0">
    <w:nsid w:val="58353596"/>
    <w:multiLevelType w:val="hybridMultilevel"/>
    <w:tmpl w:val="105CE09A"/>
    <w:lvl w:ilvl="0" w:tplc="7BAA9D78">
      <w:start w:val="1"/>
      <w:numFmt w:val="lowerLetter"/>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F5D3974"/>
    <w:multiLevelType w:val="multilevel"/>
    <w:tmpl w:val="C88EA3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0416F0F"/>
    <w:multiLevelType w:val="singleLevel"/>
    <w:tmpl w:val="4E0C769C"/>
    <w:lvl w:ilvl="0">
      <w:start w:val="1"/>
      <w:numFmt w:val="decimal"/>
      <w:pStyle w:val="ListNumber1"/>
      <w:lvlText w:val="%1)"/>
      <w:lvlJc w:val="left"/>
      <w:pPr>
        <w:tabs>
          <w:tab w:val="num" w:pos="360"/>
        </w:tabs>
        <w:ind w:left="360" w:hanging="360"/>
      </w:pPr>
      <w:rPr>
        <w:rFonts w:hint="default"/>
      </w:rPr>
    </w:lvl>
  </w:abstractNum>
  <w:abstractNum w:abstractNumId="7" w15:restartNumberingAfterBreak="0">
    <w:nsid w:val="6DC32FE6"/>
    <w:multiLevelType w:val="singleLevel"/>
    <w:tmpl w:val="9E06E7CC"/>
    <w:lvl w:ilvl="0">
      <w:start w:val="1"/>
      <w:numFmt w:val="decimal"/>
      <w:lvlText w:val="%1."/>
      <w:lvlJc w:val="left"/>
      <w:pPr>
        <w:tabs>
          <w:tab w:val="num" w:pos="360"/>
        </w:tabs>
        <w:ind w:left="360" w:hanging="360"/>
      </w:pPr>
      <w:rPr>
        <w:rFonts w:hint="default"/>
      </w:rPr>
    </w:lvl>
  </w:abstractNum>
  <w:abstractNum w:abstractNumId="8" w15:restartNumberingAfterBreak="0">
    <w:nsid w:val="71870D99"/>
    <w:multiLevelType w:val="multilevel"/>
    <w:tmpl w:val="9814D37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0"/>
      </w:r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7B7E6D17"/>
    <w:multiLevelType w:val="singleLevel"/>
    <w:tmpl w:val="08090001"/>
    <w:lvl w:ilvl="0">
      <w:start w:val="1"/>
      <w:numFmt w:val="bullet"/>
      <w:lvlText w:val=""/>
      <w:lvlJc w:val="left"/>
      <w:pPr>
        <w:ind w:left="720" w:hanging="360"/>
      </w:pPr>
      <w:rPr>
        <w:rFonts w:ascii="Symbol" w:hAnsi="Symbol" w:hint="default"/>
      </w:rPr>
    </w:lvl>
  </w:abstractNum>
  <w:num w:numId="1">
    <w:abstractNumId w:val="1"/>
  </w:num>
  <w:num w:numId="2">
    <w:abstractNumId w:val="8"/>
  </w:num>
  <w:num w:numId="3">
    <w:abstractNumId w:val="2"/>
  </w:num>
  <w:num w:numId="4">
    <w:abstractNumId w:val="9"/>
  </w:num>
  <w:num w:numId="5">
    <w:abstractNumId w:val="7"/>
  </w:num>
  <w:num w:numId="6">
    <w:abstractNumId w:val="0"/>
  </w:num>
  <w:num w:numId="7">
    <w:abstractNumId w:val="3"/>
  </w:num>
  <w:num w:numId="8">
    <w:abstractNumId w:val="6"/>
  </w:num>
  <w:num w:numId="9">
    <w:abstractNumId w:val="6"/>
    <w:lvlOverride w:ilvl="0">
      <w:startOverride w:val="1"/>
    </w:lvlOverride>
  </w:num>
  <w:num w:numId="10">
    <w:abstractNumId w:val="4"/>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1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5939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DDC"/>
    <w:rsid w:val="00000A02"/>
    <w:rsid w:val="00017847"/>
    <w:rsid w:val="00046B78"/>
    <w:rsid w:val="000573F8"/>
    <w:rsid w:val="000D45C6"/>
    <w:rsid w:val="001005A1"/>
    <w:rsid w:val="00103F9D"/>
    <w:rsid w:val="001E54B8"/>
    <w:rsid w:val="002F76E3"/>
    <w:rsid w:val="00311785"/>
    <w:rsid w:val="003C4B09"/>
    <w:rsid w:val="003E1DCD"/>
    <w:rsid w:val="00474469"/>
    <w:rsid w:val="004861A3"/>
    <w:rsid w:val="004A68B3"/>
    <w:rsid w:val="00544C06"/>
    <w:rsid w:val="005A46A4"/>
    <w:rsid w:val="00653038"/>
    <w:rsid w:val="007D12FC"/>
    <w:rsid w:val="007E71E1"/>
    <w:rsid w:val="00847437"/>
    <w:rsid w:val="00864DB0"/>
    <w:rsid w:val="009362F9"/>
    <w:rsid w:val="009F4DDC"/>
    <w:rsid w:val="00A16FBE"/>
    <w:rsid w:val="00A649C3"/>
    <w:rsid w:val="00A81B4A"/>
    <w:rsid w:val="00AC667E"/>
    <w:rsid w:val="00AE6CAB"/>
    <w:rsid w:val="00BF36F7"/>
    <w:rsid w:val="00CF27B4"/>
    <w:rsid w:val="00D778A7"/>
    <w:rsid w:val="00DC487E"/>
    <w:rsid w:val="00FC0DAA"/>
    <w:rsid w:val="00FD5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35176C1"/>
  <w15:docId w15:val="{96511CC4-6C08-4116-A183-13E9F68B8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link w:val="Heading1Char"/>
    <w:qFormat/>
    <w:rsid w:val="00653038"/>
    <w:pPr>
      <w:keepNext/>
      <w:spacing w:after="240"/>
      <w:outlineLvl w:val="0"/>
    </w:pPr>
    <w:rPr>
      <w:rFonts w:ascii="Times New Roman Bold" w:hAnsi="Times New Roman Bold"/>
      <w:b/>
      <w:kern w:val="28"/>
      <w:sz w:val="28"/>
    </w:rPr>
  </w:style>
  <w:style w:type="paragraph" w:styleId="Heading2">
    <w:name w:val="heading 2"/>
    <w:basedOn w:val="Normal"/>
    <w:next w:val="Normal"/>
    <w:link w:val="Heading2Char"/>
    <w:qFormat/>
    <w:rsid w:val="00653038"/>
    <w:pPr>
      <w:keepNext/>
      <w:spacing w:after="240"/>
      <w:ind w:left="851" w:hanging="851"/>
      <w:outlineLvl w:val="1"/>
    </w:pPr>
    <w:rPr>
      <w:b/>
    </w:rPr>
  </w:style>
  <w:style w:type="paragraph" w:styleId="Heading3">
    <w:name w:val="heading 3"/>
    <w:basedOn w:val="Normal"/>
    <w:next w:val="Normal"/>
    <w:link w:val="Heading3Char"/>
    <w:qFormat/>
    <w:rsid w:val="00653038"/>
    <w:pPr>
      <w:keepNext/>
      <w:spacing w:after="240"/>
      <w:ind w:left="851" w:hanging="851"/>
      <w:outlineLvl w:val="2"/>
    </w:pPr>
    <w:rPr>
      <w:b/>
    </w:rPr>
  </w:style>
  <w:style w:type="paragraph" w:styleId="Heading4">
    <w:name w:val="heading 4"/>
    <w:basedOn w:val="Normal"/>
    <w:next w:val="Normal"/>
    <w:qFormat/>
    <w:pPr>
      <w:keepNext/>
      <w:numPr>
        <w:ilvl w:val="3"/>
        <w:numId w:val="2"/>
      </w:numPr>
      <w:spacing w:before="240" w:after="60"/>
      <w:outlineLvl w:val="3"/>
    </w:pPr>
    <w:rPr>
      <w:b/>
      <w:i/>
    </w:rPr>
  </w:style>
  <w:style w:type="paragraph" w:styleId="Heading5">
    <w:name w:val="heading 5"/>
    <w:basedOn w:val="Normal"/>
    <w:next w:val="Normal"/>
    <w:qFormat/>
    <w:pPr>
      <w:numPr>
        <w:ilvl w:val="4"/>
        <w:numId w:val="2"/>
      </w:numPr>
      <w:spacing w:before="240" w:after="60"/>
      <w:outlineLvl w:val="4"/>
    </w:pPr>
    <w:rPr>
      <w:rFonts w:ascii="Arial" w:hAnsi="Arial"/>
      <w:sz w:val="22"/>
    </w:rPr>
  </w:style>
  <w:style w:type="paragraph" w:styleId="Heading6">
    <w:name w:val="heading 6"/>
    <w:basedOn w:val="Normal"/>
    <w:next w:val="Normal"/>
    <w:qFormat/>
    <w:pPr>
      <w:numPr>
        <w:ilvl w:val="5"/>
        <w:numId w:val="2"/>
      </w:numPr>
      <w:spacing w:before="240" w:after="60"/>
      <w:outlineLvl w:val="5"/>
    </w:pPr>
    <w:rPr>
      <w:rFonts w:ascii="Arial" w:hAnsi="Arial"/>
      <w:i/>
      <w:sz w:val="22"/>
    </w:rPr>
  </w:style>
  <w:style w:type="paragraph" w:styleId="Heading7">
    <w:name w:val="heading 7"/>
    <w:basedOn w:val="Normal"/>
    <w:next w:val="Normal"/>
    <w:qFormat/>
    <w:pPr>
      <w:numPr>
        <w:ilvl w:val="6"/>
        <w:numId w:val="2"/>
      </w:numPr>
      <w:spacing w:before="240" w:after="60"/>
      <w:outlineLvl w:val="6"/>
    </w:pPr>
    <w:rPr>
      <w:rFonts w:ascii="Arial" w:hAnsi="Arial"/>
      <w:sz w:val="20"/>
    </w:rPr>
  </w:style>
  <w:style w:type="paragraph" w:styleId="Heading8">
    <w:name w:val="heading 8"/>
    <w:basedOn w:val="Normal"/>
    <w:next w:val="Normal"/>
    <w:qFormat/>
    <w:pPr>
      <w:numPr>
        <w:ilvl w:val="7"/>
        <w:numId w:val="2"/>
      </w:numPr>
      <w:spacing w:before="240" w:after="60"/>
      <w:outlineLvl w:val="7"/>
    </w:pPr>
    <w:rPr>
      <w:rFonts w:ascii="Arial" w:hAnsi="Arial"/>
      <w:i/>
      <w:sz w:val="20"/>
    </w:rPr>
  </w:style>
  <w:style w:type="paragraph" w:styleId="Heading9">
    <w:name w:val="heading 9"/>
    <w:basedOn w:val="Normal"/>
    <w:next w:val="Normal"/>
    <w:qFormat/>
    <w:pPr>
      <w:numPr>
        <w:ilvl w:val="8"/>
        <w:numId w:val="2"/>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spacing w:before="240"/>
    </w:pPr>
    <w:rPr>
      <w:b/>
      <w:caps/>
      <w:szCs w:val="24"/>
    </w:rPr>
  </w:style>
  <w:style w:type="paragraph" w:styleId="TOC2">
    <w:name w:val="toc 2"/>
    <w:basedOn w:val="Normal"/>
    <w:next w:val="Normal"/>
    <w:uiPriority w:val="39"/>
    <w:pPr>
      <w:spacing w:before="120"/>
    </w:pPr>
    <w:rPr>
      <w:b/>
      <w:sz w:val="20"/>
    </w:rPr>
  </w:style>
  <w:style w:type="paragraph" w:styleId="TOC3">
    <w:name w:val="toc 3"/>
    <w:basedOn w:val="Normal"/>
    <w:next w:val="Normal"/>
    <w:semiHidden/>
    <w:pPr>
      <w:ind w:left="240"/>
    </w:pPr>
    <w:rPr>
      <w:sz w:val="20"/>
    </w:rPr>
  </w:style>
  <w:style w:type="paragraph" w:styleId="TOC4">
    <w:name w:val="toc 4"/>
    <w:basedOn w:val="Normal"/>
    <w:next w:val="Normal"/>
    <w:semiHidden/>
    <w:pPr>
      <w:ind w:left="480"/>
    </w:pPr>
    <w:rPr>
      <w:sz w:val="20"/>
    </w:rPr>
  </w:style>
  <w:style w:type="paragraph" w:styleId="TOC5">
    <w:name w:val="toc 5"/>
    <w:basedOn w:val="Normal"/>
    <w:next w:val="Normal"/>
    <w:semiHidden/>
    <w:pPr>
      <w:ind w:left="72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TOC9">
    <w:name w:val="toc 9"/>
    <w:basedOn w:val="Normal"/>
    <w:next w:val="Normal"/>
    <w:semiHidden/>
    <w:pPr>
      <w:ind w:left="168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153"/>
        <w:tab w:val="right" w:pos="8306"/>
      </w:tabs>
    </w:pPr>
  </w:style>
  <w:style w:type="paragraph" w:styleId="Header">
    <w:name w:val="header"/>
    <w:basedOn w:val="Normal"/>
    <w:pPr>
      <w:pBdr>
        <w:bottom w:val="single" w:sz="4" w:space="1" w:color="auto"/>
      </w:pBdr>
      <w:tabs>
        <w:tab w:val="center" w:pos="4770"/>
        <w:tab w:val="right" w:pos="9000"/>
        <w:tab w:val="right" w:pos="15390"/>
      </w:tabs>
      <w:jc w:val="both"/>
    </w:pPr>
    <w:rPr>
      <w:b/>
      <w:sz w:val="20"/>
    </w:rPr>
  </w:style>
  <w:style w:type="character" w:styleId="PageNumber">
    <w:name w:val="page number"/>
    <w:basedOn w:val="DefaultParagraphFont"/>
  </w:style>
  <w:style w:type="paragraph" w:styleId="FootnoteText">
    <w:name w:val="footnote text"/>
    <w:basedOn w:val="Normal"/>
    <w:semiHidden/>
  </w:style>
  <w:style w:type="paragraph" w:styleId="TableofAuthorities">
    <w:name w:val="table of authorities"/>
    <w:basedOn w:val="Normal"/>
    <w:next w:val="Normal"/>
    <w:semiHidden/>
    <w:pPr>
      <w:tabs>
        <w:tab w:val="right" w:leader="dot" w:pos="9029"/>
      </w:tabs>
      <w:ind w:left="200" w:hanging="200"/>
    </w:pPr>
  </w:style>
  <w:style w:type="character" w:styleId="FootnoteReference">
    <w:name w:val="footnote reference"/>
    <w:basedOn w:val="DefaultParagraphFont"/>
    <w:semiHidden/>
    <w:rPr>
      <w:vertAlign w:val="superscript"/>
    </w:rPr>
  </w:style>
  <w:style w:type="paragraph" w:customStyle="1" w:styleId="Text">
    <w:name w:val="Text"/>
    <w:basedOn w:val="Normal"/>
    <w:pPr>
      <w:tabs>
        <w:tab w:val="left" w:pos="-720"/>
      </w:tabs>
      <w:suppressAutoHyphens/>
      <w:ind w:left="1440"/>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APHFport">
    <w:name w:val="AP_HF_port"/>
    <w:basedOn w:val="Header"/>
    <w:pPr>
      <w:tabs>
        <w:tab w:val="center" w:pos="4594"/>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0">
    <w:name w:val="AP_HF_Port"/>
    <w:basedOn w:val="Normal"/>
    <w:pPr>
      <w:tabs>
        <w:tab w:val="center" w:pos="4464"/>
        <w:tab w:val="right" w:pos="8928"/>
      </w:tabs>
      <w:suppressAutoHyphens/>
      <w:jc w:val="both"/>
    </w:pPr>
    <w:rPr>
      <w:b/>
      <w:spacing w:val="-3"/>
      <w:sz w:val="20"/>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14:shadow w14:blurRad="50800" w14:dist="38100" w14:dir="2700000" w14:sx="100000" w14:sy="100000" w14:kx="0" w14:ky="0" w14:algn="tl">
        <w14:srgbClr w14:val="000000">
          <w14:alpha w14:val="60000"/>
        </w14:srgbClr>
      </w14:shadow>
    </w:rPr>
  </w:style>
  <w:style w:type="paragraph" w:styleId="BodyText2">
    <w:name w:val="Body Text 2"/>
    <w:basedOn w:val="Normal"/>
    <w:pPr>
      <w:spacing w:before="120" w:after="120"/>
    </w:pPr>
    <w:rPr>
      <w:i/>
    </w:rPr>
  </w:style>
  <w:style w:type="paragraph" w:styleId="BodyTextIndent3">
    <w:name w:val="Body Text Indent 3"/>
    <w:basedOn w:val="Normal"/>
    <w:pPr>
      <w:widowControl w:val="0"/>
      <w:ind w:left="720" w:hanging="720"/>
    </w:pPr>
  </w:style>
  <w:style w:type="paragraph" w:customStyle="1" w:styleId="Indent">
    <w:name w:val="Indent"/>
    <w:basedOn w:val="BodyTextIndent"/>
    <w:pPr>
      <w:spacing w:after="0"/>
      <w:ind w:left="720" w:hanging="720"/>
      <w:jc w:val="both"/>
    </w:pPr>
  </w:style>
  <w:style w:type="paragraph" w:styleId="BodyTextIndent">
    <w:name w:val="Body Text Indent"/>
    <w:basedOn w:val="Normal"/>
    <w:pPr>
      <w:spacing w:after="120"/>
      <w:ind w:left="360"/>
    </w:pPr>
  </w:style>
  <w:style w:type="paragraph" w:styleId="BodyText3">
    <w:name w:val="Body Text 3"/>
    <w:basedOn w:val="Normal"/>
    <w:rPr>
      <w:color w:val="FF0000"/>
      <w:sz w:val="20"/>
    </w:rPr>
  </w:style>
  <w:style w:type="paragraph" w:customStyle="1" w:styleId="ccNormal">
    <w:name w:val="ccNormal"/>
    <w:basedOn w:val="Normal"/>
    <w:pPr>
      <w:jc w:val="both"/>
    </w:pPr>
  </w:style>
  <w:style w:type="paragraph" w:styleId="BodyTextIndent2">
    <w:name w:val="Body Text Indent 2"/>
    <w:basedOn w:val="Normal"/>
    <w:pPr>
      <w:ind w:left="108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bullet">
    <w:name w:val="bullet"/>
    <w:basedOn w:val="Normal"/>
  </w:style>
  <w:style w:type="paragraph" w:customStyle="1" w:styleId="-AddressBold">
    <w:name w:val="-Address Bold"/>
    <w:basedOn w:val="-Address"/>
    <w:next w:val="-Address"/>
    <w:pPr>
      <w:framePr w:wrap="notBeside"/>
    </w:pPr>
    <w:rPr>
      <w:b/>
    </w:rPr>
  </w:style>
  <w:style w:type="paragraph" w:customStyle="1" w:styleId="-Address">
    <w:name w:val="-Address"/>
    <w:basedOn w:val="Normal"/>
    <w:pPr>
      <w:keepLines/>
      <w:framePr w:w="3965" w:h="1266" w:wrap="notBeside" w:vAnchor="page" w:hAnchor="margin" w:y="3282" w:anchorLock="1"/>
      <w:spacing w:line="280" w:lineRule="atLeast"/>
    </w:pPr>
    <w:rPr>
      <w:rFonts w:ascii="Tahoma" w:hAnsi="Tahoma"/>
      <w:color w:val="000000"/>
      <w:sz w:val="20"/>
    </w:rPr>
  </w:style>
  <w:style w:type="paragraph" w:customStyle="1" w:styleId="NormalBold">
    <w:name w:val="Normal Bold"/>
    <w:basedOn w:val="Normal"/>
    <w:pPr>
      <w:keepLines/>
      <w:spacing w:after="140" w:line="280" w:lineRule="atLeast"/>
    </w:pPr>
    <w:rPr>
      <w:rFonts w:ascii="Tahoma" w:hAnsi="Tahoma"/>
      <w:b/>
      <w:color w:val="000000"/>
      <w:sz w:val="20"/>
    </w:rPr>
  </w:style>
  <w:style w:type="paragraph" w:customStyle="1" w:styleId="-DocumentTitle">
    <w:name w:val="-Document Title"/>
    <w:basedOn w:val="Normal"/>
    <w:pPr>
      <w:keepLines/>
      <w:framePr w:w="9146" w:h="2308" w:wrap="notBeside" w:vAnchor="page" w:hAnchor="page" w:x="1608" w:y="3233"/>
      <w:shd w:val="solid" w:color="FFFFFF" w:fill="auto"/>
      <w:spacing w:after="140" w:line="360" w:lineRule="exact"/>
    </w:pPr>
    <w:rPr>
      <w:rFonts w:ascii="Tahoma" w:hAnsi="Tahoma"/>
      <w:b/>
      <w:color w:val="000000"/>
      <w:sz w:val="32"/>
    </w:rPr>
  </w:style>
  <w:style w:type="character" w:styleId="Hyperlink">
    <w:name w:val="Hyperlink"/>
    <w:basedOn w:val="DefaultParagraphFont"/>
    <w:uiPriority w:val="99"/>
    <w:rPr>
      <w:color w:val="0000FF"/>
      <w:u w:val="single"/>
    </w:rPr>
  </w:style>
  <w:style w:type="paragraph" w:customStyle="1" w:styleId="bullet2">
    <w:name w:val="bullet 2"/>
    <w:basedOn w:val="bullet"/>
    <w:pPr>
      <w:numPr>
        <w:numId w:val="7"/>
      </w:numPr>
      <w:tabs>
        <w:tab w:val="left" w:pos="2340"/>
        <w:tab w:val="left" w:pos="3060"/>
      </w:tabs>
      <w:spacing w:after="220" w:line="360" w:lineRule="auto"/>
      <w:jc w:val="both"/>
    </w:pPr>
    <w:rPr>
      <w:rFonts w:ascii="Tahoma" w:hAnsi="Tahoma"/>
      <w:sz w:val="20"/>
    </w:rPr>
  </w:style>
  <w:style w:type="paragraph" w:customStyle="1" w:styleId="ListNumber1">
    <w:name w:val="List Number1"/>
    <w:basedOn w:val="BodyText2"/>
    <w:pPr>
      <w:numPr>
        <w:numId w:val="8"/>
      </w:numPr>
      <w:spacing w:before="0" w:line="360" w:lineRule="auto"/>
      <w:jc w:val="both"/>
    </w:pPr>
    <w:rPr>
      <w:rFonts w:ascii="Tahoma" w:hAnsi="Tahoma"/>
      <w:i w:val="0"/>
      <w:sz w:val="20"/>
    </w:rPr>
  </w:style>
  <w:style w:type="paragraph" w:styleId="BalloonText">
    <w:name w:val="Balloon Text"/>
    <w:basedOn w:val="Normal"/>
    <w:semiHidden/>
    <w:rPr>
      <w:rFonts w:ascii="Tahoma" w:hAnsi="Tahoma" w:cs="Tahoma"/>
      <w:sz w:val="16"/>
      <w:szCs w:val="16"/>
    </w:rPr>
  </w:style>
  <w:style w:type="paragraph" w:styleId="EndnoteText">
    <w:name w:val="endnote text"/>
    <w:basedOn w:val="Normal"/>
    <w:semiHidden/>
    <w:rPr>
      <w:sz w:val="20"/>
    </w:rPr>
  </w:style>
  <w:style w:type="character" w:styleId="EndnoteReference">
    <w:name w:val="endnote reference"/>
    <w:basedOn w:val="DefaultParagraphFont"/>
    <w:semiHidden/>
    <w:rPr>
      <w:vertAlign w:val="superscript"/>
    </w:rPr>
  </w:style>
  <w:style w:type="paragraph" w:customStyle="1" w:styleId="ELEXONBody">
    <w:name w:val="ELEXON Body"/>
    <w:basedOn w:val="Normal"/>
    <w:pPr>
      <w:spacing w:after="140" w:line="280" w:lineRule="exact"/>
      <w:ind w:left="1080"/>
    </w:pPr>
    <w:rPr>
      <w:rFonts w:ascii="Tahoma" w:eastAsia="Times" w:hAnsi="Tahoma"/>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CommentSubject">
    <w:name w:val="annotation subject"/>
    <w:basedOn w:val="CommentText"/>
    <w:next w:val="CommentText"/>
    <w:semiHidden/>
    <w:rPr>
      <w:b/>
      <w:bCs/>
    </w:rPr>
  </w:style>
  <w:style w:type="character" w:customStyle="1" w:styleId="Heading1Char">
    <w:name w:val="Heading 1 Char"/>
    <w:basedOn w:val="DefaultParagraphFont"/>
    <w:link w:val="Heading1"/>
    <w:rsid w:val="00653038"/>
    <w:rPr>
      <w:rFonts w:ascii="Times New Roman Bold" w:hAnsi="Times New Roman Bold"/>
      <w:b/>
      <w:kern w:val="28"/>
      <w:sz w:val="28"/>
      <w:lang w:eastAsia="en-US"/>
    </w:rPr>
  </w:style>
  <w:style w:type="character" w:customStyle="1" w:styleId="Heading2Char">
    <w:name w:val="Heading 2 Char"/>
    <w:basedOn w:val="DefaultParagraphFont"/>
    <w:link w:val="Heading2"/>
    <w:rsid w:val="00653038"/>
    <w:rPr>
      <w:b/>
      <w:sz w:val="24"/>
      <w:lang w:eastAsia="en-US"/>
    </w:rPr>
  </w:style>
  <w:style w:type="character" w:customStyle="1" w:styleId="Heading3Char">
    <w:name w:val="Heading 3 Char"/>
    <w:basedOn w:val="DefaultParagraphFont"/>
    <w:link w:val="Heading3"/>
    <w:rsid w:val="00653038"/>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bscdocs.elexon.co.uk/bsc-procedures/bscp-14-processing-of-manifest-error-claims" TargetMode="External"/><Relationship Id="rId26" Type="http://schemas.openxmlformats.org/officeDocument/2006/relationships/hyperlink" Target="https://bscdocs.elexon.co.uk/bsc/bsc-section-q-balancing-mechanism-activities" TargetMode="External"/><Relationship Id="rId39" Type="http://schemas.openxmlformats.org/officeDocument/2006/relationships/hyperlink" Target="https://bscdocs.elexon.co.uk/bsc-procedures/bscp-14-processing-of-manifest-error-claims" TargetMode="External"/><Relationship Id="rId21" Type="http://schemas.openxmlformats.org/officeDocument/2006/relationships/hyperlink" Target="https://bscdocs.elexon.co.uk/bsc-procedures/bscp-14-processing-of-manifest-error-claims" TargetMode="External"/><Relationship Id="rId34" Type="http://schemas.openxmlformats.org/officeDocument/2006/relationships/hyperlink" Target="https://bscdocs.elexon.co.uk/bsc-procedures/bscp-14-processing-of-manifest-error-claims" TargetMode="External"/><Relationship Id="rId42" Type="http://schemas.openxmlformats.org/officeDocument/2006/relationships/hyperlink" Target="https://bscdocs.elexon.co.uk/bsc-procedures/bscp-14-processing-of-manifest-error-claims" TargetMode="External"/><Relationship Id="rId47" Type="http://schemas.openxmlformats.org/officeDocument/2006/relationships/header" Target="header4.xml"/><Relationship Id="rId50" Type="http://schemas.openxmlformats.org/officeDocument/2006/relationships/footer" Target="footer5.xml"/><Relationship Id="rId55"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scdocs.elexon.co.uk/bsc-procedures/bscp-14-processing-of-manifest-error-claims" TargetMode="External"/><Relationship Id="rId29" Type="http://schemas.openxmlformats.org/officeDocument/2006/relationships/hyperlink" Target="https://bscdocs.elexon.co.uk/bsc-procedures/bscp-14-processing-of-manifest-error-claims" TargetMode="External"/><Relationship Id="rId11" Type="http://schemas.openxmlformats.org/officeDocument/2006/relationships/header" Target="header2.xml"/><Relationship Id="rId24" Type="http://schemas.openxmlformats.org/officeDocument/2006/relationships/hyperlink" Target="https://bscdocs.elexon.co.uk/bsc-procedures/bscp-14-processing-of-manifest-error-claims" TargetMode="External"/><Relationship Id="rId32" Type="http://schemas.openxmlformats.org/officeDocument/2006/relationships/hyperlink" Target="https://bscdocs.elexon.co.uk/bsc-procedures/bscp-14-processing-of-manifest-error-claims" TargetMode="External"/><Relationship Id="rId37" Type="http://schemas.openxmlformats.org/officeDocument/2006/relationships/hyperlink" Target="https://bscdocs.elexon.co.uk/bsc-procedures/bscp-14-processing-of-manifest-error-claims" TargetMode="External"/><Relationship Id="rId40" Type="http://schemas.openxmlformats.org/officeDocument/2006/relationships/hyperlink" Target="https://bscdocs.elexon.co.uk/bsc-procedures/bscp-14-processing-of-manifest-error-claims" TargetMode="External"/><Relationship Id="rId45" Type="http://schemas.openxmlformats.org/officeDocument/2006/relationships/hyperlink" Target="https://bscdocs.elexon.co.uk/bsc-procedures/bscp-14-processing-of-manifest-error-claims"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yperlink" Target="https://bscdocs.elexon.co.uk/bsc-procedures/bscp-14-processing-of-manifest-error-claims" TargetMode="External"/><Relationship Id="rId31" Type="http://schemas.openxmlformats.org/officeDocument/2006/relationships/hyperlink" Target="https://bscdocs.elexon.co.uk/bsc/bsc-section-q-balancing-mechanism-activities" TargetMode="External"/><Relationship Id="rId44" Type="http://schemas.openxmlformats.org/officeDocument/2006/relationships/hyperlink" Target="https://bscdocs.elexon.co.uk/bsc-procedures/bscp-14-processing-of-manifest-error-claims"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bscdocs.elexon.co.uk/bsc/bsc-section-q-balancing-mechanism-activities" TargetMode="External"/><Relationship Id="rId14" Type="http://schemas.openxmlformats.org/officeDocument/2006/relationships/header" Target="header3.xml"/><Relationship Id="rId22" Type="http://schemas.openxmlformats.org/officeDocument/2006/relationships/hyperlink" Target="https://bscdocs.elexon.co.uk/bsc-procedures/bscp-14-processing-of-manifest-error-claims" TargetMode="External"/><Relationship Id="rId27" Type="http://schemas.openxmlformats.org/officeDocument/2006/relationships/hyperlink" Target="https://bscdocs.elexon.co.uk/bsc/bsc-section-q-balancing-mechanism-activities" TargetMode="External"/><Relationship Id="rId30" Type="http://schemas.openxmlformats.org/officeDocument/2006/relationships/hyperlink" Target="https://bscdocs.elexon.co.uk/bsc/bsc-section-q-balancing-mechanism-activities" TargetMode="External"/><Relationship Id="rId35" Type="http://schemas.openxmlformats.org/officeDocument/2006/relationships/hyperlink" Target="https://bscdocs.elexon.co.uk/bsc-procedures/bscp-14-processing-of-manifest-error-claims" TargetMode="External"/><Relationship Id="rId43" Type="http://schemas.openxmlformats.org/officeDocument/2006/relationships/hyperlink" Target="https://bscdocs.elexon.co.uk/bsc-procedures/bscp-14-processing-of-manifest-error-claims" TargetMode="External"/><Relationship Id="rId48" Type="http://schemas.openxmlformats.org/officeDocument/2006/relationships/footer" Target="footer4.xml"/><Relationship Id="rId56" Type="http://schemas.openxmlformats.org/officeDocument/2006/relationships/customXml" Target="../customXml/item4.xml"/><Relationship Id="rId8" Type="http://schemas.openxmlformats.org/officeDocument/2006/relationships/hyperlink" Target="https://bscdocs.elexon.co.uk/bsc/bsc-section-q-balancing-mechanism-activities"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bscdocs.elexon.co.uk/bsc-procedures/bscp-14-processing-of-manifest-error-claims" TargetMode="External"/><Relationship Id="rId25" Type="http://schemas.openxmlformats.org/officeDocument/2006/relationships/hyperlink" Target="https://bscdocs.elexon.co.uk/bsc-procedures/bscp-14-processing-of-manifest-error-claims" TargetMode="External"/><Relationship Id="rId33" Type="http://schemas.openxmlformats.org/officeDocument/2006/relationships/hyperlink" Target="https://bscdocs.elexon.co.uk/bsc-procedures/bscp-14-processing-of-manifest-error-claims" TargetMode="External"/><Relationship Id="rId38" Type="http://schemas.openxmlformats.org/officeDocument/2006/relationships/hyperlink" Target="https://bscdocs.elexon.co.uk/bsc-procedures/bscp-14-processing-of-manifest-error-claims" TargetMode="External"/><Relationship Id="rId46" Type="http://schemas.openxmlformats.org/officeDocument/2006/relationships/hyperlink" Target="https://bscdocs.elexon.co.uk/bsc-procedures/bscp-14-processing-of-manifest-error-claims" TargetMode="External"/><Relationship Id="rId20" Type="http://schemas.openxmlformats.org/officeDocument/2006/relationships/hyperlink" Target="https://bscdocs.elexon.co.uk/bsc-procedures/bscp-14-processing-of-manifest-error-claims" TargetMode="External"/><Relationship Id="rId41" Type="http://schemas.openxmlformats.org/officeDocument/2006/relationships/hyperlink" Target="https://bscdocs.elexon.co.uk/bsc-procedures/bscp-14-processing-of-manifest-error-claims" TargetMode="External"/><Relationship Id="rId54"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bscdocs.elexon.co.uk/bsc-procedures/bscp-14-processing-of-manifest-error-claims" TargetMode="External"/><Relationship Id="rId28" Type="http://schemas.openxmlformats.org/officeDocument/2006/relationships/hyperlink" Target="https://bscdocs.elexon.co.uk/bsc/bsc-section-q-balancing-mechanism-activities" TargetMode="External"/><Relationship Id="rId36" Type="http://schemas.openxmlformats.org/officeDocument/2006/relationships/hyperlink" Target="https://bscdocs.elexon.co.uk/bsc-procedures/bscp-14-processing-of-manifest-error-claims" TargetMode="External"/><Relationship Id="rId4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038B99F-1B70-492B-B9AF-E4C34A0142A5}">
  <ds:schemaRefs>
    <ds:schemaRef ds:uri="http://schemas.openxmlformats.org/officeDocument/2006/bibliography"/>
  </ds:schemaRefs>
</ds:datastoreItem>
</file>

<file path=customXml/itemProps2.xml><?xml version="1.0" encoding="utf-8"?>
<ds:datastoreItem xmlns:ds="http://schemas.openxmlformats.org/officeDocument/2006/customXml" ds:itemID="{A8000D5E-4603-4DE7-B216-4746B140BEFB}"/>
</file>

<file path=customXml/itemProps3.xml><?xml version="1.0" encoding="utf-8"?>
<ds:datastoreItem xmlns:ds="http://schemas.openxmlformats.org/officeDocument/2006/customXml" ds:itemID="{93A9450A-6433-4342-9AFE-E9507A4FD6E8}"/>
</file>

<file path=customXml/itemProps4.xml><?xml version="1.0" encoding="utf-8"?>
<ds:datastoreItem xmlns:ds="http://schemas.openxmlformats.org/officeDocument/2006/customXml" ds:itemID="{8F7B5C2A-7B5F-4670-8666-609EF608ED16}"/>
</file>

<file path=docProps/app.xml><?xml version="1.0" encoding="utf-8"?>
<Properties xmlns="http://schemas.openxmlformats.org/officeDocument/2006/extended-properties" xmlns:vt="http://schemas.openxmlformats.org/officeDocument/2006/docPropsVTypes">
  <Template>Normal</Template>
  <TotalTime>6</TotalTime>
  <Pages>34</Pages>
  <Words>7055</Words>
  <Characters>51435</Characters>
  <Application>Microsoft Office Word</Application>
  <DocSecurity>0</DocSecurity>
  <Lines>428</Lines>
  <Paragraphs>116</Paragraphs>
  <ScaleCrop>false</ScaleCrop>
  <HeadingPairs>
    <vt:vector size="2" baseType="variant">
      <vt:variant>
        <vt:lpstr>Title</vt:lpstr>
      </vt:variant>
      <vt:variant>
        <vt:i4>1</vt:i4>
      </vt:variant>
    </vt:vector>
  </HeadingPairs>
  <TitlesOfParts>
    <vt:vector size="1" baseType="lpstr">
      <vt:lpstr>BSCP 14: Processing of Manifest Error Claims</vt:lpstr>
    </vt:vector>
  </TitlesOfParts>
  <Company>Elexon</Company>
  <LinksUpToDate>false</LinksUpToDate>
  <CharactersWithSpaces>58374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14: Processing of Manifest Error Claims</dc:title>
  <dc:subject>BSCP14 sets out the detailed BSC process for raising, progressing and settling claims for Manifest Errors in Bid-Offer Pairs or Acceptances.</dc:subject>
  <dc:creator>Elexon</dc:creator>
  <cp:keywords>HL2; Digital; SP; BSCP14,Processing,Manifest,Error,Claims</cp:keywords>
  <cp:lastModifiedBy>FSO</cp:lastModifiedBy>
  <cp:revision>5</cp:revision>
  <cp:lastPrinted>2019-03-20T11:12:00Z</cp:lastPrinted>
  <dcterms:created xsi:type="dcterms:W3CDTF">2024-04-25T10:36:00Z</dcterms:created>
  <dcterms:modified xsi:type="dcterms:W3CDTF">2024-04-26T12:43:00Z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9.0</vt:lpwstr>
  </property>
  <property fmtid="{D5CDD505-2E9C-101B-9397-08002B2CF9AE}" pid="3" name="Effective Date">
    <vt:lpwstr>29 June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2024-04-26T16:27:52Z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5adaae4a-4230-4d0c-9489-bf008e4048b2</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2024-04-26T16:27:52Z</vt:lpwstr>
  </property>
  <property fmtid="{D5CDD505-2E9C-101B-9397-08002B2CF9AE}" pid="16" name="MSIP_Label_8dbff476-1836-4f70-ae84-d1ff97414a3a_Name">
    <vt:lpwstr>Official.</vt:lpwstr>
  </property>
  <property fmtid="{D5CDD505-2E9C-101B-9397-08002B2CF9AE}" pid="17" name="MSIP_Label_8dbff476-1836-4f70-ae84-d1ff97414a3a_ActionId">
    <vt:lpwstr>ed68ecc9-d702-46e0-ab97-de54115a50c6</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