
<file path=[Content_Types].xml><?xml version="1.0" encoding="utf-8"?>
<Types xmlns="http://schemas.openxmlformats.org/package/2006/content-types">
  <Default Extension="emf" ContentType="image/x-emf"/>
  <Default Extension="jpg" ContentType="image/jpeg"/>
  <Default Extension="pptx" ContentType="application/vnd.openxmlformats-officedocument.presentationml.presentation"/>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0302E64" w14:textId="77777777" w:rsidR="00E02033" w:rsidRPr="00E80DD4" w:rsidRDefault="00E02033"/>
    <w:p w14:paraId="30302E65" w14:textId="77777777" w:rsidR="00D136BA" w:rsidRPr="00E80DD4" w:rsidRDefault="00D136BA" w:rsidP="009104CA"/>
    <w:p w14:paraId="30302E66" w14:textId="77777777" w:rsidR="00F63F1D" w:rsidRDefault="00F63F1D" w:rsidP="00F63F1D">
      <w:pPr>
        <w:ind w:left="-709"/>
      </w:pPr>
    </w:p>
    <w:p w14:paraId="30302E67" w14:textId="77777777" w:rsidR="00F63F1D" w:rsidRDefault="00F63F1D" w:rsidP="00F63F1D">
      <w:pPr>
        <w:ind w:left="-709"/>
      </w:pPr>
    </w:p>
    <w:p w14:paraId="30302E68" w14:textId="4835414E" w:rsidR="003173DE" w:rsidRDefault="003173DE" w:rsidP="00F63F1D">
      <w:pPr>
        <w:ind w:left="-709"/>
        <w:rPr>
          <w:b/>
        </w:rPr>
      </w:pPr>
    </w:p>
    <w:p w14:paraId="30302E69" w14:textId="77777777" w:rsidR="003173DE" w:rsidRDefault="003173DE" w:rsidP="00F63F1D">
      <w:pPr>
        <w:ind w:left="-709"/>
        <w:rPr>
          <w:b/>
        </w:rPr>
      </w:pPr>
    </w:p>
    <w:p w14:paraId="30302E6A" w14:textId="77777777" w:rsidR="003173DE" w:rsidRDefault="003173DE" w:rsidP="00F63F1D">
      <w:pPr>
        <w:ind w:left="-709"/>
        <w:rPr>
          <w:b/>
        </w:rPr>
      </w:pPr>
    </w:p>
    <w:p w14:paraId="30302E6B" w14:textId="77777777" w:rsidR="003173DE" w:rsidRDefault="003173DE" w:rsidP="00F63F1D">
      <w:pPr>
        <w:ind w:left="-709"/>
        <w:rPr>
          <w:b/>
        </w:rPr>
      </w:pPr>
    </w:p>
    <w:p w14:paraId="30302E6C" w14:textId="77777777" w:rsidR="003173DE" w:rsidRDefault="003173DE" w:rsidP="00F63F1D">
      <w:pPr>
        <w:ind w:left="-709"/>
        <w:rPr>
          <w:b/>
        </w:rPr>
      </w:pPr>
    </w:p>
    <w:tbl>
      <w:tblPr>
        <w:tblpPr w:leftFromText="181" w:rightFromText="181" w:vertAnchor="page" w:horzAnchor="margin" w:tblpY="3797"/>
        <w:tblW w:w="9635" w:type="dxa"/>
        <w:tblCellMar>
          <w:top w:w="72" w:type="dxa"/>
          <w:left w:w="144" w:type="dxa"/>
          <w:bottom w:w="72" w:type="dxa"/>
          <w:right w:w="115" w:type="dxa"/>
        </w:tblCellMar>
        <w:tblLook w:val="04A0" w:firstRow="1" w:lastRow="0" w:firstColumn="1" w:lastColumn="0" w:noHBand="0" w:noVBand="1"/>
      </w:tblPr>
      <w:tblGrid>
        <w:gridCol w:w="1620"/>
        <w:gridCol w:w="2250"/>
        <w:gridCol w:w="1350"/>
        <w:gridCol w:w="4415"/>
      </w:tblGrid>
      <w:tr w:rsidR="004303B7" w14:paraId="30302E6E" w14:textId="77777777" w:rsidTr="00115ACE">
        <w:trPr>
          <w:trHeight w:val="29"/>
        </w:trPr>
        <w:tc>
          <w:tcPr>
            <w:tcW w:w="9635" w:type="dxa"/>
            <w:gridSpan w:val="4"/>
            <w:tcBorders>
              <w:top w:val="nil"/>
              <w:left w:val="nil"/>
              <w:right w:val="nil"/>
            </w:tcBorders>
            <w:shd w:val="clear" w:color="auto" w:fill="F68220"/>
            <w:tcMar>
              <w:top w:w="0" w:type="dxa"/>
              <w:bottom w:w="0" w:type="dxa"/>
            </w:tcMar>
          </w:tcPr>
          <w:p w14:paraId="30302E6D" w14:textId="77777777" w:rsidR="004303B7" w:rsidRPr="00624BAF" w:rsidRDefault="004303B7" w:rsidP="004303B7">
            <w:pPr>
              <w:spacing w:line="276" w:lineRule="auto"/>
              <w:rPr>
                <w:color w:val="1D1D1B"/>
                <w:sz w:val="2"/>
                <w:szCs w:val="2"/>
              </w:rPr>
            </w:pPr>
          </w:p>
        </w:tc>
      </w:tr>
      <w:tr w:rsidR="004303B7" w14:paraId="30302E70" w14:textId="77777777" w:rsidTr="00115ACE">
        <w:trPr>
          <w:trHeight w:val="397"/>
        </w:trPr>
        <w:tc>
          <w:tcPr>
            <w:tcW w:w="9635" w:type="dxa"/>
            <w:gridSpan w:val="4"/>
            <w:tcBorders>
              <w:top w:val="nil"/>
              <w:left w:val="nil"/>
              <w:bottom w:val="dotted" w:sz="4" w:space="0" w:color="auto"/>
              <w:right w:val="nil"/>
            </w:tcBorders>
            <w:shd w:val="clear" w:color="auto" w:fill="EDF1F3"/>
            <w:tcMar>
              <w:top w:w="144" w:type="dxa"/>
              <w:left w:w="216" w:type="dxa"/>
              <w:bottom w:w="0" w:type="dxa"/>
            </w:tcMar>
          </w:tcPr>
          <w:p w14:paraId="30302E6F" w14:textId="25F62A81" w:rsidR="007C5565" w:rsidRPr="00DE4234" w:rsidRDefault="007B44B8" w:rsidP="00D243F7">
            <w:pPr>
              <w:rPr>
                <w:rStyle w:val="TitleStyle12ptBold"/>
              </w:rPr>
            </w:pPr>
            <w:r w:rsidRPr="007B44B8">
              <w:rPr>
                <w:rStyle w:val="TitleStyle12ptBold"/>
              </w:rPr>
              <w:t xml:space="preserve">NIS </w:t>
            </w:r>
            <w:r w:rsidR="00777647">
              <w:rPr>
                <w:rStyle w:val="TitleStyle12ptBold"/>
              </w:rPr>
              <w:t>Annual Report</w:t>
            </w:r>
          </w:p>
        </w:tc>
      </w:tr>
      <w:tr w:rsidR="004303B7" w14:paraId="30302E75" w14:textId="77777777" w:rsidTr="00115ACE">
        <w:trPr>
          <w:trHeight w:val="297"/>
        </w:trPr>
        <w:tc>
          <w:tcPr>
            <w:tcW w:w="1620" w:type="dxa"/>
            <w:vMerge w:val="restart"/>
            <w:tcBorders>
              <w:top w:val="dotted" w:sz="4" w:space="0" w:color="auto"/>
              <w:left w:val="nil"/>
              <w:bottom w:val="nil"/>
              <w:right w:val="nil"/>
            </w:tcBorders>
            <w:shd w:val="clear" w:color="auto" w:fill="EDF1F3"/>
            <w:tcMar>
              <w:top w:w="144" w:type="dxa"/>
              <w:left w:w="216" w:type="dxa"/>
              <w:bottom w:w="0" w:type="dxa"/>
            </w:tcMar>
          </w:tcPr>
          <w:p w14:paraId="30302E71" w14:textId="2A280FCB" w:rsidR="004303B7" w:rsidRPr="002F6657" w:rsidRDefault="004303B7" w:rsidP="000512D6">
            <w:pPr>
              <w:rPr>
                <w:b/>
                <w:color w:val="1D1D1B"/>
                <w:szCs w:val="20"/>
              </w:rPr>
            </w:pPr>
            <w:r w:rsidRPr="002F6657">
              <w:rPr>
                <w:b/>
                <w:color w:val="1D1D1B"/>
                <w:szCs w:val="20"/>
              </w:rPr>
              <w:t>Publication date:</w:t>
            </w:r>
            <w:r w:rsidR="00CA0F9F">
              <w:rPr>
                <w:b/>
                <w:color w:val="1D1D1B"/>
                <w:szCs w:val="20"/>
              </w:rPr>
              <w:t xml:space="preserve"> </w:t>
            </w:r>
          </w:p>
        </w:tc>
        <w:tc>
          <w:tcPr>
            <w:tcW w:w="2250" w:type="dxa"/>
            <w:vMerge w:val="restart"/>
            <w:tcBorders>
              <w:top w:val="dotted" w:sz="4" w:space="0" w:color="auto"/>
              <w:left w:val="nil"/>
              <w:bottom w:val="nil"/>
              <w:right w:val="dotted" w:sz="4" w:space="0" w:color="54616C"/>
            </w:tcBorders>
            <w:shd w:val="clear" w:color="auto" w:fill="EDF1F3"/>
            <w:tcMar>
              <w:top w:w="144" w:type="dxa"/>
              <w:left w:w="216" w:type="dxa"/>
              <w:bottom w:w="0" w:type="dxa"/>
            </w:tcMar>
          </w:tcPr>
          <w:p w14:paraId="30302E72" w14:textId="7A4148DC" w:rsidR="004303B7" w:rsidRPr="002F6657" w:rsidRDefault="00EE4A90" w:rsidP="000512D6">
            <w:pPr>
              <w:rPr>
                <w:color w:val="1D1D1B"/>
                <w:szCs w:val="20"/>
              </w:rPr>
            </w:pPr>
            <w:r>
              <w:rPr>
                <w:color w:val="1D1D1B"/>
                <w:szCs w:val="20"/>
              </w:rPr>
              <w:t>17 May</w:t>
            </w:r>
            <w:r w:rsidR="00CC7E17">
              <w:rPr>
                <w:color w:val="1D1D1B"/>
                <w:szCs w:val="20"/>
              </w:rPr>
              <w:t xml:space="preserve">  2023</w:t>
            </w:r>
          </w:p>
        </w:tc>
        <w:tc>
          <w:tcPr>
            <w:tcW w:w="1350" w:type="dxa"/>
            <w:tcBorders>
              <w:top w:val="dotted" w:sz="4" w:space="0" w:color="auto"/>
              <w:left w:val="dotted" w:sz="4" w:space="0" w:color="54616C"/>
              <w:bottom w:val="nil"/>
              <w:right w:val="nil"/>
            </w:tcBorders>
            <w:shd w:val="clear" w:color="auto" w:fill="EDF1F3"/>
            <w:tcMar>
              <w:top w:w="144" w:type="dxa"/>
              <w:left w:w="216" w:type="dxa"/>
              <w:bottom w:w="144" w:type="dxa"/>
            </w:tcMar>
          </w:tcPr>
          <w:p w14:paraId="30302E73" w14:textId="77777777" w:rsidR="004303B7" w:rsidRPr="00624BAF" w:rsidRDefault="004303B7" w:rsidP="000512D6">
            <w:pPr>
              <w:rPr>
                <w:b/>
                <w:color w:val="1D1D1B"/>
                <w:szCs w:val="20"/>
              </w:rPr>
            </w:pPr>
            <w:r w:rsidRPr="00624BAF">
              <w:rPr>
                <w:b/>
                <w:color w:val="1D1D1B"/>
                <w:szCs w:val="20"/>
              </w:rPr>
              <w:t>Contact:</w:t>
            </w:r>
          </w:p>
        </w:tc>
        <w:tc>
          <w:tcPr>
            <w:tcW w:w="4415" w:type="dxa"/>
            <w:tcBorders>
              <w:top w:val="dotted" w:sz="4" w:space="0" w:color="auto"/>
              <w:left w:val="nil"/>
              <w:bottom w:val="nil"/>
              <w:right w:val="nil"/>
            </w:tcBorders>
            <w:shd w:val="clear" w:color="auto" w:fill="EDF1F3"/>
            <w:tcMar>
              <w:top w:w="144" w:type="dxa"/>
              <w:left w:w="216" w:type="dxa"/>
              <w:bottom w:w="144" w:type="dxa"/>
            </w:tcMar>
          </w:tcPr>
          <w:p w14:paraId="30302E74" w14:textId="4A48AAE5" w:rsidR="004303B7" w:rsidRPr="00624BAF" w:rsidRDefault="00267DD6" w:rsidP="000512D6">
            <w:pPr>
              <w:rPr>
                <w:color w:val="1D1D1B"/>
                <w:szCs w:val="20"/>
              </w:rPr>
            </w:pPr>
            <w:r>
              <w:rPr>
                <w:color w:val="1D1D1B"/>
                <w:szCs w:val="20"/>
              </w:rPr>
              <w:t>Cyber Security Team</w:t>
            </w:r>
          </w:p>
        </w:tc>
      </w:tr>
      <w:tr w:rsidR="004303B7" w14:paraId="30302E7A" w14:textId="77777777" w:rsidTr="004303B7">
        <w:trPr>
          <w:trHeight w:val="342"/>
        </w:trPr>
        <w:tc>
          <w:tcPr>
            <w:tcW w:w="1620" w:type="dxa"/>
            <w:vMerge/>
            <w:tcBorders>
              <w:top w:val="nil"/>
              <w:left w:val="nil"/>
              <w:bottom w:val="nil"/>
              <w:right w:val="nil"/>
            </w:tcBorders>
            <w:shd w:val="clear" w:color="auto" w:fill="EDF1F3"/>
            <w:tcMar>
              <w:top w:w="144" w:type="dxa"/>
              <w:left w:w="216" w:type="dxa"/>
              <w:bottom w:w="144" w:type="dxa"/>
            </w:tcMar>
          </w:tcPr>
          <w:p w14:paraId="30302E76" w14:textId="77777777" w:rsidR="004303B7" w:rsidRDefault="004303B7" w:rsidP="000512D6">
            <w:pPr>
              <w:rPr>
                <w:color w:val="1D1D1B"/>
                <w:sz w:val="22"/>
                <w:szCs w:val="22"/>
              </w:rPr>
            </w:pPr>
          </w:p>
        </w:tc>
        <w:tc>
          <w:tcPr>
            <w:tcW w:w="2250" w:type="dxa"/>
            <w:vMerge/>
            <w:tcBorders>
              <w:top w:val="nil"/>
              <w:left w:val="nil"/>
              <w:bottom w:val="nil"/>
              <w:right w:val="dotted" w:sz="4" w:space="0" w:color="54616C"/>
            </w:tcBorders>
            <w:shd w:val="clear" w:color="auto" w:fill="EDF1F3"/>
            <w:tcMar>
              <w:top w:w="144" w:type="dxa"/>
              <w:left w:w="216" w:type="dxa"/>
              <w:bottom w:w="144" w:type="dxa"/>
            </w:tcMar>
          </w:tcPr>
          <w:p w14:paraId="30302E77" w14:textId="77777777" w:rsidR="004303B7" w:rsidRPr="002F6657" w:rsidRDefault="004303B7" w:rsidP="000512D6">
            <w:pPr>
              <w:rPr>
                <w:color w:val="1D1D1B"/>
                <w:szCs w:val="20"/>
              </w:rPr>
            </w:pPr>
          </w:p>
        </w:tc>
        <w:tc>
          <w:tcPr>
            <w:tcW w:w="1350" w:type="dxa"/>
            <w:tcBorders>
              <w:top w:val="nil"/>
              <w:left w:val="dotted" w:sz="4" w:space="0" w:color="54616C"/>
              <w:bottom w:val="nil"/>
              <w:right w:val="nil"/>
            </w:tcBorders>
            <w:shd w:val="clear" w:color="auto" w:fill="EDF1F3"/>
            <w:tcMar>
              <w:top w:w="144" w:type="dxa"/>
              <w:left w:w="216" w:type="dxa"/>
              <w:bottom w:w="144" w:type="dxa"/>
            </w:tcMar>
          </w:tcPr>
          <w:p w14:paraId="30302E78" w14:textId="77777777" w:rsidR="004303B7" w:rsidRPr="00624BAF" w:rsidRDefault="004303B7" w:rsidP="000512D6">
            <w:pPr>
              <w:rPr>
                <w:b/>
                <w:color w:val="1D1D1B"/>
                <w:szCs w:val="20"/>
              </w:rPr>
            </w:pPr>
            <w:r w:rsidRPr="00624BAF">
              <w:rPr>
                <w:b/>
                <w:color w:val="1D1D1B"/>
                <w:szCs w:val="20"/>
              </w:rPr>
              <w:t>Team:</w:t>
            </w:r>
          </w:p>
        </w:tc>
        <w:tc>
          <w:tcPr>
            <w:tcW w:w="4415" w:type="dxa"/>
            <w:tcBorders>
              <w:top w:val="nil"/>
              <w:left w:val="nil"/>
              <w:bottom w:val="nil"/>
              <w:right w:val="nil"/>
            </w:tcBorders>
            <w:shd w:val="clear" w:color="auto" w:fill="EDF1F3"/>
            <w:tcMar>
              <w:top w:w="144" w:type="dxa"/>
              <w:left w:w="216" w:type="dxa"/>
              <w:bottom w:w="144" w:type="dxa"/>
            </w:tcMar>
          </w:tcPr>
          <w:p w14:paraId="30302E79" w14:textId="35951EA0" w:rsidR="004303B7" w:rsidRPr="00624BAF" w:rsidRDefault="00042508" w:rsidP="000512D6">
            <w:pPr>
              <w:rPr>
                <w:color w:val="1D1D1B"/>
                <w:szCs w:val="20"/>
              </w:rPr>
            </w:pPr>
            <w:r>
              <w:rPr>
                <w:color w:val="1D1D1B"/>
                <w:szCs w:val="20"/>
              </w:rPr>
              <w:t>Infrastructure and Security of Supply</w:t>
            </w:r>
          </w:p>
        </w:tc>
      </w:tr>
      <w:tr w:rsidR="004303B7" w14:paraId="30302E84" w14:textId="77777777" w:rsidTr="004303B7">
        <w:trPr>
          <w:trHeight w:val="360"/>
        </w:trPr>
        <w:tc>
          <w:tcPr>
            <w:tcW w:w="1620" w:type="dxa"/>
            <w:vMerge/>
            <w:tcBorders>
              <w:top w:val="nil"/>
              <w:left w:val="nil"/>
              <w:bottom w:val="nil"/>
              <w:right w:val="nil"/>
            </w:tcBorders>
            <w:shd w:val="clear" w:color="auto" w:fill="EDF1F3"/>
            <w:tcMar>
              <w:top w:w="144" w:type="dxa"/>
              <w:left w:w="216" w:type="dxa"/>
              <w:bottom w:w="144" w:type="dxa"/>
            </w:tcMar>
          </w:tcPr>
          <w:p w14:paraId="30302E80" w14:textId="77777777" w:rsidR="004303B7" w:rsidRDefault="004303B7" w:rsidP="000512D6">
            <w:pPr>
              <w:rPr>
                <w:color w:val="1D1D1B"/>
                <w:sz w:val="22"/>
                <w:szCs w:val="22"/>
              </w:rPr>
            </w:pPr>
          </w:p>
        </w:tc>
        <w:tc>
          <w:tcPr>
            <w:tcW w:w="2250" w:type="dxa"/>
            <w:vMerge/>
            <w:tcBorders>
              <w:top w:val="nil"/>
              <w:left w:val="nil"/>
              <w:bottom w:val="nil"/>
              <w:right w:val="dotted" w:sz="4" w:space="0" w:color="54616C"/>
            </w:tcBorders>
            <w:shd w:val="clear" w:color="auto" w:fill="EDF1F3"/>
            <w:tcMar>
              <w:top w:w="144" w:type="dxa"/>
              <w:left w:w="216" w:type="dxa"/>
              <w:bottom w:w="144" w:type="dxa"/>
            </w:tcMar>
          </w:tcPr>
          <w:p w14:paraId="30302E81" w14:textId="77777777" w:rsidR="004303B7" w:rsidRDefault="004303B7" w:rsidP="000512D6">
            <w:pPr>
              <w:rPr>
                <w:color w:val="1D1D1B"/>
                <w:sz w:val="22"/>
                <w:szCs w:val="22"/>
              </w:rPr>
            </w:pPr>
          </w:p>
        </w:tc>
        <w:tc>
          <w:tcPr>
            <w:tcW w:w="1350" w:type="dxa"/>
            <w:tcBorders>
              <w:top w:val="nil"/>
              <w:left w:val="dotted" w:sz="4" w:space="0" w:color="54616C"/>
              <w:bottom w:val="nil"/>
              <w:right w:val="nil"/>
            </w:tcBorders>
            <w:shd w:val="clear" w:color="auto" w:fill="EDF1F3"/>
            <w:tcMar>
              <w:top w:w="144" w:type="dxa"/>
              <w:left w:w="216" w:type="dxa"/>
              <w:bottom w:w="144" w:type="dxa"/>
            </w:tcMar>
          </w:tcPr>
          <w:p w14:paraId="30302E82" w14:textId="77777777" w:rsidR="004303B7" w:rsidRPr="00624BAF" w:rsidRDefault="004303B7" w:rsidP="000512D6">
            <w:pPr>
              <w:rPr>
                <w:b/>
                <w:color w:val="1D1D1B"/>
                <w:szCs w:val="20"/>
              </w:rPr>
            </w:pPr>
            <w:r w:rsidRPr="00624BAF">
              <w:rPr>
                <w:b/>
                <w:color w:val="1D1D1B"/>
                <w:szCs w:val="20"/>
              </w:rPr>
              <w:t>Email:</w:t>
            </w:r>
          </w:p>
        </w:tc>
        <w:tc>
          <w:tcPr>
            <w:tcW w:w="4415" w:type="dxa"/>
            <w:tcBorders>
              <w:top w:val="nil"/>
              <w:left w:val="nil"/>
              <w:bottom w:val="nil"/>
              <w:right w:val="nil"/>
            </w:tcBorders>
            <w:shd w:val="clear" w:color="auto" w:fill="EDF1F3"/>
            <w:tcMar>
              <w:top w:w="144" w:type="dxa"/>
              <w:left w:w="216" w:type="dxa"/>
              <w:bottom w:w="144" w:type="dxa"/>
            </w:tcMar>
          </w:tcPr>
          <w:p w14:paraId="30302E83" w14:textId="5F2BBA92" w:rsidR="004303B7" w:rsidRPr="00624BAF" w:rsidRDefault="009229E3" w:rsidP="000512D6">
            <w:pPr>
              <w:rPr>
                <w:color w:val="1D1D1B"/>
                <w:szCs w:val="20"/>
              </w:rPr>
            </w:pPr>
            <w:r>
              <w:rPr>
                <w:color w:val="1D1D1B"/>
                <w:szCs w:val="20"/>
              </w:rPr>
              <w:t>cybersecurityteam@ofgem.gov.uk</w:t>
            </w:r>
          </w:p>
        </w:tc>
      </w:tr>
    </w:tbl>
    <w:p w14:paraId="0DB7EC26" w14:textId="077BC682" w:rsidR="00D1485B" w:rsidRDefault="00D1485B" w:rsidP="004805D7">
      <w:pPr>
        <w:spacing w:line="276" w:lineRule="auto"/>
        <w:rPr>
          <w:color w:val="1D1D1B"/>
          <w:sz w:val="22"/>
          <w:szCs w:val="22"/>
        </w:rPr>
      </w:pPr>
    </w:p>
    <w:p w14:paraId="327B27DE" w14:textId="6B567E4F" w:rsidR="00D1485B" w:rsidRDefault="00D1485B" w:rsidP="004805D7">
      <w:pPr>
        <w:spacing w:line="276" w:lineRule="auto"/>
        <w:rPr>
          <w:color w:val="1D1D1B"/>
          <w:sz w:val="22"/>
          <w:szCs w:val="22"/>
        </w:rPr>
      </w:pPr>
    </w:p>
    <w:p w14:paraId="70387ABB" w14:textId="7BA24AEB" w:rsidR="00D1485B" w:rsidRDefault="00D1485B" w:rsidP="004805D7">
      <w:pPr>
        <w:spacing w:line="276" w:lineRule="auto"/>
        <w:rPr>
          <w:color w:val="1D1D1B"/>
          <w:sz w:val="22"/>
          <w:szCs w:val="22"/>
        </w:rPr>
      </w:pPr>
    </w:p>
    <w:p w14:paraId="539A3A55" w14:textId="656FE782" w:rsidR="00D1485B" w:rsidRDefault="00D1485B" w:rsidP="004805D7">
      <w:pPr>
        <w:spacing w:line="276" w:lineRule="auto"/>
        <w:rPr>
          <w:color w:val="1D1D1B"/>
          <w:sz w:val="22"/>
          <w:szCs w:val="22"/>
        </w:rPr>
      </w:pPr>
    </w:p>
    <w:p w14:paraId="11114264" w14:textId="24AF0283" w:rsidR="00D1485B" w:rsidRDefault="00D1485B" w:rsidP="004805D7">
      <w:pPr>
        <w:spacing w:line="276" w:lineRule="auto"/>
        <w:rPr>
          <w:color w:val="1D1D1B"/>
          <w:sz w:val="22"/>
          <w:szCs w:val="22"/>
        </w:rPr>
      </w:pPr>
    </w:p>
    <w:p w14:paraId="69002FBB" w14:textId="12A096B9" w:rsidR="00D1485B" w:rsidRDefault="003E1997" w:rsidP="003E1997">
      <w:pPr>
        <w:tabs>
          <w:tab w:val="left" w:pos="3937"/>
        </w:tabs>
        <w:spacing w:line="276" w:lineRule="auto"/>
        <w:rPr>
          <w:color w:val="1D1D1B"/>
          <w:sz w:val="22"/>
          <w:szCs w:val="22"/>
        </w:rPr>
      </w:pPr>
      <w:r>
        <w:rPr>
          <w:color w:val="1D1D1B"/>
          <w:sz w:val="22"/>
          <w:szCs w:val="22"/>
        </w:rPr>
        <w:tab/>
      </w:r>
    </w:p>
    <w:p w14:paraId="298E2639" w14:textId="57FBC1AE" w:rsidR="00D1485B" w:rsidRDefault="00D1485B" w:rsidP="004805D7">
      <w:pPr>
        <w:spacing w:line="276" w:lineRule="auto"/>
        <w:rPr>
          <w:color w:val="1D1D1B"/>
          <w:sz w:val="22"/>
          <w:szCs w:val="22"/>
        </w:rPr>
      </w:pPr>
    </w:p>
    <w:p w14:paraId="7042022E" w14:textId="278CC408" w:rsidR="00D1485B" w:rsidRDefault="00D1485B" w:rsidP="004805D7">
      <w:pPr>
        <w:spacing w:line="276" w:lineRule="auto"/>
        <w:rPr>
          <w:color w:val="1D1D1B"/>
          <w:sz w:val="22"/>
          <w:szCs w:val="22"/>
        </w:rPr>
      </w:pPr>
    </w:p>
    <w:p w14:paraId="5E492552" w14:textId="36A1EC48" w:rsidR="00D1485B" w:rsidRDefault="00D1485B" w:rsidP="004805D7">
      <w:pPr>
        <w:spacing w:line="276" w:lineRule="auto"/>
        <w:rPr>
          <w:color w:val="1D1D1B"/>
          <w:sz w:val="22"/>
          <w:szCs w:val="22"/>
        </w:rPr>
      </w:pPr>
    </w:p>
    <w:p w14:paraId="7CF253C7" w14:textId="70DCD7C5" w:rsidR="00D1485B" w:rsidRDefault="00D1485B" w:rsidP="004805D7">
      <w:pPr>
        <w:spacing w:line="276" w:lineRule="auto"/>
        <w:rPr>
          <w:color w:val="1D1D1B"/>
          <w:sz w:val="22"/>
          <w:szCs w:val="22"/>
        </w:rPr>
      </w:pPr>
    </w:p>
    <w:p w14:paraId="634E9E25" w14:textId="29B18BF5" w:rsidR="00D1485B" w:rsidRDefault="00D1485B" w:rsidP="004805D7">
      <w:pPr>
        <w:spacing w:line="276" w:lineRule="auto"/>
        <w:rPr>
          <w:color w:val="1D1D1B"/>
          <w:sz w:val="22"/>
          <w:szCs w:val="22"/>
        </w:rPr>
      </w:pPr>
    </w:p>
    <w:p w14:paraId="1B52F997" w14:textId="5BD0299E" w:rsidR="00D1485B" w:rsidRDefault="00D1485B" w:rsidP="004805D7">
      <w:pPr>
        <w:spacing w:line="276" w:lineRule="auto"/>
        <w:rPr>
          <w:color w:val="1D1D1B"/>
          <w:sz w:val="22"/>
          <w:szCs w:val="22"/>
        </w:rPr>
      </w:pPr>
    </w:p>
    <w:p w14:paraId="5BD97F45" w14:textId="3CDDF4EE" w:rsidR="00D1485B" w:rsidRDefault="00D1485B" w:rsidP="004805D7">
      <w:pPr>
        <w:spacing w:line="276" w:lineRule="auto"/>
        <w:rPr>
          <w:color w:val="1D1D1B"/>
          <w:sz w:val="22"/>
          <w:szCs w:val="22"/>
        </w:rPr>
      </w:pPr>
    </w:p>
    <w:p w14:paraId="2A0A273E" w14:textId="535281E8" w:rsidR="00D1485B" w:rsidRDefault="00D1485B" w:rsidP="004805D7">
      <w:pPr>
        <w:spacing w:line="276" w:lineRule="auto"/>
        <w:rPr>
          <w:color w:val="1D1D1B"/>
          <w:sz w:val="22"/>
          <w:szCs w:val="22"/>
        </w:rPr>
      </w:pPr>
    </w:p>
    <w:p w14:paraId="1F4E79D9" w14:textId="44DB870F" w:rsidR="00D1485B" w:rsidRDefault="00D1485B" w:rsidP="004805D7">
      <w:pPr>
        <w:spacing w:line="276" w:lineRule="auto"/>
        <w:rPr>
          <w:color w:val="1D1D1B"/>
          <w:sz w:val="22"/>
          <w:szCs w:val="22"/>
        </w:rPr>
      </w:pPr>
    </w:p>
    <w:p w14:paraId="34D930F4" w14:textId="726919E8" w:rsidR="00D1485B" w:rsidRDefault="00D1485B" w:rsidP="004805D7">
      <w:pPr>
        <w:spacing w:line="276" w:lineRule="auto"/>
        <w:rPr>
          <w:color w:val="1D1D1B"/>
          <w:sz w:val="22"/>
          <w:szCs w:val="22"/>
        </w:rPr>
      </w:pPr>
    </w:p>
    <w:p w14:paraId="4513DB95" w14:textId="22840D20" w:rsidR="00D1485B" w:rsidRDefault="00D1485B" w:rsidP="004805D7">
      <w:pPr>
        <w:spacing w:line="276" w:lineRule="auto"/>
        <w:rPr>
          <w:color w:val="1D1D1B"/>
          <w:sz w:val="22"/>
          <w:szCs w:val="22"/>
        </w:rPr>
      </w:pPr>
    </w:p>
    <w:p w14:paraId="3EF83A6D" w14:textId="02BB43C7" w:rsidR="00D1485B" w:rsidRDefault="00D1485B" w:rsidP="004805D7">
      <w:pPr>
        <w:spacing w:line="276" w:lineRule="auto"/>
        <w:rPr>
          <w:color w:val="1D1D1B"/>
          <w:sz w:val="22"/>
          <w:szCs w:val="22"/>
        </w:rPr>
      </w:pPr>
    </w:p>
    <w:p w14:paraId="30302E91" w14:textId="77777777" w:rsidR="004805D7" w:rsidRDefault="004805D7" w:rsidP="004805D7">
      <w:pPr>
        <w:spacing w:line="276" w:lineRule="auto"/>
      </w:pPr>
    </w:p>
    <w:p w14:paraId="30302E92" w14:textId="77777777" w:rsidR="004805D7" w:rsidRDefault="004805D7" w:rsidP="004805D7">
      <w:pPr>
        <w:spacing w:line="276" w:lineRule="auto"/>
      </w:pPr>
    </w:p>
    <w:p w14:paraId="30302E93" w14:textId="77777777" w:rsidR="004805D7" w:rsidRDefault="004805D7" w:rsidP="004805D7">
      <w:pPr>
        <w:spacing w:line="276" w:lineRule="auto"/>
      </w:pPr>
    </w:p>
    <w:p w14:paraId="30302E94" w14:textId="77777777" w:rsidR="004805D7" w:rsidRDefault="004805D7" w:rsidP="004805D7">
      <w:pPr>
        <w:spacing w:line="276" w:lineRule="auto"/>
      </w:pPr>
    </w:p>
    <w:p w14:paraId="30302E95" w14:textId="77777777" w:rsidR="004805D7" w:rsidRDefault="004805D7" w:rsidP="004805D7">
      <w:pPr>
        <w:spacing w:line="276" w:lineRule="auto"/>
      </w:pPr>
    </w:p>
    <w:p w14:paraId="30302E96" w14:textId="36B8D3E9" w:rsidR="009255BB" w:rsidRDefault="009255BB" w:rsidP="004805D7">
      <w:pPr>
        <w:spacing w:line="276" w:lineRule="auto"/>
      </w:pPr>
    </w:p>
    <w:p w14:paraId="6BA66FE7" w14:textId="6F55DD38" w:rsidR="00CF2888" w:rsidRDefault="00CF2888" w:rsidP="004805D7">
      <w:pPr>
        <w:spacing w:line="276" w:lineRule="auto"/>
      </w:pPr>
    </w:p>
    <w:p w14:paraId="7B52E0B8" w14:textId="77777777" w:rsidR="002F0AD4" w:rsidRDefault="002F0AD4" w:rsidP="004805D7">
      <w:pPr>
        <w:spacing w:line="276" w:lineRule="auto"/>
      </w:pPr>
    </w:p>
    <w:p w14:paraId="21498E1B" w14:textId="77777777" w:rsidR="002F0AD4" w:rsidRDefault="002F0AD4" w:rsidP="004805D7">
      <w:pPr>
        <w:spacing w:line="276" w:lineRule="auto"/>
      </w:pPr>
    </w:p>
    <w:p w14:paraId="538190A0" w14:textId="77777777" w:rsidR="002F0AD4" w:rsidRDefault="002F0AD4" w:rsidP="004805D7">
      <w:pPr>
        <w:spacing w:line="276" w:lineRule="auto"/>
      </w:pPr>
    </w:p>
    <w:p w14:paraId="30302E9D" w14:textId="1DDD7295" w:rsidR="009255BB" w:rsidRDefault="00986EC1" w:rsidP="004805D7">
      <w:pPr>
        <w:spacing w:line="276" w:lineRule="auto"/>
      </w:pPr>
      <w:r>
        <w:rPr>
          <w:noProof/>
          <w:color w:val="1D1D1B"/>
          <w:sz w:val="22"/>
          <w:szCs w:val="22"/>
          <w:lang w:eastAsia="en-GB"/>
        </w:rPr>
        <mc:AlternateContent>
          <mc:Choice Requires="wps">
            <w:drawing>
              <wp:anchor distT="0" distB="0" distL="114300" distR="114300" simplePos="0" relativeHeight="251658240" behindDoc="0" locked="0" layoutInCell="1" allowOverlap="1" wp14:anchorId="30303093" wp14:editId="1A638005">
                <wp:simplePos x="0" y="0"/>
                <wp:positionH relativeFrom="margin">
                  <wp:align>right</wp:align>
                </wp:positionH>
                <wp:positionV relativeFrom="paragraph">
                  <wp:posOffset>114458</wp:posOffset>
                </wp:positionV>
                <wp:extent cx="6007100" cy="2817495"/>
                <wp:effectExtent l="0" t="0" r="0" b="1905"/>
                <wp:wrapNone/>
                <wp:docPr id="8" name="Text Box 8">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txBox="1"/>
                      <wps:spPr>
                        <a:xfrm>
                          <a:off x="0" y="0"/>
                          <a:ext cx="6007100" cy="2817495"/>
                        </a:xfrm>
                        <a:prstGeom prst="rect">
                          <a:avLst/>
                        </a:prstGeom>
                        <a:noFill/>
                        <a:ln w="6350">
                          <a:noFill/>
                        </a:ln>
                      </wps:spPr>
                      <wps:txbx>
                        <w:txbxContent>
                          <w:p w14:paraId="303030F5" w14:textId="7D509F92" w:rsidR="002270F5" w:rsidRDefault="002270F5" w:rsidP="000512D6">
                            <w:pPr>
                              <w:rPr>
                                <w:color w:val="25303B"/>
                                <w:szCs w:val="20"/>
                              </w:rPr>
                            </w:pPr>
                            <w:r w:rsidRPr="000E4FE3">
                              <w:rPr>
                                <w:color w:val="25303B"/>
                                <w:szCs w:val="20"/>
                              </w:rPr>
                              <w:t xml:space="preserve">© Crown copyright </w:t>
                            </w:r>
                            <w:r>
                              <w:rPr>
                                <w:color w:val="25303B"/>
                                <w:szCs w:val="20"/>
                              </w:rPr>
                              <w:t>202</w:t>
                            </w:r>
                            <w:r w:rsidR="007B44B8">
                              <w:rPr>
                                <w:color w:val="25303B"/>
                                <w:szCs w:val="20"/>
                              </w:rPr>
                              <w:t>1</w:t>
                            </w:r>
                          </w:p>
                          <w:p w14:paraId="303030F6" w14:textId="024D39A3" w:rsidR="002270F5" w:rsidRDefault="002270F5" w:rsidP="000512D6">
                            <w:pPr>
                              <w:spacing w:after="120"/>
                              <w:rPr>
                                <w:color w:val="25303B"/>
                                <w:szCs w:val="20"/>
                              </w:rPr>
                            </w:pPr>
                            <w:r>
                              <w:rPr>
                                <w:color w:val="25303B"/>
                                <w:szCs w:val="20"/>
                              </w:rPr>
                              <w:t xml:space="preserve">The text of this document may be reproduced (excluding logos) under and in accordance with the terms of the </w:t>
                            </w:r>
                            <w:hyperlink r:id="rId12" w:history="1">
                              <w:r>
                                <w:rPr>
                                  <w:rStyle w:val="Hyperlink"/>
                                  <w:b/>
                                  <w:szCs w:val="20"/>
                                </w:rPr>
                                <w:t>Open Government Licence</w:t>
                              </w:r>
                            </w:hyperlink>
                            <w:r>
                              <w:rPr>
                                <w:color w:val="25303B"/>
                                <w:szCs w:val="20"/>
                              </w:rPr>
                              <w:t xml:space="preserve">. </w:t>
                            </w:r>
                          </w:p>
                          <w:p w14:paraId="303030F7" w14:textId="77777777" w:rsidR="002270F5" w:rsidRDefault="002270F5" w:rsidP="000512D6">
                            <w:pPr>
                              <w:rPr>
                                <w:color w:val="25303B"/>
                                <w:szCs w:val="20"/>
                              </w:rPr>
                            </w:pPr>
                            <w:r>
                              <w:rPr>
                                <w:color w:val="25303B"/>
                                <w:szCs w:val="20"/>
                              </w:rPr>
                              <w:t>Without prejudice to the generality of the terms of the Open Government Licence the material that is reproduced must be acknowledged as Crown copyright and the document title of this document must be specified in that acknowledgement.</w:t>
                            </w:r>
                          </w:p>
                          <w:p w14:paraId="303030F8" w14:textId="77777777" w:rsidR="002270F5" w:rsidRDefault="002270F5" w:rsidP="000512D6">
                            <w:pPr>
                              <w:rPr>
                                <w:color w:val="25303B"/>
                                <w:szCs w:val="20"/>
                              </w:rPr>
                            </w:pPr>
                            <w:r>
                              <w:rPr>
                                <w:color w:val="25303B"/>
                                <w:szCs w:val="20"/>
                              </w:rPr>
                              <w:t xml:space="preserve">Any enquiries related to the text of this publication should be sent to Ofgem at: </w:t>
                            </w:r>
                          </w:p>
                          <w:p w14:paraId="303030F9" w14:textId="77777777" w:rsidR="002270F5" w:rsidRDefault="002270F5" w:rsidP="000512D6">
                            <w:pPr>
                              <w:spacing w:after="120"/>
                              <w:rPr>
                                <w:color w:val="25303B"/>
                                <w:szCs w:val="20"/>
                              </w:rPr>
                            </w:pPr>
                            <w:r>
                              <w:rPr>
                                <w:color w:val="25303B"/>
                                <w:szCs w:val="20"/>
                              </w:rPr>
                              <w:t>10 South Colonnade, Canary Wharf, London, E14 4PU. Alternatively, please call Ofgem on 0207 901 7000.</w:t>
                            </w:r>
                          </w:p>
                          <w:p w14:paraId="303030FA" w14:textId="77777777" w:rsidR="002270F5" w:rsidRDefault="002270F5" w:rsidP="000512D6">
                            <w:pPr>
                              <w:rPr>
                                <w:color w:val="25303B"/>
                                <w:szCs w:val="20"/>
                              </w:rPr>
                            </w:pPr>
                            <w:r>
                              <w:rPr>
                                <w:color w:val="25303B"/>
                                <w:szCs w:val="20"/>
                              </w:rPr>
                              <w:t xml:space="preserve">This publication is available at </w:t>
                            </w:r>
                            <w:hyperlink r:id="rId13" w:history="1">
                              <w:r>
                                <w:rPr>
                                  <w:rStyle w:val="Hyperlink"/>
                                  <w:b/>
                                  <w:szCs w:val="20"/>
                                </w:rPr>
                                <w:t>www.ofgem.gov.uk</w:t>
                              </w:r>
                            </w:hyperlink>
                            <w:r>
                              <w:rPr>
                                <w:color w:val="25303B"/>
                                <w:szCs w:val="20"/>
                              </w:rPr>
                              <w:t xml:space="preserve">. Any enquiries regarding the use and re-use of this information resource should be sent to: </w:t>
                            </w:r>
                            <w:hyperlink r:id="rId14" w:history="1">
                              <w:r>
                                <w:rPr>
                                  <w:rStyle w:val="Hyperlink"/>
                                  <w:szCs w:val="20"/>
                                </w:rPr>
                                <w:t>psi@nationalarchives.gsi.gov.uk</w:t>
                              </w:r>
                            </w:hyperlink>
                          </w:p>
                          <w:p w14:paraId="303030FB" w14:textId="77777777" w:rsidR="002270F5" w:rsidRDefault="002270F5" w:rsidP="00D2288E">
                            <w:pPr>
                              <w:spacing w:line="276" w:lineRule="auto"/>
                              <w:rPr>
                                <w:color w:val="25303B"/>
                                <w:szCs w:val="20"/>
                              </w:rPr>
                            </w:pPr>
                          </w:p>
                          <w:p w14:paraId="303030FC" w14:textId="77777777" w:rsidR="002270F5" w:rsidRDefault="002270F5" w:rsidP="00D2288E">
                            <w:pPr>
                              <w:spacing w:line="276" w:lineRule="auto"/>
                              <w:rPr>
                                <w:color w:val="25303B"/>
                                <w:szCs w:val="20"/>
                              </w:rPr>
                            </w:pPr>
                          </w:p>
                          <w:p w14:paraId="303030FD" w14:textId="77777777" w:rsidR="002270F5" w:rsidRDefault="002270F5" w:rsidP="00D2288E">
                            <w:pPr>
                              <w:spacing w:line="276" w:lineRule="auto"/>
                              <w:rPr>
                                <w:color w:val="25303B"/>
                                <w:szCs w:val="20"/>
                              </w:rPr>
                            </w:pPr>
                          </w:p>
                          <w:p w14:paraId="303030FE" w14:textId="77777777" w:rsidR="002270F5" w:rsidRDefault="002270F5" w:rsidP="00D2288E">
                            <w:pPr>
                              <w:spacing w:line="276" w:lineRule="auto"/>
                              <w:rPr>
                                <w:color w:val="25303B"/>
                                <w:szCs w:val="20"/>
                              </w:rPr>
                            </w:pPr>
                          </w:p>
                          <w:p w14:paraId="303030FF" w14:textId="77777777" w:rsidR="002270F5" w:rsidRPr="000E4FE3" w:rsidRDefault="002270F5" w:rsidP="00D2288E">
                            <w:pPr>
                              <w:spacing w:line="276" w:lineRule="auto"/>
                              <w:rPr>
                                <w:color w:val="25303B"/>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30303093" id="_x0000_t202" coordsize="21600,21600" o:spt="202" path="m,l,21600r21600,l21600,xe">
                <v:stroke joinstyle="miter"/>
                <v:path gradientshapeok="t" o:connecttype="rect"/>
              </v:shapetype>
              <v:shape id="Text Box 8" o:spid="_x0000_s1026" type="#_x0000_t202" alt="&quot;&quot;" style="position:absolute;margin-left:421.8pt;margin-top:9pt;width:473pt;height:221.85pt;z-index:25165824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" filled="f" stroked="f" strokeweight=".5pt">
                <v:textbox>
                  <w:txbxContent>
                    <w:p w14:paraId="303030F5" w14:textId="7D509F92" w:rsidR="002270F5" w:rsidRDefault="002270F5" w:rsidP="000512D6">
                      <w:pPr>
                        <w:rPr>
                          <w:color w:val="25303B"/>
                          <w:szCs w:val="20"/>
                        </w:rPr>
                      </w:pPr>
                      <w:r w:rsidRPr="000E4FE3">
                        <w:rPr>
                          <w:color w:val="25303B"/>
                          <w:szCs w:val="20"/>
                        </w:rPr>
                        <w:t xml:space="preserve">© Crown copyright </w:t>
                      </w:r>
                      <w:r>
                        <w:rPr>
                          <w:color w:val="25303B"/>
                          <w:szCs w:val="20"/>
                        </w:rPr>
                        <w:t>202</w:t>
                      </w:r>
                      <w:r w:rsidR="007B44B8">
                        <w:rPr>
                          <w:color w:val="25303B"/>
                          <w:szCs w:val="20"/>
                        </w:rPr>
                        <w:t>1</w:t>
                      </w:r>
                    </w:p>
                    <w:p w14:paraId="303030F6" w14:textId="024D39A3" w:rsidR="002270F5" w:rsidRDefault="002270F5" w:rsidP="000512D6">
                      <w:pPr>
                        <w:spacing w:after="120"/>
                        <w:rPr>
                          <w:color w:val="25303B"/>
                          <w:szCs w:val="20"/>
                        </w:rPr>
                      </w:pPr>
                      <w:r>
                        <w:rPr>
                          <w:color w:val="25303B"/>
                          <w:szCs w:val="20"/>
                        </w:rPr>
                        <w:t xml:space="preserve">The text of this document may be reproduced (excluding logos) under and in accordance with the terms of the </w:t>
                      </w:r>
                      <w:hyperlink r:id="rId15" w:history="1">
                        <w:r>
                          <w:rPr>
                            <w:rStyle w:val="Hyperlink"/>
                            <w:b/>
                            <w:szCs w:val="20"/>
                          </w:rPr>
                          <w:t>Open Government Licence</w:t>
                        </w:r>
                      </w:hyperlink>
                      <w:r>
                        <w:rPr>
                          <w:color w:val="25303B"/>
                          <w:szCs w:val="20"/>
                        </w:rPr>
                        <w:t xml:space="preserve">. </w:t>
                      </w:r>
                    </w:p>
                    <w:p w14:paraId="303030F7" w14:textId="77777777" w:rsidR="002270F5" w:rsidRDefault="002270F5" w:rsidP="000512D6">
                      <w:pPr>
                        <w:rPr>
                          <w:color w:val="25303B"/>
                          <w:szCs w:val="20"/>
                        </w:rPr>
                      </w:pPr>
                      <w:r>
                        <w:rPr>
                          <w:color w:val="25303B"/>
                          <w:szCs w:val="20"/>
                        </w:rPr>
                        <w:t>Without prejudice to the generality of the terms of the Open Government Licence the material that is reproduced must be acknowledged as Crown copyright and the document title of this document must be specified in that acknowledgement.</w:t>
                      </w:r>
                    </w:p>
                    <w:p w14:paraId="303030F8" w14:textId="77777777" w:rsidR="002270F5" w:rsidRDefault="002270F5" w:rsidP="000512D6">
                      <w:pPr>
                        <w:rPr>
                          <w:color w:val="25303B"/>
                          <w:szCs w:val="20"/>
                        </w:rPr>
                      </w:pPr>
                      <w:r>
                        <w:rPr>
                          <w:color w:val="25303B"/>
                          <w:szCs w:val="20"/>
                        </w:rPr>
                        <w:t xml:space="preserve">Any enquiries related to the text of this publication should be sent to Ofgem at: </w:t>
                      </w:r>
                    </w:p>
                    <w:p w14:paraId="303030F9" w14:textId="77777777" w:rsidR="002270F5" w:rsidRDefault="002270F5" w:rsidP="000512D6">
                      <w:pPr>
                        <w:spacing w:after="120"/>
                        <w:rPr>
                          <w:color w:val="25303B"/>
                          <w:szCs w:val="20"/>
                        </w:rPr>
                      </w:pPr>
                      <w:r>
                        <w:rPr>
                          <w:color w:val="25303B"/>
                          <w:szCs w:val="20"/>
                        </w:rPr>
                        <w:t>10 South Colonnade, Canary Wharf, London, E14 4PU. Alternatively, please call Ofgem on 0207 901 7000.</w:t>
                      </w:r>
                    </w:p>
                    <w:p w14:paraId="303030FA" w14:textId="77777777" w:rsidR="002270F5" w:rsidRDefault="002270F5" w:rsidP="000512D6">
                      <w:pPr>
                        <w:rPr>
                          <w:color w:val="25303B"/>
                          <w:szCs w:val="20"/>
                        </w:rPr>
                      </w:pPr>
                      <w:r>
                        <w:rPr>
                          <w:color w:val="25303B"/>
                          <w:szCs w:val="20"/>
                        </w:rPr>
                        <w:t xml:space="preserve">This publication is available at </w:t>
                      </w:r>
                      <w:hyperlink r:id="rId16" w:history="1">
                        <w:r>
                          <w:rPr>
                            <w:rStyle w:val="Hyperlink"/>
                            <w:b/>
                            <w:szCs w:val="20"/>
                          </w:rPr>
                          <w:t>www.ofgem.gov.uk</w:t>
                        </w:r>
                      </w:hyperlink>
                      <w:r>
                        <w:rPr>
                          <w:color w:val="25303B"/>
                          <w:szCs w:val="20"/>
                        </w:rPr>
                        <w:t xml:space="preserve">. Any enquiries regarding the use and re-use of this information resource should be sent to: </w:t>
                      </w:r>
                      <w:hyperlink r:id="rId17" w:history="1">
                        <w:r>
                          <w:rPr>
                            <w:rStyle w:val="Hyperlink"/>
                            <w:szCs w:val="20"/>
                          </w:rPr>
                          <w:t>psi@nationalarchives.gsi.gov.uk</w:t>
                        </w:r>
                      </w:hyperlink>
                    </w:p>
                    <w:p w14:paraId="303030FB" w14:textId="77777777" w:rsidR="002270F5" w:rsidRDefault="002270F5" w:rsidP="00D2288E">
                      <w:pPr>
                        <w:spacing w:line="276" w:lineRule="auto"/>
                        <w:rPr>
                          <w:color w:val="25303B"/>
                          <w:szCs w:val="20"/>
                        </w:rPr>
                      </w:pPr>
                    </w:p>
                    <w:p w14:paraId="303030FC" w14:textId="77777777" w:rsidR="002270F5" w:rsidRDefault="002270F5" w:rsidP="00D2288E">
                      <w:pPr>
                        <w:spacing w:line="276" w:lineRule="auto"/>
                        <w:rPr>
                          <w:color w:val="25303B"/>
                          <w:szCs w:val="20"/>
                        </w:rPr>
                      </w:pPr>
                    </w:p>
                    <w:p w14:paraId="303030FD" w14:textId="77777777" w:rsidR="002270F5" w:rsidRDefault="002270F5" w:rsidP="00D2288E">
                      <w:pPr>
                        <w:spacing w:line="276" w:lineRule="auto"/>
                        <w:rPr>
                          <w:color w:val="25303B"/>
                          <w:szCs w:val="20"/>
                        </w:rPr>
                      </w:pPr>
                    </w:p>
                    <w:p w14:paraId="303030FE" w14:textId="77777777" w:rsidR="002270F5" w:rsidRDefault="002270F5" w:rsidP="00D2288E">
                      <w:pPr>
                        <w:spacing w:line="276" w:lineRule="auto"/>
                        <w:rPr>
                          <w:color w:val="25303B"/>
                          <w:szCs w:val="20"/>
                        </w:rPr>
                      </w:pPr>
                    </w:p>
                    <w:p w14:paraId="303030FF" w14:textId="77777777" w:rsidR="002270F5" w:rsidRPr="000E4FE3" w:rsidRDefault="002270F5" w:rsidP="00D2288E">
                      <w:pPr>
                        <w:spacing w:line="276" w:lineRule="auto"/>
                        <w:rPr>
                          <w:color w:val="25303B"/>
                          <w:szCs w:val="20"/>
                        </w:rPr>
                      </w:pPr>
                    </w:p>
                  </w:txbxContent>
                </v:textbox>
                <w10:wrap anchorx="margin"/>
              </v:shape>
            </w:pict>
          </mc:Fallback>
        </mc:AlternateContent>
      </w:r>
    </w:p>
    <w:p w14:paraId="30302E9E" w14:textId="270BEE70" w:rsidR="009255BB" w:rsidRDefault="009255BB" w:rsidP="004805D7">
      <w:pPr>
        <w:spacing w:line="276" w:lineRule="auto"/>
      </w:pPr>
    </w:p>
    <w:p w14:paraId="30302E9F" w14:textId="77777777" w:rsidR="009255BB" w:rsidRDefault="009255BB" w:rsidP="004805D7">
      <w:pPr>
        <w:spacing w:line="276" w:lineRule="auto"/>
      </w:pPr>
    </w:p>
    <w:p w14:paraId="30302EA0" w14:textId="76B8DAD9" w:rsidR="009255BB" w:rsidRDefault="009255BB" w:rsidP="004805D7">
      <w:pPr>
        <w:spacing w:line="276" w:lineRule="auto"/>
      </w:pPr>
    </w:p>
    <w:p w14:paraId="30302EA1" w14:textId="2E346645" w:rsidR="009255BB" w:rsidRDefault="009255BB" w:rsidP="004805D7">
      <w:pPr>
        <w:spacing w:line="276" w:lineRule="auto"/>
      </w:pPr>
    </w:p>
    <w:p w14:paraId="30302EA2" w14:textId="77777777" w:rsidR="009255BB" w:rsidRDefault="009255BB" w:rsidP="004805D7">
      <w:pPr>
        <w:spacing w:line="276" w:lineRule="auto"/>
      </w:pPr>
    </w:p>
    <w:p w14:paraId="30302EA3" w14:textId="77777777" w:rsidR="009255BB" w:rsidRDefault="009255BB" w:rsidP="004805D7">
      <w:pPr>
        <w:spacing w:line="276" w:lineRule="auto"/>
      </w:pPr>
    </w:p>
    <w:p w14:paraId="30302EA4" w14:textId="77777777" w:rsidR="009255BB" w:rsidRDefault="009255BB" w:rsidP="004805D7">
      <w:pPr>
        <w:spacing w:line="276" w:lineRule="auto"/>
      </w:pPr>
    </w:p>
    <w:p w14:paraId="30302EA5" w14:textId="4CFCD573" w:rsidR="009255BB" w:rsidRDefault="009255BB" w:rsidP="004805D7">
      <w:pPr>
        <w:spacing w:line="276" w:lineRule="auto"/>
      </w:pPr>
    </w:p>
    <w:p w14:paraId="1A9570A0" w14:textId="12EDC004" w:rsidR="00986EC1" w:rsidRDefault="00986EC1" w:rsidP="004805D7">
      <w:pPr>
        <w:spacing w:line="276" w:lineRule="auto"/>
      </w:pPr>
    </w:p>
    <w:p w14:paraId="45EC0AD5" w14:textId="2CE296B7" w:rsidR="00986EC1" w:rsidRDefault="00986EC1" w:rsidP="004805D7">
      <w:pPr>
        <w:spacing w:line="276" w:lineRule="auto"/>
      </w:pPr>
    </w:p>
    <w:p w14:paraId="0BBCAB72" w14:textId="1431D45A" w:rsidR="00986EC1" w:rsidRDefault="00986EC1" w:rsidP="004805D7">
      <w:pPr>
        <w:spacing w:line="276" w:lineRule="auto"/>
      </w:pPr>
    </w:p>
    <w:p w14:paraId="56AC2AE1" w14:textId="77777777" w:rsidR="00986EC1" w:rsidRDefault="00986EC1" w:rsidP="004805D7">
      <w:pPr>
        <w:spacing w:line="276" w:lineRule="auto"/>
      </w:pPr>
    </w:p>
    <w:p w14:paraId="30302EA6" w14:textId="77777777" w:rsidR="009255BB" w:rsidRDefault="009255BB" w:rsidP="004805D7">
      <w:pPr>
        <w:spacing w:line="276" w:lineRule="auto"/>
      </w:pPr>
    </w:p>
    <w:p w14:paraId="3826DF7D" w14:textId="77777777" w:rsidR="00F032BF" w:rsidRDefault="00F032BF" w:rsidP="004805D7">
      <w:pPr>
        <w:spacing w:line="276" w:lineRule="auto"/>
      </w:pPr>
    </w:p>
    <w:p w14:paraId="461BC6D4" w14:textId="77777777" w:rsidR="006E3735" w:rsidRDefault="006E3735" w:rsidP="004805D7">
      <w:pPr>
        <w:spacing w:line="276" w:lineRule="auto"/>
      </w:pPr>
    </w:p>
    <w:p w14:paraId="514E2FFB" w14:textId="77777777" w:rsidR="00F032BF" w:rsidRDefault="00F032BF" w:rsidP="004805D7">
      <w:pPr>
        <w:spacing w:line="276" w:lineRule="auto"/>
      </w:pPr>
    </w:p>
    <w:tbl>
      <w:tblPr>
        <w:tblStyle w:val="GridTable4"/>
        <w:tblW w:w="9514" w:type="dxa"/>
        <w:tblInd w:w="-5" w:type="dxa"/>
        <w:tblLook w:val="04A0" w:firstRow="1" w:lastRow="0" w:firstColumn="1" w:lastColumn="0" w:noHBand="0" w:noVBand="1"/>
      </w:tblPr>
      <w:tblGrid>
        <w:gridCol w:w="3170"/>
        <w:gridCol w:w="3164"/>
        <w:gridCol w:w="3180"/>
      </w:tblGrid>
      <w:tr w:rsidR="00655E84" w14:paraId="209B4D20" w14:textId="77777777" w:rsidTr="00C00A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70" w:type="dxa"/>
          </w:tcPr>
          <w:p w14:paraId="75226294" w14:textId="77777777" w:rsidR="00655E84" w:rsidRPr="002734CF" w:rsidRDefault="00655E84" w:rsidP="00C00A9F">
            <w:pPr>
              <w:spacing w:line="276" w:lineRule="auto"/>
            </w:pPr>
            <w:r>
              <w:t>Version number</w:t>
            </w:r>
          </w:p>
        </w:tc>
        <w:tc>
          <w:tcPr>
            <w:tcW w:w="3164" w:type="dxa"/>
          </w:tcPr>
          <w:p w14:paraId="432CB264" w14:textId="77777777" w:rsidR="00655E84" w:rsidRPr="0090197A" w:rsidRDefault="00655E84" w:rsidP="00C00A9F">
            <w:pPr>
              <w:spacing w:line="276" w:lineRule="auto"/>
              <w:cnfStyle w:val="100000000000" w:firstRow="1" w:lastRow="0" w:firstColumn="0" w:lastColumn="0" w:oddVBand="0" w:evenVBand="0" w:oddHBand="0" w:evenHBand="0" w:firstRowFirstColumn="0" w:firstRowLastColumn="0" w:lastRowFirstColumn="0" w:lastRowLastColumn="0"/>
            </w:pPr>
            <w:r>
              <w:t>Date Published</w:t>
            </w:r>
          </w:p>
        </w:tc>
        <w:tc>
          <w:tcPr>
            <w:tcW w:w="3180" w:type="dxa"/>
          </w:tcPr>
          <w:p w14:paraId="24C47A79" w14:textId="77777777" w:rsidR="00655E84" w:rsidRPr="0090197A" w:rsidRDefault="00655E84" w:rsidP="00C00A9F">
            <w:pPr>
              <w:spacing w:line="276" w:lineRule="auto"/>
              <w:cnfStyle w:val="100000000000" w:firstRow="1" w:lastRow="0" w:firstColumn="0" w:lastColumn="0" w:oddVBand="0" w:evenVBand="0" w:oddHBand="0" w:evenHBand="0" w:firstRowFirstColumn="0" w:firstRowLastColumn="0" w:lastRowFirstColumn="0" w:lastRowLastColumn="0"/>
            </w:pPr>
            <w:r>
              <w:t>Summary of amendments</w:t>
            </w:r>
          </w:p>
        </w:tc>
      </w:tr>
      <w:tr w:rsidR="00655E84" w14:paraId="3F445F63" w14:textId="77777777" w:rsidTr="00C00A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70" w:type="dxa"/>
            <w:shd w:val="clear" w:color="auto" w:fill="FFFFFF" w:themeFill="background1"/>
          </w:tcPr>
          <w:p w14:paraId="00EA7DF3" w14:textId="77777777" w:rsidR="00655E84" w:rsidRPr="00D534BC" w:rsidRDefault="00655E84" w:rsidP="00C00A9F">
            <w:pPr>
              <w:spacing w:line="276" w:lineRule="auto"/>
              <w:rPr>
                <w:rFonts w:eastAsia="Calibri"/>
                <w:sz w:val="22"/>
                <w:szCs w:val="28"/>
              </w:rPr>
            </w:pPr>
            <w:r w:rsidRPr="00D534BC">
              <w:rPr>
                <w:rFonts w:eastAsia="Calibri"/>
                <w:sz w:val="22"/>
                <w:szCs w:val="28"/>
              </w:rPr>
              <w:t xml:space="preserve">Version </w:t>
            </w:r>
            <w:r>
              <w:rPr>
                <w:rFonts w:eastAsia="Calibri"/>
                <w:sz w:val="22"/>
                <w:szCs w:val="28"/>
              </w:rPr>
              <w:t>1</w:t>
            </w:r>
          </w:p>
        </w:tc>
        <w:tc>
          <w:tcPr>
            <w:tcW w:w="3164" w:type="dxa"/>
            <w:shd w:val="clear" w:color="auto" w:fill="FFFFFF" w:themeFill="background1"/>
          </w:tcPr>
          <w:p w14:paraId="3EEE8508" w14:textId="4AB6C047" w:rsidR="00655E84" w:rsidRDefault="00655E84" w:rsidP="00C00A9F">
            <w:pPr>
              <w:spacing w:line="276" w:lineRule="auto"/>
              <w:cnfStyle w:val="000000100000" w:firstRow="0" w:lastRow="0" w:firstColumn="0" w:lastColumn="0" w:oddVBand="0" w:evenVBand="0" w:oddHBand="1" w:evenHBand="0" w:firstRowFirstColumn="0" w:firstRowLastColumn="0" w:lastRowFirstColumn="0" w:lastRowLastColumn="0"/>
            </w:pPr>
            <w:r w:rsidRPr="00627F72">
              <w:t>Issued</w:t>
            </w:r>
            <w:r>
              <w:t xml:space="preserve"> on </w:t>
            </w:r>
            <w:r w:rsidR="00627F72" w:rsidRPr="00627F72">
              <w:t>4 October 2021</w:t>
            </w:r>
            <w:r>
              <w:t xml:space="preserve">, </w:t>
            </w:r>
            <w:r w:rsidR="008714EE">
              <w:t>Call for Input</w:t>
            </w:r>
            <w:r>
              <w:t xml:space="preserve"> only</w:t>
            </w:r>
          </w:p>
        </w:tc>
        <w:tc>
          <w:tcPr>
            <w:tcW w:w="3180" w:type="dxa"/>
            <w:shd w:val="clear" w:color="auto" w:fill="FFFFFF" w:themeFill="background1"/>
          </w:tcPr>
          <w:p w14:paraId="5F724EC2" w14:textId="77777777" w:rsidR="00655E84" w:rsidRDefault="00655E84" w:rsidP="00C00A9F">
            <w:pPr>
              <w:spacing w:line="276" w:lineRule="auto"/>
              <w:cnfStyle w:val="000000100000" w:firstRow="0" w:lastRow="0" w:firstColumn="0" w:lastColumn="0" w:oddVBand="0" w:evenVBand="0" w:oddHBand="1" w:evenHBand="0" w:firstRowFirstColumn="0" w:firstRowLastColumn="0" w:lastRowFirstColumn="0" w:lastRowLastColumn="0"/>
            </w:pPr>
            <w:r>
              <w:t>Not Applicable.</w:t>
            </w:r>
          </w:p>
        </w:tc>
      </w:tr>
      <w:tr w:rsidR="00655E84" w14:paraId="542374FF" w14:textId="77777777" w:rsidTr="00C00A9F">
        <w:tc>
          <w:tcPr>
            <w:cnfStyle w:val="001000000000" w:firstRow="0" w:lastRow="0" w:firstColumn="1" w:lastColumn="0" w:oddVBand="0" w:evenVBand="0" w:oddHBand="0" w:evenHBand="0" w:firstRowFirstColumn="0" w:firstRowLastColumn="0" w:lastRowFirstColumn="0" w:lastRowLastColumn="0"/>
            <w:tcW w:w="3170" w:type="dxa"/>
            <w:shd w:val="clear" w:color="auto" w:fill="FFFFFF" w:themeFill="background1"/>
          </w:tcPr>
          <w:p w14:paraId="3D0C3CEB" w14:textId="77777777" w:rsidR="00655E84" w:rsidRPr="00D534BC" w:rsidRDefault="00655E84" w:rsidP="00C00A9F">
            <w:pPr>
              <w:spacing w:line="276" w:lineRule="auto"/>
              <w:rPr>
                <w:sz w:val="22"/>
                <w:szCs w:val="28"/>
              </w:rPr>
            </w:pPr>
            <w:r w:rsidRPr="00D534BC">
              <w:rPr>
                <w:rFonts w:eastAsia="Calibri"/>
                <w:sz w:val="22"/>
                <w:szCs w:val="28"/>
              </w:rPr>
              <w:t xml:space="preserve">Version </w:t>
            </w:r>
            <w:r w:rsidRPr="00D534BC">
              <w:rPr>
                <w:bCs w:val="0"/>
                <w:sz w:val="22"/>
                <w:szCs w:val="28"/>
              </w:rPr>
              <w:t>2</w:t>
            </w:r>
          </w:p>
        </w:tc>
        <w:tc>
          <w:tcPr>
            <w:tcW w:w="3164" w:type="dxa"/>
            <w:shd w:val="clear" w:color="auto" w:fill="FFFFFF" w:themeFill="background1"/>
          </w:tcPr>
          <w:p w14:paraId="1989E90D" w14:textId="5881D3F4" w:rsidR="00655E84" w:rsidRDefault="00782926" w:rsidP="00C00A9F">
            <w:pPr>
              <w:spacing w:line="276" w:lineRule="auto"/>
              <w:cnfStyle w:val="000000000000" w:firstRow="0" w:lastRow="0" w:firstColumn="0" w:lastColumn="0" w:oddVBand="0" w:evenVBand="0" w:oddHBand="0" w:evenHBand="0" w:firstRowFirstColumn="0" w:firstRowLastColumn="0" w:lastRowFirstColumn="0" w:lastRowLastColumn="0"/>
            </w:pPr>
            <w:r>
              <w:t>01</w:t>
            </w:r>
            <w:r w:rsidR="00655E84">
              <w:t xml:space="preserve"> </w:t>
            </w:r>
            <w:r>
              <w:t xml:space="preserve">April 2022 </w:t>
            </w:r>
          </w:p>
        </w:tc>
        <w:tc>
          <w:tcPr>
            <w:tcW w:w="3180" w:type="dxa"/>
            <w:shd w:val="clear" w:color="auto" w:fill="FFFFFF" w:themeFill="background1"/>
          </w:tcPr>
          <w:p w14:paraId="5ABE5DDB" w14:textId="28A51733" w:rsidR="00655E84" w:rsidRDefault="00655E84" w:rsidP="00C00A9F">
            <w:pPr>
              <w:spacing w:line="276" w:lineRule="auto"/>
              <w:cnfStyle w:val="000000000000" w:firstRow="0" w:lastRow="0" w:firstColumn="0" w:lastColumn="0" w:oddVBand="0" w:evenVBand="0" w:oddHBand="0" w:evenHBand="0" w:firstRowFirstColumn="0" w:firstRowLastColumn="0" w:lastRowFirstColumn="0" w:lastRowLastColumn="0"/>
            </w:pPr>
            <w:r>
              <w:t xml:space="preserve">Post consultation closure on </w:t>
            </w:r>
            <w:r w:rsidR="009B1E2F">
              <w:t>01</w:t>
            </w:r>
            <w:r>
              <w:t xml:space="preserve"> </w:t>
            </w:r>
            <w:r w:rsidR="009B1E2F">
              <w:t>Dec</w:t>
            </w:r>
            <w:r>
              <w:t xml:space="preserve"> 2021 with </w:t>
            </w:r>
            <w:r w:rsidR="009B1E2F">
              <w:t>DGE</w:t>
            </w:r>
            <w:r>
              <w:t xml:space="preserve"> sector incorporating the responses.</w:t>
            </w:r>
          </w:p>
        </w:tc>
      </w:tr>
      <w:tr w:rsidR="00655E84" w14:paraId="19E4FACC" w14:textId="77777777" w:rsidTr="00C00A9F">
        <w:trPr>
          <w:cnfStyle w:val="000000100000" w:firstRow="0" w:lastRow="0" w:firstColumn="0" w:lastColumn="0" w:oddVBand="0" w:evenVBand="0" w:oddHBand="1" w:evenHBand="0" w:firstRowFirstColumn="0" w:firstRowLastColumn="0" w:lastRowFirstColumn="0" w:lastRowLastColumn="0"/>
        </w:trPr>
        <w:sdt>
          <w:sdtPr>
            <w:rPr>
              <w:rFonts w:eastAsia="Calibri"/>
              <w:sz w:val="22"/>
              <w:szCs w:val="28"/>
            </w:rPr>
            <w:alias w:val="Title"/>
            <w:tag w:val=""/>
            <w:id w:val="-2053842353"/>
            <w:placeholder>
              <w:docPart w:val="3FA18289B6684F9188A585C21B63278E"/>
            </w:placeholder>
            <w:dataBinding w:prefixMappings="xmlns:ns0='http://purl.org/dc/elements/1.1/' xmlns:ns1='http://schemas.openxmlformats.org/package/2006/metadata/core-properties' " w:xpath="/ns1:coreProperties[1]/ns0:title[1]" w:storeItemID="{6C3C8BC8-F283-45AE-878A-BAB7291924A1}"/>
            <w:text/>
          </w:sdtPr>
          <w:sdtEndPr/>
          <w:sdtContent>
            <w:tc>
              <w:tcPr>
                <w:cnfStyle w:val="001000000000" w:firstRow="0" w:lastRow="0" w:firstColumn="1" w:lastColumn="0" w:oddVBand="0" w:evenVBand="0" w:oddHBand="0" w:evenHBand="0" w:firstRowFirstColumn="0" w:firstRowLastColumn="0" w:lastRowFirstColumn="0" w:lastRowLastColumn="0"/>
                <w:tcW w:w="3170" w:type="dxa"/>
                <w:shd w:val="clear" w:color="auto" w:fill="FFFFFF" w:themeFill="background1"/>
              </w:tcPr>
              <w:p w14:paraId="6F4C3DB0" w14:textId="2B3363BB" w:rsidR="00655E84" w:rsidRPr="008045B8" w:rsidRDefault="00DF77AE" w:rsidP="00C00A9F">
                <w:pPr>
                  <w:spacing w:line="276" w:lineRule="auto"/>
                  <w:rPr>
                    <w:b w:val="0"/>
                  </w:rPr>
                </w:pPr>
                <w:r>
                  <w:rPr>
                    <w:rFonts w:eastAsia="Calibri"/>
                    <w:sz w:val="22"/>
                    <w:szCs w:val="28"/>
                  </w:rPr>
                  <w:t>Version 2</w:t>
                </w:r>
              </w:p>
            </w:tc>
          </w:sdtContent>
        </w:sdt>
        <w:tc>
          <w:tcPr>
            <w:tcW w:w="3164" w:type="dxa"/>
            <w:shd w:val="clear" w:color="auto" w:fill="FFFFFF" w:themeFill="background1"/>
          </w:tcPr>
          <w:p w14:paraId="5AE78E15" w14:textId="201E55B7" w:rsidR="00655E84" w:rsidRDefault="00655E84" w:rsidP="00C00A9F">
            <w:pPr>
              <w:spacing w:line="276" w:lineRule="auto"/>
              <w:cnfStyle w:val="000000100000" w:firstRow="0" w:lastRow="0" w:firstColumn="0" w:lastColumn="0" w:oddVBand="0" w:evenVBand="0" w:oddHBand="1" w:evenHBand="0" w:firstRowFirstColumn="0" w:firstRowLastColumn="0" w:lastRowFirstColumn="0" w:lastRowLastColumn="0"/>
            </w:pPr>
            <w:r>
              <w:t xml:space="preserve">Issued on </w:t>
            </w:r>
            <w:r w:rsidR="00E05321">
              <w:t>1</w:t>
            </w:r>
            <w:r w:rsidR="00E429EC">
              <w:t>4</w:t>
            </w:r>
            <w:r>
              <w:t xml:space="preserve"> </w:t>
            </w:r>
            <w:r w:rsidR="00E05321">
              <w:t>Feb</w:t>
            </w:r>
            <w:r>
              <w:t xml:space="preserve"> 202</w:t>
            </w:r>
            <w:r w:rsidR="00E05321">
              <w:t>3</w:t>
            </w:r>
            <w:r>
              <w:t xml:space="preserve">, </w:t>
            </w:r>
            <w:r w:rsidR="00FC3663">
              <w:t>Call for Input</w:t>
            </w:r>
            <w:r>
              <w:t xml:space="preserve"> only</w:t>
            </w:r>
          </w:p>
        </w:tc>
        <w:tc>
          <w:tcPr>
            <w:tcW w:w="3180" w:type="dxa"/>
            <w:shd w:val="clear" w:color="auto" w:fill="FFFFFF" w:themeFill="background1"/>
          </w:tcPr>
          <w:p w14:paraId="1D14CF22" w14:textId="2CB1BE69" w:rsidR="00CF1653" w:rsidRDefault="00644985" w:rsidP="00C00A9F">
            <w:pPr>
              <w:spacing w:line="276" w:lineRule="auto"/>
              <w:cnfStyle w:val="000000100000" w:firstRow="0" w:lastRow="0" w:firstColumn="0" w:lastColumn="0" w:oddVBand="0" w:evenVBand="0" w:oddHBand="1" w:evenHBand="0" w:firstRowFirstColumn="0" w:firstRowLastColumn="0" w:lastRowFirstColumn="0" w:lastRowLastColumn="0"/>
            </w:pPr>
            <w:r>
              <w:t>Section 1, clause 1.3</w:t>
            </w:r>
            <w:r w:rsidR="00BE1730">
              <w:t xml:space="preserve"> added</w:t>
            </w:r>
            <w:r>
              <w:t xml:space="preserve">; clause 4.4 </w:t>
            </w:r>
            <w:r w:rsidR="000D5684">
              <w:t xml:space="preserve">embedded document updated; </w:t>
            </w:r>
            <w:r w:rsidR="00BE1730">
              <w:t>Section 5 clause 5.2</w:t>
            </w:r>
            <w:r w:rsidR="00A6439B">
              <w:t xml:space="preserve"> embedded document updated</w:t>
            </w:r>
            <w:r w:rsidR="00BE1730">
              <w:t xml:space="preserve">; </w:t>
            </w:r>
          </w:p>
          <w:p w14:paraId="0042B34B" w14:textId="153D3DEE" w:rsidR="00655E84" w:rsidRDefault="00644985" w:rsidP="00C00A9F">
            <w:pPr>
              <w:spacing w:line="276" w:lineRule="auto"/>
              <w:cnfStyle w:val="000000100000" w:firstRow="0" w:lastRow="0" w:firstColumn="0" w:lastColumn="0" w:oddVBand="0" w:evenVBand="0" w:oddHBand="1" w:evenHBand="0" w:firstRowFirstColumn="0" w:firstRowLastColumn="0" w:lastRowFirstColumn="0" w:lastRowLastColumn="0"/>
            </w:pPr>
            <w:r>
              <w:t>Section 7</w:t>
            </w:r>
            <w:r w:rsidR="000D5684">
              <w:t xml:space="preserve">, clause </w:t>
            </w:r>
            <w:r w:rsidR="00BE1730">
              <w:t>7.1</w:t>
            </w:r>
            <w:r w:rsidR="00A6439B">
              <w:t xml:space="preserve"> added.</w:t>
            </w:r>
          </w:p>
        </w:tc>
      </w:tr>
      <w:tr w:rsidR="00CE2802" w14:paraId="0D48B06D" w14:textId="77777777" w:rsidTr="00C00A9F">
        <w:tc>
          <w:tcPr>
            <w:cnfStyle w:val="001000000000" w:firstRow="0" w:lastRow="0" w:firstColumn="1" w:lastColumn="0" w:oddVBand="0" w:evenVBand="0" w:oddHBand="0" w:evenHBand="0" w:firstRowFirstColumn="0" w:firstRowLastColumn="0" w:lastRowFirstColumn="0" w:lastRowLastColumn="0"/>
            <w:tcW w:w="3170" w:type="dxa"/>
            <w:shd w:val="clear" w:color="auto" w:fill="FFFFFF" w:themeFill="background1"/>
          </w:tcPr>
          <w:p w14:paraId="1B9FF466" w14:textId="00DB6DBB" w:rsidR="00CE2802" w:rsidRDefault="00CE2802" w:rsidP="00C00A9F">
            <w:pPr>
              <w:spacing w:line="276" w:lineRule="auto"/>
              <w:rPr>
                <w:rFonts w:eastAsia="Calibri"/>
                <w:sz w:val="22"/>
                <w:szCs w:val="28"/>
              </w:rPr>
            </w:pPr>
            <w:r>
              <w:rPr>
                <w:rFonts w:eastAsia="Calibri"/>
                <w:sz w:val="22"/>
                <w:szCs w:val="28"/>
              </w:rPr>
              <w:t xml:space="preserve">Version 3 </w:t>
            </w:r>
          </w:p>
        </w:tc>
        <w:tc>
          <w:tcPr>
            <w:tcW w:w="3164" w:type="dxa"/>
            <w:shd w:val="clear" w:color="auto" w:fill="FFFFFF" w:themeFill="background1"/>
          </w:tcPr>
          <w:p w14:paraId="626FC0E6" w14:textId="69A6C7B6" w:rsidR="00CE2802" w:rsidRDefault="00CE2802" w:rsidP="00C00A9F">
            <w:pPr>
              <w:spacing w:line="276" w:lineRule="auto"/>
              <w:cnfStyle w:val="000000000000" w:firstRow="0" w:lastRow="0" w:firstColumn="0" w:lastColumn="0" w:oddVBand="0" w:evenVBand="0" w:oddHBand="0" w:evenHBand="0" w:firstRowFirstColumn="0" w:firstRowLastColumn="0" w:lastRowFirstColumn="0" w:lastRowLastColumn="0"/>
            </w:pPr>
            <w:r>
              <w:t xml:space="preserve"> </w:t>
            </w:r>
            <w:r w:rsidR="00A8638A">
              <w:t>28</w:t>
            </w:r>
            <w:r w:rsidR="006F6036">
              <w:t xml:space="preserve"> </w:t>
            </w:r>
            <w:r w:rsidR="00A8638A">
              <w:t xml:space="preserve">April </w:t>
            </w:r>
            <w:r>
              <w:t>2023</w:t>
            </w:r>
          </w:p>
        </w:tc>
        <w:tc>
          <w:tcPr>
            <w:tcW w:w="3180" w:type="dxa"/>
            <w:shd w:val="clear" w:color="auto" w:fill="FFFFFF" w:themeFill="background1"/>
          </w:tcPr>
          <w:p w14:paraId="74481B35" w14:textId="17E9F6E4" w:rsidR="00CE2802" w:rsidRDefault="00CE2802" w:rsidP="00C00A9F">
            <w:pPr>
              <w:spacing w:line="276" w:lineRule="auto"/>
              <w:cnfStyle w:val="000000000000" w:firstRow="0" w:lastRow="0" w:firstColumn="0" w:lastColumn="0" w:oddVBand="0" w:evenVBand="0" w:oddHBand="0" w:evenHBand="0" w:firstRowFirstColumn="0" w:firstRowLastColumn="0" w:lastRowFirstColumn="0" w:lastRowLastColumn="0"/>
            </w:pPr>
            <w:r>
              <w:t>Section 7 updated.</w:t>
            </w:r>
          </w:p>
        </w:tc>
      </w:tr>
    </w:tbl>
    <w:p w14:paraId="76004E34" w14:textId="77777777" w:rsidR="00F032BF" w:rsidRDefault="00F032BF" w:rsidP="004805D7">
      <w:pPr>
        <w:spacing w:line="276" w:lineRule="auto"/>
      </w:pPr>
    </w:p>
    <w:p w14:paraId="32B68662" w14:textId="77777777" w:rsidR="006466DB" w:rsidRDefault="006466DB" w:rsidP="004805D7">
      <w:pPr>
        <w:spacing w:line="276" w:lineRule="auto"/>
      </w:pPr>
    </w:p>
    <w:p w14:paraId="135E2ABD" w14:textId="77777777" w:rsidR="006466DB" w:rsidRDefault="006466DB" w:rsidP="004805D7">
      <w:pPr>
        <w:spacing w:line="276" w:lineRule="auto"/>
      </w:pPr>
    </w:p>
    <w:p w14:paraId="20B14E2C" w14:textId="77777777" w:rsidR="006466DB" w:rsidRDefault="006466DB" w:rsidP="004805D7">
      <w:pPr>
        <w:spacing w:line="276" w:lineRule="auto"/>
      </w:pPr>
    </w:p>
    <w:p w14:paraId="14F1BC4E" w14:textId="77777777" w:rsidR="006466DB" w:rsidRDefault="006466DB" w:rsidP="004805D7">
      <w:pPr>
        <w:spacing w:line="276" w:lineRule="auto"/>
      </w:pPr>
    </w:p>
    <w:p w14:paraId="41831704" w14:textId="77777777" w:rsidR="006466DB" w:rsidRDefault="006466DB" w:rsidP="004805D7">
      <w:pPr>
        <w:spacing w:line="276" w:lineRule="auto"/>
      </w:pPr>
    </w:p>
    <w:p w14:paraId="4F314234" w14:textId="77777777" w:rsidR="006466DB" w:rsidRDefault="006466DB" w:rsidP="004805D7">
      <w:pPr>
        <w:spacing w:line="276" w:lineRule="auto"/>
      </w:pPr>
    </w:p>
    <w:p w14:paraId="49DD6F53" w14:textId="77777777" w:rsidR="006466DB" w:rsidRDefault="006466DB" w:rsidP="004805D7">
      <w:pPr>
        <w:spacing w:line="276" w:lineRule="auto"/>
      </w:pPr>
    </w:p>
    <w:p w14:paraId="7D558178" w14:textId="77777777" w:rsidR="006466DB" w:rsidRDefault="006466DB" w:rsidP="004805D7">
      <w:pPr>
        <w:spacing w:line="276" w:lineRule="auto"/>
      </w:pPr>
    </w:p>
    <w:p w14:paraId="57416E18" w14:textId="77777777" w:rsidR="006466DB" w:rsidRDefault="006466DB" w:rsidP="004805D7">
      <w:pPr>
        <w:spacing w:line="276" w:lineRule="auto"/>
      </w:pPr>
    </w:p>
    <w:p w14:paraId="42CB3110" w14:textId="77777777" w:rsidR="006466DB" w:rsidRDefault="006466DB" w:rsidP="004805D7">
      <w:pPr>
        <w:spacing w:line="276" w:lineRule="auto"/>
      </w:pPr>
    </w:p>
    <w:p w14:paraId="35C61F98" w14:textId="77777777" w:rsidR="006466DB" w:rsidRDefault="006466DB" w:rsidP="004805D7">
      <w:pPr>
        <w:spacing w:line="276" w:lineRule="auto"/>
      </w:pPr>
    </w:p>
    <w:p w14:paraId="5B83B138" w14:textId="77777777" w:rsidR="006466DB" w:rsidRDefault="006466DB" w:rsidP="004805D7">
      <w:pPr>
        <w:spacing w:line="276" w:lineRule="auto"/>
      </w:pPr>
    </w:p>
    <w:p w14:paraId="3FA192C0" w14:textId="77777777" w:rsidR="006466DB" w:rsidRDefault="006466DB" w:rsidP="004805D7">
      <w:pPr>
        <w:spacing w:line="276" w:lineRule="auto"/>
      </w:pPr>
    </w:p>
    <w:sdt>
      <w:sdtPr>
        <w:id w:val="666752574"/>
        <w:docPartObj>
          <w:docPartGallery w:val="Table of Contents"/>
          <w:docPartUnique/>
        </w:docPartObj>
      </w:sdtPr>
      <w:sdtEndPr/>
      <w:sdtContent>
        <w:p w14:paraId="461A9184" w14:textId="77777777" w:rsidR="001B57B3" w:rsidRPr="001B57B3" w:rsidRDefault="001B57B3" w:rsidP="000512D6">
          <w:pPr>
            <w:keepNext/>
            <w:keepLines/>
            <w:spacing w:before="240"/>
            <w:rPr>
              <w:rFonts w:eastAsiaTheme="majorEastAsia" w:cstheme="majorBidi"/>
              <w:b/>
              <w:color w:val="F68220"/>
              <w:sz w:val="28"/>
              <w:szCs w:val="32"/>
            </w:rPr>
          </w:pPr>
          <w:r w:rsidRPr="001B57B3">
            <w:rPr>
              <w:rFonts w:eastAsiaTheme="majorEastAsia" w:cstheme="majorBidi"/>
              <w:b/>
              <w:color w:val="F68220"/>
              <w:sz w:val="28"/>
              <w:szCs w:val="32"/>
            </w:rPr>
            <w:t>Contents</w:t>
          </w:r>
        </w:p>
        <w:p w14:paraId="4525DC83" w14:textId="69868B05" w:rsidR="003A619F" w:rsidRDefault="001B57B3">
          <w:pPr>
            <w:pStyle w:val="TOC1"/>
            <w:tabs>
              <w:tab w:val="right" w:leader="dot" w:pos="9514"/>
            </w:tabs>
            <w:rPr>
              <w:rFonts w:asciiTheme="minorHAnsi" w:eastAsiaTheme="minorEastAsia" w:hAnsiTheme="minorHAnsi" w:cstheme="minorBidi"/>
              <w:b w:val="0"/>
              <w:noProof/>
              <w:szCs w:val="22"/>
              <w:lang w:eastAsia="en-GB"/>
            </w:rPr>
          </w:pPr>
          <w:r w:rsidRPr="001B57B3">
            <w:fldChar w:fldCharType="begin"/>
          </w:r>
          <w:r w:rsidRPr="001B57B3">
            <w:instrText xml:space="preserve"> TOC \o "1-3" \h \z \u </w:instrText>
          </w:r>
          <w:r w:rsidRPr="001B57B3">
            <w:fldChar w:fldCharType="separate"/>
          </w:r>
          <w:hyperlink w:anchor="_Toc131063041" w:history="1">
            <w:r w:rsidR="003A619F" w:rsidRPr="004C21F5">
              <w:rPr>
                <w:rStyle w:val="Hyperlink"/>
                <w:noProof/>
              </w:rPr>
              <w:t>1. Summary of Changes</w:t>
            </w:r>
            <w:r w:rsidR="003A619F">
              <w:rPr>
                <w:noProof/>
                <w:webHidden/>
              </w:rPr>
              <w:tab/>
            </w:r>
            <w:r w:rsidR="003A619F">
              <w:rPr>
                <w:noProof/>
                <w:webHidden/>
              </w:rPr>
              <w:fldChar w:fldCharType="begin"/>
            </w:r>
            <w:r w:rsidR="003A619F">
              <w:rPr>
                <w:noProof/>
                <w:webHidden/>
              </w:rPr>
              <w:instrText xml:space="preserve"> PAGEREF _Toc131063041 \h </w:instrText>
            </w:r>
            <w:r w:rsidR="003A619F">
              <w:rPr>
                <w:noProof/>
                <w:webHidden/>
              </w:rPr>
            </w:r>
            <w:r w:rsidR="003A619F">
              <w:rPr>
                <w:noProof/>
                <w:webHidden/>
              </w:rPr>
              <w:fldChar w:fldCharType="separate"/>
            </w:r>
            <w:r w:rsidR="00A97894">
              <w:rPr>
                <w:noProof/>
                <w:webHidden/>
              </w:rPr>
              <w:t>4</w:t>
            </w:r>
            <w:r w:rsidR="003A619F">
              <w:rPr>
                <w:noProof/>
                <w:webHidden/>
              </w:rPr>
              <w:fldChar w:fldCharType="end"/>
            </w:r>
          </w:hyperlink>
        </w:p>
        <w:p w14:paraId="588955AB" w14:textId="68009905" w:rsidR="003A619F" w:rsidRDefault="00992BD5">
          <w:pPr>
            <w:pStyle w:val="TOC1"/>
            <w:tabs>
              <w:tab w:val="right" w:leader="dot" w:pos="9514"/>
            </w:tabs>
            <w:rPr>
              <w:rFonts w:asciiTheme="minorHAnsi" w:eastAsiaTheme="minorEastAsia" w:hAnsiTheme="minorHAnsi" w:cstheme="minorBidi"/>
              <w:b w:val="0"/>
              <w:noProof/>
              <w:szCs w:val="22"/>
              <w:lang w:eastAsia="en-GB"/>
            </w:rPr>
          </w:pPr>
          <w:hyperlink w:anchor="_Toc131063042" w:history="1">
            <w:r w:rsidR="003A619F" w:rsidRPr="004C21F5">
              <w:rPr>
                <w:rStyle w:val="Hyperlink"/>
                <w:noProof/>
              </w:rPr>
              <w:t>2. NIS Reporting Requirement Part A: Overview and Scope Updates</w:t>
            </w:r>
            <w:r w:rsidR="003A619F">
              <w:rPr>
                <w:noProof/>
                <w:webHidden/>
              </w:rPr>
              <w:tab/>
            </w:r>
            <w:r w:rsidR="003A619F">
              <w:rPr>
                <w:noProof/>
                <w:webHidden/>
              </w:rPr>
              <w:fldChar w:fldCharType="begin"/>
            </w:r>
            <w:r w:rsidR="003A619F">
              <w:rPr>
                <w:noProof/>
                <w:webHidden/>
              </w:rPr>
              <w:instrText xml:space="preserve"> PAGEREF _Toc131063042 \h </w:instrText>
            </w:r>
            <w:r w:rsidR="003A619F">
              <w:rPr>
                <w:noProof/>
                <w:webHidden/>
              </w:rPr>
            </w:r>
            <w:r w:rsidR="003A619F">
              <w:rPr>
                <w:noProof/>
                <w:webHidden/>
              </w:rPr>
              <w:fldChar w:fldCharType="separate"/>
            </w:r>
            <w:r w:rsidR="00A97894">
              <w:rPr>
                <w:noProof/>
                <w:webHidden/>
              </w:rPr>
              <w:t>5</w:t>
            </w:r>
            <w:r w:rsidR="003A619F">
              <w:rPr>
                <w:noProof/>
                <w:webHidden/>
              </w:rPr>
              <w:fldChar w:fldCharType="end"/>
            </w:r>
          </w:hyperlink>
        </w:p>
        <w:p w14:paraId="27A87749" w14:textId="3564A741" w:rsidR="003A619F" w:rsidRDefault="00992BD5">
          <w:pPr>
            <w:pStyle w:val="TOC2"/>
            <w:tabs>
              <w:tab w:val="right" w:leader="dot" w:pos="9514"/>
            </w:tabs>
            <w:rPr>
              <w:rFonts w:asciiTheme="minorHAnsi" w:eastAsiaTheme="minorEastAsia" w:hAnsiTheme="minorHAnsi" w:cstheme="minorBidi"/>
              <w:noProof/>
              <w:sz w:val="22"/>
              <w:szCs w:val="22"/>
              <w:lang w:eastAsia="en-GB"/>
            </w:rPr>
          </w:pPr>
          <w:hyperlink w:anchor="_Toc131063043" w:history="1">
            <w:r w:rsidR="003A619F" w:rsidRPr="004C21F5">
              <w:rPr>
                <w:rStyle w:val="Hyperlink"/>
                <w:noProof/>
              </w:rPr>
              <w:t>Scope Declaration</w:t>
            </w:r>
            <w:r w:rsidR="003A619F">
              <w:rPr>
                <w:noProof/>
                <w:webHidden/>
              </w:rPr>
              <w:tab/>
            </w:r>
            <w:r w:rsidR="003A619F">
              <w:rPr>
                <w:noProof/>
                <w:webHidden/>
              </w:rPr>
              <w:fldChar w:fldCharType="begin"/>
            </w:r>
            <w:r w:rsidR="003A619F">
              <w:rPr>
                <w:noProof/>
                <w:webHidden/>
              </w:rPr>
              <w:instrText xml:space="preserve"> PAGEREF _Toc131063043 \h </w:instrText>
            </w:r>
            <w:r w:rsidR="003A619F">
              <w:rPr>
                <w:noProof/>
                <w:webHidden/>
              </w:rPr>
            </w:r>
            <w:r w:rsidR="003A619F">
              <w:rPr>
                <w:noProof/>
                <w:webHidden/>
              </w:rPr>
              <w:fldChar w:fldCharType="separate"/>
            </w:r>
            <w:r w:rsidR="00A97894">
              <w:rPr>
                <w:noProof/>
                <w:webHidden/>
              </w:rPr>
              <w:t>5</w:t>
            </w:r>
            <w:r w:rsidR="003A619F">
              <w:rPr>
                <w:noProof/>
                <w:webHidden/>
              </w:rPr>
              <w:fldChar w:fldCharType="end"/>
            </w:r>
          </w:hyperlink>
        </w:p>
        <w:p w14:paraId="04F4F028" w14:textId="2006B9B6" w:rsidR="003A619F" w:rsidRDefault="00992BD5">
          <w:pPr>
            <w:pStyle w:val="TOC2"/>
            <w:tabs>
              <w:tab w:val="right" w:leader="dot" w:pos="9514"/>
            </w:tabs>
            <w:rPr>
              <w:rFonts w:asciiTheme="minorHAnsi" w:eastAsiaTheme="minorEastAsia" w:hAnsiTheme="minorHAnsi" w:cstheme="minorBidi"/>
              <w:noProof/>
              <w:sz w:val="22"/>
              <w:szCs w:val="22"/>
              <w:lang w:eastAsia="en-GB"/>
            </w:rPr>
          </w:pPr>
          <w:hyperlink w:anchor="_Toc131063044" w:history="1">
            <w:r w:rsidR="003A619F" w:rsidRPr="004C21F5">
              <w:rPr>
                <w:rStyle w:val="Hyperlink"/>
                <w:noProof/>
              </w:rPr>
              <w:t>Scope Change</w:t>
            </w:r>
            <w:r w:rsidR="003A619F">
              <w:rPr>
                <w:noProof/>
                <w:webHidden/>
              </w:rPr>
              <w:tab/>
            </w:r>
            <w:r w:rsidR="003A619F">
              <w:rPr>
                <w:noProof/>
                <w:webHidden/>
              </w:rPr>
              <w:fldChar w:fldCharType="begin"/>
            </w:r>
            <w:r w:rsidR="003A619F">
              <w:rPr>
                <w:noProof/>
                <w:webHidden/>
              </w:rPr>
              <w:instrText xml:space="preserve"> PAGEREF _Toc131063044 \h </w:instrText>
            </w:r>
            <w:r w:rsidR="003A619F">
              <w:rPr>
                <w:noProof/>
                <w:webHidden/>
              </w:rPr>
            </w:r>
            <w:r w:rsidR="003A619F">
              <w:rPr>
                <w:noProof/>
                <w:webHidden/>
              </w:rPr>
              <w:fldChar w:fldCharType="separate"/>
            </w:r>
            <w:r w:rsidR="00A97894">
              <w:rPr>
                <w:noProof/>
                <w:webHidden/>
              </w:rPr>
              <w:t>5</w:t>
            </w:r>
            <w:r w:rsidR="003A619F">
              <w:rPr>
                <w:noProof/>
                <w:webHidden/>
              </w:rPr>
              <w:fldChar w:fldCharType="end"/>
            </w:r>
          </w:hyperlink>
        </w:p>
        <w:p w14:paraId="43ADF0B1" w14:textId="0F8314F5" w:rsidR="003A619F" w:rsidRDefault="00992BD5">
          <w:pPr>
            <w:pStyle w:val="TOC2"/>
            <w:tabs>
              <w:tab w:val="right" w:leader="dot" w:pos="9514"/>
            </w:tabs>
            <w:rPr>
              <w:rFonts w:asciiTheme="minorHAnsi" w:eastAsiaTheme="minorEastAsia" w:hAnsiTheme="minorHAnsi" w:cstheme="minorBidi"/>
              <w:noProof/>
              <w:sz w:val="22"/>
              <w:szCs w:val="22"/>
              <w:lang w:eastAsia="en-GB"/>
            </w:rPr>
          </w:pPr>
          <w:hyperlink w:anchor="_Toc131063045" w:history="1">
            <w:r w:rsidR="003A619F" w:rsidRPr="004C21F5">
              <w:rPr>
                <w:rStyle w:val="Hyperlink"/>
                <w:noProof/>
              </w:rPr>
              <w:t>NIS Scope</w:t>
            </w:r>
            <w:r w:rsidR="003A619F">
              <w:rPr>
                <w:noProof/>
                <w:webHidden/>
              </w:rPr>
              <w:tab/>
            </w:r>
            <w:r w:rsidR="003A619F">
              <w:rPr>
                <w:noProof/>
                <w:webHidden/>
              </w:rPr>
              <w:fldChar w:fldCharType="begin"/>
            </w:r>
            <w:r w:rsidR="003A619F">
              <w:rPr>
                <w:noProof/>
                <w:webHidden/>
              </w:rPr>
              <w:instrText xml:space="preserve"> PAGEREF _Toc131063045 \h </w:instrText>
            </w:r>
            <w:r w:rsidR="003A619F">
              <w:rPr>
                <w:noProof/>
                <w:webHidden/>
              </w:rPr>
            </w:r>
            <w:r w:rsidR="003A619F">
              <w:rPr>
                <w:noProof/>
                <w:webHidden/>
              </w:rPr>
              <w:fldChar w:fldCharType="separate"/>
            </w:r>
            <w:r w:rsidR="00A97894">
              <w:rPr>
                <w:noProof/>
                <w:webHidden/>
              </w:rPr>
              <w:t>5</w:t>
            </w:r>
            <w:r w:rsidR="003A619F">
              <w:rPr>
                <w:noProof/>
                <w:webHidden/>
              </w:rPr>
              <w:fldChar w:fldCharType="end"/>
            </w:r>
          </w:hyperlink>
        </w:p>
        <w:p w14:paraId="02F79F0E" w14:textId="30B43F69" w:rsidR="003A619F" w:rsidRDefault="00992BD5">
          <w:pPr>
            <w:pStyle w:val="TOC1"/>
            <w:tabs>
              <w:tab w:val="right" w:leader="dot" w:pos="9514"/>
            </w:tabs>
            <w:rPr>
              <w:rFonts w:asciiTheme="minorHAnsi" w:eastAsiaTheme="minorEastAsia" w:hAnsiTheme="minorHAnsi" w:cstheme="minorBidi"/>
              <w:b w:val="0"/>
              <w:noProof/>
              <w:szCs w:val="22"/>
              <w:lang w:eastAsia="en-GB"/>
            </w:rPr>
          </w:pPr>
          <w:hyperlink w:anchor="_Toc131063046" w:history="1">
            <w:r w:rsidR="003A619F" w:rsidRPr="004C21F5">
              <w:rPr>
                <w:rStyle w:val="Hyperlink"/>
                <w:noProof/>
              </w:rPr>
              <w:t>3. NIS Reporting Requirement Part B: Risk Management Updates</w:t>
            </w:r>
            <w:r w:rsidR="003A619F">
              <w:rPr>
                <w:noProof/>
                <w:webHidden/>
              </w:rPr>
              <w:tab/>
            </w:r>
            <w:r w:rsidR="003A619F">
              <w:rPr>
                <w:noProof/>
                <w:webHidden/>
              </w:rPr>
              <w:fldChar w:fldCharType="begin"/>
            </w:r>
            <w:r w:rsidR="003A619F">
              <w:rPr>
                <w:noProof/>
                <w:webHidden/>
              </w:rPr>
              <w:instrText xml:space="preserve"> PAGEREF _Toc131063046 \h </w:instrText>
            </w:r>
            <w:r w:rsidR="003A619F">
              <w:rPr>
                <w:noProof/>
                <w:webHidden/>
              </w:rPr>
            </w:r>
            <w:r w:rsidR="003A619F">
              <w:rPr>
                <w:noProof/>
                <w:webHidden/>
              </w:rPr>
              <w:fldChar w:fldCharType="separate"/>
            </w:r>
            <w:r w:rsidR="00A97894">
              <w:rPr>
                <w:noProof/>
                <w:webHidden/>
              </w:rPr>
              <w:t>6</w:t>
            </w:r>
            <w:r w:rsidR="003A619F">
              <w:rPr>
                <w:noProof/>
                <w:webHidden/>
              </w:rPr>
              <w:fldChar w:fldCharType="end"/>
            </w:r>
          </w:hyperlink>
        </w:p>
        <w:p w14:paraId="709D8D03" w14:textId="00E6CDD0" w:rsidR="003A619F" w:rsidRDefault="00992BD5">
          <w:pPr>
            <w:pStyle w:val="TOC2"/>
            <w:tabs>
              <w:tab w:val="right" w:leader="dot" w:pos="9514"/>
            </w:tabs>
            <w:rPr>
              <w:rFonts w:asciiTheme="minorHAnsi" w:eastAsiaTheme="minorEastAsia" w:hAnsiTheme="minorHAnsi" w:cstheme="minorBidi"/>
              <w:noProof/>
              <w:sz w:val="22"/>
              <w:szCs w:val="22"/>
              <w:lang w:eastAsia="en-GB"/>
            </w:rPr>
          </w:pPr>
          <w:hyperlink w:anchor="_Toc131063047" w:history="1">
            <w:r w:rsidR="003A619F" w:rsidRPr="004C21F5">
              <w:rPr>
                <w:rStyle w:val="Hyperlink"/>
                <w:noProof/>
              </w:rPr>
              <w:t>Risk Management Process Changes</w:t>
            </w:r>
            <w:r w:rsidR="003A619F">
              <w:rPr>
                <w:noProof/>
                <w:webHidden/>
              </w:rPr>
              <w:tab/>
            </w:r>
            <w:r w:rsidR="003A619F">
              <w:rPr>
                <w:noProof/>
                <w:webHidden/>
              </w:rPr>
              <w:fldChar w:fldCharType="begin"/>
            </w:r>
            <w:r w:rsidR="003A619F">
              <w:rPr>
                <w:noProof/>
                <w:webHidden/>
              </w:rPr>
              <w:instrText xml:space="preserve"> PAGEREF _Toc131063047 \h </w:instrText>
            </w:r>
            <w:r w:rsidR="003A619F">
              <w:rPr>
                <w:noProof/>
                <w:webHidden/>
              </w:rPr>
            </w:r>
            <w:r w:rsidR="003A619F">
              <w:rPr>
                <w:noProof/>
                <w:webHidden/>
              </w:rPr>
              <w:fldChar w:fldCharType="separate"/>
            </w:r>
            <w:r w:rsidR="00A97894">
              <w:rPr>
                <w:noProof/>
                <w:webHidden/>
              </w:rPr>
              <w:t>6</w:t>
            </w:r>
            <w:r w:rsidR="003A619F">
              <w:rPr>
                <w:noProof/>
                <w:webHidden/>
              </w:rPr>
              <w:fldChar w:fldCharType="end"/>
            </w:r>
          </w:hyperlink>
        </w:p>
        <w:p w14:paraId="67379D62" w14:textId="0AFE856E" w:rsidR="003A619F" w:rsidRDefault="00992BD5">
          <w:pPr>
            <w:pStyle w:val="TOC2"/>
            <w:tabs>
              <w:tab w:val="right" w:leader="dot" w:pos="9514"/>
            </w:tabs>
            <w:rPr>
              <w:rFonts w:asciiTheme="minorHAnsi" w:eastAsiaTheme="minorEastAsia" w:hAnsiTheme="minorHAnsi" w:cstheme="minorBidi"/>
              <w:noProof/>
              <w:sz w:val="22"/>
              <w:szCs w:val="22"/>
              <w:lang w:eastAsia="en-GB"/>
            </w:rPr>
          </w:pPr>
          <w:hyperlink w:anchor="_Toc131063048" w:history="1">
            <w:r w:rsidR="003A619F" w:rsidRPr="004C21F5">
              <w:rPr>
                <w:rStyle w:val="Hyperlink"/>
                <w:noProof/>
              </w:rPr>
              <w:t>Risk Tolerance Level Changes</w:t>
            </w:r>
            <w:r w:rsidR="003A619F">
              <w:rPr>
                <w:noProof/>
                <w:webHidden/>
              </w:rPr>
              <w:tab/>
            </w:r>
            <w:r w:rsidR="003A619F">
              <w:rPr>
                <w:noProof/>
                <w:webHidden/>
              </w:rPr>
              <w:fldChar w:fldCharType="begin"/>
            </w:r>
            <w:r w:rsidR="003A619F">
              <w:rPr>
                <w:noProof/>
                <w:webHidden/>
              </w:rPr>
              <w:instrText xml:space="preserve"> PAGEREF _Toc131063048 \h </w:instrText>
            </w:r>
            <w:r w:rsidR="003A619F">
              <w:rPr>
                <w:noProof/>
                <w:webHidden/>
              </w:rPr>
            </w:r>
            <w:r w:rsidR="003A619F">
              <w:rPr>
                <w:noProof/>
                <w:webHidden/>
              </w:rPr>
              <w:fldChar w:fldCharType="separate"/>
            </w:r>
            <w:r w:rsidR="00A97894">
              <w:rPr>
                <w:noProof/>
                <w:webHidden/>
              </w:rPr>
              <w:t>6</w:t>
            </w:r>
            <w:r w:rsidR="003A619F">
              <w:rPr>
                <w:noProof/>
                <w:webHidden/>
              </w:rPr>
              <w:fldChar w:fldCharType="end"/>
            </w:r>
          </w:hyperlink>
        </w:p>
        <w:p w14:paraId="5B9D9BBB" w14:textId="0F196608" w:rsidR="003A619F" w:rsidRDefault="00992BD5">
          <w:pPr>
            <w:pStyle w:val="TOC2"/>
            <w:tabs>
              <w:tab w:val="right" w:leader="dot" w:pos="9514"/>
            </w:tabs>
            <w:rPr>
              <w:rFonts w:asciiTheme="minorHAnsi" w:eastAsiaTheme="minorEastAsia" w:hAnsiTheme="minorHAnsi" w:cstheme="minorBidi"/>
              <w:noProof/>
              <w:sz w:val="22"/>
              <w:szCs w:val="22"/>
              <w:lang w:eastAsia="en-GB"/>
            </w:rPr>
          </w:pPr>
          <w:hyperlink w:anchor="_Toc131063049" w:history="1">
            <w:r w:rsidR="003A619F" w:rsidRPr="004C21F5">
              <w:rPr>
                <w:rStyle w:val="Hyperlink"/>
                <w:noProof/>
              </w:rPr>
              <w:t>Risk Assessment Results</w:t>
            </w:r>
            <w:r w:rsidR="003A619F">
              <w:rPr>
                <w:noProof/>
                <w:webHidden/>
              </w:rPr>
              <w:tab/>
            </w:r>
            <w:r w:rsidR="003A619F">
              <w:rPr>
                <w:noProof/>
                <w:webHidden/>
              </w:rPr>
              <w:fldChar w:fldCharType="begin"/>
            </w:r>
            <w:r w:rsidR="003A619F">
              <w:rPr>
                <w:noProof/>
                <w:webHidden/>
              </w:rPr>
              <w:instrText xml:space="preserve"> PAGEREF _Toc131063049 \h </w:instrText>
            </w:r>
            <w:r w:rsidR="003A619F">
              <w:rPr>
                <w:noProof/>
                <w:webHidden/>
              </w:rPr>
            </w:r>
            <w:r w:rsidR="003A619F">
              <w:rPr>
                <w:noProof/>
                <w:webHidden/>
              </w:rPr>
              <w:fldChar w:fldCharType="separate"/>
            </w:r>
            <w:r w:rsidR="00A97894">
              <w:rPr>
                <w:noProof/>
                <w:webHidden/>
              </w:rPr>
              <w:t>6</w:t>
            </w:r>
            <w:r w:rsidR="003A619F">
              <w:rPr>
                <w:noProof/>
                <w:webHidden/>
              </w:rPr>
              <w:fldChar w:fldCharType="end"/>
            </w:r>
          </w:hyperlink>
        </w:p>
        <w:p w14:paraId="486C3AB0" w14:textId="33E74CA5" w:rsidR="003A619F" w:rsidRDefault="00992BD5">
          <w:pPr>
            <w:pStyle w:val="TOC1"/>
            <w:tabs>
              <w:tab w:val="right" w:leader="dot" w:pos="9514"/>
            </w:tabs>
            <w:rPr>
              <w:rFonts w:asciiTheme="minorHAnsi" w:eastAsiaTheme="minorEastAsia" w:hAnsiTheme="minorHAnsi" w:cstheme="minorBidi"/>
              <w:b w:val="0"/>
              <w:noProof/>
              <w:szCs w:val="22"/>
              <w:lang w:eastAsia="en-GB"/>
            </w:rPr>
          </w:pPr>
          <w:hyperlink w:anchor="_Toc131063050" w:history="1">
            <w:r w:rsidR="003A619F" w:rsidRPr="004C21F5">
              <w:rPr>
                <w:rStyle w:val="Hyperlink"/>
                <w:noProof/>
              </w:rPr>
              <w:t>4. NIS Reporting Requirement Part C: NCSC Cyber Assessment Framework Updates</w:t>
            </w:r>
            <w:r w:rsidR="003A619F">
              <w:rPr>
                <w:noProof/>
                <w:webHidden/>
              </w:rPr>
              <w:tab/>
            </w:r>
            <w:r w:rsidR="003A619F">
              <w:rPr>
                <w:noProof/>
                <w:webHidden/>
              </w:rPr>
              <w:fldChar w:fldCharType="begin"/>
            </w:r>
            <w:r w:rsidR="003A619F">
              <w:rPr>
                <w:noProof/>
                <w:webHidden/>
              </w:rPr>
              <w:instrText xml:space="preserve"> PAGEREF _Toc131063050 \h </w:instrText>
            </w:r>
            <w:r w:rsidR="003A619F">
              <w:rPr>
                <w:noProof/>
                <w:webHidden/>
              </w:rPr>
            </w:r>
            <w:r w:rsidR="003A619F">
              <w:rPr>
                <w:noProof/>
                <w:webHidden/>
              </w:rPr>
              <w:fldChar w:fldCharType="separate"/>
            </w:r>
            <w:r w:rsidR="00A97894">
              <w:rPr>
                <w:noProof/>
                <w:webHidden/>
              </w:rPr>
              <w:t>7</w:t>
            </w:r>
            <w:r w:rsidR="003A619F">
              <w:rPr>
                <w:noProof/>
                <w:webHidden/>
              </w:rPr>
              <w:fldChar w:fldCharType="end"/>
            </w:r>
          </w:hyperlink>
        </w:p>
        <w:p w14:paraId="7B143F09" w14:textId="43FDB5F5" w:rsidR="003A619F" w:rsidRDefault="00992BD5">
          <w:pPr>
            <w:pStyle w:val="TOC2"/>
            <w:tabs>
              <w:tab w:val="right" w:leader="dot" w:pos="9514"/>
            </w:tabs>
            <w:rPr>
              <w:rFonts w:asciiTheme="minorHAnsi" w:eastAsiaTheme="minorEastAsia" w:hAnsiTheme="minorHAnsi" w:cstheme="minorBidi"/>
              <w:noProof/>
              <w:sz w:val="22"/>
              <w:szCs w:val="22"/>
              <w:lang w:eastAsia="en-GB"/>
            </w:rPr>
          </w:pPr>
          <w:hyperlink w:anchor="_Toc131063051" w:history="1">
            <w:r w:rsidR="003A619F" w:rsidRPr="004C21F5">
              <w:rPr>
                <w:rStyle w:val="Hyperlink"/>
                <w:noProof/>
              </w:rPr>
              <w:t>Target Profile Achievement Date</w:t>
            </w:r>
            <w:r w:rsidR="003A619F">
              <w:rPr>
                <w:noProof/>
                <w:webHidden/>
              </w:rPr>
              <w:tab/>
            </w:r>
            <w:r w:rsidR="003A619F">
              <w:rPr>
                <w:noProof/>
                <w:webHidden/>
              </w:rPr>
              <w:fldChar w:fldCharType="begin"/>
            </w:r>
            <w:r w:rsidR="003A619F">
              <w:rPr>
                <w:noProof/>
                <w:webHidden/>
              </w:rPr>
              <w:instrText xml:space="preserve"> PAGEREF _Toc131063051 \h </w:instrText>
            </w:r>
            <w:r w:rsidR="003A619F">
              <w:rPr>
                <w:noProof/>
                <w:webHidden/>
              </w:rPr>
            </w:r>
            <w:r w:rsidR="003A619F">
              <w:rPr>
                <w:noProof/>
                <w:webHidden/>
              </w:rPr>
              <w:fldChar w:fldCharType="separate"/>
            </w:r>
            <w:r w:rsidR="00A97894">
              <w:rPr>
                <w:noProof/>
                <w:webHidden/>
              </w:rPr>
              <w:t>7</w:t>
            </w:r>
            <w:r w:rsidR="003A619F">
              <w:rPr>
                <w:noProof/>
                <w:webHidden/>
              </w:rPr>
              <w:fldChar w:fldCharType="end"/>
            </w:r>
          </w:hyperlink>
        </w:p>
        <w:p w14:paraId="52C338F3" w14:textId="129C4611" w:rsidR="003A619F" w:rsidRDefault="00992BD5">
          <w:pPr>
            <w:pStyle w:val="TOC2"/>
            <w:tabs>
              <w:tab w:val="right" w:leader="dot" w:pos="9514"/>
            </w:tabs>
            <w:rPr>
              <w:rFonts w:asciiTheme="minorHAnsi" w:eastAsiaTheme="minorEastAsia" w:hAnsiTheme="minorHAnsi" w:cstheme="minorBidi"/>
              <w:noProof/>
              <w:sz w:val="22"/>
              <w:szCs w:val="22"/>
              <w:lang w:eastAsia="en-GB"/>
            </w:rPr>
          </w:pPr>
          <w:hyperlink w:anchor="_Toc131063052" w:history="1">
            <w:r w:rsidR="003A619F" w:rsidRPr="004C21F5">
              <w:rPr>
                <w:rStyle w:val="Hyperlink"/>
                <w:noProof/>
              </w:rPr>
              <w:t>CAF Gap Assessment Update</w:t>
            </w:r>
            <w:r w:rsidR="003A619F">
              <w:rPr>
                <w:noProof/>
                <w:webHidden/>
              </w:rPr>
              <w:tab/>
            </w:r>
            <w:r w:rsidR="003A619F">
              <w:rPr>
                <w:noProof/>
                <w:webHidden/>
              </w:rPr>
              <w:fldChar w:fldCharType="begin"/>
            </w:r>
            <w:r w:rsidR="003A619F">
              <w:rPr>
                <w:noProof/>
                <w:webHidden/>
              </w:rPr>
              <w:instrText xml:space="preserve"> PAGEREF _Toc131063052 \h </w:instrText>
            </w:r>
            <w:r w:rsidR="003A619F">
              <w:rPr>
                <w:noProof/>
                <w:webHidden/>
              </w:rPr>
            </w:r>
            <w:r w:rsidR="003A619F">
              <w:rPr>
                <w:noProof/>
                <w:webHidden/>
              </w:rPr>
              <w:fldChar w:fldCharType="separate"/>
            </w:r>
            <w:r w:rsidR="00A97894">
              <w:rPr>
                <w:noProof/>
                <w:webHidden/>
              </w:rPr>
              <w:t>7</w:t>
            </w:r>
            <w:r w:rsidR="003A619F">
              <w:rPr>
                <w:noProof/>
                <w:webHidden/>
              </w:rPr>
              <w:fldChar w:fldCharType="end"/>
            </w:r>
          </w:hyperlink>
        </w:p>
        <w:p w14:paraId="266CA5B6" w14:textId="6BBAD6B2" w:rsidR="003A619F" w:rsidRDefault="00992BD5">
          <w:pPr>
            <w:pStyle w:val="TOC2"/>
            <w:tabs>
              <w:tab w:val="right" w:leader="dot" w:pos="9514"/>
            </w:tabs>
            <w:rPr>
              <w:rFonts w:asciiTheme="minorHAnsi" w:eastAsiaTheme="minorEastAsia" w:hAnsiTheme="minorHAnsi" w:cstheme="minorBidi"/>
              <w:noProof/>
              <w:sz w:val="22"/>
              <w:szCs w:val="22"/>
              <w:lang w:eastAsia="en-GB"/>
            </w:rPr>
          </w:pPr>
          <w:hyperlink w:anchor="_Toc131063053" w:history="1">
            <w:r w:rsidR="003A619F" w:rsidRPr="004C21F5">
              <w:rPr>
                <w:rStyle w:val="Hyperlink"/>
                <w:noProof/>
              </w:rPr>
              <w:t>Other Framework Data</w:t>
            </w:r>
            <w:r w:rsidR="003A619F">
              <w:rPr>
                <w:noProof/>
                <w:webHidden/>
              </w:rPr>
              <w:tab/>
            </w:r>
            <w:r w:rsidR="003A619F">
              <w:rPr>
                <w:noProof/>
                <w:webHidden/>
              </w:rPr>
              <w:fldChar w:fldCharType="begin"/>
            </w:r>
            <w:r w:rsidR="003A619F">
              <w:rPr>
                <w:noProof/>
                <w:webHidden/>
              </w:rPr>
              <w:instrText xml:space="preserve"> PAGEREF _Toc131063053 \h </w:instrText>
            </w:r>
            <w:r w:rsidR="003A619F">
              <w:rPr>
                <w:noProof/>
                <w:webHidden/>
              </w:rPr>
            </w:r>
            <w:r w:rsidR="003A619F">
              <w:rPr>
                <w:noProof/>
                <w:webHidden/>
              </w:rPr>
              <w:fldChar w:fldCharType="separate"/>
            </w:r>
            <w:r w:rsidR="00A97894">
              <w:rPr>
                <w:noProof/>
                <w:webHidden/>
              </w:rPr>
              <w:t>7</w:t>
            </w:r>
            <w:r w:rsidR="003A619F">
              <w:rPr>
                <w:noProof/>
                <w:webHidden/>
              </w:rPr>
              <w:fldChar w:fldCharType="end"/>
            </w:r>
          </w:hyperlink>
        </w:p>
        <w:p w14:paraId="311DEC05" w14:textId="0B00A1B6" w:rsidR="003A619F" w:rsidRDefault="00992BD5">
          <w:pPr>
            <w:pStyle w:val="TOC1"/>
            <w:tabs>
              <w:tab w:val="right" w:leader="dot" w:pos="9514"/>
            </w:tabs>
            <w:rPr>
              <w:rFonts w:asciiTheme="minorHAnsi" w:eastAsiaTheme="minorEastAsia" w:hAnsiTheme="minorHAnsi" w:cstheme="minorBidi"/>
              <w:b w:val="0"/>
              <w:noProof/>
              <w:szCs w:val="22"/>
              <w:lang w:eastAsia="en-GB"/>
            </w:rPr>
          </w:pPr>
          <w:hyperlink w:anchor="_Toc131063054" w:history="1">
            <w:r w:rsidR="003A619F" w:rsidRPr="004C21F5">
              <w:rPr>
                <w:rStyle w:val="Hyperlink"/>
                <w:noProof/>
              </w:rPr>
              <w:t>5. NIS Reporting Requirement Part D: Improvement Plan Updates</w:t>
            </w:r>
            <w:r w:rsidR="003A619F">
              <w:rPr>
                <w:noProof/>
                <w:webHidden/>
              </w:rPr>
              <w:tab/>
            </w:r>
            <w:r w:rsidR="003A619F">
              <w:rPr>
                <w:noProof/>
                <w:webHidden/>
              </w:rPr>
              <w:fldChar w:fldCharType="begin"/>
            </w:r>
            <w:r w:rsidR="003A619F">
              <w:rPr>
                <w:noProof/>
                <w:webHidden/>
              </w:rPr>
              <w:instrText xml:space="preserve"> PAGEREF _Toc131063054 \h </w:instrText>
            </w:r>
            <w:r w:rsidR="003A619F">
              <w:rPr>
                <w:noProof/>
                <w:webHidden/>
              </w:rPr>
            </w:r>
            <w:r w:rsidR="003A619F">
              <w:rPr>
                <w:noProof/>
                <w:webHidden/>
              </w:rPr>
              <w:fldChar w:fldCharType="separate"/>
            </w:r>
            <w:r w:rsidR="00A97894">
              <w:rPr>
                <w:noProof/>
                <w:webHidden/>
              </w:rPr>
              <w:t>8</w:t>
            </w:r>
            <w:r w:rsidR="003A619F">
              <w:rPr>
                <w:noProof/>
                <w:webHidden/>
              </w:rPr>
              <w:fldChar w:fldCharType="end"/>
            </w:r>
          </w:hyperlink>
        </w:p>
        <w:p w14:paraId="63F4386E" w14:textId="20707D1A" w:rsidR="003A619F" w:rsidRDefault="00992BD5">
          <w:pPr>
            <w:pStyle w:val="TOC1"/>
            <w:tabs>
              <w:tab w:val="right" w:leader="dot" w:pos="9514"/>
            </w:tabs>
            <w:rPr>
              <w:rFonts w:asciiTheme="minorHAnsi" w:eastAsiaTheme="minorEastAsia" w:hAnsiTheme="minorHAnsi" w:cstheme="minorBidi"/>
              <w:b w:val="0"/>
              <w:noProof/>
              <w:szCs w:val="22"/>
              <w:lang w:eastAsia="en-GB"/>
            </w:rPr>
          </w:pPr>
          <w:hyperlink w:anchor="_Toc131063055" w:history="1">
            <w:r w:rsidR="003A619F" w:rsidRPr="004C21F5">
              <w:rPr>
                <w:rStyle w:val="Hyperlink"/>
                <w:noProof/>
              </w:rPr>
              <w:t>6. NIS Incident Reporting</w:t>
            </w:r>
            <w:r w:rsidR="003A619F">
              <w:rPr>
                <w:noProof/>
                <w:webHidden/>
              </w:rPr>
              <w:tab/>
            </w:r>
            <w:r w:rsidR="003A619F">
              <w:rPr>
                <w:noProof/>
                <w:webHidden/>
              </w:rPr>
              <w:fldChar w:fldCharType="begin"/>
            </w:r>
            <w:r w:rsidR="003A619F">
              <w:rPr>
                <w:noProof/>
                <w:webHidden/>
              </w:rPr>
              <w:instrText xml:space="preserve"> PAGEREF _Toc131063055 \h </w:instrText>
            </w:r>
            <w:r w:rsidR="003A619F">
              <w:rPr>
                <w:noProof/>
                <w:webHidden/>
              </w:rPr>
            </w:r>
            <w:r w:rsidR="003A619F">
              <w:rPr>
                <w:noProof/>
                <w:webHidden/>
              </w:rPr>
              <w:fldChar w:fldCharType="separate"/>
            </w:r>
            <w:r w:rsidR="00A97894">
              <w:rPr>
                <w:noProof/>
                <w:webHidden/>
              </w:rPr>
              <w:t>9</w:t>
            </w:r>
            <w:r w:rsidR="003A619F">
              <w:rPr>
                <w:noProof/>
                <w:webHidden/>
              </w:rPr>
              <w:fldChar w:fldCharType="end"/>
            </w:r>
          </w:hyperlink>
        </w:p>
        <w:p w14:paraId="2B25D224" w14:textId="2F3742D6" w:rsidR="003A619F" w:rsidRDefault="00992BD5">
          <w:pPr>
            <w:pStyle w:val="TOC1"/>
            <w:tabs>
              <w:tab w:val="right" w:leader="dot" w:pos="9514"/>
            </w:tabs>
            <w:rPr>
              <w:rFonts w:asciiTheme="minorHAnsi" w:eastAsiaTheme="minorEastAsia" w:hAnsiTheme="minorHAnsi" w:cstheme="minorBidi"/>
              <w:b w:val="0"/>
              <w:noProof/>
              <w:szCs w:val="22"/>
              <w:lang w:eastAsia="en-GB"/>
            </w:rPr>
          </w:pPr>
          <w:hyperlink w:anchor="_Toc131063056" w:history="1">
            <w:r w:rsidR="003A619F" w:rsidRPr="004C21F5">
              <w:rPr>
                <w:rStyle w:val="Hyperlink"/>
                <w:noProof/>
              </w:rPr>
              <w:t>7. NIS Annual Report Approval</w:t>
            </w:r>
            <w:r w:rsidR="003A619F">
              <w:rPr>
                <w:noProof/>
                <w:webHidden/>
              </w:rPr>
              <w:tab/>
            </w:r>
            <w:r w:rsidR="003A619F">
              <w:rPr>
                <w:noProof/>
                <w:webHidden/>
              </w:rPr>
              <w:fldChar w:fldCharType="begin"/>
            </w:r>
            <w:r w:rsidR="003A619F">
              <w:rPr>
                <w:noProof/>
                <w:webHidden/>
              </w:rPr>
              <w:instrText xml:space="preserve"> PAGEREF _Toc131063056 \h </w:instrText>
            </w:r>
            <w:r w:rsidR="003A619F">
              <w:rPr>
                <w:noProof/>
                <w:webHidden/>
              </w:rPr>
            </w:r>
            <w:r w:rsidR="003A619F">
              <w:rPr>
                <w:noProof/>
                <w:webHidden/>
              </w:rPr>
              <w:fldChar w:fldCharType="separate"/>
            </w:r>
            <w:r w:rsidR="00A97894">
              <w:rPr>
                <w:noProof/>
                <w:webHidden/>
              </w:rPr>
              <w:t>10</w:t>
            </w:r>
            <w:r w:rsidR="003A619F">
              <w:rPr>
                <w:noProof/>
                <w:webHidden/>
              </w:rPr>
              <w:fldChar w:fldCharType="end"/>
            </w:r>
          </w:hyperlink>
        </w:p>
        <w:p w14:paraId="64FB846B" w14:textId="41ACD437" w:rsidR="003A619F" w:rsidRDefault="00992BD5">
          <w:pPr>
            <w:pStyle w:val="TOC1"/>
            <w:tabs>
              <w:tab w:val="right" w:leader="dot" w:pos="9514"/>
            </w:tabs>
            <w:rPr>
              <w:rFonts w:asciiTheme="minorHAnsi" w:eastAsiaTheme="minorEastAsia" w:hAnsiTheme="minorHAnsi" w:cstheme="minorBidi"/>
              <w:b w:val="0"/>
              <w:noProof/>
              <w:szCs w:val="22"/>
              <w:lang w:eastAsia="en-GB"/>
            </w:rPr>
          </w:pPr>
          <w:hyperlink w:anchor="_Toc131063057" w:history="1">
            <w:r w:rsidR="003A619F" w:rsidRPr="004C21F5">
              <w:rPr>
                <w:rStyle w:val="Hyperlink"/>
                <w:noProof/>
              </w:rPr>
              <w:t>8. References</w:t>
            </w:r>
            <w:r w:rsidR="003A619F">
              <w:rPr>
                <w:noProof/>
                <w:webHidden/>
              </w:rPr>
              <w:tab/>
            </w:r>
            <w:r w:rsidR="003A619F">
              <w:rPr>
                <w:noProof/>
                <w:webHidden/>
              </w:rPr>
              <w:fldChar w:fldCharType="begin"/>
            </w:r>
            <w:r w:rsidR="003A619F">
              <w:rPr>
                <w:noProof/>
                <w:webHidden/>
              </w:rPr>
              <w:instrText xml:space="preserve"> PAGEREF _Toc131063057 \h </w:instrText>
            </w:r>
            <w:r w:rsidR="003A619F">
              <w:rPr>
                <w:noProof/>
                <w:webHidden/>
              </w:rPr>
            </w:r>
            <w:r w:rsidR="003A619F">
              <w:rPr>
                <w:noProof/>
                <w:webHidden/>
              </w:rPr>
              <w:fldChar w:fldCharType="separate"/>
            </w:r>
            <w:r w:rsidR="00A97894">
              <w:rPr>
                <w:noProof/>
                <w:webHidden/>
              </w:rPr>
              <w:t>12</w:t>
            </w:r>
            <w:r w:rsidR="003A619F">
              <w:rPr>
                <w:noProof/>
                <w:webHidden/>
              </w:rPr>
              <w:fldChar w:fldCharType="end"/>
            </w:r>
          </w:hyperlink>
        </w:p>
        <w:p w14:paraId="2013F8CE" w14:textId="6790234E" w:rsidR="003A619F" w:rsidRDefault="00992BD5">
          <w:pPr>
            <w:pStyle w:val="TOC1"/>
            <w:tabs>
              <w:tab w:val="left" w:pos="480"/>
              <w:tab w:val="right" w:leader="dot" w:pos="9514"/>
            </w:tabs>
            <w:rPr>
              <w:rFonts w:asciiTheme="minorHAnsi" w:eastAsiaTheme="minorEastAsia" w:hAnsiTheme="minorHAnsi" w:cstheme="minorBidi"/>
              <w:b w:val="0"/>
              <w:noProof/>
              <w:szCs w:val="22"/>
              <w:lang w:eastAsia="en-GB"/>
            </w:rPr>
          </w:pPr>
          <w:hyperlink w:anchor="_Toc131063058" w:history="1">
            <w:r w:rsidR="003A619F" w:rsidRPr="004C21F5">
              <w:rPr>
                <w:rStyle w:val="Hyperlink"/>
                <w:noProof/>
              </w:rPr>
              <w:t>A.</w:t>
            </w:r>
            <w:r w:rsidR="003A619F">
              <w:rPr>
                <w:rFonts w:asciiTheme="minorHAnsi" w:eastAsiaTheme="minorEastAsia" w:hAnsiTheme="minorHAnsi" w:cstheme="minorBidi"/>
                <w:b w:val="0"/>
                <w:noProof/>
                <w:szCs w:val="22"/>
                <w:lang w:eastAsia="en-GB"/>
              </w:rPr>
              <w:tab/>
            </w:r>
            <w:r w:rsidR="003A619F" w:rsidRPr="004C21F5">
              <w:rPr>
                <w:rStyle w:val="Hyperlink"/>
                <w:noProof/>
              </w:rPr>
              <w:t>Roles and Responsibilities</w:t>
            </w:r>
            <w:r w:rsidR="003A619F">
              <w:rPr>
                <w:noProof/>
                <w:webHidden/>
              </w:rPr>
              <w:tab/>
            </w:r>
            <w:r w:rsidR="003A619F">
              <w:rPr>
                <w:noProof/>
                <w:webHidden/>
              </w:rPr>
              <w:fldChar w:fldCharType="begin"/>
            </w:r>
            <w:r w:rsidR="003A619F">
              <w:rPr>
                <w:noProof/>
                <w:webHidden/>
              </w:rPr>
              <w:instrText xml:space="preserve"> PAGEREF _Toc131063058 \h </w:instrText>
            </w:r>
            <w:r w:rsidR="003A619F">
              <w:rPr>
                <w:noProof/>
                <w:webHidden/>
              </w:rPr>
            </w:r>
            <w:r w:rsidR="003A619F">
              <w:rPr>
                <w:noProof/>
                <w:webHidden/>
              </w:rPr>
              <w:fldChar w:fldCharType="separate"/>
            </w:r>
            <w:r w:rsidR="00A97894">
              <w:rPr>
                <w:noProof/>
                <w:webHidden/>
              </w:rPr>
              <w:t>13</w:t>
            </w:r>
            <w:r w:rsidR="003A619F">
              <w:rPr>
                <w:noProof/>
                <w:webHidden/>
              </w:rPr>
              <w:fldChar w:fldCharType="end"/>
            </w:r>
          </w:hyperlink>
        </w:p>
        <w:p w14:paraId="2B353007" w14:textId="45CAF274" w:rsidR="001B57B3" w:rsidRPr="001B57B3" w:rsidRDefault="001B57B3" w:rsidP="000512D6">
          <w:r w:rsidRPr="001B57B3">
            <w:rPr>
              <w:b/>
              <w:sz w:val="22"/>
            </w:rPr>
            <w:fldChar w:fldCharType="end"/>
          </w:r>
        </w:p>
      </w:sdtContent>
    </w:sdt>
    <w:p w14:paraId="108D3DF3" w14:textId="5EF42712" w:rsidR="00777647" w:rsidRDefault="00777647" w:rsidP="00DB3B7A">
      <w:pPr>
        <w:pStyle w:val="Sectiontitle"/>
        <w:numPr>
          <w:ilvl w:val="0"/>
          <w:numId w:val="10"/>
        </w:numPr>
      </w:pPr>
      <w:bookmarkStart w:id="0" w:name="_Toc131063041"/>
      <w:bookmarkStart w:id="1" w:name="_Toc63269397"/>
      <w:r>
        <w:lastRenderedPageBreak/>
        <w:t>Summary of Changes</w:t>
      </w:r>
      <w:bookmarkEnd w:id="0"/>
    </w:p>
    <w:p w14:paraId="28FAD3E6" w14:textId="05E71D33" w:rsidR="00777647" w:rsidRPr="00A31DC1" w:rsidRDefault="00777647" w:rsidP="00BA3F4F">
      <w:pPr>
        <w:pStyle w:val="Paragraph"/>
        <w:numPr>
          <w:ilvl w:val="1"/>
          <w:numId w:val="10"/>
        </w:numPr>
        <w:ind w:left="284" w:hanging="284"/>
        <w:rPr>
          <w:webHidden/>
        </w:rPr>
      </w:pPr>
      <w:r w:rsidRPr="00777647">
        <w:t>Ofgem’s ‘NIS Guidance for Downstream Gas and Electricity Operators of Essential Services in Great Britain’ (“the Guidance”) [1] should be used to guide the completion of this template.</w:t>
      </w:r>
    </w:p>
    <w:p w14:paraId="399FEE47" w14:textId="1260204E" w:rsidR="00777647" w:rsidRPr="00777647" w:rsidRDefault="00777647" w:rsidP="00BA3F4F">
      <w:pPr>
        <w:pStyle w:val="Paragraph"/>
        <w:numPr>
          <w:ilvl w:val="1"/>
          <w:numId w:val="10"/>
        </w:numPr>
        <w:ind w:left="284" w:hanging="284"/>
      </w:pPr>
      <w:r w:rsidRPr="00777647">
        <w:rPr>
          <w:b/>
          <w:bCs/>
        </w:rPr>
        <w:t>Reporting period:</w:t>
      </w:r>
      <w:r w:rsidRPr="00777647">
        <w:t xml:space="preserve"> April [YEAR] to March [</w:t>
      </w:r>
      <w:r>
        <w:t>YEAR</w:t>
      </w:r>
      <w:r w:rsidRPr="00777647">
        <w:t>]</w:t>
      </w:r>
    </w:p>
    <w:p w14:paraId="5BAAF275" w14:textId="372CECC3" w:rsidR="000E1310" w:rsidRDefault="00777647" w:rsidP="003539E8">
      <w:pPr>
        <w:pStyle w:val="Paragraph"/>
        <w:numPr>
          <w:ilvl w:val="1"/>
          <w:numId w:val="10"/>
        </w:numPr>
        <w:ind w:left="284" w:hanging="284"/>
      </w:pPr>
      <w:r w:rsidRPr="00777647">
        <w:t>[Provide an overview of any major changes that will be detailed within this report. For example, if there is an update on scope, state it here at a high level]</w:t>
      </w:r>
      <w:r w:rsidR="00A7513F">
        <w:t xml:space="preserve">. [Also provide a statement </w:t>
      </w:r>
      <w:r w:rsidR="00166F2C">
        <w:t>for each part of report whether a change has been made for any section when compared to the</w:t>
      </w:r>
      <w:r w:rsidR="00AB7821">
        <w:t xml:space="preserve"> </w:t>
      </w:r>
      <w:r w:rsidR="00166F2C">
        <w:t xml:space="preserve">last submission, please declare </w:t>
      </w:r>
      <w:r w:rsidR="00D0160E">
        <w:t>the report name and submission date post which no further changes have been made for this current submission</w:t>
      </w:r>
      <w:r w:rsidR="003E75C8">
        <w:t xml:space="preserve"> for all the following four parts.</w:t>
      </w:r>
      <w:r w:rsidR="00D0160E">
        <w:t>]</w:t>
      </w:r>
    </w:p>
    <w:p w14:paraId="4FC5EF6F" w14:textId="6328CB58" w:rsidR="00486CD1" w:rsidRDefault="00486CD1" w:rsidP="00486CD1">
      <w:pPr>
        <w:pStyle w:val="Text-bulleted"/>
      </w:pPr>
      <w:r>
        <w:t>Part A: Overview and Scope Updates</w:t>
      </w:r>
      <w:r w:rsidR="003E75C8">
        <w:t xml:space="preserve"> </w:t>
      </w:r>
      <w:bookmarkStart w:id="2" w:name="_Int_mkZYyZEO"/>
      <w:r w:rsidR="003E75C8">
        <w:t>–[</w:t>
      </w:r>
      <w:bookmarkEnd w:id="2"/>
      <w:r w:rsidR="003E75C8">
        <w:t>Declaration statement]</w:t>
      </w:r>
    </w:p>
    <w:p w14:paraId="5A545A82" w14:textId="37B02FCF" w:rsidR="00486CD1" w:rsidRDefault="00486CD1" w:rsidP="00486CD1">
      <w:pPr>
        <w:pStyle w:val="Text-bulleted"/>
      </w:pPr>
      <w:r>
        <w:t>Part B: Risk Management Updates</w:t>
      </w:r>
      <w:r w:rsidR="003E75C8">
        <w:t xml:space="preserve"> </w:t>
      </w:r>
      <w:bookmarkStart w:id="3" w:name="_Int_nOjb1auR"/>
      <w:r w:rsidR="003E75C8">
        <w:t>–[</w:t>
      </w:r>
      <w:bookmarkEnd w:id="3"/>
      <w:r w:rsidR="003E75C8">
        <w:t>Declaration statement]</w:t>
      </w:r>
    </w:p>
    <w:p w14:paraId="439EB39F" w14:textId="3912C574" w:rsidR="00E34FD3" w:rsidRDefault="00E34FD3" w:rsidP="00486CD1">
      <w:pPr>
        <w:pStyle w:val="Text-bulleted"/>
      </w:pPr>
      <w:r w:rsidRPr="00E34FD3">
        <w:t>Part C: NCSC Cyber Assessment Framework Updates</w:t>
      </w:r>
      <w:r w:rsidR="003E75C8">
        <w:t xml:space="preserve"> –[Declaration statement]</w:t>
      </w:r>
    </w:p>
    <w:p w14:paraId="74735775" w14:textId="51F91B7E" w:rsidR="00E34FD3" w:rsidRDefault="00E34FD3" w:rsidP="00E34FD3">
      <w:pPr>
        <w:pStyle w:val="Text-bulleted"/>
      </w:pPr>
      <w:r w:rsidRPr="00E34FD3">
        <w:t>Part D: Improvement Plan Updates</w:t>
      </w:r>
      <w:r w:rsidR="003E75C8">
        <w:t xml:space="preserve"> –[Declaration statement]</w:t>
      </w:r>
    </w:p>
    <w:p w14:paraId="5B2B0753" w14:textId="77777777" w:rsidR="00AC316B" w:rsidRPr="00777647" w:rsidRDefault="00AC316B" w:rsidP="007E1F27">
      <w:pPr>
        <w:pStyle w:val="Paragraph"/>
      </w:pPr>
    </w:p>
    <w:p w14:paraId="35373DCB" w14:textId="6E5E08CA" w:rsidR="00777647" w:rsidRDefault="00777647" w:rsidP="00777647">
      <w:pPr>
        <w:pStyle w:val="Sectiontitle"/>
        <w:numPr>
          <w:ilvl w:val="0"/>
          <w:numId w:val="4"/>
        </w:numPr>
      </w:pPr>
      <w:bookmarkStart w:id="4" w:name="_Toc131063042"/>
      <w:r>
        <w:lastRenderedPageBreak/>
        <w:t xml:space="preserve">NIS Reporting </w:t>
      </w:r>
      <w:r w:rsidR="005A70F4">
        <w:t>Requirement</w:t>
      </w:r>
      <w:r>
        <w:t xml:space="preserve"> Part A: Overview and Scope Updates</w:t>
      </w:r>
      <w:bookmarkEnd w:id="4"/>
    </w:p>
    <w:p w14:paraId="0969BA78" w14:textId="77777777" w:rsidR="00777647" w:rsidRDefault="00777647" w:rsidP="00777647">
      <w:pPr>
        <w:pStyle w:val="Heading20"/>
        <w:rPr>
          <w:webHidden/>
        </w:rPr>
      </w:pPr>
      <w:bookmarkStart w:id="5" w:name="_Toc83909569"/>
      <w:bookmarkStart w:id="6" w:name="_Toc131063043"/>
      <w:r>
        <w:rPr>
          <w:webHidden/>
        </w:rPr>
        <w:t>Scope Declaration</w:t>
      </w:r>
      <w:bookmarkEnd w:id="5"/>
      <w:bookmarkEnd w:id="6"/>
    </w:p>
    <w:p w14:paraId="382335C2" w14:textId="2DF980CA" w:rsidR="00777647" w:rsidRDefault="00777647" w:rsidP="00436577">
      <w:pPr>
        <w:pStyle w:val="Paragraph"/>
        <w:numPr>
          <w:ilvl w:val="1"/>
          <w:numId w:val="10"/>
        </w:numPr>
        <w:ind w:left="284" w:hanging="284"/>
        <w:rPr>
          <w:webHidden/>
        </w:rPr>
      </w:pPr>
      <w:r w:rsidRPr="00C544FE">
        <w:rPr>
          <w:webHidden/>
        </w:rPr>
        <w:t>[</w:t>
      </w:r>
      <w:r>
        <w:rPr>
          <w:webHidden/>
        </w:rPr>
        <w:t xml:space="preserve">Confirm </w:t>
      </w:r>
      <w:r w:rsidRPr="00C544FE">
        <w:rPr>
          <w:webHidden/>
        </w:rPr>
        <w:t xml:space="preserve">whether </w:t>
      </w:r>
      <w:r>
        <w:rPr>
          <w:webHidden/>
        </w:rPr>
        <w:t>i)</w:t>
      </w:r>
      <w:r w:rsidRPr="00C544FE">
        <w:rPr>
          <w:webHidden/>
        </w:rPr>
        <w:t xml:space="preserve"> there ha</w:t>
      </w:r>
      <w:r w:rsidR="00053E59">
        <w:rPr>
          <w:webHidden/>
        </w:rPr>
        <w:t>ve</w:t>
      </w:r>
      <w:r>
        <w:rPr>
          <w:webHidden/>
        </w:rPr>
        <w:t>, ii) will be,</w:t>
      </w:r>
      <w:r w:rsidRPr="00C544FE">
        <w:rPr>
          <w:webHidden/>
        </w:rPr>
        <w:t xml:space="preserve"> or </w:t>
      </w:r>
      <w:r>
        <w:rPr>
          <w:webHidden/>
        </w:rPr>
        <w:t xml:space="preserve">iii) </w:t>
      </w:r>
      <w:r w:rsidRPr="00C544FE">
        <w:rPr>
          <w:webHidden/>
        </w:rPr>
        <w:t>ha</w:t>
      </w:r>
      <w:r w:rsidR="00053E59">
        <w:rPr>
          <w:webHidden/>
        </w:rPr>
        <w:t>ve</w:t>
      </w:r>
      <w:r w:rsidRPr="00C544FE">
        <w:rPr>
          <w:webHidden/>
        </w:rPr>
        <w:t xml:space="preserve"> not been </w:t>
      </w:r>
      <w:r>
        <w:rPr>
          <w:webHidden/>
        </w:rPr>
        <w:t xml:space="preserve">a </w:t>
      </w:r>
      <w:r w:rsidRPr="00C544FE">
        <w:rPr>
          <w:webHidden/>
        </w:rPr>
        <w:t xml:space="preserve">change to scope. Where there </w:t>
      </w:r>
      <w:r>
        <w:rPr>
          <w:webHidden/>
        </w:rPr>
        <w:t>has been or will be</w:t>
      </w:r>
      <w:r w:rsidRPr="00C544FE">
        <w:rPr>
          <w:webHidden/>
        </w:rPr>
        <w:t xml:space="preserve"> changes </w:t>
      </w:r>
      <w:r>
        <w:rPr>
          <w:webHidden/>
        </w:rPr>
        <w:t xml:space="preserve">to scope, complete the relevant section below. Otherwise, state N/A for each section. </w:t>
      </w:r>
    </w:p>
    <w:p w14:paraId="39D214BD" w14:textId="77777777" w:rsidR="00777647" w:rsidRDefault="00777647" w:rsidP="00777647">
      <w:pPr>
        <w:pStyle w:val="Heading20"/>
        <w:rPr>
          <w:webHidden/>
        </w:rPr>
      </w:pPr>
      <w:bookmarkStart w:id="7" w:name="_Toc83909570"/>
      <w:bookmarkStart w:id="8" w:name="_Toc131063044"/>
      <w:r>
        <w:rPr>
          <w:webHidden/>
        </w:rPr>
        <w:t>Scope Change</w:t>
      </w:r>
      <w:bookmarkEnd w:id="7"/>
      <w:bookmarkEnd w:id="8"/>
    </w:p>
    <w:p w14:paraId="4B727884" w14:textId="77777777" w:rsidR="00777647" w:rsidRDefault="00777647" w:rsidP="003D291A">
      <w:pPr>
        <w:pStyle w:val="Paragraph"/>
        <w:numPr>
          <w:ilvl w:val="1"/>
          <w:numId w:val="10"/>
        </w:numPr>
        <w:ind w:left="284" w:hanging="284"/>
        <w:rPr>
          <w:webHidden/>
        </w:rPr>
      </w:pPr>
      <w:r w:rsidRPr="00051E3D">
        <w:rPr>
          <w:webHidden/>
        </w:rPr>
        <w:t>The below section detail</w:t>
      </w:r>
      <w:r>
        <w:rPr>
          <w:webHidden/>
        </w:rPr>
        <w:t>s</w:t>
      </w:r>
      <w:r w:rsidRPr="00051E3D">
        <w:rPr>
          <w:webHidden/>
        </w:rPr>
        <w:t xml:space="preserve"> changes in NIS scope </w:t>
      </w:r>
      <w:r>
        <w:rPr>
          <w:webHidden/>
        </w:rPr>
        <w:t xml:space="preserve">since the last reporting period. </w:t>
      </w:r>
    </w:p>
    <w:p w14:paraId="01864257" w14:textId="4853FA41" w:rsidR="00777647" w:rsidRDefault="00777647" w:rsidP="006B4F31">
      <w:pPr>
        <w:pStyle w:val="Paragraph"/>
        <w:numPr>
          <w:ilvl w:val="1"/>
          <w:numId w:val="10"/>
        </w:numPr>
        <w:ind w:left="284" w:hanging="284"/>
        <w:rPr>
          <w:webHidden/>
        </w:rPr>
      </w:pPr>
      <w:r>
        <w:rPr>
          <w:webHidden/>
        </w:rPr>
        <w:t>[Include changes to scope e.g., from acquisition or merger, sale, addition, decommissioning, descoping. Provide the timelines associated with the change, any impact to c</w:t>
      </w:r>
      <w:r w:rsidR="00F7445D">
        <w:rPr>
          <w:webHidden/>
        </w:rPr>
        <w:t>a</w:t>
      </w:r>
      <w:r>
        <w:rPr>
          <w:webHidden/>
        </w:rPr>
        <w:t>pacity, consumers serv</w:t>
      </w:r>
      <w:r w:rsidR="00F7445D">
        <w:rPr>
          <w:webHidden/>
        </w:rPr>
        <w:t>ice</w:t>
      </w:r>
      <w:r>
        <w:rPr>
          <w:webHidden/>
        </w:rPr>
        <w:t>, rationale for change to scope and any further supporting information.]</w:t>
      </w:r>
    </w:p>
    <w:p w14:paraId="16ABA3AD" w14:textId="77777777" w:rsidR="00777647" w:rsidRDefault="00777647" w:rsidP="00777647">
      <w:pPr>
        <w:pStyle w:val="Heading20"/>
        <w:rPr>
          <w:webHidden/>
        </w:rPr>
      </w:pPr>
      <w:bookmarkStart w:id="9" w:name="_Toc83909571"/>
      <w:bookmarkStart w:id="10" w:name="_Toc131063045"/>
      <w:r>
        <w:rPr>
          <w:webHidden/>
        </w:rPr>
        <w:t>NIS Scope</w:t>
      </w:r>
      <w:bookmarkEnd w:id="9"/>
      <w:bookmarkEnd w:id="10"/>
      <w:r>
        <w:rPr>
          <w:webHidden/>
        </w:rPr>
        <w:t xml:space="preserve"> </w:t>
      </w:r>
    </w:p>
    <w:p w14:paraId="544CF97E" w14:textId="4577DF18" w:rsidR="00F7445D" w:rsidRDefault="00777647" w:rsidP="00152B07">
      <w:pPr>
        <w:pStyle w:val="Paragraph"/>
        <w:numPr>
          <w:ilvl w:val="1"/>
          <w:numId w:val="10"/>
        </w:numPr>
        <w:ind w:left="284" w:hanging="284"/>
        <w:rPr>
          <w:webHidden/>
        </w:rPr>
      </w:pPr>
      <w:r>
        <w:rPr>
          <w:webHidden/>
        </w:rPr>
        <w:t>[</w:t>
      </w:r>
      <w:r w:rsidR="00386165">
        <w:rPr>
          <w:webHidden/>
        </w:rPr>
        <w:t>Provide your</w:t>
      </w:r>
      <w:r>
        <w:rPr>
          <w:webHidden/>
        </w:rPr>
        <w:t xml:space="preserve"> current NIS scope</w:t>
      </w:r>
      <w:r w:rsidR="00386165">
        <w:rPr>
          <w:webHidden/>
        </w:rPr>
        <w:t xml:space="preserve">. You should utilise the </w:t>
      </w:r>
      <w:r w:rsidR="00386165">
        <w:t>e</w:t>
      </w:r>
      <w:r w:rsidR="00386165" w:rsidRPr="00386165">
        <w:t xml:space="preserve">ssential service, functional, system, site and </w:t>
      </w:r>
      <w:r w:rsidR="002179C3">
        <w:t>dependencies</w:t>
      </w:r>
      <w:r w:rsidR="002179C3">
        <w:rPr>
          <w:webHidden/>
        </w:rPr>
        <w:t xml:space="preserve"> </w:t>
      </w:r>
      <w:r w:rsidR="00386165">
        <w:rPr>
          <w:webHidden/>
        </w:rPr>
        <w:t xml:space="preserve">viewpoints that were developed for the </w:t>
      </w:r>
      <w:r>
        <w:rPr>
          <w:webHidden/>
        </w:rPr>
        <w:t>self-assessment</w:t>
      </w:r>
      <w:r w:rsidR="00053E59">
        <w:rPr>
          <w:webHidden/>
        </w:rPr>
        <w:t>.</w:t>
      </w:r>
      <w:r w:rsidR="00386165">
        <w:rPr>
          <w:webHidden/>
        </w:rPr>
        <w:t xml:space="preserve"> </w:t>
      </w:r>
      <w:r w:rsidR="00053E59">
        <w:rPr>
          <w:webHidden/>
        </w:rPr>
        <w:t>Include</w:t>
      </w:r>
      <w:r w:rsidR="009A6F28">
        <w:rPr>
          <w:webHidden/>
        </w:rPr>
        <w:t xml:space="preserve"> full details of</w:t>
      </w:r>
      <w:r>
        <w:rPr>
          <w:webHidden/>
        </w:rPr>
        <w:t xml:space="preserve"> </w:t>
      </w:r>
      <w:r w:rsidR="009A6F28">
        <w:rPr>
          <w:webHidden/>
        </w:rPr>
        <w:t xml:space="preserve">any new </w:t>
      </w:r>
      <w:r w:rsidR="00F7445D">
        <w:t>sites and network and information systems on which the essential service relies, or which are used for the provision of an essential service;</w:t>
      </w:r>
    </w:p>
    <w:p w14:paraId="6A2F8259" w14:textId="5D8D0FD9" w:rsidR="00777647" w:rsidRDefault="00777647" w:rsidP="00777647">
      <w:pPr>
        <w:pStyle w:val="Sectiontitle"/>
        <w:numPr>
          <w:ilvl w:val="0"/>
          <w:numId w:val="4"/>
        </w:numPr>
      </w:pPr>
      <w:bookmarkStart w:id="11" w:name="_Toc131063046"/>
      <w:r>
        <w:lastRenderedPageBreak/>
        <w:t xml:space="preserve">NIS Reporting </w:t>
      </w:r>
      <w:r w:rsidR="005A70F4">
        <w:t>Requirement</w:t>
      </w:r>
      <w:r>
        <w:t xml:space="preserve"> Part B: Risk Management Updates</w:t>
      </w:r>
      <w:bookmarkEnd w:id="11"/>
    </w:p>
    <w:p w14:paraId="5998A482" w14:textId="77777777" w:rsidR="00777647" w:rsidRDefault="00777647" w:rsidP="00777647">
      <w:pPr>
        <w:pStyle w:val="Heading20"/>
        <w:rPr>
          <w:webHidden/>
        </w:rPr>
      </w:pPr>
      <w:bookmarkStart w:id="12" w:name="_Toc83909573"/>
      <w:bookmarkStart w:id="13" w:name="_Toc131063047"/>
      <w:r>
        <w:rPr>
          <w:webHidden/>
        </w:rPr>
        <w:t>Risk Management Process Changes</w:t>
      </w:r>
      <w:bookmarkEnd w:id="12"/>
      <w:bookmarkEnd w:id="13"/>
    </w:p>
    <w:p w14:paraId="4FEBE6F8" w14:textId="57CE9508" w:rsidR="00777647" w:rsidRPr="00731DC5" w:rsidRDefault="00777647" w:rsidP="008D7191">
      <w:pPr>
        <w:pStyle w:val="Paragraph"/>
        <w:numPr>
          <w:ilvl w:val="1"/>
          <w:numId w:val="10"/>
        </w:numPr>
        <w:ind w:left="284" w:hanging="284"/>
      </w:pPr>
      <w:r w:rsidRPr="00CD2C9A">
        <w:rPr>
          <w:webHidden/>
        </w:rPr>
        <w:t>[</w:t>
      </w:r>
      <w:r>
        <w:t>Confirm whether i) there ha</w:t>
      </w:r>
      <w:r w:rsidR="009A6F28">
        <w:t>ve</w:t>
      </w:r>
      <w:r>
        <w:t xml:space="preserve"> or ii) ha</w:t>
      </w:r>
      <w:r w:rsidR="009A6F28">
        <w:t>ve</w:t>
      </w:r>
      <w:r>
        <w:t xml:space="preserve"> not been any changes to your</w:t>
      </w:r>
      <w:r w:rsidRPr="00731DC5">
        <w:t xml:space="preserve"> </w:t>
      </w:r>
      <w:r>
        <w:t>R</w:t>
      </w:r>
      <w:r w:rsidRPr="00731DC5">
        <w:t xml:space="preserve">isk </w:t>
      </w:r>
      <w:r>
        <w:t>Management</w:t>
      </w:r>
      <w:r w:rsidRPr="00731DC5">
        <w:t xml:space="preserve"> </w:t>
      </w:r>
      <w:r>
        <w:t>process as described in your self-assessment or previous annual report. Where there is a change, provide detail</w:t>
      </w:r>
      <w:r w:rsidR="009A6F28">
        <w:t>s</w:t>
      </w:r>
      <w:r>
        <w:t xml:space="preserve"> o</w:t>
      </w:r>
      <w:r w:rsidR="009A6F28">
        <w:t>f</w:t>
      </w:r>
      <w:r>
        <w:t xml:space="preserve"> what this is, the rationale, and state what the impact has been on previous risk assessments performed.]</w:t>
      </w:r>
    </w:p>
    <w:p w14:paraId="28088678" w14:textId="77777777" w:rsidR="00777647" w:rsidRPr="00CD2C9A" w:rsidRDefault="00777647" w:rsidP="00777647">
      <w:pPr>
        <w:pStyle w:val="Heading20"/>
        <w:rPr>
          <w:webHidden/>
        </w:rPr>
      </w:pPr>
      <w:bookmarkStart w:id="14" w:name="_Toc83909574"/>
      <w:bookmarkStart w:id="15" w:name="_Toc131063048"/>
      <w:r>
        <w:rPr>
          <w:webHidden/>
        </w:rPr>
        <w:t>Risk Tolerance Level Changes</w:t>
      </w:r>
      <w:bookmarkEnd w:id="14"/>
      <w:bookmarkEnd w:id="15"/>
    </w:p>
    <w:p w14:paraId="6A1B8348" w14:textId="25BB6480" w:rsidR="00777647" w:rsidRDefault="00777647" w:rsidP="008D7191">
      <w:pPr>
        <w:pStyle w:val="Paragraph"/>
        <w:numPr>
          <w:ilvl w:val="1"/>
          <w:numId w:val="10"/>
        </w:numPr>
        <w:ind w:left="284" w:hanging="284"/>
        <w:rPr>
          <w:webHidden/>
        </w:rPr>
      </w:pPr>
      <w:r w:rsidRPr="00CD2C9A">
        <w:rPr>
          <w:webHidden/>
        </w:rPr>
        <w:t>[</w:t>
      </w:r>
      <w:r>
        <w:rPr>
          <w:webHidden/>
        </w:rPr>
        <w:t>Confirm whether i) there ha</w:t>
      </w:r>
      <w:r w:rsidR="009A6F28">
        <w:rPr>
          <w:webHidden/>
        </w:rPr>
        <w:t>ve</w:t>
      </w:r>
      <w:r>
        <w:rPr>
          <w:webHidden/>
        </w:rPr>
        <w:t xml:space="preserve"> or ii) ha</w:t>
      </w:r>
      <w:r w:rsidR="009A6F28">
        <w:rPr>
          <w:webHidden/>
        </w:rPr>
        <w:t>ve</w:t>
      </w:r>
      <w:r>
        <w:rPr>
          <w:webHidden/>
        </w:rPr>
        <w:t xml:space="preserve"> not been any changes to the risk tolerance levels. Provide details of what these changes are and supporting rationale for these changes and how this impacts any identified risks</w:t>
      </w:r>
      <w:r w:rsidRPr="00CD2C9A">
        <w:rPr>
          <w:webHidden/>
        </w:rPr>
        <w:t>]</w:t>
      </w:r>
    </w:p>
    <w:p w14:paraId="3C884B41" w14:textId="77777777" w:rsidR="00777647" w:rsidRDefault="00777647" w:rsidP="00777647">
      <w:pPr>
        <w:pStyle w:val="Heading20"/>
        <w:rPr>
          <w:webHidden/>
        </w:rPr>
      </w:pPr>
      <w:bookmarkStart w:id="16" w:name="_Toc83909575"/>
      <w:bookmarkStart w:id="17" w:name="_Toc131063049"/>
      <w:r>
        <w:rPr>
          <w:webHidden/>
        </w:rPr>
        <w:t>Risk Assessment Results</w:t>
      </w:r>
      <w:bookmarkEnd w:id="16"/>
      <w:bookmarkEnd w:id="17"/>
    </w:p>
    <w:p w14:paraId="53BBDE3E" w14:textId="4841D10D" w:rsidR="00777647" w:rsidRDefault="00777647" w:rsidP="006B4894">
      <w:pPr>
        <w:pStyle w:val="Paragraph"/>
        <w:numPr>
          <w:ilvl w:val="1"/>
          <w:numId w:val="10"/>
        </w:numPr>
        <w:ind w:left="284" w:hanging="284"/>
        <w:rPr>
          <w:webHidden/>
        </w:rPr>
      </w:pPr>
      <w:r w:rsidRPr="00731DC5">
        <w:rPr>
          <w:webHidden/>
        </w:rPr>
        <w:t>[</w:t>
      </w:r>
      <w:r>
        <w:rPr>
          <w:webHidden/>
        </w:rPr>
        <w:t>Confirm</w:t>
      </w:r>
      <w:r w:rsidRPr="00731DC5">
        <w:rPr>
          <w:webHidden/>
        </w:rPr>
        <w:t xml:space="preserve"> whether </w:t>
      </w:r>
      <w:r>
        <w:rPr>
          <w:webHidden/>
        </w:rPr>
        <w:t xml:space="preserve">i) </w:t>
      </w:r>
      <w:r w:rsidRPr="00731DC5">
        <w:rPr>
          <w:webHidden/>
        </w:rPr>
        <w:t>there ha</w:t>
      </w:r>
      <w:r w:rsidR="009A6F28">
        <w:rPr>
          <w:webHidden/>
        </w:rPr>
        <w:t>ve</w:t>
      </w:r>
      <w:r w:rsidRPr="00731DC5">
        <w:rPr>
          <w:webHidden/>
        </w:rPr>
        <w:t xml:space="preserve"> or </w:t>
      </w:r>
      <w:r>
        <w:rPr>
          <w:webHidden/>
        </w:rPr>
        <w:t xml:space="preserve">ii) </w:t>
      </w:r>
      <w:r w:rsidRPr="00731DC5">
        <w:rPr>
          <w:webHidden/>
        </w:rPr>
        <w:t>ha</w:t>
      </w:r>
      <w:r w:rsidR="009A6F28">
        <w:rPr>
          <w:webHidden/>
        </w:rPr>
        <w:t>ve</w:t>
      </w:r>
      <w:r w:rsidRPr="00731DC5">
        <w:rPr>
          <w:webHidden/>
        </w:rPr>
        <w:t xml:space="preserve"> not been any new risks identified. Where new risks have been identified</w:t>
      </w:r>
      <w:r w:rsidRPr="00450458">
        <w:rPr>
          <w:webHidden/>
        </w:rPr>
        <w:t xml:space="preserve"> </w:t>
      </w:r>
      <w:r>
        <w:rPr>
          <w:webHidden/>
        </w:rPr>
        <w:t>p</w:t>
      </w:r>
      <w:r w:rsidRPr="00E2433C">
        <w:rPr>
          <w:webHidden/>
        </w:rPr>
        <w:t xml:space="preserve">rovide a high-level </w:t>
      </w:r>
      <w:r>
        <w:rPr>
          <w:webHidden/>
        </w:rPr>
        <w:t>explanation of these</w:t>
      </w:r>
      <w:r w:rsidRPr="00E2433C">
        <w:rPr>
          <w:webHidden/>
        </w:rPr>
        <w:t xml:space="preserve"> and any recommended treatment plans.</w:t>
      </w:r>
      <w:r>
        <w:rPr>
          <w:webHidden/>
        </w:rPr>
        <w:t>]</w:t>
      </w:r>
    </w:p>
    <w:p w14:paraId="6949E45C" w14:textId="5CB69A7F" w:rsidR="00777647" w:rsidRPr="00450458" w:rsidRDefault="00777647" w:rsidP="006B4894">
      <w:pPr>
        <w:pStyle w:val="Paragraph"/>
        <w:numPr>
          <w:ilvl w:val="1"/>
          <w:numId w:val="10"/>
        </w:numPr>
        <w:ind w:left="284" w:hanging="284"/>
      </w:pPr>
      <w:r w:rsidRPr="00450458">
        <w:t xml:space="preserve">Use the attached spreadsheet to detail the risks relating to </w:t>
      </w:r>
      <w:r w:rsidR="009A6F28">
        <w:t xml:space="preserve">the security of the network and information systems on which </w:t>
      </w:r>
      <w:r w:rsidRPr="00450458">
        <w:t>your essential service</w:t>
      </w:r>
      <w:r w:rsidR="009A6F28">
        <w:t xml:space="preserve"> relies, </w:t>
      </w:r>
      <w:r w:rsidR="00F7445D" w:rsidRPr="00F7445D">
        <w:t>or which are used for the provision of an essential service</w:t>
      </w:r>
      <w:r w:rsidR="00F7445D">
        <w:t xml:space="preserve">, </w:t>
      </w:r>
      <w:r w:rsidR="009A6F28">
        <w:t>together with details of any</w:t>
      </w:r>
      <w:r w:rsidRPr="00450458">
        <w:t xml:space="preserve"> risk response decisions</w:t>
      </w:r>
      <w:r>
        <w:t xml:space="preserve">. </w:t>
      </w:r>
      <w:r w:rsidR="00483767" w:rsidRPr="00483767">
        <w:t>All cyber or physical security risks which are being treated as per OES</w:t>
      </w:r>
      <w:r w:rsidR="0009346C">
        <w:t>’s</w:t>
      </w:r>
      <w:r w:rsidR="00483767" w:rsidRPr="00483767">
        <w:t xml:space="preserve"> risk </w:t>
      </w:r>
      <w:r w:rsidR="004459F3" w:rsidRPr="00483767">
        <w:t>appetite</w:t>
      </w:r>
      <w:r w:rsidR="00483767" w:rsidRPr="00483767">
        <w:t xml:space="preserve"> and are relevant for the reporting period must be </w:t>
      </w:r>
      <w:r w:rsidR="00E05D90" w:rsidRPr="00483767">
        <w:t>included.</w:t>
      </w:r>
      <w:r w:rsidR="00E05D90">
        <w:t xml:space="preserve"> This</w:t>
      </w:r>
      <w:r>
        <w:t xml:space="preserve"> should include n</w:t>
      </w:r>
      <w:r w:rsidRPr="00450458">
        <w:t xml:space="preserve">ewly identified </w:t>
      </w:r>
      <w:r w:rsidR="00E05D90" w:rsidRPr="00450458">
        <w:t>risks,</w:t>
      </w:r>
      <w:r w:rsidRPr="00450458">
        <w:t xml:space="preserve"> </w:t>
      </w:r>
      <w:r>
        <w:t>and all previously identified risks.]</w:t>
      </w:r>
    </w:p>
    <w:p w14:paraId="74FAEE66" w14:textId="1548F1D5" w:rsidR="00777647" w:rsidRPr="00777647" w:rsidRDefault="002F0AD4" w:rsidP="00777647">
      <w:r>
        <w:object w:dxaOrig="1309" w:dyaOrig="850" w14:anchorId="45D7B0C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Link to file&#10;" style="width:65.9pt;height:43.45pt" o:ole="">
            <v:imagedata r:id="rId18" o:title=""/>
          </v:shape>
          <o:OLEObject Type="Embed" ProgID="Excel.Sheet.12" ShapeID="_x0000_i1025" DrawAspect="Icon" ObjectID="_1746531969" r:id="rId19"/>
        </w:object>
      </w:r>
    </w:p>
    <w:p w14:paraId="11C523F3" w14:textId="29BF8AAC" w:rsidR="00653A5B" w:rsidRDefault="00653A5B" w:rsidP="00653A5B">
      <w:pPr>
        <w:pStyle w:val="Sectiontitle"/>
        <w:numPr>
          <w:ilvl w:val="0"/>
          <w:numId w:val="4"/>
        </w:numPr>
      </w:pPr>
      <w:bookmarkStart w:id="18" w:name="_Toc131063050"/>
      <w:r>
        <w:lastRenderedPageBreak/>
        <w:t xml:space="preserve">NIS Reporting </w:t>
      </w:r>
      <w:r w:rsidR="005A70F4">
        <w:t>Requirement</w:t>
      </w:r>
      <w:r>
        <w:t xml:space="preserve"> Part C: NCSC Cyber Assessment Framework Updates</w:t>
      </w:r>
      <w:bookmarkEnd w:id="18"/>
    </w:p>
    <w:p w14:paraId="10B120A4" w14:textId="77777777" w:rsidR="00653A5B" w:rsidRDefault="00653A5B" w:rsidP="00653A5B">
      <w:pPr>
        <w:pStyle w:val="Heading20"/>
      </w:pPr>
      <w:bookmarkStart w:id="19" w:name="_Toc83909577"/>
      <w:bookmarkStart w:id="20" w:name="_Toc131063051"/>
      <w:r>
        <w:t>Target Profile Achievement Date</w:t>
      </w:r>
      <w:bookmarkEnd w:id="19"/>
      <w:bookmarkEnd w:id="20"/>
    </w:p>
    <w:p w14:paraId="763DF9C8" w14:textId="6348692E" w:rsidR="00653A5B" w:rsidRDefault="00653A5B" w:rsidP="00727F05">
      <w:pPr>
        <w:pStyle w:val="Paragraph"/>
        <w:numPr>
          <w:ilvl w:val="1"/>
          <w:numId w:val="10"/>
        </w:numPr>
        <w:ind w:left="284" w:hanging="284"/>
        <w:rPr>
          <w:webHidden/>
        </w:rPr>
      </w:pPr>
      <w:r w:rsidRPr="00E2433C">
        <w:rPr>
          <w:webHidden/>
        </w:rPr>
        <w:t xml:space="preserve">The </w:t>
      </w:r>
      <w:r>
        <w:rPr>
          <w:webHidden/>
        </w:rPr>
        <w:t xml:space="preserve">original </w:t>
      </w:r>
      <w:r w:rsidRPr="00E2433C">
        <w:rPr>
          <w:webHidden/>
        </w:rPr>
        <w:t xml:space="preserve">target date for reaching the </w:t>
      </w:r>
      <w:r>
        <w:rPr>
          <w:webHidden/>
        </w:rPr>
        <w:t xml:space="preserve">target </w:t>
      </w:r>
      <w:r w:rsidRPr="00E2433C">
        <w:rPr>
          <w:webHidden/>
        </w:rPr>
        <w:t xml:space="preserve">profile </w:t>
      </w:r>
      <w:r>
        <w:rPr>
          <w:webHidden/>
        </w:rPr>
        <w:t>was</w:t>
      </w:r>
      <w:r w:rsidRPr="00E2433C">
        <w:rPr>
          <w:webHidden/>
        </w:rPr>
        <w:t xml:space="preserve"> [ENTER DATE</w:t>
      </w:r>
      <w:r>
        <w:rPr>
          <w:webHidden/>
        </w:rPr>
        <w:t xml:space="preserve">]. </w:t>
      </w:r>
    </w:p>
    <w:p w14:paraId="42A4756D" w14:textId="77777777" w:rsidR="00653A5B" w:rsidRDefault="00653A5B" w:rsidP="00C443AE">
      <w:pPr>
        <w:pStyle w:val="Paragraph"/>
        <w:numPr>
          <w:ilvl w:val="1"/>
          <w:numId w:val="10"/>
        </w:numPr>
        <w:ind w:left="284" w:hanging="284"/>
        <w:rPr>
          <w:webHidden/>
        </w:rPr>
      </w:pPr>
      <w:r>
        <w:rPr>
          <w:webHidden/>
        </w:rPr>
        <w:t xml:space="preserve">We are on track for meeting the target date / The new target date is: </w:t>
      </w:r>
      <w:r w:rsidRPr="00E2433C">
        <w:rPr>
          <w:webHidden/>
        </w:rPr>
        <w:t>[ENTER DATE</w:t>
      </w:r>
      <w:r>
        <w:rPr>
          <w:webHidden/>
        </w:rPr>
        <w:t>].</w:t>
      </w:r>
    </w:p>
    <w:p w14:paraId="3A39B588" w14:textId="77777777" w:rsidR="00653A5B" w:rsidRPr="00A00D28" w:rsidRDefault="00653A5B" w:rsidP="000B464A">
      <w:pPr>
        <w:pStyle w:val="Paragraph"/>
        <w:numPr>
          <w:ilvl w:val="1"/>
          <w:numId w:val="10"/>
        </w:numPr>
        <w:ind w:left="284" w:hanging="284"/>
        <w:rPr>
          <w:webHidden/>
        </w:rPr>
      </w:pPr>
      <w:r>
        <w:rPr>
          <w:webHidden/>
        </w:rPr>
        <w:t>The target date has changed because [enter reason for change in date or delete].</w:t>
      </w:r>
    </w:p>
    <w:p w14:paraId="52F60190" w14:textId="77777777" w:rsidR="00653A5B" w:rsidRDefault="00653A5B" w:rsidP="00653A5B">
      <w:pPr>
        <w:pStyle w:val="Heading20"/>
        <w:rPr>
          <w:webHidden/>
        </w:rPr>
      </w:pPr>
      <w:bookmarkStart w:id="21" w:name="_Toc83909578"/>
      <w:bookmarkStart w:id="22" w:name="_Toc131063052"/>
      <w:r>
        <w:rPr>
          <w:webHidden/>
        </w:rPr>
        <w:t>CAF Gap Assessment Update</w:t>
      </w:r>
      <w:bookmarkEnd w:id="21"/>
      <w:bookmarkEnd w:id="22"/>
    </w:p>
    <w:p w14:paraId="42A6E560" w14:textId="4D2A7C39" w:rsidR="00653A5B" w:rsidRPr="004F0F4A" w:rsidRDefault="00653A5B" w:rsidP="00504458">
      <w:pPr>
        <w:pStyle w:val="Paragraph"/>
        <w:numPr>
          <w:ilvl w:val="1"/>
          <w:numId w:val="10"/>
        </w:numPr>
        <w:ind w:left="284" w:hanging="284"/>
        <w:rPr>
          <w:webHidden/>
        </w:rPr>
      </w:pPr>
      <w:r>
        <w:rPr>
          <w:webHidden/>
        </w:rPr>
        <w:t xml:space="preserve">[Use the attached to provide an </w:t>
      </w:r>
      <w:r w:rsidR="0063719E">
        <w:rPr>
          <w:webHidden/>
        </w:rPr>
        <w:t xml:space="preserve">assessment </w:t>
      </w:r>
      <w:r>
        <w:rPr>
          <w:webHidden/>
        </w:rPr>
        <w:t>against the CAF target profile.]</w:t>
      </w:r>
    </w:p>
    <w:p w14:paraId="17BA7B94" w14:textId="3751A45F" w:rsidR="00653A5B" w:rsidRDefault="002F0AD4" w:rsidP="00653A5B">
      <w:r>
        <w:object w:dxaOrig="1508" w:dyaOrig="982" w14:anchorId="2AC6A515">
          <v:shape id="_x0000_i1026" type="#_x0000_t75" alt="Link to file&#10;&#10;" style="width:75.4pt;height:48.9pt" o:ole="">
            <v:imagedata r:id="rId20" o:title=""/>
          </v:shape>
          <o:OLEObject Type="Embed" ProgID="Excel.Sheet.12" ShapeID="_x0000_i1026" DrawAspect="Icon" ObjectID="_1746531970" r:id="rId21"/>
        </w:object>
      </w:r>
    </w:p>
    <w:p w14:paraId="77D621EF" w14:textId="77777777" w:rsidR="00690685" w:rsidRDefault="00690685" w:rsidP="00653A5B"/>
    <w:p w14:paraId="68239F3A" w14:textId="77777777" w:rsidR="00653A5B" w:rsidRPr="004D4790" w:rsidRDefault="00653A5B" w:rsidP="00653A5B">
      <w:pPr>
        <w:pStyle w:val="Heading20"/>
        <w:rPr>
          <w:webHidden/>
        </w:rPr>
      </w:pPr>
      <w:bookmarkStart w:id="23" w:name="_Toc80084841"/>
      <w:bookmarkStart w:id="24" w:name="_Toc131063053"/>
      <w:r w:rsidRPr="004D4790">
        <w:rPr>
          <w:webHidden/>
        </w:rPr>
        <w:t>Other Framework Data</w:t>
      </w:r>
      <w:bookmarkEnd w:id="23"/>
      <w:bookmarkEnd w:id="24"/>
    </w:p>
    <w:p w14:paraId="39A05255" w14:textId="4EA39CA0" w:rsidR="00653A5B" w:rsidRPr="00857CB0" w:rsidRDefault="00653A5B" w:rsidP="00285768">
      <w:pPr>
        <w:pStyle w:val="Paragraph"/>
        <w:numPr>
          <w:ilvl w:val="1"/>
          <w:numId w:val="10"/>
        </w:numPr>
        <w:ind w:left="284" w:hanging="284"/>
      </w:pPr>
      <w:r w:rsidRPr="004D4790">
        <w:rPr>
          <w:webHidden/>
        </w:rPr>
        <w:t xml:space="preserve">[Add in any </w:t>
      </w:r>
      <w:r w:rsidRPr="004D4790">
        <w:t xml:space="preserve">comparable outcome-based frameworks such as the </w:t>
      </w:r>
      <w:r w:rsidR="00053E59" w:rsidRPr="00053E59">
        <w:t xml:space="preserve">National Institute of </w:t>
      </w:r>
      <w:r w:rsidR="005A70F4" w:rsidRPr="00053E59">
        <w:t>Standards</w:t>
      </w:r>
      <w:r w:rsidR="00053E59" w:rsidRPr="00053E59">
        <w:t xml:space="preserve"> and Technology (NIST)</w:t>
      </w:r>
      <w:r w:rsidRPr="004D4790">
        <w:t xml:space="preserve"> Cyber Security Framework</w:t>
      </w:r>
      <w:r>
        <w:t xml:space="preserve"> if utilised.]</w:t>
      </w:r>
    </w:p>
    <w:p w14:paraId="363F18B3" w14:textId="21A0A7D0" w:rsidR="008F2C99" w:rsidRDefault="008F2C99" w:rsidP="008F2C99">
      <w:pPr>
        <w:pStyle w:val="Sectiontitle"/>
        <w:numPr>
          <w:ilvl w:val="0"/>
          <w:numId w:val="4"/>
        </w:numPr>
      </w:pPr>
      <w:bookmarkStart w:id="25" w:name="_Toc131063054"/>
      <w:r>
        <w:lastRenderedPageBreak/>
        <w:t xml:space="preserve">NIS Reporting </w:t>
      </w:r>
      <w:r w:rsidR="005A70F4">
        <w:t>Requirement</w:t>
      </w:r>
      <w:r>
        <w:t xml:space="preserve"> Part D: Improvement Plan Updates</w:t>
      </w:r>
      <w:bookmarkEnd w:id="25"/>
    </w:p>
    <w:p w14:paraId="4707902D" w14:textId="4669011B" w:rsidR="008F2C99" w:rsidRPr="008F2C99" w:rsidRDefault="008F2C99" w:rsidP="005E1379">
      <w:pPr>
        <w:pStyle w:val="Paragraph"/>
        <w:numPr>
          <w:ilvl w:val="1"/>
          <w:numId w:val="10"/>
        </w:numPr>
        <w:ind w:left="284" w:hanging="284"/>
      </w:pPr>
      <w:r w:rsidRPr="008F2C99">
        <w:t>Provide an update on your improvement plan, clearly highlighting any new</w:t>
      </w:r>
      <w:r w:rsidR="001173EE">
        <w:t xml:space="preserve"> or</w:t>
      </w:r>
      <w:r w:rsidRPr="008F2C99">
        <w:t xml:space="preserve"> additional initiatives that have been identified since the last report. </w:t>
      </w:r>
    </w:p>
    <w:p w14:paraId="0832D66F" w14:textId="77777777" w:rsidR="008F2C99" w:rsidRPr="008F2C99" w:rsidRDefault="008F2C99" w:rsidP="00665392">
      <w:pPr>
        <w:pStyle w:val="Paragraph"/>
        <w:numPr>
          <w:ilvl w:val="1"/>
          <w:numId w:val="10"/>
        </w:numPr>
        <w:ind w:left="284" w:hanging="284"/>
      </w:pPr>
      <w:r w:rsidRPr="008F2C99">
        <w:t>See attachment for suggested improvement plan and Gantt chart formats.</w:t>
      </w:r>
    </w:p>
    <w:p w14:paraId="0C637393" w14:textId="77777777" w:rsidR="008F2C99" w:rsidRDefault="008F2C99" w:rsidP="008F2C99"/>
    <w:p w14:paraId="6BBAEE8D" w14:textId="4BEAFE21" w:rsidR="004A5EAC" w:rsidRDefault="002F0AD4" w:rsidP="008F2C99">
      <w:r>
        <w:object w:dxaOrig="1508" w:dyaOrig="982" w14:anchorId="6334B7D6">
          <v:shape id="_x0000_i1027" type="#_x0000_t75" alt="Link to file" style="width:75.4pt;height:48.9pt" o:ole="">
            <v:imagedata r:id="rId22" o:title=""/>
          </v:shape>
          <o:OLEObject Type="Embed" ProgID="PowerPoint.Show.12" ShapeID="_x0000_i1027" DrawAspect="Icon" ObjectID="_1746531971" r:id="rId23"/>
        </w:object>
      </w:r>
    </w:p>
    <w:p w14:paraId="107B90E4" w14:textId="6F722263" w:rsidR="008F2C99" w:rsidRDefault="008F2C99" w:rsidP="008F2C99"/>
    <w:p w14:paraId="3720B994" w14:textId="449CB3B1" w:rsidR="008F2C99" w:rsidRDefault="008F2C99" w:rsidP="008F2C99">
      <w:pPr>
        <w:pStyle w:val="Sectiontitle"/>
        <w:numPr>
          <w:ilvl w:val="0"/>
          <w:numId w:val="4"/>
        </w:numPr>
      </w:pPr>
      <w:bookmarkStart w:id="26" w:name="_Toc131063055"/>
      <w:r>
        <w:lastRenderedPageBreak/>
        <w:t>NIS Incident Reporting</w:t>
      </w:r>
      <w:bookmarkEnd w:id="26"/>
    </w:p>
    <w:p w14:paraId="114BC6FC" w14:textId="3E6DC1D2" w:rsidR="008F2C99" w:rsidRPr="008F2C99" w:rsidRDefault="008F2C99" w:rsidP="001F5358">
      <w:pPr>
        <w:pStyle w:val="Paragraph"/>
        <w:numPr>
          <w:ilvl w:val="1"/>
          <w:numId w:val="10"/>
        </w:numPr>
        <w:ind w:left="284" w:hanging="284"/>
        <w:rPr>
          <w:webHidden/>
        </w:rPr>
      </w:pPr>
      <w:r w:rsidRPr="008F2C99">
        <w:rPr>
          <w:webHidden/>
        </w:rPr>
        <w:t>[Confirm whether i) there ha</w:t>
      </w:r>
      <w:r w:rsidR="001173EE">
        <w:rPr>
          <w:webHidden/>
        </w:rPr>
        <w:t>ve</w:t>
      </w:r>
      <w:r w:rsidRPr="008F2C99">
        <w:rPr>
          <w:webHidden/>
        </w:rPr>
        <w:t xml:space="preserve"> or ii) ha</w:t>
      </w:r>
      <w:r w:rsidR="001173EE">
        <w:rPr>
          <w:webHidden/>
        </w:rPr>
        <w:t>ve</w:t>
      </w:r>
      <w:r w:rsidRPr="008F2C99">
        <w:rPr>
          <w:webHidden/>
        </w:rPr>
        <w:t xml:space="preserve"> not been any NIS incidents since the last reporting period. </w:t>
      </w:r>
    </w:p>
    <w:p w14:paraId="231D7403" w14:textId="77777777" w:rsidR="008F2C99" w:rsidRPr="008F2C99" w:rsidRDefault="008F2C99" w:rsidP="001F5358">
      <w:pPr>
        <w:pStyle w:val="Paragraph"/>
        <w:numPr>
          <w:ilvl w:val="1"/>
          <w:numId w:val="10"/>
        </w:numPr>
        <w:ind w:left="284" w:hanging="284"/>
        <w:rPr>
          <w:webHidden/>
          <w:szCs w:val="18"/>
        </w:rPr>
      </w:pPr>
      <w:r w:rsidRPr="008F2C99">
        <w:rPr>
          <w:webHidden/>
          <w:szCs w:val="18"/>
        </w:rPr>
        <w:t>Please also refer</w:t>
      </w:r>
      <w:r w:rsidRPr="008F2C99">
        <w:rPr>
          <w:szCs w:val="18"/>
        </w:rPr>
        <w:t xml:space="preserve"> to the relevant Annex of BEIS’s Policy Guidance on the Implementation of the Network and Information Systems Regulations [2], for the Incident Reporting Template.]</w:t>
      </w:r>
    </w:p>
    <w:p w14:paraId="4A87CC55" w14:textId="77777777" w:rsidR="008F2C99" w:rsidRPr="008F2C99" w:rsidRDefault="008F2C99" w:rsidP="008F2C99"/>
    <w:p w14:paraId="01BA9C54" w14:textId="2984A4C5" w:rsidR="00A363FB" w:rsidRDefault="00A363FB" w:rsidP="00A363FB">
      <w:pPr>
        <w:pStyle w:val="Sectiontitle"/>
        <w:numPr>
          <w:ilvl w:val="0"/>
          <w:numId w:val="10"/>
        </w:numPr>
      </w:pPr>
      <w:bookmarkStart w:id="27" w:name="_Toc131063056"/>
      <w:r>
        <w:lastRenderedPageBreak/>
        <w:t>NIS Annual Report Approval</w:t>
      </w:r>
      <w:bookmarkEnd w:id="27"/>
    </w:p>
    <w:p w14:paraId="51FDB9C8" w14:textId="77777777" w:rsidR="00316208" w:rsidRDefault="00316208" w:rsidP="00316208">
      <w:pPr>
        <w:pStyle w:val="Paragraph"/>
        <w:numPr>
          <w:ilvl w:val="1"/>
          <w:numId w:val="10"/>
        </w:numPr>
      </w:pPr>
      <w:r w:rsidRPr="00A86107">
        <w:t xml:space="preserve">This condition requires the licensee to send to the Authority an annual assurance statement in relation to the NIS Reporting template and sets out the form of that statement. </w:t>
      </w:r>
    </w:p>
    <w:p w14:paraId="0DCD1908" w14:textId="6E53F1A2" w:rsidR="00316208" w:rsidRPr="00A86107" w:rsidRDefault="00316208" w:rsidP="00316208">
      <w:pPr>
        <w:pStyle w:val="Paragraph"/>
        <w:numPr>
          <w:ilvl w:val="2"/>
          <w:numId w:val="10"/>
        </w:numPr>
      </w:pPr>
      <w:r w:rsidRPr="00A86107">
        <w:t xml:space="preserve">The OES must by 31 July in each Year starting from 1 April 2023, send to the Authority an assurance statement that NIS </w:t>
      </w:r>
      <w:r w:rsidR="00C35EBA" w:rsidRPr="00A86107">
        <w:t>Self-Assessment</w:t>
      </w:r>
      <w:r w:rsidRPr="00A86107">
        <w:t xml:space="preserve"> and/or NIS Annual report:</w:t>
      </w:r>
    </w:p>
    <w:p w14:paraId="1046068D" w14:textId="77777777" w:rsidR="00316208" w:rsidRDefault="00316208" w:rsidP="00316208">
      <w:pPr>
        <w:pStyle w:val="Paragraph"/>
        <w:ind w:left="792"/>
      </w:pPr>
      <w:r w:rsidRPr="00A86107">
        <w:t>(a) has been approved by resolution of the OES’s board of directors or, where it is appropriate, by the OES’s most relevant senior management body;</w:t>
      </w:r>
    </w:p>
    <w:p w14:paraId="6975FD00" w14:textId="77777777" w:rsidR="00316208" w:rsidRPr="00A86107" w:rsidRDefault="00316208" w:rsidP="00316208">
      <w:pPr>
        <w:pStyle w:val="Paragraph"/>
        <w:ind w:left="792"/>
      </w:pPr>
      <w:r w:rsidRPr="00A86107">
        <w:t xml:space="preserve">(b) is signed by a director of the OES, or, where it has none, by its appropriate senior manager, pursuant to that resolution in sub-paragraph (a); </w:t>
      </w:r>
    </w:p>
    <w:p w14:paraId="6E77E887" w14:textId="77777777" w:rsidR="00316208" w:rsidRDefault="00316208" w:rsidP="00316208">
      <w:pPr>
        <w:pStyle w:val="Paragraph"/>
        <w:numPr>
          <w:ilvl w:val="1"/>
          <w:numId w:val="10"/>
        </w:numPr>
      </w:pPr>
      <w:r w:rsidRPr="00A86107">
        <w:t xml:space="preserve">The prescribed form for the assurance statement is as follows: </w:t>
      </w:r>
    </w:p>
    <w:p w14:paraId="092062BB" w14:textId="77777777" w:rsidR="00316208" w:rsidRDefault="00316208" w:rsidP="00316208">
      <w:pPr>
        <w:pStyle w:val="Paragraph"/>
        <w:numPr>
          <w:ilvl w:val="2"/>
          <w:numId w:val="10"/>
        </w:numPr>
      </w:pPr>
      <w:r w:rsidRPr="00A86107">
        <w:t xml:space="preserve">In accordance with the NIS reporting requirements, the Directors of [OES] ("the designated operator”) hereby certify that for NIS Reporting Year YYYY, in their opinion: </w:t>
      </w:r>
    </w:p>
    <w:p w14:paraId="3A7851C3" w14:textId="26120303" w:rsidR="00316208" w:rsidRDefault="00316208" w:rsidP="00316208">
      <w:pPr>
        <w:pStyle w:val="Paragraph"/>
        <w:ind w:left="1224"/>
      </w:pPr>
      <w:r w:rsidRPr="00A86107">
        <w:t xml:space="preserve">(a) the submitted report represents a fair interpretation of the OES’s NIS obligation as shown in the in the OES’s </w:t>
      </w:r>
      <w:r w:rsidR="00C35EBA" w:rsidRPr="00A86107">
        <w:t>Self-Assessment</w:t>
      </w:r>
      <w:r w:rsidRPr="00A86107">
        <w:t xml:space="preserve">/Annual Report; </w:t>
      </w:r>
    </w:p>
    <w:p w14:paraId="34E577AA" w14:textId="77777777" w:rsidR="00316208" w:rsidRDefault="00316208" w:rsidP="00316208">
      <w:pPr>
        <w:pStyle w:val="Paragraph"/>
        <w:ind w:left="1224"/>
      </w:pPr>
      <w:r w:rsidRPr="00A86107">
        <w:t>(b) [OES] have met the Basic Profile or commit to Basic Profile attainment by [DD/MM/YYYY] as set out in section 4.5 of this NIS Self-Assessment and Improvement Report submission.</w:t>
      </w:r>
    </w:p>
    <w:tbl>
      <w:tblPr>
        <w:tblW w:w="10192" w:type="dxa"/>
        <w:tblBorders>
          <w:top w:val="single" w:sz="4" w:space="0" w:color="B6BABE"/>
          <w:left w:val="single" w:sz="4" w:space="0" w:color="B6BABE"/>
          <w:bottom w:val="single" w:sz="4" w:space="0" w:color="B6BABE"/>
          <w:right w:val="single" w:sz="4" w:space="0" w:color="B6BABE"/>
          <w:insideH w:val="single" w:sz="4" w:space="0" w:color="B6BABE"/>
          <w:insideV w:val="single" w:sz="4" w:space="0" w:color="B6BABE"/>
        </w:tblBorders>
        <w:tblLook w:val="04A0" w:firstRow="1" w:lastRow="0" w:firstColumn="1" w:lastColumn="0" w:noHBand="0" w:noVBand="1"/>
      </w:tblPr>
      <w:tblGrid>
        <w:gridCol w:w="2830"/>
        <w:gridCol w:w="2388"/>
        <w:gridCol w:w="2486"/>
        <w:gridCol w:w="2488"/>
      </w:tblGrid>
      <w:tr w:rsidR="00316208" w14:paraId="5EAD0030" w14:textId="77777777" w:rsidTr="007F2B59">
        <w:trPr>
          <w:cantSplit/>
          <w:trHeight w:val="407"/>
          <w:tblHeader/>
        </w:trPr>
        <w:tc>
          <w:tcPr>
            <w:tcW w:w="10192" w:type="dxa"/>
            <w:gridSpan w:val="4"/>
            <w:shd w:val="clear" w:color="auto" w:fill="54616C"/>
          </w:tcPr>
          <w:p w14:paraId="622C75B8" w14:textId="77777777" w:rsidR="00316208" w:rsidRDefault="00316208" w:rsidP="007F2B59">
            <w:pPr>
              <w:spacing w:line="240" w:lineRule="auto"/>
              <w:jc w:val="center"/>
              <w:rPr>
                <w:b/>
                <w:color w:val="FFFFFF" w:themeColor="background1"/>
                <w:szCs w:val="20"/>
              </w:rPr>
            </w:pPr>
            <w:r>
              <w:rPr>
                <w:b/>
                <w:color w:val="FFFFFF" w:themeColor="background1"/>
                <w:szCs w:val="20"/>
              </w:rPr>
              <w:t>Board Member or Director of the OES</w:t>
            </w:r>
          </w:p>
        </w:tc>
      </w:tr>
      <w:tr w:rsidR="00316208" w14:paraId="589FF1C7" w14:textId="77777777" w:rsidTr="007F2B59">
        <w:trPr>
          <w:cantSplit/>
          <w:trHeight w:val="407"/>
          <w:tblHeader/>
        </w:trPr>
        <w:tc>
          <w:tcPr>
            <w:tcW w:w="2830" w:type="dxa"/>
            <w:shd w:val="clear" w:color="auto" w:fill="54616C"/>
            <w:vAlign w:val="center"/>
          </w:tcPr>
          <w:p w14:paraId="2DED244E" w14:textId="77777777" w:rsidR="00316208" w:rsidRPr="00B97027" w:rsidRDefault="00316208" w:rsidP="007F2B59">
            <w:pPr>
              <w:spacing w:line="240" w:lineRule="auto"/>
              <w:rPr>
                <w:b/>
                <w:szCs w:val="20"/>
              </w:rPr>
            </w:pPr>
            <w:r>
              <w:rPr>
                <w:b/>
                <w:color w:val="FFFFFF" w:themeColor="background1"/>
                <w:szCs w:val="20"/>
              </w:rPr>
              <w:t>Name</w:t>
            </w:r>
          </w:p>
        </w:tc>
        <w:tc>
          <w:tcPr>
            <w:tcW w:w="2388" w:type="dxa"/>
            <w:shd w:val="clear" w:color="auto" w:fill="54616C"/>
          </w:tcPr>
          <w:p w14:paraId="7D968944" w14:textId="77777777" w:rsidR="00316208" w:rsidRDefault="00316208" w:rsidP="007F2B59">
            <w:pPr>
              <w:spacing w:line="240" w:lineRule="auto"/>
              <w:rPr>
                <w:b/>
                <w:color w:val="FFFFFF" w:themeColor="background1"/>
                <w:szCs w:val="20"/>
              </w:rPr>
            </w:pPr>
            <w:r>
              <w:rPr>
                <w:b/>
                <w:color w:val="FFFFFF" w:themeColor="background1"/>
                <w:szCs w:val="20"/>
              </w:rPr>
              <w:t>Position</w:t>
            </w:r>
          </w:p>
        </w:tc>
        <w:tc>
          <w:tcPr>
            <w:tcW w:w="2486" w:type="dxa"/>
            <w:shd w:val="clear" w:color="auto" w:fill="54616C"/>
            <w:vAlign w:val="center"/>
          </w:tcPr>
          <w:p w14:paraId="131CFA1B" w14:textId="77777777" w:rsidR="00316208" w:rsidRPr="00DE4234" w:rsidRDefault="00316208" w:rsidP="007F2B59">
            <w:pPr>
              <w:spacing w:line="240" w:lineRule="auto"/>
              <w:rPr>
                <w:b/>
                <w:color w:val="FFFFFF" w:themeColor="background1"/>
                <w:szCs w:val="20"/>
              </w:rPr>
            </w:pPr>
            <w:r>
              <w:rPr>
                <w:b/>
                <w:color w:val="FFFFFF" w:themeColor="background1"/>
                <w:szCs w:val="20"/>
              </w:rPr>
              <w:t>Signature</w:t>
            </w:r>
          </w:p>
        </w:tc>
        <w:tc>
          <w:tcPr>
            <w:tcW w:w="2488" w:type="dxa"/>
            <w:shd w:val="clear" w:color="auto" w:fill="54616C"/>
            <w:vAlign w:val="center"/>
          </w:tcPr>
          <w:p w14:paraId="59B38FC9" w14:textId="77777777" w:rsidR="00316208" w:rsidRDefault="00316208" w:rsidP="007F2B59">
            <w:pPr>
              <w:spacing w:line="240" w:lineRule="auto"/>
              <w:rPr>
                <w:b/>
                <w:color w:val="FFFFFF" w:themeColor="background1"/>
                <w:szCs w:val="20"/>
              </w:rPr>
            </w:pPr>
            <w:r>
              <w:rPr>
                <w:b/>
                <w:color w:val="FFFFFF" w:themeColor="background1"/>
                <w:szCs w:val="20"/>
              </w:rPr>
              <w:t>Date</w:t>
            </w:r>
          </w:p>
        </w:tc>
      </w:tr>
      <w:tr w:rsidR="00316208" w:rsidRPr="00C77C52" w14:paraId="5DB58549" w14:textId="77777777" w:rsidTr="007F2B59">
        <w:trPr>
          <w:cantSplit/>
          <w:trHeight w:val="1253"/>
        </w:trPr>
        <w:tc>
          <w:tcPr>
            <w:tcW w:w="2830" w:type="dxa"/>
          </w:tcPr>
          <w:p w14:paraId="0B0B3E61" w14:textId="77777777" w:rsidR="00316208" w:rsidRPr="008F67BE" w:rsidRDefault="00316208" w:rsidP="007F2B59">
            <w:pPr>
              <w:spacing w:line="240" w:lineRule="auto"/>
              <w:rPr>
                <w:szCs w:val="20"/>
              </w:rPr>
            </w:pPr>
          </w:p>
        </w:tc>
        <w:tc>
          <w:tcPr>
            <w:tcW w:w="2388" w:type="dxa"/>
          </w:tcPr>
          <w:p w14:paraId="4964D5F8" w14:textId="77777777" w:rsidR="00316208" w:rsidRPr="008F67BE" w:rsidRDefault="00316208" w:rsidP="007F2B59">
            <w:pPr>
              <w:spacing w:line="240" w:lineRule="auto"/>
              <w:rPr>
                <w:szCs w:val="20"/>
              </w:rPr>
            </w:pPr>
          </w:p>
        </w:tc>
        <w:tc>
          <w:tcPr>
            <w:tcW w:w="2486" w:type="dxa"/>
          </w:tcPr>
          <w:p w14:paraId="3C7176EB" w14:textId="77777777" w:rsidR="00316208" w:rsidRPr="008F67BE" w:rsidRDefault="00316208" w:rsidP="007F2B59">
            <w:pPr>
              <w:spacing w:line="240" w:lineRule="auto"/>
              <w:rPr>
                <w:szCs w:val="20"/>
              </w:rPr>
            </w:pPr>
          </w:p>
        </w:tc>
        <w:tc>
          <w:tcPr>
            <w:tcW w:w="2488" w:type="dxa"/>
          </w:tcPr>
          <w:p w14:paraId="67EBD775" w14:textId="77777777" w:rsidR="00316208" w:rsidRDefault="00316208" w:rsidP="007F2B59">
            <w:pPr>
              <w:spacing w:line="240" w:lineRule="auto"/>
              <w:rPr>
                <w:szCs w:val="20"/>
              </w:rPr>
            </w:pPr>
          </w:p>
        </w:tc>
      </w:tr>
    </w:tbl>
    <w:p w14:paraId="17C71CEF" w14:textId="77777777" w:rsidR="00316208" w:rsidRDefault="00316208" w:rsidP="00316208">
      <w:pPr>
        <w:pStyle w:val="Paragraph"/>
        <w:ind w:left="1224"/>
      </w:pPr>
    </w:p>
    <w:p w14:paraId="03CA1B68" w14:textId="2E76220B" w:rsidR="000F633F" w:rsidRDefault="000F633F" w:rsidP="005A377B">
      <w:pPr>
        <w:pStyle w:val="Paragraph"/>
        <w:numPr>
          <w:ilvl w:val="1"/>
          <w:numId w:val="4"/>
        </w:numPr>
      </w:pPr>
      <w:r>
        <w:lastRenderedPageBreak/>
        <w:t>The NIS Responsible Officer (NRO) named below confirm that:</w:t>
      </w:r>
    </w:p>
    <w:p w14:paraId="74177743" w14:textId="434734FC" w:rsidR="000F633F" w:rsidRDefault="000F633F" w:rsidP="00EF609B">
      <w:pPr>
        <w:pStyle w:val="Text-bulleted"/>
        <w:numPr>
          <w:ilvl w:val="0"/>
          <w:numId w:val="28"/>
        </w:numPr>
      </w:pPr>
      <w:r>
        <w:t xml:space="preserve">all guidance released by BEIS, NCSC and Ofgem, relating to the NIS Regulations has been circulated and made available to the relevant individuals and third parties involved in the delivery of the essential service. </w:t>
      </w:r>
    </w:p>
    <w:p w14:paraId="1DC873E7" w14:textId="77777777" w:rsidR="000F633F" w:rsidRDefault="000F633F" w:rsidP="000F633F">
      <w:pPr>
        <w:pStyle w:val="Text-bulleted"/>
        <w:numPr>
          <w:ilvl w:val="0"/>
          <w:numId w:val="0"/>
        </w:numPr>
        <w:ind w:left="1224"/>
      </w:pPr>
    </w:p>
    <w:p w14:paraId="4C5AE2AA" w14:textId="6DE39555" w:rsidR="000F633F" w:rsidRDefault="000F633F" w:rsidP="00EF609B">
      <w:pPr>
        <w:pStyle w:val="Text-bulleted"/>
        <w:numPr>
          <w:ilvl w:val="0"/>
          <w:numId w:val="28"/>
        </w:numPr>
      </w:pPr>
      <w:r>
        <w:t>the details in this self-assessment have been reviewed and approved by the relevant responsible individuals including the NIS Responsible Officer (NRO).</w:t>
      </w:r>
    </w:p>
    <w:p w14:paraId="071DB60A" w14:textId="77777777" w:rsidR="000F633F" w:rsidRDefault="000F633F" w:rsidP="000F633F">
      <w:pPr>
        <w:pStyle w:val="ListParagraph"/>
      </w:pPr>
    </w:p>
    <w:p w14:paraId="2E22C649" w14:textId="77777777" w:rsidR="000F633F" w:rsidRDefault="000F633F" w:rsidP="000F633F">
      <w:pPr>
        <w:pStyle w:val="Text-bulleted"/>
        <w:numPr>
          <w:ilvl w:val="0"/>
          <w:numId w:val="0"/>
        </w:numPr>
        <w:ind w:left="1224"/>
      </w:pPr>
    </w:p>
    <w:tbl>
      <w:tblPr>
        <w:tblW w:w="9580" w:type="dxa"/>
        <w:tblBorders>
          <w:top w:val="single" w:sz="4" w:space="0" w:color="B6BABE"/>
          <w:left w:val="single" w:sz="4" w:space="0" w:color="B6BABE"/>
          <w:bottom w:val="single" w:sz="4" w:space="0" w:color="B6BABE"/>
          <w:right w:val="single" w:sz="4" w:space="0" w:color="B6BABE"/>
          <w:insideH w:val="single" w:sz="4" w:space="0" w:color="B6BABE"/>
          <w:insideV w:val="single" w:sz="4" w:space="0" w:color="B6BABE"/>
        </w:tblBorders>
        <w:tblLook w:val="04A0" w:firstRow="1" w:lastRow="0" w:firstColumn="1" w:lastColumn="0" w:noHBand="0" w:noVBand="1"/>
      </w:tblPr>
      <w:tblGrid>
        <w:gridCol w:w="3397"/>
        <w:gridCol w:w="3091"/>
        <w:gridCol w:w="3092"/>
      </w:tblGrid>
      <w:tr w:rsidR="00A363FB" w14:paraId="6E2287C6" w14:textId="77777777" w:rsidTr="006B7D28">
        <w:trPr>
          <w:cantSplit/>
          <w:trHeight w:val="439"/>
          <w:tblHeader/>
        </w:trPr>
        <w:tc>
          <w:tcPr>
            <w:tcW w:w="9580" w:type="dxa"/>
            <w:gridSpan w:val="3"/>
            <w:shd w:val="clear" w:color="auto" w:fill="54616C"/>
            <w:vAlign w:val="center"/>
          </w:tcPr>
          <w:p w14:paraId="66C6A7DC" w14:textId="77777777" w:rsidR="00A363FB" w:rsidRDefault="00A363FB" w:rsidP="006B7D28">
            <w:pPr>
              <w:spacing w:line="240" w:lineRule="auto"/>
              <w:jc w:val="center"/>
              <w:rPr>
                <w:b/>
                <w:color w:val="FFFFFF" w:themeColor="background1"/>
                <w:szCs w:val="20"/>
              </w:rPr>
            </w:pPr>
            <w:r>
              <w:rPr>
                <w:b/>
                <w:color w:val="FFFFFF" w:themeColor="background1"/>
                <w:szCs w:val="20"/>
              </w:rPr>
              <w:t>NIS Responsible Officer</w:t>
            </w:r>
          </w:p>
        </w:tc>
      </w:tr>
      <w:tr w:rsidR="00A363FB" w14:paraId="6930B407" w14:textId="77777777" w:rsidTr="006B7D28">
        <w:trPr>
          <w:cantSplit/>
          <w:trHeight w:val="439"/>
          <w:tblHeader/>
        </w:trPr>
        <w:tc>
          <w:tcPr>
            <w:tcW w:w="3397" w:type="dxa"/>
            <w:shd w:val="clear" w:color="auto" w:fill="54616C"/>
            <w:vAlign w:val="center"/>
          </w:tcPr>
          <w:p w14:paraId="3DBFA380" w14:textId="77777777" w:rsidR="00A363FB" w:rsidRPr="00B97027" w:rsidRDefault="00A363FB" w:rsidP="006B7D28">
            <w:pPr>
              <w:spacing w:line="240" w:lineRule="auto"/>
              <w:rPr>
                <w:b/>
                <w:szCs w:val="20"/>
              </w:rPr>
            </w:pPr>
            <w:r>
              <w:rPr>
                <w:b/>
                <w:color w:val="FFFFFF" w:themeColor="background1"/>
                <w:szCs w:val="20"/>
              </w:rPr>
              <w:t>Name</w:t>
            </w:r>
          </w:p>
        </w:tc>
        <w:tc>
          <w:tcPr>
            <w:tcW w:w="3091" w:type="dxa"/>
            <w:shd w:val="clear" w:color="auto" w:fill="54616C"/>
            <w:vAlign w:val="center"/>
          </w:tcPr>
          <w:p w14:paraId="7BF046FA" w14:textId="77777777" w:rsidR="00A363FB" w:rsidRPr="00DE4234" w:rsidRDefault="00A363FB" w:rsidP="006B7D28">
            <w:pPr>
              <w:spacing w:line="240" w:lineRule="auto"/>
              <w:rPr>
                <w:b/>
                <w:color w:val="FFFFFF" w:themeColor="background1"/>
                <w:szCs w:val="20"/>
              </w:rPr>
            </w:pPr>
            <w:r>
              <w:rPr>
                <w:b/>
                <w:color w:val="FFFFFF" w:themeColor="background1"/>
                <w:szCs w:val="20"/>
              </w:rPr>
              <w:t>Signature</w:t>
            </w:r>
          </w:p>
        </w:tc>
        <w:tc>
          <w:tcPr>
            <w:tcW w:w="3092" w:type="dxa"/>
            <w:shd w:val="clear" w:color="auto" w:fill="54616C"/>
            <w:vAlign w:val="center"/>
          </w:tcPr>
          <w:p w14:paraId="4BDFF116" w14:textId="77777777" w:rsidR="00A363FB" w:rsidRDefault="00A363FB" w:rsidP="006B7D28">
            <w:pPr>
              <w:spacing w:line="240" w:lineRule="auto"/>
              <w:rPr>
                <w:b/>
                <w:color w:val="FFFFFF" w:themeColor="background1"/>
                <w:szCs w:val="20"/>
              </w:rPr>
            </w:pPr>
            <w:r>
              <w:rPr>
                <w:b/>
                <w:color w:val="FFFFFF" w:themeColor="background1"/>
                <w:szCs w:val="20"/>
              </w:rPr>
              <w:t>Date</w:t>
            </w:r>
          </w:p>
        </w:tc>
      </w:tr>
      <w:tr w:rsidR="00A363FB" w:rsidRPr="00C77C52" w14:paraId="4037777F" w14:textId="77777777" w:rsidTr="006B7D28">
        <w:trPr>
          <w:cantSplit/>
          <w:trHeight w:val="1351"/>
        </w:trPr>
        <w:tc>
          <w:tcPr>
            <w:tcW w:w="3397" w:type="dxa"/>
          </w:tcPr>
          <w:p w14:paraId="0C7764FC" w14:textId="77777777" w:rsidR="00A363FB" w:rsidRPr="008F67BE" w:rsidRDefault="00A363FB" w:rsidP="006B7D28">
            <w:pPr>
              <w:spacing w:line="240" w:lineRule="auto"/>
              <w:rPr>
                <w:szCs w:val="20"/>
              </w:rPr>
            </w:pPr>
          </w:p>
        </w:tc>
        <w:tc>
          <w:tcPr>
            <w:tcW w:w="3091" w:type="dxa"/>
          </w:tcPr>
          <w:p w14:paraId="5B69D55D" w14:textId="77777777" w:rsidR="00A363FB" w:rsidRPr="008F67BE" w:rsidRDefault="00A363FB" w:rsidP="006B7D28">
            <w:pPr>
              <w:spacing w:line="240" w:lineRule="auto"/>
              <w:rPr>
                <w:szCs w:val="20"/>
              </w:rPr>
            </w:pPr>
          </w:p>
        </w:tc>
        <w:tc>
          <w:tcPr>
            <w:tcW w:w="3092" w:type="dxa"/>
          </w:tcPr>
          <w:p w14:paraId="062B2502" w14:textId="77777777" w:rsidR="00A363FB" w:rsidRDefault="00A363FB" w:rsidP="006B7D28">
            <w:pPr>
              <w:spacing w:line="240" w:lineRule="auto"/>
              <w:rPr>
                <w:szCs w:val="20"/>
              </w:rPr>
            </w:pPr>
          </w:p>
        </w:tc>
      </w:tr>
    </w:tbl>
    <w:p w14:paraId="2AF01EB3" w14:textId="77777777" w:rsidR="00A363FB" w:rsidRDefault="00A363FB" w:rsidP="00A363FB">
      <w:pPr>
        <w:pStyle w:val="Paragraph"/>
      </w:pPr>
    </w:p>
    <w:p w14:paraId="66AE026D" w14:textId="77777777" w:rsidR="00A363FB" w:rsidRDefault="00A363FB" w:rsidP="00A363FB">
      <w:pPr>
        <w:pStyle w:val="Sectiontitle"/>
        <w:numPr>
          <w:ilvl w:val="0"/>
          <w:numId w:val="10"/>
        </w:numPr>
      </w:pPr>
      <w:bookmarkStart w:id="28" w:name="_Toc131063057"/>
      <w:r>
        <w:lastRenderedPageBreak/>
        <w:t>References</w:t>
      </w:r>
      <w:bookmarkEnd w:id="28"/>
    </w:p>
    <w:p w14:paraId="3CA003A9" w14:textId="77777777" w:rsidR="00A363FB" w:rsidRDefault="00A363FB" w:rsidP="00A363FB">
      <w:r>
        <w:t xml:space="preserve">[1] </w:t>
      </w:r>
      <w:r w:rsidRPr="00844199">
        <w:t xml:space="preserve">Office of Gas and Electricity Markets </w:t>
      </w:r>
      <w:r>
        <w:t xml:space="preserve">(2021), </w:t>
      </w:r>
      <w:r w:rsidRPr="00E905E7">
        <w:t>NIS Guidance for Downstream Gas and Electricity Operators of Essential Services in Great Britain</w:t>
      </w:r>
      <w:r>
        <w:t>.</w:t>
      </w:r>
    </w:p>
    <w:p w14:paraId="61B95218" w14:textId="77777777" w:rsidR="00A363FB" w:rsidRDefault="00A363FB" w:rsidP="00A363FB"/>
    <w:p w14:paraId="1D8F4B8C" w14:textId="77777777" w:rsidR="00A363FB" w:rsidRDefault="00A363FB" w:rsidP="00A363FB">
      <w:r>
        <w:t xml:space="preserve">[2] </w:t>
      </w:r>
      <w:r w:rsidRPr="00844199">
        <w:t>Department for Business, Energy and Industrial Strategy</w:t>
      </w:r>
      <w:r>
        <w:t xml:space="preserve"> (2018),</w:t>
      </w:r>
      <w:r w:rsidRPr="00E05137">
        <w:t xml:space="preserve"> Security of Network and Information Systems Regulation 2018 Implementation in the </w:t>
      </w:r>
      <w:r w:rsidRPr="00844199">
        <w:t>Energy Sector for GB (current version),</w:t>
      </w:r>
      <w:r w:rsidRPr="00E05137">
        <w:t xml:space="preserve"> </w:t>
      </w:r>
      <w:hyperlink r:id="rId24" w:history="1">
        <w:r w:rsidRPr="00B67BB8">
          <w:rPr>
            <w:rStyle w:val="Hyperlink"/>
          </w:rPr>
          <w:t>https://assets.publishing.service.gov.uk/government/uploads/system/uploads/attachment_data/file/721357/FINAL_NIS_Policy_Document_to_the_Energy_Sector_.pdf</w:t>
        </w:r>
      </w:hyperlink>
    </w:p>
    <w:p w14:paraId="1D51F1C2" w14:textId="77777777" w:rsidR="00A363FB" w:rsidRDefault="00A363FB" w:rsidP="00A363FB">
      <w:pPr>
        <w:pStyle w:val="Paragraph"/>
      </w:pPr>
    </w:p>
    <w:p w14:paraId="6BB46648" w14:textId="327FD42D" w:rsidR="00A363FB" w:rsidRPr="00EF570D" w:rsidRDefault="00A363FB" w:rsidP="00A363FB">
      <w:pPr>
        <w:pStyle w:val="Annex"/>
      </w:pPr>
      <w:r>
        <w:lastRenderedPageBreak/>
        <w:t xml:space="preserve"> </w:t>
      </w:r>
      <w:bookmarkStart w:id="29" w:name="_Toc131063058"/>
      <w:r>
        <w:t>Roles and Responsibilities</w:t>
      </w:r>
      <w:bookmarkEnd w:id="29"/>
    </w:p>
    <w:p w14:paraId="02C4CAF3" w14:textId="77777777" w:rsidR="00A363FB" w:rsidRPr="0047274B" w:rsidRDefault="00A363FB" w:rsidP="00A363FB"/>
    <w:tbl>
      <w:tblPr>
        <w:tblStyle w:val="TableGrid1"/>
        <w:tblpPr w:leftFromText="180" w:rightFromText="180" w:vertAnchor="text" w:horzAnchor="margin" w:tblpY="145"/>
        <w:tblW w:w="0" w:type="auto"/>
        <w:shd w:val="clear" w:color="auto" w:fill="FDE9D9"/>
        <w:tblLook w:val="04A0" w:firstRow="1" w:lastRow="0" w:firstColumn="1" w:lastColumn="0" w:noHBand="0" w:noVBand="1"/>
      </w:tblPr>
      <w:tblGrid>
        <w:gridCol w:w="3545"/>
        <w:gridCol w:w="5097"/>
      </w:tblGrid>
      <w:tr w:rsidR="00A363FB" w:rsidRPr="00E2433C" w14:paraId="0285581C" w14:textId="77777777" w:rsidTr="006B7D28">
        <w:trPr>
          <w:trHeight w:val="454"/>
        </w:trPr>
        <w:tc>
          <w:tcPr>
            <w:tcW w:w="3545" w:type="dxa"/>
            <w:shd w:val="clear" w:color="auto" w:fill="495965"/>
          </w:tcPr>
          <w:p w14:paraId="52AA8A3E" w14:textId="77777777" w:rsidR="00A363FB" w:rsidRPr="00E2433C" w:rsidRDefault="00A363FB" w:rsidP="006B7D28">
            <w:pPr>
              <w:spacing w:before="120" w:after="120" w:line="240" w:lineRule="auto"/>
              <w:rPr>
                <w:b/>
                <w:color w:val="FFFFFF" w:themeColor="background1"/>
              </w:rPr>
            </w:pPr>
            <w:r w:rsidRPr="00E2433C">
              <w:rPr>
                <w:b/>
                <w:color w:val="FFFFFF" w:themeColor="background1"/>
              </w:rPr>
              <w:t xml:space="preserve">Role </w:t>
            </w:r>
          </w:p>
        </w:tc>
        <w:tc>
          <w:tcPr>
            <w:tcW w:w="5097" w:type="dxa"/>
            <w:shd w:val="clear" w:color="auto" w:fill="495965"/>
          </w:tcPr>
          <w:p w14:paraId="73864EAE" w14:textId="77777777" w:rsidR="00A363FB" w:rsidRPr="00E2433C" w:rsidRDefault="00A363FB" w:rsidP="006B7D28">
            <w:pPr>
              <w:spacing w:before="120" w:after="120" w:line="240" w:lineRule="auto"/>
              <w:rPr>
                <w:b/>
                <w:color w:val="FFFFFF" w:themeColor="background1"/>
              </w:rPr>
            </w:pPr>
            <w:r w:rsidRPr="00E2433C">
              <w:rPr>
                <w:b/>
                <w:color w:val="FFFFFF" w:themeColor="background1"/>
              </w:rPr>
              <w:t>Named Contact</w:t>
            </w:r>
          </w:p>
        </w:tc>
      </w:tr>
      <w:tr w:rsidR="00A363FB" w:rsidRPr="00E2433C" w14:paraId="7DA4D2D5" w14:textId="77777777" w:rsidTr="006B7D28">
        <w:trPr>
          <w:trHeight w:val="454"/>
        </w:trPr>
        <w:tc>
          <w:tcPr>
            <w:tcW w:w="3545" w:type="dxa"/>
            <w:shd w:val="clear" w:color="auto" w:fill="FFFFFF" w:themeFill="background1"/>
          </w:tcPr>
          <w:p w14:paraId="5091D70E" w14:textId="77777777" w:rsidR="00A363FB" w:rsidRPr="00E2433C" w:rsidRDefault="00A363FB" w:rsidP="006B7D28">
            <w:pPr>
              <w:spacing w:line="240" w:lineRule="auto"/>
              <w:rPr>
                <w:rFonts w:cs="Calibri"/>
              </w:rPr>
            </w:pPr>
            <w:r w:rsidRPr="00E2433C">
              <w:rPr>
                <w:rFonts w:cs="Calibri"/>
              </w:rPr>
              <w:t>CEO</w:t>
            </w:r>
          </w:p>
        </w:tc>
        <w:tc>
          <w:tcPr>
            <w:tcW w:w="5097" w:type="dxa"/>
            <w:shd w:val="clear" w:color="auto" w:fill="FFFFFF" w:themeFill="background1"/>
          </w:tcPr>
          <w:p w14:paraId="05F4065D" w14:textId="77777777" w:rsidR="00A363FB" w:rsidRPr="00E2433C" w:rsidRDefault="00A363FB" w:rsidP="006B7D28">
            <w:pPr>
              <w:spacing w:line="240" w:lineRule="auto"/>
              <w:rPr>
                <w:rFonts w:cs="Calibri"/>
              </w:rPr>
            </w:pPr>
          </w:p>
        </w:tc>
      </w:tr>
      <w:tr w:rsidR="00A363FB" w:rsidRPr="00E2433C" w14:paraId="71601E09" w14:textId="77777777" w:rsidTr="006B7D28">
        <w:trPr>
          <w:trHeight w:val="454"/>
        </w:trPr>
        <w:tc>
          <w:tcPr>
            <w:tcW w:w="3545" w:type="dxa"/>
            <w:shd w:val="clear" w:color="auto" w:fill="FFFFFF" w:themeFill="background1"/>
          </w:tcPr>
          <w:p w14:paraId="3739264C" w14:textId="77777777" w:rsidR="00A363FB" w:rsidRPr="00E2433C" w:rsidRDefault="00A363FB" w:rsidP="006B7D28">
            <w:pPr>
              <w:spacing w:line="240" w:lineRule="auto"/>
              <w:rPr>
                <w:rFonts w:cs="Calibri"/>
              </w:rPr>
            </w:pPr>
            <w:r w:rsidRPr="00E2433C">
              <w:rPr>
                <w:rFonts w:cs="Calibri"/>
              </w:rPr>
              <w:t>CIO</w:t>
            </w:r>
          </w:p>
        </w:tc>
        <w:tc>
          <w:tcPr>
            <w:tcW w:w="5097" w:type="dxa"/>
            <w:shd w:val="clear" w:color="auto" w:fill="FFFFFF" w:themeFill="background1"/>
          </w:tcPr>
          <w:p w14:paraId="267F0143" w14:textId="77777777" w:rsidR="00A363FB" w:rsidRPr="00E2433C" w:rsidRDefault="00A363FB" w:rsidP="006B7D28">
            <w:pPr>
              <w:spacing w:line="240" w:lineRule="auto"/>
              <w:rPr>
                <w:rFonts w:cs="Calibri"/>
              </w:rPr>
            </w:pPr>
          </w:p>
        </w:tc>
      </w:tr>
      <w:tr w:rsidR="00A363FB" w:rsidRPr="00E2433C" w14:paraId="16186246" w14:textId="77777777" w:rsidTr="006B7D28">
        <w:trPr>
          <w:trHeight w:val="454"/>
        </w:trPr>
        <w:tc>
          <w:tcPr>
            <w:tcW w:w="3545" w:type="dxa"/>
            <w:shd w:val="clear" w:color="auto" w:fill="FFFFFF" w:themeFill="background1"/>
          </w:tcPr>
          <w:p w14:paraId="0F6D300A" w14:textId="77777777" w:rsidR="00A363FB" w:rsidRPr="00E2433C" w:rsidRDefault="00A363FB" w:rsidP="006B7D28">
            <w:pPr>
              <w:spacing w:line="240" w:lineRule="auto"/>
              <w:rPr>
                <w:rFonts w:cs="Calibri"/>
              </w:rPr>
            </w:pPr>
            <w:r w:rsidRPr="00E2433C">
              <w:rPr>
                <w:rFonts w:cs="Calibri"/>
              </w:rPr>
              <w:t>CISO</w:t>
            </w:r>
          </w:p>
        </w:tc>
        <w:tc>
          <w:tcPr>
            <w:tcW w:w="5097" w:type="dxa"/>
            <w:shd w:val="clear" w:color="auto" w:fill="FFFFFF" w:themeFill="background1"/>
          </w:tcPr>
          <w:p w14:paraId="6AD8B158" w14:textId="77777777" w:rsidR="00A363FB" w:rsidRPr="00E2433C" w:rsidRDefault="00A363FB" w:rsidP="006B7D28">
            <w:pPr>
              <w:spacing w:line="240" w:lineRule="auto"/>
              <w:rPr>
                <w:rFonts w:cs="Calibri"/>
              </w:rPr>
            </w:pPr>
          </w:p>
        </w:tc>
      </w:tr>
      <w:tr w:rsidR="00A363FB" w:rsidRPr="00E2433C" w14:paraId="37ADA119" w14:textId="77777777" w:rsidTr="006B7D28">
        <w:trPr>
          <w:trHeight w:val="454"/>
        </w:trPr>
        <w:tc>
          <w:tcPr>
            <w:tcW w:w="3545" w:type="dxa"/>
            <w:shd w:val="clear" w:color="auto" w:fill="FFFFFF" w:themeFill="background1"/>
          </w:tcPr>
          <w:p w14:paraId="14A12E27" w14:textId="77777777" w:rsidR="00A363FB" w:rsidRPr="00DC51EF" w:rsidRDefault="00A363FB" w:rsidP="006B7D28">
            <w:pPr>
              <w:spacing w:line="240" w:lineRule="auto"/>
              <w:rPr>
                <w:rFonts w:cs="Calibri"/>
              </w:rPr>
            </w:pPr>
            <w:r w:rsidRPr="00DC51EF">
              <w:rPr>
                <w:rFonts w:cs="Calibri"/>
              </w:rPr>
              <w:t>NIS Responsible Officer (NRO)</w:t>
            </w:r>
          </w:p>
        </w:tc>
        <w:tc>
          <w:tcPr>
            <w:tcW w:w="5097" w:type="dxa"/>
            <w:shd w:val="clear" w:color="auto" w:fill="FFFFFF" w:themeFill="background1"/>
          </w:tcPr>
          <w:p w14:paraId="06745355" w14:textId="77777777" w:rsidR="00A363FB" w:rsidRPr="00E2433C" w:rsidRDefault="00A363FB" w:rsidP="006B7D28">
            <w:pPr>
              <w:spacing w:line="240" w:lineRule="auto"/>
              <w:rPr>
                <w:rFonts w:cs="Calibri"/>
              </w:rPr>
            </w:pPr>
          </w:p>
        </w:tc>
      </w:tr>
      <w:tr w:rsidR="00A363FB" w:rsidRPr="00E2433C" w14:paraId="3B9202BD" w14:textId="77777777" w:rsidTr="006B7D28">
        <w:trPr>
          <w:trHeight w:val="463"/>
        </w:trPr>
        <w:tc>
          <w:tcPr>
            <w:tcW w:w="3545" w:type="dxa"/>
            <w:shd w:val="clear" w:color="auto" w:fill="FFFFFF" w:themeFill="background1"/>
          </w:tcPr>
          <w:p w14:paraId="1B09FEEC" w14:textId="77777777" w:rsidR="00A363FB" w:rsidRPr="00DC51EF" w:rsidRDefault="00A363FB" w:rsidP="006B7D28">
            <w:pPr>
              <w:spacing w:line="240" w:lineRule="auto"/>
              <w:rPr>
                <w:rFonts w:cs="Calibri"/>
              </w:rPr>
            </w:pPr>
            <w:r w:rsidRPr="00DC51EF">
              <w:rPr>
                <w:rFonts w:cs="Calibri"/>
              </w:rPr>
              <w:t>Deputy NIS Responsible Officer (</w:t>
            </w:r>
            <w:r>
              <w:rPr>
                <w:rFonts w:cs="Calibri"/>
              </w:rPr>
              <w:t>D</w:t>
            </w:r>
            <w:r w:rsidRPr="00DC51EF">
              <w:rPr>
                <w:rFonts w:cs="Calibri"/>
              </w:rPr>
              <w:t>NRO)</w:t>
            </w:r>
          </w:p>
        </w:tc>
        <w:tc>
          <w:tcPr>
            <w:tcW w:w="5097" w:type="dxa"/>
            <w:shd w:val="clear" w:color="auto" w:fill="FFFFFF" w:themeFill="background1"/>
          </w:tcPr>
          <w:p w14:paraId="6985581B" w14:textId="77777777" w:rsidR="00A363FB" w:rsidRPr="00E2433C" w:rsidRDefault="00A363FB" w:rsidP="006B7D28">
            <w:pPr>
              <w:spacing w:line="240" w:lineRule="auto"/>
              <w:rPr>
                <w:rFonts w:cs="Calibri"/>
              </w:rPr>
            </w:pPr>
          </w:p>
        </w:tc>
      </w:tr>
      <w:tr w:rsidR="00A363FB" w:rsidRPr="00E2433C" w14:paraId="4D915436" w14:textId="77777777" w:rsidTr="006B7D28">
        <w:trPr>
          <w:trHeight w:val="463"/>
        </w:trPr>
        <w:tc>
          <w:tcPr>
            <w:tcW w:w="3545" w:type="dxa"/>
            <w:shd w:val="clear" w:color="auto" w:fill="FFFFFF" w:themeFill="background1"/>
          </w:tcPr>
          <w:p w14:paraId="6B7FDAF5" w14:textId="436DD336" w:rsidR="00A363FB" w:rsidRPr="00DC51EF" w:rsidRDefault="00A363FB" w:rsidP="006B7D28">
            <w:pPr>
              <w:spacing w:line="240" w:lineRule="auto"/>
              <w:rPr>
                <w:rFonts w:cs="Calibri"/>
              </w:rPr>
            </w:pPr>
            <w:r w:rsidRPr="00DC51EF">
              <w:rPr>
                <w:rFonts w:cs="Calibri"/>
              </w:rPr>
              <w:t>Cyber Operational Lead</w:t>
            </w:r>
            <w:r w:rsidR="008C6061">
              <w:rPr>
                <w:rFonts w:cs="Calibri"/>
              </w:rPr>
              <w:t xml:space="preserve"> (IT)</w:t>
            </w:r>
          </w:p>
        </w:tc>
        <w:tc>
          <w:tcPr>
            <w:tcW w:w="5097" w:type="dxa"/>
            <w:shd w:val="clear" w:color="auto" w:fill="FFFFFF" w:themeFill="background1"/>
          </w:tcPr>
          <w:p w14:paraId="22FFE217" w14:textId="77777777" w:rsidR="00A363FB" w:rsidRPr="00E2433C" w:rsidRDefault="00A363FB" w:rsidP="006B7D28">
            <w:pPr>
              <w:spacing w:line="240" w:lineRule="auto"/>
              <w:rPr>
                <w:rFonts w:cs="Calibri"/>
              </w:rPr>
            </w:pPr>
          </w:p>
        </w:tc>
      </w:tr>
      <w:tr w:rsidR="008C6061" w:rsidRPr="00E2433C" w14:paraId="4FC672F0" w14:textId="77777777" w:rsidTr="006B7D28">
        <w:trPr>
          <w:trHeight w:val="463"/>
        </w:trPr>
        <w:tc>
          <w:tcPr>
            <w:tcW w:w="3545" w:type="dxa"/>
            <w:shd w:val="clear" w:color="auto" w:fill="FFFFFF" w:themeFill="background1"/>
          </w:tcPr>
          <w:p w14:paraId="29B67ADE" w14:textId="3F5371B2" w:rsidR="008C6061" w:rsidRPr="00DC51EF" w:rsidRDefault="008C6061" w:rsidP="006B7D28">
            <w:pPr>
              <w:spacing w:line="240" w:lineRule="auto"/>
              <w:rPr>
                <w:rFonts w:cs="Calibri"/>
              </w:rPr>
            </w:pPr>
            <w:r>
              <w:rPr>
                <w:rFonts w:cs="Calibri"/>
              </w:rPr>
              <w:t>Cyber Operational Lead (OT)</w:t>
            </w:r>
          </w:p>
        </w:tc>
        <w:tc>
          <w:tcPr>
            <w:tcW w:w="5097" w:type="dxa"/>
            <w:shd w:val="clear" w:color="auto" w:fill="FFFFFF" w:themeFill="background1"/>
          </w:tcPr>
          <w:p w14:paraId="589463D3" w14:textId="77777777" w:rsidR="008C6061" w:rsidRPr="00E2433C" w:rsidRDefault="008C6061" w:rsidP="006B7D28">
            <w:pPr>
              <w:spacing w:line="240" w:lineRule="auto"/>
              <w:rPr>
                <w:rFonts w:cs="Calibri"/>
              </w:rPr>
            </w:pPr>
          </w:p>
        </w:tc>
      </w:tr>
    </w:tbl>
    <w:p w14:paraId="5B587CDF" w14:textId="77777777" w:rsidR="00A363FB" w:rsidRDefault="00A363FB" w:rsidP="00A363FB">
      <w:pPr>
        <w:pStyle w:val="Paragraph"/>
      </w:pPr>
    </w:p>
    <w:p w14:paraId="089E2C93" w14:textId="77777777" w:rsidR="008F2C99" w:rsidRPr="008F2C99" w:rsidRDefault="008F2C99" w:rsidP="008F2C99"/>
    <w:bookmarkEnd w:id="1"/>
    <w:p w14:paraId="74F932D1" w14:textId="77777777" w:rsidR="008704AB" w:rsidRPr="007B44B8" w:rsidRDefault="008704AB" w:rsidP="007B44B8">
      <w:pPr>
        <w:pStyle w:val="Paragraph"/>
      </w:pPr>
    </w:p>
    <w:sectPr w:rsidR="008704AB" w:rsidRPr="007B44B8" w:rsidSect="00B961AA">
      <w:headerReference w:type="even" r:id="rId25"/>
      <w:headerReference w:type="default" r:id="rId26"/>
      <w:footerReference w:type="even" r:id="rId27"/>
      <w:footerReference w:type="default" r:id="rId28"/>
      <w:headerReference w:type="first" r:id="rId29"/>
      <w:footerReference w:type="first" r:id="rId30"/>
      <w:pgSz w:w="11906" w:h="16838" w:code="9"/>
      <w:pgMar w:top="556" w:right="1191" w:bottom="1304" w:left="1191" w:header="1361" w:footer="284"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6D9592F" w14:textId="77777777" w:rsidR="005343BD" w:rsidRDefault="005343BD">
      <w:r>
        <w:separator/>
      </w:r>
    </w:p>
    <w:p w14:paraId="3B3F5962" w14:textId="77777777" w:rsidR="005343BD" w:rsidRDefault="005343BD"/>
    <w:p w14:paraId="0854E15E" w14:textId="77777777" w:rsidR="005343BD" w:rsidRDefault="005343BD"/>
    <w:p w14:paraId="3B5681AE" w14:textId="77777777" w:rsidR="005343BD" w:rsidRDefault="005343BD"/>
    <w:p w14:paraId="00B9C256" w14:textId="77777777" w:rsidR="005343BD" w:rsidRDefault="005343BD"/>
  </w:endnote>
  <w:endnote w:type="continuationSeparator" w:id="0">
    <w:p w14:paraId="343E2F58" w14:textId="77777777" w:rsidR="005343BD" w:rsidRDefault="005343BD">
      <w:r>
        <w:continuationSeparator/>
      </w:r>
    </w:p>
    <w:p w14:paraId="50AB1C82" w14:textId="77777777" w:rsidR="005343BD" w:rsidRDefault="005343BD"/>
    <w:p w14:paraId="4F718363" w14:textId="77777777" w:rsidR="005343BD" w:rsidRDefault="005343BD"/>
    <w:p w14:paraId="50CA56D6" w14:textId="77777777" w:rsidR="005343BD" w:rsidRDefault="005343BD"/>
    <w:p w14:paraId="7D7242D4" w14:textId="77777777" w:rsidR="005343BD" w:rsidRDefault="005343BD"/>
  </w:endnote>
  <w:endnote w:type="continuationNotice" w:id="1">
    <w:p w14:paraId="37069917" w14:textId="77777777" w:rsidR="005343BD" w:rsidRDefault="005343BD">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HelveticaNeueLT Pro 45 Lt">
    <w:altName w:val="Arial"/>
    <w:panose1 w:val="00000000000000000000"/>
    <w:charset w:val="00"/>
    <w:family w:val="swiss"/>
    <w:notTrueType/>
    <w:pitch w:val="variable"/>
    <w:sig w:usb0="00000001" w:usb1="5000204A" w:usb2="00000000" w:usb3="00000000" w:csb0="0000009B"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3030DD" w14:textId="4D4A20E0" w:rsidR="002270F5" w:rsidRPr="00A54049" w:rsidRDefault="00A36DD6" w:rsidP="00A54049">
    <w:pPr>
      <w:pStyle w:val="Footer"/>
    </w:pPr>
    <w:r>
      <w:rPr>
        <w:noProof/>
        <w:szCs w:val="20"/>
        <w:lang w:eastAsia="en-GB"/>
      </w:rPr>
      <mc:AlternateContent>
        <mc:Choice Requires="wps">
          <w:drawing>
            <wp:anchor distT="0" distB="0" distL="0" distR="0" simplePos="0" relativeHeight="251658249" behindDoc="0" locked="0" layoutInCell="1" allowOverlap="1" wp14:anchorId="2FDBFF87" wp14:editId="76330426">
              <wp:simplePos x="635" y="635"/>
              <wp:positionH relativeFrom="column">
                <wp:align>center</wp:align>
              </wp:positionH>
              <wp:positionV relativeFrom="paragraph">
                <wp:posOffset>635</wp:posOffset>
              </wp:positionV>
              <wp:extent cx="443865" cy="443865"/>
              <wp:effectExtent l="0" t="0" r="1270" b="15240"/>
              <wp:wrapSquare wrapText="bothSides"/>
              <wp:docPr id="3" name="Text Box 3">
                <a:extLst xmlns:a="http://schemas.openxmlformats.org/drawingml/2006/main">
                  <a:ext uri="{C183D7F6-B498-43B3-948B-1728B52AA6E4}">
                    <adec:decorative xmlns:adec="http://schemas.microsoft.com/office/drawing/2017/decorative" val="1"/>
                  </a:ext>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7E108C0A" w14:textId="5BD95A09" w:rsidR="00A36DD6" w:rsidRPr="00A36DD6" w:rsidRDefault="00A36DD6">
                          <w:pPr>
                            <w:rPr>
                              <w:rFonts w:ascii="Calibri" w:eastAsia="Calibri" w:hAnsi="Calibri" w:cs="Calibri"/>
                              <w:noProof/>
                              <w:color w:val="000000"/>
                              <w:szCs w:val="20"/>
                            </w:rPr>
                          </w:pPr>
                          <w:r w:rsidRPr="00A36DD6">
                            <w:rPr>
                              <w:rFonts w:ascii="Calibri" w:eastAsia="Calibri" w:hAnsi="Calibri" w:cs="Calibri"/>
                              <w:noProof/>
                              <w:color w:val="000000"/>
                              <w:szCs w:val="20"/>
                            </w:rPr>
                            <w:t>OFFICIAL-InternalOnly</w:t>
                          </w:r>
                        </w:p>
                      </w:txbxContent>
                    </wps:txbx>
                    <wps:bodyPr rot="0" spcFirstLastPara="0" vertOverflow="overflow" horzOverflow="overflow" vert="horz" wrap="none" lIns="0" tIns="0" rIns="0" bIns="0" numCol="1" spcCol="0" rtlCol="0" fromWordArt="0" anchor="t" anchorCtr="0" forceAA="0" compatLnSpc="1">
                      <a:prstTxWarp prst="textNoShape">
                        <a:avLst/>
                      </a:prstTxWarp>
                      <a:spAutoFit/>
                    </wps:bodyPr>
                  </wps:wsp>
                </a:graphicData>
              </a:graphic>
            </wp:anchor>
          </w:drawing>
        </mc:Choice>
        <mc:Fallback>
          <w:pict>
            <v:shapetype w14:anchorId="2FDBFF87" id="_x0000_t202" coordsize="21600,21600" o:spt="202" path="m,l,21600r21600,l21600,xe">
              <v:stroke joinstyle="miter"/>
              <v:path gradientshapeok="t" o:connecttype="rect"/>
            </v:shapetype>
            <v:shape id="Text Box 3" o:spid="_x0000_s1031" type="#_x0000_t202" alt="&quot;&quot;" style="position:absolute;margin-left:0;margin-top:.05pt;width:34.95pt;height:34.95pt;z-index:251658249;visibility:visible;mso-wrap-style:none;mso-wrap-distance-left:0;mso-wrap-distance-top:0;mso-wrap-distance-right:0;mso-wrap-distance-bottom:0;mso-position-horizontal:center;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" filled="f" stroked="f">
              <v:textbox style="mso-fit-shape-to-text:t" inset="0,0,0,0">
                <w:txbxContent>
                  <w:p w14:paraId="7E108C0A" w14:textId="5BD95A09" w:rsidR="00A36DD6" w:rsidRPr="00A36DD6" w:rsidRDefault="00A36DD6">
                    <w:pPr>
                      <w:rPr>
                        <w:rFonts w:ascii="Calibri" w:eastAsia="Calibri" w:hAnsi="Calibri" w:cs="Calibri"/>
                        <w:noProof/>
                        <w:color w:val="000000"/>
                        <w:szCs w:val="20"/>
                      </w:rPr>
                    </w:pPr>
                    <w:r w:rsidRPr="00A36DD6">
                      <w:rPr>
                        <w:rFonts w:ascii="Calibri" w:eastAsia="Calibri" w:hAnsi="Calibri" w:cs="Calibri"/>
                        <w:noProof/>
                        <w:color w:val="000000"/>
                        <w:szCs w:val="20"/>
                      </w:rPr>
                      <w:t>OFFICIAL-InternalOnly</w:t>
                    </w:r>
                  </w:p>
                </w:txbxContent>
              </v:textbox>
              <w10:wrap type="square"/>
            </v:shape>
          </w:pict>
        </mc:Fallback>
      </mc:AlternateContent>
    </w:r>
    <w:r w:rsidR="002270F5">
      <w:rPr>
        <w:noProof/>
        <w:szCs w:val="20"/>
        <w:lang w:eastAsia="en-GB"/>
      </w:rPr>
      <mc:AlternateContent>
        <mc:Choice Requires="wps">
          <w:drawing>
            <wp:anchor distT="0" distB="0" distL="114300" distR="114300" simplePos="0" relativeHeight="251658241" behindDoc="0" locked="0" layoutInCell="1" allowOverlap="1" wp14:anchorId="303030E8" wp14:editId="3843FFA0">
              <wp:simplePos x="0" y="0"/>
              <wp:positionH relativeFrom="column">
                <wp:posOffset>0</wp:posOffset>
              </wp:positionH>
              <wp:positionV relativeFrom="page">
                <wp:posOffset>9477375</wp:posOffset>
              </wp:positionV>
              <wp:extent cx="6019200" cy="0"/>
              <wp:effectExtent l="0" t="0" r="19685" b="19050"/>
              <wp:wrapNone/>
              <wp:docPr id="7" name="Straight Connector 7">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6019200" cy="0"/>
                      </a:xfrm>
                      <a:prstGeom prst="line">
                        <a:avLst/>
                      </a:prstGeom>
                      <a:ln w="19050">
                        <a:solidFill>
                          <a:srgbClr val="F6822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4DEC402" id="Straight Connector 7" o:spid="_x0000_s1026" alt="&quot;&quot;" style="position:absolute;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 from="0,746.25pt" to="473.95pt,74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" strokecolor="#f68220" strokeweight="1.5pt">
              <w10:wrap anchory="page"/>
            </v:lin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3030DE" w14:textId="772F2AFD" w:rsidR="002270F5" w:rsidRDefault="002270F5">
    <w:pPr>
      <w:pStyle w:val="Footer"/>
      <w:jc w:val="right"/>
    </w:pPr>
  </w:p>
  <w:sdt>
    <w:sdtPr>
      <w:id w:val="-2087372402"/>
      <w:docPartObj>
        <w:docPartGallery w:val="Page Numbers (Bottom of Page)"/>
        <w:docPartUnique/>
      </w:docPartObj>
    </w:sdtPr>
    <w:sdtEndPr>
      <w:rPr>
        <w:noProof/>
      </w:rPr>
    </w:sdtEndPr>
    <w:sdtContent>
      <w:p w14:paraId="486AB7AD" w14:textId="77777777" w:rsidR="002270F5" w:rsidRDefault="002270F5">
        <w:pPr>
          <w:pStyle w:val="Footer"/>
          <w:jc w:val="right"/>
        </w:pPr>
        <w:r>
          <w:rPr>
            <w:noProof/>
            <w:lang w:eastAsia="en-GB"/>
          </w:rPr>
          <mc:AlternateContent>
            <mc:Choice Requires="wps">
              <w:drawing>
                <wp:anchor distT="0" distB="0" distL="114300" distR="114300" simplePos="0" relativeHeight="251658247" behindDoc="0" locked="0" layoutInCell="1" allowOverlap="1" wp14:anchorId="1DEDA940" wp14:editId="23B26116">
                  <wp:simplePos x="0" y="0"/>
                  <wp:positionH relativeFrom="column">
                    <wp:posOffset>-197244</wp:posOffset>
                  </wp:positionH>
                  <wp:positionV relativeFrom="paragraph">
                    <wp:posOffset>-65850</wp:posOffset>
                  </wp:positionV>
                  <wp:extent cx="6358333" cy="308896"/>
                  <wp:effectExtent l="0" t="0" r="0" b="0"/>
                  <wp:wrapNone/>
                  <wp:docPr id="6" name="Text Box 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txBox="1"/>
                        <wps:spPr>
                          <a:xfrm>
                            <a:off x="0" y="0"/>
                            <a:ext cx="6358333" cy="308896"/>
                          </a:xfrm>
                          <a:prstGeom prst="rect">
                            <a:avLst/>
                          </a:prstGeom>
                          <a:noFill/>
                          <a:ln w="6350">
                            <a:noFill/>
                          </a:ln>
                        </wps:spPr>
                        <wps:txbx>
                          <w:txbxContent>
                            <w:p w14:paraId="1AACF00B" w14:textId="6F5FE680" w:rsidR="002270F5" w:rsidRPr="009D47F4" w:rsidRDefault="002270F5" w:rsidP="00176502">
                              <w:pPr>
                                <w:jc w:val="center"/>
                                <w:rPr>
                                  <w:color w:val="A6A6A6" w:themeColor="background1" w:themeShade="A6"/>
                                  <w:szCs w:val="20"/>
                                </w:rPr>
                              </w:pPr>
                            </w:p>
                          </w:txbxContent>
                        </wps:txbx>
                        <wps:bodyPr rot="0" spcFirstLastPara="0" vertOverflow="overflow" horzOverflow="overflow" vert="horz" wrap="square" lIns="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1DEDA940" id="_x0000_t202" coordsize="21600,21600" o:spt="202" path="m,l,21600r21600,l21600,xe">
                  <v:stroke joinstyle="miter"/>
                  <v:path gradientshapeok="t" o:connecttype="rect"/>
                </v:shapetype>
                <v:shape id="Text Box 6" o:spid="_x0000_s1032" type="#_x0000_t202" alt="&quot;&quot;" style="position:absolute;left:0;text-align:left;margin-left:-15.55pt;margin-top:-5.2pt;width:500.65pt;height:24.3pt;z-index:251658247;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" filled="f" stroked="f" strokeweight=".5pt">
                  <v:textbox inset="0">
                    <w:txbxContent>
                      <w:p w14:paraId="1AACF00B" w14:textId="6F5FE680" w:rsidR="002270F5" w:rsidRPr="009D47F4" w:rsidRDefault="002270F5" w:rsidP="00176502">
                        <w:pPr>
                          <w:jc w:val="center"/>
                          <w:rPr>
                            <w:color w:val="A6A6A6" w:themeColor="background1" w:themeShade="A6"/>
                            <w:szCs w:val="20"/>
                          </w:rPr>
                        </w:pPr>
                      </w:p>
                    </w:txbxContent>
                  </v:textbox>
                </v:shape>
              </w:pict>
            </mc:Fallback>
          </mc:AlternateContent>
        </w:r>
        <w:r w:rsidRPr="00D2288E">
          <w:rPr>
            <w:noProof/>
            <w:lang w:eastAsia="en-GB"/>
          </w:rPr>
          <mc:AlternateContent>
            <mc:Choice Requires="wps">
              <w:drawing>
                <wp:anchor distT="0" distB="0" distL="114300" distR="114300" simplePos="0" relativeHeight="251658245" behindDoc="0" locked="0" layoutInCell="1" allowOverlap="1" wp14:anchorId="303030EA" wp14:editId="1E3318D2">
                  <wp:simplePos x="0" y="0"/>
                  <wp:positionH relativeFrom="margin">
                    <wp:posOffset>-182880</wp:posOffset>
                  </wp:positionH>
                  <wp:positionV relativeFrom="page">
                    <wp:posOffset>10025553</wp:posOffset>
                  </wp:positionV>
                  <wp:extent cx="6300000" cy="0"/>
                  <wp:effectExtent l="0" t="0" r="24765" b="19050"/>
                  <wp:wrapNone/>
                  <wp:docPr id="242" name="Straight Connector 242">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6300000" cy="0"/>
                          </a:xfrm>
                          <a:prstGeom prst="line">
                            <a:avLst/>
                          </a:prstGeom>
                          <a:ln w="19050">
                            <a:solidFill>
                              <a:srgbClr val="F6822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60FA43F" id="Straight Connector 242" o:spid="_x0000_s1026" alt="&quot;&quot;" style="position:absolute;z-index:251658245;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 from="-14.4pt,789.4pt" to="481.65pt,78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" strokecolor="#f68220" strokeweight="1.5pt">
                  <w10:wrap anchorx="margin" anchory="page"/>
                </v:line>
              </w:pict>
            </mc:Fallback>
          </mc:AlternateContent>
        </w:r>
        <w:r>
          <w:fldChar w:fldCharType="begin"/>
        </w:r>
        <w:r>
          <w:instrText xml:space="preserve"> PAGE   \* MERGEFORMAT </w:instrText>
        </w:r>
        <w:r>
          <w:fldChar w:fldCharType="separate"/>
        </w:r>
        <w:r w:rsidR="00034736">
          <w:rPr>
            <w:noProof/>
          </w:rPr>
          <w:t>9</w:t>
        </w:r>
        <w:r>
          <w:rPr>
            <w:noProof/>
          </w:rPr>
          <w:fldChar w:fldCharType="end"/>
        </w:r>
      </w:p>
    </w:sdtContent>
  </w:sdt>
  <w:p w14:paraId="303030DF" w14:textId="77777777" w:rsidR="002270F5" w:rsidRDefault="002270F5" w:rsidP="003B0204">
    <w:pPr>
      <w:pStyle w:val="Footer"/>
      <w:tabs>
        <w:tab w:val="left" w:pos="904"/>
      </w:tabs>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3030E1" w14:textId="7093C0AB" w:rsidR="002270F5" w:rsidRPr="00D34403" w:rsidRDefault="002270F5" w:rsidP="00FA60B0">
    <w:pPr>
      <w:pStyle w:val="Footer"/>
      <w:tabs>
        <w:tab w:val="clear" w:pos="8640"/>
        <w:tab w:val="right" w:pos="9639"/>
      </w:tabs>
      <w:ind w:right="-993"/>
      <w:rPr>
        <w:b/>
        <w:sz w:val="22"/>
        <w:szCs w:val="22"/>
      </w:rPr>
    </w:pPr>
    <w:r w:rsidRPr="00D2288E">
      <w:rPr>
        <w:noProof/>
        <w:lang w:eastAsia="en-GB"/>
      </w:rPr>
      <mc:AlternateContent>
        <mc:Choice Requires="wps">
          <w:drawing>
            <wp:anchor distT="0" distB="0" distL="114300" distR="114300" simplePos="0" relativeHeight="251658246" behindDoc="0" locked="0" layoutInCell="1" allowOverlap="1" wp14:anchorId="303030F0" wp14:editId="6F534259">
              <wp:simplePos x="0" y="0"/>
              <wp:positionH relativeFrom="margin">
                <wp:posOffset>-162560</wp:posOffset>
              </wp:positionH>
              <wp:positionV relativeFrom="page">
                <wp:posOffset>10133272</wp:posOffset>
              </wp:positionV>
              <wp:extent cx="6300000" cy="0"/>
              <wp:effectExtent l="0" t="0" r="24765" b="19050"/>
              <wp:wrapNone/>
              <wp:docPr id="243" name="Straight Connector 243" descr="orange footer line" title="Orange line"/>
              <wp:cNvGraphicFramePr/>
              <a:graphic xmlns:a="http://schemas.openxmlformats.org/drawingml/2006/main">
                <a:graphicData uri="http://schemas.microsoft.com/office/word/2010/wordprocessingShape">
                  <wps:wsp>
                    <wps:cNvCnPr/>
                    <wps:spPr>
                      <a:xfrm>
                        <a:off x="0" y="0"/>
                        <a:ext cx="6300000" cy="0"/>
                      </a:xfrm>
                      <a:prstGeom prst="line">
                        <a:avLst/>
                      </a:prstGeom>
                      <a:ln w="19050">
                        <a:solidFill>
                          <a:srgbClr val="F6822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14D536C" id="Straight Connector 243" o:spid="_x0000_s1026" alt="Title: Orange line - Description: orange footer line" style="position:absolute;z-index:25165824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 from="-12.8pt,797.9pt" to="483.25pt,79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" strokecolor="#f68220" strokeweight="1.5pt">
              <w10:wrap anchorx="margin" anchory="page"/>
            </v:lin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DB76AF" w14:textId="77777777" w:rsidR="005343BD" w:rsidRDefault="005343BD" w:rsidP="00FA2654">
      <w:pPr>
        <w:pStyle w:val="Footer"/>
      </w:pPr>
    </w:p>
    <w:p w14:paraId="7365057E" w14:textId="77777777" w:rsidR="005343BD" w:rsidRPr="00FA2654" w:rsidRDefault="005343BD" w:rsidP="00FA2654">
      <w:pPr>
        <w:pStyle w:val="Footer"/>
      </w:pPr>
    </w:p>
  </w:footnote>
  <w:footnote w:type="continuationSeparator" w:id="0">
    <w:p w14:paraId="182115BF" w14:textId="77777777" w:rsidR="005343BD" w:rsidRDefault="005343BD">
      <w:r>
        <w:continuationSeparator/>
      </w:r>
    </w:p>
    <w:p w14:paraId="484C02C6" w14:textId="77777777" w:rsidR="005343BD" w:rsidRDefault="005343BD"/>
    <w:p w14:paraId="27133D39" w14:textId="77777777" w:rsidR="005343BD" w:rsidRDefault="005343BD"/>
    <w:p w14:paraId="28207EA3" w14:textId="77777777" w:rsidR="005343BD" w:rsidRDefault="005343BD"/>
    <w:p w14:paraId="01A6FF45" w14:textId="77777777" w:rsidR="005343BD" w:rsidRDefault="005343BD"/>
  </w:footnote>
  <w:footnote w:type="continuationNotice" w:id="1">
    <w:p w14:paraId="377706FC" w14:textId="77777777" w:rsidR="005343BD" w:rsidRDefault="005343BD">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3030DB" w14:textId="77777777" w:rsidR="002270F5" w:rsidRDefault="002270F5">
    <w:pPr>
      <w:pStyle w:val="Header"/>
    </w:pPr>
    <w:r w:rsidRPr="00433723">
      <w:rPr>
        <w:noProof/>
        <w:lang w:eastAsia="en-GB"/>
      </w:rPr>
      <mc:AlternateContent>
        <mc:Choice Requires="wps">
          <w:drawing>
            <wp:anchor distT="0" distB="0" distL="114300" distR="114300" simplePos="0" relativeHeight="251658244" behindDoc="0" locked="0" layoutInCell="1" allowOverlap="1" wp14:anchorId="303030E2" wp14:editId="4F137388">
              <wp:simplePos x="0" y="0"/>
              <wp:positionH relativeFrom="column">
                <wp:posOffset>62230</wp:posOffset>
              </wp:positionH>
              <wp:positionV relativeFrom="page">
                <wp:posOffset>638175</wp:posOffset>
              </wp:positionV>
              <wp:extent cx="6019165" cy="0"/>
              <wp:effectExtent l="0" t="0" r="19685" b="19050"/>
              <wp:wrapNone/>
              <wp:docPr id="14" name="Straight Connector 14">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6019165" cy="0"/>
                      </a:xfrm>
                      <a:prstGeom prst="line">
                        <a:avLst/>
                      </a:prstGeom>
                      <a:ln w="19050">
                        <a:solidFill>
                          <a:srgbClr val="F6822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A1F4D08" id="Straight Connector 14" o:spid="_x0000_s1026" alt="&quot;&quot;" style="position:absolute;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 from="4.9pt,50.25pt" to="478.85pt,5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" strokecolor="#f68220" strokeweight="1.5pt">
              <w10:wrap anchory="page"/>
            </v:line>
          </w:pict>
        </mc:Fallback>
      </mc:AlternateContent>
    </w:r>
    <w:r w:rsidRPr="00433723">
      <w:rPr>
        <w:noProof/>
        <w:lang w:eastAsia="en-GB"/>
      </w:rPr>
      <mc:AlternateContent>
        <mc:Choice Requires="wps">
          <w:drawing>
            <wp:anchor distT="0" distB="0" distL="114300" distR="114300" simplePos="0" relativeHeight="251658243" behindDoc="0" locked="0" layoutInCell="1" allowOverlap="1" wp14:anchorId="303030E4" wp14:editId="11241786">
              <wp:simplePos x="0" y="0"/>
              <wp:positionH relativeFrom="margin">
                <wp:posOffset>0</wp:posOffset>
              </wp:positionH>
              <wp:positionV relativeFrom="page">
                <wp:posOffset>224219</wp:posOffset>
              </wp:positionV>
              <wp:extent cx="4816475" cy="309245"/>
              <wp:effectExtent l="0" t="0" r="3175" b="0"/>
              <wp:wrapNone/>
              <wp:docPr id="12" name="Text Box 12">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txBox="1"/>
                    <wps:spPr>
                      <a:xfrm>
                        <a:off x="0" y="0"/>
                        <a:ext cx="4816475" cy="309245"/>
                      </a:xfrm>
                      <a:prstGeom prst="rect">
                        <a:avLst/>
                      </a:prstGeom>
                      <a:solidFill>
                        <a:schemeClr val="lt1"/>
                      </a:solidFill>
                      <a:ln w="6350">
                        <a:noFill/>
                      </a:ln>
                    </wps:spPr>
                    <wps:txbx>
                      <w:txbxContent>
                        <w:p w14:paraId="3030316C" w14:textId="77777777" w:rsidR="002270F5" w:rsidRPr="000E4FE3" w:rsidRDefault="002270F5" w:rsidP="00433723">
                          <w:pPr>
                            <w:rPr>
                              <w:color w:val="54616C"/>
                              <w:szCs w:val="20"/>
                            </w:rPr>
                          </w:pPr>
                          <w:r w:rsidRPr="000E4FE3">
                            <w:rPr>
                              <w:color w:val="F68220"/>
                              <w:szCs w:val="20"/>
                            </w:rPr>
                            <w:t>Consultation</w:t>
                          </w:r>
                          <w:r w:rsidRPr="000E4FE3">
                            <w:rPr>
                              <w:szCs w:val="20"/>
                            </w:rPr>
                            <w:t xml:space="preserve"> </w:t>
                          </w:r>
                          <w:r w:rsidRPr="000E4FE3">
                            <w:rPr>
                              <w:color w:val="54616C"/>
                              <w:szCs w:val="20"/>
                            </w:rPr>
                            <w:t>- Consultation title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03030E4" id="_x0000_t202" coordsize="21600,21600" o:spt="202" path="m,l,21600r21600,l21600,xe">
              <v:stroke joinstyle="miter"/>
              <v:path gradientshapeok="t" o:connecttype="rect"/>
            </v:shapetype>
            <v:shape id="Text Box 12" o:spid="_x0000_s1027" type="#_x0000_t202" alt="&quot;&quot;" style="position:absolute;margin-left:0;margin-top:17.65pt;width:379.25pt;height:24.35pt;z-index:251658243;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" fillcolor="white [3201]" stroked="f" strokeweight=".5pt">
              <v:textbox>
                <w:txbxContent>
                  <w:p w14:paraId="3030316C" w14:textId="77777777" w:rsidR="002270F5" w:rsidRPr="000E4FE3" w:rsidRDefault="002270F5" w:rsidP="00433723">
                    <w:pPr>
                      <w:rPr>
                        <w:color w:val="54616C"/>
                        <w:szCs w:val="20"/>
                      </w:rPr>
                    </w:pPr>
                    <w:r w:rsidRPr="000E4FE3">
                      <w:rPr>
                        <w:color w:val="F68220"/>
                        <w:szCs w:val="20"/>
                      </w:rPr>
                      <w:t>Consultation</w:t>
                    </w:r>
                    <w:r w:rsidRPr="000E4FE3">
                      <w:rPr>
                        <w:szCs w:val="20"/>
                      </w:rPr>
                      <w:t xml:space="preserve"> </w:t>
                    </w:r>
                    <w:r w:rsidRPr="000E4FE3">
                      <w:rPr>
                        <w:color w:val="54616C"/>
                        <w:szCs w:val="20"/>
                      </w:rPr>
                      <w:t>- Consultation title</w:t>
                    </w:r>
                  </w:p>
                </w:txbxContent>
              </v:textbox>
              <w10:wrap anchorx="margin"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3030DC" w14:textId="0C80544D" w:rsidR="002270F5" w:rsidRDefault="002270F5" w:rsidP="00B045F7">
    <w:pPr>
      <w:tabs>
        <w:tab w:val="right" w:pos="10440"/>
      </w:tabs>
      <w:ind w:right="-1800"/>
    </w:pPr>
    <w:r>
      <w:rPr>
        <w:noProof/>
        <w:lang w:eastAsia="en-GB"/>
      </w:rPr>
      <mc:AlternateContent>
        <mc:Choice Requires="wpg">
          <w:drawing>
            <wp:anchor distT="0" distB="0" distL="114300" distR="114300" simplePos="0" relativeHeight="251658242" behindDoc="0" locked="0" layoutInCell="1" allowOverlap="1" wp14:anchorId="303030E6" wp14:editId="30A739DC">
              <wp:simplePos x="0" y="0"/>
              <wp:positionH relativeFrom="column">
                <wp:posOffset>-197244</wp:posOffset>
              </wp:positionH>
              <wp:positionV relativeFrom="paragraph">
                <wp:posOffset>-647553</wp:posOffset>
              </wp:positionV>
              <wp:extent cx="6300000" cy="369988"/>
              <wp:effectExtent l="0" t="0" r="24765" b="11430"/>
              <wp:wrapNone/>
              <wp:docPr id="4" name="Group 4">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6300000" cy="369988"/>
                        <a:chOff x="0" y="0"/>
                        <a:chExt cx="6300000" cy="369988"/>
                      </a:xfrm>
                    </wpg:grpSpPr>
                    <wps:wsp>
                      <wps:cNvPr id="9" name="Text Box 9"/>
                      <wps:cNvSpPr txBox="1"/>
                      <wps:spPr>
                        <a:xfrm>
                          <a:off x="10571" y="0"/>
                          <a:ext cx="6289264" cy="309245"/>
                        </a:xfrm>
                        <a:prstGeom prst="rect">
                          <a:avLst/>
                        </a:prstGeom>
                        <a:noFill/>
                        <a:ln w="6350">
                          <a:noFill/>
                        </a:ln>
                      </wps:spPr>
                      <wps:txbx>
                        <w:txbxContent>
                          <w:p w14:paraId="3030316D" w14:textId="318D46C6" w:rsidR="002270F5" w:rsidRPr="009D47F4" w:rsidRDefault="007B44B8" w:rsidP="007B44B8">
                            <w:pPr>
                              <w:rPr>
                                <w:color w:val="A6A6A6" w:themeColor="background1" w:themeShade="A6"/>
                                <w:szCs w:val="20"/>
                              </w:rPr>
                            </w:pPr>
                            <w:r>
                              <w:rPr>
                                <w:color w:val="A6A6A6" w:themeColor="background1" w:themeShade="A6"/>
                                <w:szCs w:val="20"/>
                              </w:rPr>
                              <w:t xml:space="preserve">NIS </w:t>
                            </w:r>
                            <w:r w:rsidR="00777647">
                              <w:rPr>
                                <w:color w:val="A6A6A6" w:themeColor="background1" w:themeShade="A6"/>
                                <w:szCs w:val="20"/>
                              </w:rPr>
                              <w:t>Annual Report Template</w:t>
                            </w:r>
                          </w:p>
                        </w:txbxContent>
                      </wps:txbx>
                      <wps:bodyPr rot="0" spcFirstLastPara="0" vertOverflow="overflow" horzOverflow="overflow" vert="horz" wrap="square" lIns="0" tIns="45720" rIns="91440" bIns="45720" numCol="1" spcCol="0" rtlCol="0" fromWordArt="0" anchor="t" anchorCtr="0" forceAA="0" compatLnSpc="1">
                        <a:prstTxWarp prst="textNoShape">
                          <a:avLst/>
                        </a:prstTxWarp>
                        <a:noAutofit/>
                      </wps:bodyPr>
                    </wps:wsp>
                    <wps:wsp>
                      <wps:cNvPr id="1" name="Straight Connector 10"/>
                      <wps:cNvCnPr/>
                      <wps:spPr>
                        <a:xfrm>
                          <a:off x="0" y="369988"/>
                          <a:ext cx="6300000" cy="0"/>
                        </a:xfrm>
                        <a:prstGeom prst="line">
                          <a:avLst/>
                        </a:prstGeom>
                        <a:ln w="19050">
                          <a:solidFill>
                            <a:srgbClr val="F68220"/>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303030E6" id="Group 4" o:spid="_x0000_s1028" alt="&quot;&quot;" style="position:absolute;margin-left:-15.55pt;margin-top:-51pt;width:496.05pt;height:29.15pt;z-index:251658242" coordsize="63000,36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">
              <v:shapetype id="_x0000_t202" coordsize="21600,21600" o:spt="202" path="m,l,21600r21600,l21600,xe">
                <v:stroke joinstyle="miter"/>
                <v:path gradientshapeok="t" o:connecttype="rect"/>
              </v:shapetype>
              <v:shape id="Text Box 9" o:spid="_x0000_s1029" type="#_x0000_t202" style="position:absolute;left:105;width:62893;height:30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" filled="f" stroked="f" strokeweight=".5pt">
                <v:textbox inset="0">
                  <w:txbxContent>
                    <w:p w14:paraId="3030316D" w14:textId="318D46C6" w:rsidR="002270F5" w:rsidRPr="009D47F4" w:rsidRDefault="007B44B8" w:rsidP="007B44B8">
                      <w:pPr>
                        <w:rPr>
                          <w:color w:val="A6A6A6" w:themeColor="background1" w:themeShade="A6"/>
                          <w:szCs w:val="20"/>
                        </w:rPr>
                      </w:pPr>
                      <w:r>
                        <w:rPr>
                          <w:color w:val="A6A6A6" w:themeColor="background1" w:themeShade="A6"/>
                          <w:szCs w:val="20"/>
                        </w:rPr>
                        <w:t xml:space="preserve">NIS </w:t>
                      </w:r>
                      <w:r w:rsidR="00777647">
                        <w:rPr>
                          <w:color w:val="A6A6A6" w:themeColor="background1" w:themeShade="A6"/>
                          <w:szCs w:val="20"/>
                        </w:rPr>
                        <w:t>Annual Report Template</w:t>
                      </w:r>
                    </w:p>
                  </w:txbxContent>
                </v:textbox>
              </v:shape>
              <v:line id="Straight Connector 10" o:spid="_x0000_s1030" style="position:absolute;visibility:visible;mso-wrap-style:square" from="0,3699" to="63000,36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" strokecolor="#f68220" strokeweight="1.5pt"/>
            </v:group>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3030E0" w14:textId="70FDDF0A" w:rsidR="002270F5" w:rsidRDefault="002270F5">
    <w:pPr>
      <w:pStyle w:val="Header"/>
    </w:pPr>
    <w:r>
      <w:rPr>
        <w:noProof/>
        <w:lang w:eastAsia="en-GB"/>
      </w:rPr>
      <w:drawing>
        <wp:anchor distT="0" distB="0" distL="114300" distR="114300" simplePos="0" relativeHeight="251658240" behindDoc="1" locked="1" layoutInCell="1" allowOverlap="1" wp14:anchorId="303030EE" wp14:editId="5423C953">
          <wp:simplePos x="0" y="0"/>
          <wp:positionH relativeFrom="column">
            <wp:posOffset>4641792</wp:posOffset>
          </wp:positionH>
          <wp:positionV relativeFrom="page">
            <wp:posOffset>536575</wp:posOffset>
          </wp:positionV>
          <wp:extent cx="1555200" cy="903600"/>
          <wp:effectExtent l="0" t="0" r="6985" b="0"/>
          <wp:wrapNone/>
          <wp:docPr id="233" name="Picture 233" descr="Ofgem logo" title="Ofgem - making a positive difference for energy consum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FGEM-LOGO.jpg"/>
                  <pic:cNvPicPr/>
                </pic:nvPicPr>
                <pic:blipFill>
                  <a:blip r:embed="rId1">
                    <a:extLst>
                      <a:ext uri="{28A0092B-C50C-407E-A947-70E740481C1C}">
                        <a14:useLocalDpi xmlns:a14="http://schemas.microsoft.com/office/drawing/2010/main" val="0"/>
                      </a:ext>
                    </a:extLst>
                  </a:blip>
                  <a:stretch>
                    <a:fillRect/>
                  </a:stretch>
                </pic:blipFill>
                <pic:spPr>
                  <a:xfrm>
                    <a:off x="0" y="0"/>
                    <a:ext cx="1555200" cy="9036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5975EC"/>
    <w:multiLevelType w:val="hybridMultilevel"/>
    <w:tmpl w:val="0EEA62E8"/>
    <w:lvl w:ilvl="0" w:tplc="23B8D476">
      <w:start w:val="1"/>
      <w:numFmt w:val="decimal"/>
      <w:pStyle w:val="Text-Numbered"/>
      <w:lvlText w:val="%1."/>
      <w:lvlJc w:val="left"/>
      <w:pPr>
        <w:tabs>
          <w:tab w:val="num" w:pos="360"/>
        </w:tabs>
        <w:ind w:left="360" w:hanging="360"/>
      </w:pPr>
      <w:rPr>
        <w:rFonts w:hint="default"/>
        <w:b/>
        <w:i w:val="0"/>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 w15:restartNumberingAfterBreak="0">
    <w:nsid w:val="04462287"/>
    <w:multiLevelType w:val="hybridMultilevel"/>
    <w:tmpl w:val="77AEAFCA"/>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 w15:restartNumberingAfterBreak="0">
    <w:nsid w:val="06447DC2"/>
    <w:multiLevelType w:val="hybridMultilevel"/>
    <w:tmpl w:val="8DF4628A"/>
    <w:lvl w:ilvl="0" w:tplc="0809000F">
      <w:start w:val="1"/>
      <w:numFmt w:val="decimal"/>
      <w:lvlText w:val="%1."/>
      <w:lvlJc w:val="left"/>
      <w:pPr>
        <w:ind w:left="1854" w:hanging="360"/>
      </w:pPr>
      <w:rPr>
        <w:rFonts w:hint="default"/>
      </w:rPr>
    </w:lvl>
    <w:lvl w:ilvl="1" w:tplc="08090003">
      <w:start w:val="1"/>
      <w:numFmt w:val="bullet"/>
      <w:lvlText w:val="o"/>
      <w:lvlJc w:val="left"/>
      <w:pPr>
        <w:ind w:left="2574" w:hanging="360"/>
      </w:pPr>
      <w:rPr>
        <w:rFonts w:ascii="Courier New" w:hAnsi="Courier New" w:cs="Courier New" w:hint="default"/>
      </w:rPr>
    </w:lvl>
    <w:lvl w:ilvl="2" w:tplc="08090005" w:tentative="1">
      <w:start w:val="1"/>
      <w:numFmt w:val="bullet"/>
      <w:lvlText w:val=""/>
      <w:lvlJc w:val="left"/>
      <w:pPr>
        <w:ind w:left="3294" w:hanging="360"/>
      </w:pPr>
      <w:rPr>
        <w:rFonts w:ascii="Wingdings" w:hAnsi="Wingdings" w:hint="default"/>
      </w:rPr>
    </w:lvl>
    <w:lvl w:ilvl="3" w:tplc="08090001" w:tentative="1">
      <w:start w:val="1"/>
      <w:numFmt w:val="bullet"/>
      <w:lvlText w:val=""/>
      <w:lvlJc w:val="left"/>
      <w:pPr>
        <w:ind w:left="4014" w:hanging="360"/>
      </w:pPr>
      <w:rPr>
        <w:rFonts w:ascii="Symbol" w:hAnsi="Symbol" w:hint="default"/>
      </w:rPr>
    </w:lvl>
    <w:lvl w:ilvl="4" w:tplc="08090003" w:tentative="1">
      <w:start w:val="1"/>
      <w:numFmt w:val="bullet"/>
      <w:lvlText w:val="o"/>
      <w:lvlJc w:val="left"/>
      <w:pPr>
        <w:ind w:left="4734" w:hanging="360"/>
      </w:pPr>
      <w:rPr>
        <w:rFonts w:ascii="Courier New" w:hAnsi="Courier New" w:cs="Courier New" w:hint="default"/>
      </w:rPr>
    </w:lvl>
    <w:lvl w:ilvl="5" w:tplc="08090005" w:tentative="1">
      <w:start w:val="1"/>
      <w:numFmt w:val="bullet"/>
      <w:lvlText w:val=""/>
      <w:lvlJc w:val="left"/>
      <w:pPr>
        <w:ind w:left="5454" w:hanging="360"/>
      </w:pPr>
      <w:rPr>
        <w:rFonts w:ascii="Wingdings" w:hAnsi="Wingdings" w:hint="default"/>
      </w:rPr>
    </w:lvl>
    <w:lvl w:ilvl="6" w:tplc="08090001" w:tentative="1">
      <w:start w:val="1"/>
      <w:numFmt w:val="bullet"/>
      <w:lvlText w:val=""/>
      <w:lvlJc w:val="left"/>
      <w:pPr>
        <w:ind w:left="6174" w:hanging="360"/>
      </w:pPr>
      <w:rPr>
        <w:rFonts w:ascii="Symbol" w:hAnsi="Symbol" w:hint="default"/>
      </w:rPr>
    </w:lvl>
    <w:lvl w:ilvl="7" w:tplc="08090003" w:tentative="1">
      <w:start w:val="1"/>
      <w:numFmt w:val="bullet"/>
      <w:lvlText w:val="o"/>
      <w:lvlJc w:val="left"/>
      <w:pPr>
        <w:ind w:left="6894" w:hanging="360"/>
      </w:pPr>
      <w:rPr>
        <w:rFonts w:ascii="Courier New" w:hAnsi="Courier New" w:cs="Courier New" w:hint="default"/>
      </w:rPr>
    </w:lvl>
    <w:lvl w:ilvl="8" w:tplc="08090005" w:tentative="1">
      <w:start w:val="1"/>
      <w:numFmt w:val="bullet"/>
      <w:lvlText w:val=""/>
      <w:lvlJc w:val="left"/>
      <w:pPr>
        <w:ind w:left="7614" w:hanging="360"/>
      </w:pPr>
      <w:rPr>
        <w:rFonts w:ascii="Wingdings" w:hAnsi="Wingdings" w:hint="default"/>
      </w:rPr>
    </w:lvl>
  </w:abstractNum>
  <w:abstractNum w:abstractNumId="3" w15:restartNumberingAfterBreak="0">
    <w:nsid w:val="08B525A4"/>
    <w:multiLevelType w:val="hybridMultilevel"/>
    <w:tmpl w:val="E024794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9785FC4"/>
    <w:multiLevelType w:val="hybridMultilevel"/>
    <w:tmpl w:val="EE6E9D56"/>
    <w:lvl w:ilvl="0" w:tplc="27AC3BCC">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6FB441E"/>
    <w:multiLevelType w:val="hybridMultilevel"/>
    <w:tmpl w:val="15B4D7E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290C749A"/>
    <w:multiLevelType w:val="hybridMultilevel"/>
    <w:tmpl w:val="18CCC930"/>
    <w:lvl w:ilvl="0" w:tplc="E8F6AB60">
      <w:start w:val="1"/>
      <w:numFmt w:val="bullet"/>
      <w:pStyle w:val="InsertTextwithbullet"/>
      <w:lvlText w:val=""/>
      <w:lvlJc w:val="left"/>
      <w:pPr>
        <w:ind w:left="1854" w:hanging="360"/>
      </w:pPr>
      <w:rPr>
        <w:rFonts w:ascii="Symbol" w:hAnsi="Symbol" w:hint="default"/>
      </w:rPr>
    </w:lvl>
    <w:lvl w:ilvl="1" w:tplc="08090003">
      <w:start w:val="1"/>
      <w:numFmt w:val="bullet"/>
      <w:lvlText w:val="o"/>
      <w:lvlJc w:val="left"/>
      <w:pPr>
        <w:ind w:left="2574" w:hanging="360"/>
      </w:pPr>
      <w:rPr>
        <w:rFonts w:ascii="Courier New" w:hAnsi="Courier New" w:cs="Courier New" w:hint="default"/>
      </w:rPr>
    </w:lvl>
    <w:lvl w:ilvl="2" w:tplc="08090005" w:tentative="1">
      <w:start w:val="1"/>
      <w:numFmt w:val="bullet"/>
      <w:lvlText w:val=""/>
      <w:lvlJc w:val="left"/>
      <w:pPr>
        <w:ind w:left="3294" w:hanging="360"/>
      </w:pPr>
      <w:rPr>
        <w:rFonts w:ascii="Wingdings" w:hAnsi="Wingdings" w:hint="default"/>
      </w:rPr>
    </w:lvl>
    <w:lvl w:ilvl="3" w:tplc="08090001" w:tentative="1">
      <w:start w:val="1"/>
      <w:numFmt w:val="bullet"/>
      <w:lvlText w:val=""/>
      <w:lvlJc w:val="left"/>
      <w:pPr>
        <w:ind w:left="4014" w:hanging="360"/>
      </w:pPr>
      <w:rPr>
        <w:rFonts w:ascii="Symbol" w:hAnsi="Symbol" w:hint="default"/>
      </w:rPr>
    </w:lvl>
    <w:lvl w:ilvl="4" w:tplc="08090003" w:tentative="1">
      <w:start w:val="1"/>
      <w:numFmt w:val="bullet"/>
      <w:lvlText w:val="o"/>
      <w:lvlJc w:val="left"/>
      <w:pPr>
        <w:ind w:left="4734" w:hanging="360"/>
      </w:pPr>
      <w:rPr>
        <w:rFonts w:ascii="Courier New" w:hAnsi="Courier New" w:cs="Courier New" w:hint="default"/>
      </w:rPr>
    </w:lvl>
    <w:lvl w:ilvl="5" w:tplc="08090005" w:tentative="1">
      <w:start w:val="1"/>
      <w:numFmt w:val="bullet"/>
      <w:lvlText w:val=""/>
      <w:lvlJc w:val="left"/>
      <w:pPr>
        <w:ind w:left="5454" w:hanging="360"/>
      </w:pPr>
      <w:rPr>
        <w:rFonts w:ascii="Wingdings" w:hAnsi="Wingdings" w:hint="default"/>
      </w:rPr>
    </w:lvl>
    <w:lvl w:ilvl="6" w:tplc="08090001" w:tentative="1">
      <w:start w:val="1"/>
      <w:numFmt w:val="bullet"/>
      <w:lvlText w:val=""/>
      <w:lvlJc w:val="left"/>
      <w:pPr>
        <w:ind w:left="6174" w:hanging="360"/>
      </w:pPr>
      <w:rPr>
        <w:rFonts w:ascii="Symbol" w:hAnsi="Symbol" w:hint="default"/>
      </w:rPr>
    </w:lvl>
    <w:lvl w:ilvl="7" w:tplc="08090003" w:tentative="1">
      <w:start w:val="1"/>
      <w:numFmt w:val="bullet"/>
      <w:lvlText w:val="o"/>
      <w:lvlJc w:val="left"/>
      <w:pPr>
        <w:ind w:left="6894" w:hanging="360"/>
      </w:pPr>
      <w:rPr>
        <w:rFonts w:ascii="Courier New" w:hAnsi="Courier New" w:cs="Courier New" w:hint="default"/>
      </w:rPr>
    </w:lvl>
    <w:lvl w:ilvl="8" w:tplc="08090005" w:tentative="1">
      <w:start w:val="1"/>
      <w:numFmt w:val="bullet"/>
      <w:lvlText w:val=""/>
      <w:lvlJc w:val="left"/>
      <w:pPr>
        <w:ind w:left="7614" w:hanging="360"/>
      </w:pPr>
      <w:rPr>
        <w:rFonts w:ascii="Wingdings" w:hAnsi="Wingdings" w:hint="default"/>
      </w:rPr>
    </w:lvl>
  </w:abstractNum>
  <w:abstractNum w:abstractNumId="7" w15:restartNumberingAfterBreak="0">
    <w:nsid w:val="2C3A6B62"/>
    <w:multiLevelType w:val="multilevel"/>
    <w:tmpl w:val="0809001F"/>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i w: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30D46E04"/>
    <w:multiLevelType w:val="hybridMultilevel"/>
    <w:tmpl w:val="1DEEB56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3446C1A"/>
    <w:multiLevelType w:val="hybridMultilevel"/>
    <w:tmpl w:val="05FE60D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3CFE17C4"/>
    <w:multiLevelType w:val="hybridMultilevel"/>
    <w:tmpl w:val="DFBCED82"/>
    <w:lvl w:ilvl="0" w:tplc="8638BB42">
      <w:start w:val="1"/>
      <w:numFmt w:val="lowerLetter"/>
      <w:pStyle w:val="Text-LowerCaseLetter"/>
      <w:lvlText w:val="%1."/>
      <w:lvlJc w:val="left"/>
      <w:pPr>
        <w:tabs>
          <w:tab w:val="num" w:pos="360"/>
        </w:tabs>
        <w:ind w:left="36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15:restartNumberingAfterBreak="0">
    <w:nsid w:val="3F68283A"/>
    <w:multiLevelType w:val="hybridMultilevel"/>
    <w:tmpl w:val="2932BC9C"/>
    <w:lvl w:ilvl="0" w:tplc="47C6D836">
      <w:start w:val="1"/>
      <w:numFmt w:val="decimal"/>
      <w:pStyle w:val="Numberedlist"/>
      <w:lvlText w:val="%1."/>
      <w:lvlJc w:val="left"/>
      <w:pPr>
        <w:ind w:left="930" w:hanging="57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410F2F54"/>
    <w:multiLevelType w:val="hybridMultilevel"/>
    <w:tmpl w:val="E8F4A10C"/>
    <w:lvl w:ilvl="0" w:tplc="0809000F">
      <w:start w:val="1"/>
      <w:numFmt w:val="decimal"/>
      <w:lvlText w:val="%1."/>
      <w:lvlJc w:val="left"/>
      <w:pPr>
        <w:ind w:left="3600" w:hanging="360"/>
      </w:pPr>
    </w:lvl>
    <w:lvl w:ilvl="1" w:tplc="08090019" w:tentative="1">
      <w:start w:val="1"/>
      <w:numFmt w:val="lowerLetter"/>
      <w:lvlText w:val="%2."/>
      <w:lvlJc w:val="left"/>
      <w:pPr>
        <w:ind w:left="4320" w:hanging="360"/>
      </w:pPr>
    </w:lvl>
    <w:lvl w:ilvl="2" w:tplc="0809001B" w:tentative="1">
      <w:start w:val="1"/>
      <w:numFmt w:val="lowerRoman"/>
      <w:lvlText w:val="%3."/>
      <w:lvlJc w:val="right"/>
      <w:pPr>
        <w:ind w:left="5040" w:hanging="180"/>
      </w:pPr>
    </w:lvl>
    <w:lvl w:ilvl="3" w:tplc="0809000F" w:tentative="1">
      <w:start w:val="1"/>
      <w:numFmt w:val="decimal"/>
      <w:lvlText w:val="%4."/>
      <w:lvlJc w:val="left"/>
      <w:pPr>
        <w:ind w:left="5760" w:hanging="360"/>
      </w:pPr>
    </w:lvl>
    <w:lvl w:ilvl="4" w:tplc="08090019" w:tentative="1">
      <w:start w:val="1"/>
      <w:numFmt w:val="lowerLetter"/>
      <w:lvlText w:val="%5."/>
      <w:lvlJc w:val="left"/>
      <w:pPr>
        <w:ind w:left="6480" w:hanging="360"/>
      </w:pPr>
    </w:lvl>
    <w:lvl w:ilvl="5" w:tplc="0809001B" w:tentative="1">
      <w:start w:val="1"/>
      <w:numFmt w:val="lowerRoman"/>
      <w:lvlText w:val="%6."/>
      <w:lvlJc w:val="right"/>
      <w:pPr>
        <w:ind w:left="7200" w:hanging="180"/>
      </w:pPr>
    </w:lvl>
    <w:lvl w:ilvl="6" w:tplc="0809000F" w:tentative="1">
      <w:start w:val="1"/>
      <w:numFmt w:val="decimal"/>
      <w:lvlText w:val="%7."/>
      <w:lvlJc w:val="left"/>
      <w:pPr>
        <w:ind w:left="7920" w:hanging="360"/>
      </w:pPr>
    </w:lvl>
    <w:lvl w:ilvl="7" w:tplc="08090019" w:tentative="1">
      <w:start w:val="1"/>
      <w:numFmt w:val="lowerLetter"/>
      <w:lvlText w:val="%8."/>
      <w:lvlJc w:val="left"/>
      <w:pPr>
        <w:ind w:left="8640" w:hanging="360"/>
      </w:pPr>
    </w:lvl>
    <w:lvl w:ilvl="8" w:tplc="0809001B" w:tentative="1">
      <w:start w:val="1"/>
      <w:numFmt w:val="lowerRoman"/>
      <w:lvlText w:val="%9."/>
      <w:lvlJc w:val="right"/>
      <w:pPr>
        <w:ind w:left="9360" w:hanging="180"/>
      </w:pPr>
    </w:lvl>
  </w:abstractNum>
  <w:abstractNum w:abstractNumId="13" w15:restartNumberingAfterBreak="0">
    <w:nsid w:val="4142434F"/>
    <w:multiLevelType w:val="hybridMultilevel"/>
    <w:tmpl w:val="648EFEF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4A32290D"/>
    <w:multiLevelType w:val="hybridMultilevel"/>
    <w:tmpl w:val="BD502894"/>
    <w:lvl w:ilvl="0" w:tplc="061CC7AC">
      <w:numFmt w:val="bullet"/>
      <w:lvlText w:val="-"/>
      <w:lvlJc w:val="left"/>
      <w:pPr>
        <w:ind w:left="720" w:hanging="360"/>
      </w:pPr>
      <w:rPr>
        <w:rFonts w:ascii="Verdana" w:eastAsia="Times New Roman" w:hAnsi="Verdana"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52D62FF6"/>
    <w:multiLevelType w:val="hybridMultilevel"/>
    <w:tmpl w:val="7F04554E"/>
    <w:lvl w:ilvl="0" w:tplc="4FA6E70C">
      <w:start w:val="1"/>
      <w:numFmt w:val="lowerRoman"/>
      <w:pStyle w:val="Text-Romannumbered"/>
      <w:lvlText w:val="%1."/>
      <w:lvlJc w:val="right"/>
      <w:pPr>
        <w:tabs>
          <w:tab w:val="num" w:pos="180"/>
        </w:tabs>
        <w:ind w:left="180" w:hanging="180"/>
      </w:pPr>
      <w:rPr>
        <w:rFonts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pStyle w:val="Text-Romannumbered"/>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6" w15:restartNumberingAfterBreak="0">
    <w:nsid w:val="52FA775B"/>
    <w:multiLevelType w:val="hybridMultilevel"/>
    <w:tmpl w:val="3CB6820C"/>
    <w:lvl w:ilvl="0" w:tplc="2148139A">
      <w:numFmt w:val="bullet"/>
      <w:lvlText w:val="-"/>
      <w:lvlJc w:val="left"/>
      <w:pPr>
        <w:ind w:left="720" w:hanging="360"/>
      </w:pPr>
      <w:rPr>
        <w:rFonts w:ascii="Verdana" w:eastAsia="Times New Roman" w:hAnsi="Verdana"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542B3F0C"/>
    <w:multiLevelType w:val="hybridMultilevel"/>
    <w:tmpl w:val="E330670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5491121D"/>
    <w:multiLevelType w:val="hybridMultilevel"/>
    <w:tmpl w:val="4C90B62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67783154"/>
    <w:multiLevelType w:val="multilevel"/>
    <w:tmpl w:val="C7964130"/>
    <w:lvl w:ilvl="0">
      <w:start w:val="1"/>
      <w:numFmt w:val="decimal"/>
      <w:lvlText w:val="%1"/>
      <w:lvlJc w:val="left"/>
      <w:pPr>
        <w:tabs>
          <w:tab w:val="num" w:pos="709"/>
        </w:tabs>
        <w:ind w:left="709" w:hanging="709"/>
      </w:pPr>
      <w:rPr>
        <w:rFonts w:hint="default"/>
        <w:b/>
        <w:i w:val="0"/>
        <w:color w:val="F47B03"/>
        <w:sz w:val="28"/>
        <w:szCs w:val="28"/>
      </w:rPr>
    </w:lvl>
    <w:lvl w:ilvl="1">
      <w:start w:val="1"/>
      <w:numFmt w:val="decimal"/>
      <w:lvlText w:val="%1.%2"/>
      <w:lvlJc w:val="left"/>
      <w:pPr>
        <w:tabs>
          <w:tab w:val="num" w:pos="851"/>
        </w:tabs>
        <w:ind w:left="851" w:hanging="851"/>
      </w:pPr>
      <w:rPr>
        <w:rFonts w:hint="default"/>
        <w:b/>
        <w:i w:val="0"/>
        <w:color w:val="auto"/>
        <w:sz w:val="28"/>
        <w:szCs w:val="28"/>
      </w:rPr>
    </w:lvl>
    <w:lvl w:ilvl="2">
      <w:start w:val="1"/>
      <w:numFmt w:val="decimal"/>
      <w:lvlText w:val="%1.%2.%3"/>
      <w:lvlJc w:val="left"/>
      <w:pPr>
        <w:tabs>
          <w:tab w:val="num" w:pos="1446"/>
        </w:tabs>
        <w:ind w:left="1446" w:hanging="1021"/>
      </w:pPr>
      <w:rPr>
        <w:rFonts w:hint="default"/>
        <w:b/>
        <w:bCs/>
        <w:i w:val="0"/>
        <w:iCs w:val="0"/>
        <w:color w:val="auto"/>
        <w:sz w:val="28"/>
        <w:szCs w:val="28"/>
      </w:rPr>
    </w:lvl>
    <w:lvl w:ilvl="3">
      <w:start w:val="1"/>
      <w:numFmt w:val="decimal"/>
      <w:lvlText w:val="%1.%2.%3.%4"/>
      <w:lvlJc w:val="left"/>
      <w:pPr>
        <w:tabs>
          <w:tab w:val="num" w:pos="1134"/>
        </w:tabs>
        <w:ind w:left="1134" w:hanging="1134"/>
      </w:pPr>
      <w:rPr>
        <w:rFonts w:hint="default"/>
        <w:sz w:val="24"/>
        <w:szCs w:val="24"/>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0" w15:restartNumberingAfterBreak="0">
    <w:nsid w:val="6B666C19"/>
    <w:multiLevelType w:val="hybridMultilevel"/>
    <w:tmpl w:val="F46C80A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6DC14D1D"/>
    <w:multiLevelType w:val="multilevel"/>
    <w:tmpl w:val="A370979C"/>
    <w:lvl w:ilvl="0">
      <w:start w:val="1"/>
      <w:numFmt w:val="none"/>
      <w:pStyle w:val="AppendixSection"/>
      <w:suff w:val="space"/>
      <w:lvlText w:val=""/>
      <w:lvlJc w:val="left"/>
      <w:pPr>
        <w:ind w:left="360" w:hanging="360"/>
      </w:pPr>
      <w:rPr>
        <w:rFonts w:hint="default"/>
      </w:rPr>
    </w:lvl>
    <w:lvl w:ilvl="1">
      <w:start w:val="1"/>
      <w:numFmt w:val="decimal"/>
      <w:pStyle w:val="Appendixtext-Numbered"/>
      <w:suff w:val="space"/>
      <w:lvlText w:val="%11.%2."/>
      <w:lvlJc w:val="left"/>
      <w:pPr>
        <w:ind w:left="0" w:firstLine="0"/>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2" w15:restartNumberingAfterBreak="0">
    <w:nsid w:val="730E1E5E"/>
    <w:multiLevelType w:val="hybridMultilevel"/>
    <w:tmpl w:val="7ACC6E7C"/>
    <w:lvl w:ilvl="0" w:tplc="F8100F48">
      <w:start w:val="1"/>
      <w:numFmt w:val="bullet"/>
      <w:pStyle w:val="Textbox-BulletedBold"/>
      <w:lvlText w:val=""/>
      <w:lvlJc w:val="left"/>
      <w:pPr>
        <w:tabs>
          <w:tab w:val="num" w:pos="360"/>
        </w:tabs>
        <w:ind w:left="360" w:hanging="360"/>
      </w:pPr>
      <w:rPr>
        <w:rFonts w:ascii="Wingdings" w:hAnsi="Wingdings" w:hint="default"/>
        <w:sz w:val="18"/>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3" w15:restartNumberingAfterBreak="0">
    <w:nsid w:val="76F26A78"/>
    <w:multiLevelType w:val="hybridMultilevel"/>
    <w:tmpl w:val="001EC30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7AB372D9"/>
    <w:multiLevelType w:val="hybridMultilevel"/>
    <w:tmpl w:val="7B4EED82"/>
    <w:lvl w:ilvl="0" w:tplc="EA8698B6">
      <w:start w:val="1"/>
      <w:numFmt w:val="upperLetter"/>
      <w:pStyle w:val="Annex"/>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1254586808">
    <w:abstractNumId w:val="22"/>
  </w:num>
  <w:num w:numId="2" w16cid:durableId="1556508345">
    <w:abstractNumId w:val="0"/>
  </w:num>
  <w:num w:numId="3" w16cid:durableId="2107459439">
    <w:abstractNumId w:val="15"/>
  </w:num>
  <w:num w:numId="4" w16cid:durableId="1740130199">
    <w:abstractNumId w:val="7"/>
  </w:num>
  <w:num w:numId="5" w16cid:durableId="807164157">
    <w:abstractNumId w:val="10"/>
  </w:num>
  <w:num w:numId="6" w16cid:durableId="2013220491">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754282672">
    <w:abstractNumId w:val="12"/>
  </w:num>
  <w:num w:numId="8" w16cid:durableId="107630378">
    <w:abstractNumId w:val="24"/>
  </w:num>
  <w:num w:numId="9" w16cid:durableId="1111121995">
    <w:abstractNumId w:val="11"/>
  </w:num>
  <w:num w:numId="10" w16cid:durableId="1953709896">
    <w:abstractNumId w:val="7"/>
  </w:num>
  <w:num w:numId="11" w16cid:durableId="235553687">
    <w:abstractNumId w:val="6"/>
  </w:num>
  <w:num w:numId="12" w16cid:durableId="1837572957">
    <w:abstractNumId w:val="4"/>
  </w:num>
  <w:num w:numId="13" w16cid:durableId="624384281">
    <w:abstractNumId w:val="17"/>
  </w:num>
  <w:num w:numId="14" w16cid:durableId="1840001709">
    <w:abstractNumId w:val="3"/>
  </w:num>
  <w:num w:numId="15" w16cid:durableId="985007894">
    <w:abstractNumId w:val="9"/>
  </w:num>
  <w:num w:numId="16" w16cid:durableId="659161504">
    <w:abstractNumId w:val="20"/>
  </w:num>
  <w:num w:numId="17" w16cid:durableId="2048332027">
    <w:abstractNumId w:val="7"/>
  </w:num>
  <w:num w:numId="18" w16cid:durableId="387147476">
    <w:abstractNumId w:val="14"/>
  </w:num>
  <w:num w:numId="19" w16cid:durableId="360014270">
    <w:abstractNumId w:val="13"/>
  </w:num>
  <w:num w:numId="20" w16cid:durableId="868375832">
    <w:abstractNumId w:val="5"/>
  </w:num>
  <w:num w:numId="21" w16cid:durableId="270892478">
    <w:abstractNumId w:val="8"/>
  </w:num>
  <w:num w:numId="22" w16cid:durableId="918558374">
    <w:abstractNumId w:val="16"/>
  </w:num>
  <w:num w:numId="23" w16cid:durableId="911234849">
    <w:abstractNumId w:val="23"/>
  </w:num>
  <w:num w:numId="24" w16cid:durableId="223567589">
    <w:abstractNumId w:val="2"/>
  </w:num>
  <w:num w:numId="25" w16cid:durableId="1850291942">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965083388">
    <w:abstractNumId w:val="19"/>
  </w:num>
  <w:num w:numId="27" w16cid:durableId="901211521">
    <w:abstractNumId w:val="1"/>
  </w:num>
  <w:num w:numId="28" w16cid:durableId="198126206">
    <w:abstractNumId w:val="18"/>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removePersonalInformation/>
  <w:removeDateAndTime/>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formatting="1" w:enforcement="0"/>
  <w:styleLockTheme/>
  <w:styleLockQFSet/>
  <w:defaultTabStop w:val="720"/>
  <w:drawingGridHorizontalSpacing w:val="100"/>
  <w:displayHorizontalDrawingGridEvery w:val="2"/>
  <w:noPunctuationKerning/>
  <w:characterSpacingControl w:val="doNotCompress"/>
  <w:hdrShapeDefaults>
    <o:shapedefaults v:ext="edit" spidmax="2053"/>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szCyNDQ0NjSzNDA1s7RQ0lEKTi0uzszPAykwrAUAQyDNySwAAAA="/>
    <w:docVar w:name="Ctr" w:val="橄ㄴ㙠ިپ찔㈇"/>
  </w:docVars>
  <w:rsids>
    <w:rsidRoot w:val="0074603D"/>
    <w:rsid w:val="00001D6F"/>
    <w:rsid w:val="000029B7"/>
    <w:rsid w:val="0000438E"/>
    <w:rsid w:val="0000482F"/>
    <w:rsid w:val="00004E71"/>
    <w:rsid w:val="00005A84"/>
    <w:rsid w:val="000060C2"/>
    <w:rsid w:val="000063DA"/>
    <w:rsid w:val="0000655E"/>
    <w:rsid w:val="00006E56"/>
    <w:rsid w:val="000075BB"/>
    <w:rsid w:val="000077F5"/>
    <w:rsid w:val="00007819"/>
    <w:rsid w:val="00007C67"/>
    <w:rsid w:val="00007CD8"/>
    <w:rsid w:val="00007DC2"/>
    <w:rsid w:val="00010572"/>
    <w:rsid w:val="00010700"/>
    <w:rsid w:val="00011F91"/>
    <w:rsid w:val="0001227B"/>
    <w:rsid w:val="000128C0"/>
    <w:rsid w:val="00012DFD"/>
    <w:rsid w:val="00013D6D"/>
    <w:rsid w:val="00013DDF"/>
    <w:rsid w:val="0001401F"/>
    <w:rsid w:val="0001468B"/>
    <w:rsid w:val="00014ED1"/>
    <w:rsid w:val="00014F4C"/>
    <w:rsid w:val="00015686"/>
    <w:rsid w:val="000160C3"/>
    <w:rsid w:val="00016E80"/>
    <w:rsid w:val="000172E8"/>
    <w:rsid w:val="00017CCC"/>
    <w:rsid w:val="00020098"/>
    <w:rsid w:val="00020361"/>
    <w:rsid w:val="000205BF"/>
    <w:rsid w:val="0002088C"/>
    <w:rsid w:val="00020E11"/>
    <w:rsid w:val="000212CC"/>
    <w:rsid w:val="000218E4"/>
    <w:rsid w:val="00021E3D"/>
    <w:rsid w:val="00022575"/>
    <w:rsid w:val="000226AF"/>
    <w:rsid w:val="000230D4"/>
    <w:rsid w:val="00023C97"/>
    <w:rsid w:val="00023DDD"/>
    <w:rsid w:val="000245BE"/>
    <w:rsid w:val="00024EDA"/>
    <w:rsid w:val="00025F13"/>
    <w:rsid w:val="000269D4"/>
    <w:rsid w:val="0002737C"/>
    <w:rsid w:val="000275BA"/>
    <w:rsid w:val="00027B4A"/>
    <w:rsid w:val="00030205"/>
    <w:rsid w:val="00030468"/>
    <w:rsid w:val="0003056E"/>
    <w:rsid w:val="00030DAB"/>
    <w:rsid w:val="00030DBB"/>
    <w:rsid w:val="0003171E"/>
    <w:rsid w:val="00031B7E"/>
    <w:rsid w:val="00033F09"/>
    <w:rsid w:val="00034736"/>
    <w:rsid w:val="0003503F"/>
    <w:rsid w:val="000353E4"/>
    <w:rsid w:val="000354A9"/>
    <w:rsid w:val="00035617"/>
    <w:rsid w:val="00036482"/>
    <w:rsid w:val="00036B53"/>
    <w:rsid w:val="00037064"/>
    <w:rsid w:val="00037493"/>
    <w:rsid w:val="00037DBC"/>
    <w:rsid w:val="0004028C"/>
    <w:rsid w:val="000409FD"/>
    <w:rsid w:val="00040B2E"/>
    <w:rsid w:val="00040CBC"/>
    <w:rsid w:val="00040EA4"/>
    <w:rsid w:val="00041046"/>
    <w:rsid w:val="000410F5"/>
    <w:rsid w:val="000414D3"/>
    <w:rsid w:val="00041833"/>
    <w:rsid w:val="0004196D"/>
    <w:rsid w:val="00041E47"/>
    <w:rsid w:val="0004222A"/>
    <w:rsid w:val="0004238C"/>
    <w:rsid w:val="00042508"/>
    <w:rsid w:val="00042FB8"/>
    <w:rsid w:val="0004382D"/>
    <w:rsid w:val="00043E22"/>
    <w:rsid w:val="0004500E"/>
    <w:rsid w:val="0004524D"/>
    <w:rsid w:val="00045279"/>
    <w:rsid w:val="00045D46"/>
    <w:rsid w:val="00046304"/>
    <w:rsid w:val="000470C4"/>
    <w:rsid w:val="0004743B"/>
    <w:rsid w:val="000475C1"/>
    <w:rsid w:val="00047D32"/>
    <w:rsid w:val="00047F9E"/>
    <w:rsid w:val="00050617"/>
    <w:rsid w:val="000512D6"/>
    <w:rsid w:val="000517FD"/>
    <w:rsid w:val="00051F45"/>
    <w:rsid w:val="00052A2A"/>
    <w:rsid w:val="00052D50"/>
    <w:rsid w:val="00052E69"/>
    <w:rsid w:val="00053A10"/>
    <w:rsid w:val="00053E59"/>
    <w:rsid w:val="00053F8E"/>
    <w:rsid w:val="00055AC7"/>
    <w:rsid w:val="00056D2B"/>
    <w:rsid w:val="000579B0"/>
    <w:rsid w:val="00057DA4"/>
    <w:rsid w:val="00060353"/>
    <w:rsid w:val="000606AF"/>
    <w:rsid w:val="00061C4D"/>
    <w:rsid w:val="00061DDA"/>
    <w:rsid w:val="00062D08"/>
    <w:rsid w:val="00063EB7"/>
    <w:rsid w:val="00064F5F"/>
    <w:rsid w:val="000655CB"/>
    <w:rsid w:val="00065705"/>
    <w:rsid w:val="00066C0C"/>
    <w:rsid w:val="00066CD2"/>
    <w:rsid w:val="00066E22"/>
    <w:rsid w:val="00067187"/>
    <w:rsid w:val="000700AB"/>
    <w:rsid w:val="000702DE"/>
    <w:rsid w:val="00070468"/>
    <w:rsid w:val="00070806"/>
    <w:rsid w:val="00071F01"/>
    <w:rsid w:val="00072408"/>
    <w:rsid w:val="00072962"/>
    <w:rsid w:val="00072D16"/>
    <w:rsid w:val="00073EA4"/>
    <w:rsid w:val="000747D6"/>
    <w:rsid w:val="00075D54"/>
    <w:rsid w:val="0007703C"/>
    <w:rsid w:val="0007770D"/>
    <w:rsid w:val="00077CE0"/>
    <w:rsid w:val="0008062A"/>
    <w:rsid w:val="000808EB"/>
    <w:rsid w:val="00080AC6"/>
    <w:rsid w:val="00080D37"/>
    <w:rsid w:val="00081442"/>
    <w:rsid w:val="00082083"/>
    <w:rsid w:val="000820E8"/>
    <w:rsid w:val="0008278F"/>
    <w:rsid w:val="00082DF1"/>
    <w:rsid w:val="000839E0"/>
    <w:rsid w:val="00083C57"/>
    <w:rsid w:val="00084946"/>
    <w:rsid w:val="00085607"/>
    <w:rsid w:val="000860FD"/>
    <w:rsid w:val="0008625B"/>
    <w:rsid w:val="000867FE"/>
    <w:rsid w:val="00086933"/>
    <w:rsid w:val="00087196"/>
    <w:rsid w:val="000871A7"/>
    <w:rsid w:val="000873E8"/>
    <w:rsid w:val="00087461"/>
    <w:rsid w:val="000876A9"/>
    <w:rsid w:val="00087DB7"/>
    <w:rsid w:val="00087E55"/>
    <w:rsid w:val="00087E93"/>
    <w:rsid w:val="00090C18"/>
    <w:rsid w:val="00090C20"/>
    <w:rsid w:val="0009153B"/>
    <w:rsid w:val="00091D7E"/>
    <w:rsid w:val="00091F4F"/>
    <w:rsid w:val="00091FD6"/>
    <w:rsid w:val="0009346C"/>
    <w:rsid w:val="00093AB8"/>
    <w:rsid w:val="00094217"/>
    <w:rsid w:val="00094CFC"/>
    <w:rsid w:val="00095523"/>
    <w:rsid w:val="00095C55"/>
    <w:rsid w:val="00095ED8"/>
    <w:rsid w:val="00096943"/>
    <w:rsid w:val="00096DEF"/>
    <w:rsid w:val="000A0101"/>
    <w:rsid w:val="000A03FB"/>
    <w:rsid w:val="000A0E00"/>
    <w:rsid w:val="000A12EA"/>
    <w:rsid w:val="000A160F"/>
    <w:rsid w:val="000A1BB0"/>
    <w:rsid w:val="000A1DEA"/>
    <w:rsid w:val="000A2839"/>
    <w:rsid w:val="000A3007"/>
    <w:rsid w:val="000A31B7"/>
    <w:rsid w:val="000A3924"/>
    <w:rsid w:val="000A4712"/>
    <w:rsid w:val="000A5882"/>
    <w:rsid w:val="000A5F2F"/>
    <w:rsid w:val="000A62AB"/>
    <w:rsid w:val="000A6A1C"/>
    <w:rsid w:val="000A6ADD"/>
    <w:rsid w:val="000B1C6A"/>
    <w:rsid w:val="000B253F"/>
    <w:rsid w:val="000B25D9"/>
    <w:rsid w:val="000B26B7"/>
    <w:rsid w:val="000B2AA0"/>
    <w:rsid w:val="000B31EE"/>
    <w:rsid w:val="000B3AD9"/>
    <w:rsid w:val="000B464A"/>
    <w:rsid w:val="000B4EE5"/>
    <w:rsid w:val="000B5265"/>
    <w:rsid w:val="000B68C1"/>
    <w:rsid w:val="000B6A35"/>
    <w:rsid w:val="000B7CE7"/>
    <w:rsid w:val="000B7D52"/>
    <w:rsid w:val="000C0106"/>
    <w:rsid w:val="000C20CD"/>
    <w:rsid w:val="000C26A8"/>
    <w:rsid w:val="000C3677"/>
    <w:rsid w:val="000C3D39"/>
    <w:rsid w:val="000C45FB"/>
    <w:rsid w:val="000C47C6"/>
    <w:rsid w:val="000C5496"/>
    <w:rsid w:val="000C563B"/>
    <w:rsid w:val="000C587F"/>
    <w:rsid w:val="000C5E76"/>
    <w:rsid w:val="000C72F0"/>
    <w:rsid w:val="000C74E5"/>
    <w:rsid w:val="000C7A9A"/>
    <w:rsid w:val="000D04A8"/>
    <w:rsid w:val="000D3932"/>
    <w:rsid w:val="000D3D1F"/>
    <w:rsid w:val="000D44B8"/>
    <w:rsid w:val="000D4D3B"/>
    <w:rsid w:val="000D52C3"/>
    <w:rsid w:val="000D5684"/>
    <w:rsid w:val="000D5F78"/>
    <w:rsid w:val="000D6DBA"/>
    <w:rsid w:val="000D7047"/>
    <w:rsid w:val="000D72F4"/>
    <w:rsid w:val="000D7B80"/>
    <w:rsid w:val="000D7F2F"/>
    <w:rsid w:val="000E009D"/>
    <w:rsid w:val="000E1310"/>
    <w:rsid w:val="000E1946"/>
    <w:rsid w:val="000E1EB1"/>
    <w:rsid w:val="000E2B54"/>
    <w:rsid w:val="000E4E21"/>
    <w:rsid w:val="000E716F"/>
    <w:rsid w:val="000E7263"/>
    <w:rsid w:val="000E7C8F"/>
    <w:rsid w:val="000F0302"/>
    <w:rsid w:val="000F0343"/>
    <w:rsid w:val="000F0802"/>
    <w:rsid w:val="000F09FB"/>
    <w:rsid w:val="000F0AC6"/>
    <w:rsid w:val="000F0BE9"/>
    <w:rsid w:val="000F1FBB"/>
    <w:rsid w:val="000F22B9"/>
    <w:rsid w:val="000F26B3"/>
    <w:rsid w:val="000F2921"/>
    <w:rsid w:val="000F3381"/>
    <w:rsid w:val="000F369B"/>
    <w:rsid w:val="000F3F94"/>
    <w:rsid w:val="000F4AC9"/>
    <w:rsid w:val="000F530B"/>
    <w:rsid w:val="000F538B"/>
    <w:rsid w:val="000F5DD5"/>
    <w:rsid w:val="000F5EC4"/>
    <w:rsid w:val="000F633F"/>
    <w:rsid w:val="000F6E57"/>
    <w:rsid w:val="000F731A"/>
    <w:rsid w:val="000F7CD3"/>
    <w:rsid w:val="001001E4"/>
    <w:rsid w:val="001007EA"/>
    <w:rsid w:val="00100A81"/>
    <w:rsid w:val="00101EC8"/>
    <w:rsid w:val="001020AC"/>
    <w:rsid w:val="00103090"/>
    <w:rsid w:val="001034BA"/>
    <w:rsid w:val="00103C32"/>
    <w:rsid w:val="00103E1E"/>
    <w:rsid w:val="00104577"/>
    <w:rsid w:val="001047D6"/>
    <w:rsid w:val="00104974"/>
    <w:rsid w:val="00104DBF"/>
    <w:rsid w:val="00105583"/>
    <w:rsid w:val="00105906"/>
    <w:rsid w:val="00105C24"/>
    <w:rsid w:val="00105D65"/>
    <w:rsid w:val="001060B6"/>
    <w:rsid w:val="00106249"/>
    <w:rsid w:val="00107697"/>
    <w:rsid w:val="00111DA9"/>
    <w:rsid w:val="001120CB"/>
    <w:rsid w:val="001127BC"/>
    <w:rsid w:val="00112ECD"/>
    <w:rsid w:val="00113284"/>
    <w:rsid w:val="001138AF"/>
    <w:rsid w:val="00114791"/>
    <w:rsid w:val="0011556F"/>
    <w:rsid w:val="00115A3F"/>
    <w:rsid w:val="00115ACE"/>
    <w:rsid w:val="00115BBB"/>
    <w:rsid w:val="001168F8"/>
    <w:rsid w:val="00116CBA"/>
    <w:rsid w:val="00116F36"/>
    <w:rsid w:val="001173EE"/>
    <w:rsid w:val="00117451"/>
    <w:rsid w:val="00117AB6"/>
    <w:rsid w:val="001207BB"/>
    <w:rsid w:val="00120F69"/>
    <w:rsid w:val="00120FCC"/>
    <w:rsid w:val="001212B9"/>
    <w:rsid w:val="0012139F"/>
    <w:rsid w:val="00121ECB"/>
    <w:rsid w:val="00122DC1"/>
    <w:rsid w:val="0012384E"/>
    <w:rsid w:val="00124049"/>
    <w:rsid w:val="001240DB"/>
    <w:rsid w:val="00124A47"/>
    <w:rsid w:val="00124AF5"/>
    <w:rsid w:val="00125274"/>
    <w:rsid w:val="0012544F"/>
    <w:rsid w:val="001266B6"/>
    <w:rsid w:val="001272AE"/>
    <w:rsid w:val="001273D9"/>
    <w:rsid w:val="00127A62"/>
    <w:rsid w:val="00130558"/>
    <w:rsid w:val="0013089B"/>
    <w:rsid w:val="00130C76"/>
    <w:rsid w:val="001311C5"/>
    <w:rsid w:val="00131401"/>
    <w:rsid w:val="00132BA2"/>
    <w:rsid w:val="00132EB7"/>
    <w:rsid w:val="00133223"/>
    <w:rsid w:val="0013381D"/>
    <w:rsid w:val="0013388F"/>
    <w:rsid w:val="001345E1"/>
    <w:rsid w:val="00134970"/>
    <w:rsid w:val="00135BE2"/>
    <w:rsid w:val="00136B15"/>
    <w:rsid w:val="00140367"/>
    <w:rsid w:val="0014070A"/>
    <w:rsid w:val="00141A2B"/>
    <w:rsid w:val="001422F7"/>
    <w:rsid w:val="00142313"/>
    <w:rsid w:val="00142516"/>
    <w:rsid w:val="0014257E"/>
    <w:rsid w:val="00143441"/>
    <w:rsid w:val="0014398F"/>
    <w:rsid w:val="00144097"/>
    <w:rsid w:val="00144CEA"/>
    <w:rsid w:val="001452F0"/>
    <w:rsid w:val="00145606"/>
    <w:rsid w:val="001461CE"/>
    <w:rsid w:val="00146828"/>
    <w:rsid w:val="00147476"/>
    <w:rsid w:val="00147CDC"/>
    <w:rsid w:val="00147F79"/>
    <w:rsid w:val="00147FB2"/>
    <w:rsid w:val="0015008A"/>
    <w:rsid w:val="001501A4"/>
    <w:rsid w:val="00150B99"/>
    <w:rsid w:val="00151FC0"/>
    <w:rsid w:val="00152B07"/>
    <w:rsid w:val="001537CC"/>
    <w:rsid w:val="001539A7"/>
    <w:rsid w:val="00154306"/>
    <w:rsid w:val="00154558"/>
    <w:rsid w:val="001545E0"/>
    <w:rsid w:val="0015474A"/>
    <w:rsid w:val="001547A4"/>
    <w:rsid w:val="00154EA9"/>
    <w:rsid w:val="001553FE"/>
    <w:rsid w:val="001558F2"/>
    <w:rsid w:val="001566AF"/>
    <w:rsid w:val="001567D0"/>
    <w:rsid w:val="00156937"/>
    <w:rsid w:val="001569F7"/>
    <w:rsid w:val="001604C9"/>
    <w:rsid w:val="001606A9"/>
    <w:rsid w:val="001613DF"/>
    <w:rsid w:val="00161404"/>
    <w:rsid w:val="00163302"/>
    <w:rsid w:val="00163346"/>
    <w:rsid w:val="00163A25"/>
    <w:rsid w:val="00163B62"/>
    <w:rsid w:val="00163EDF"/>
    <w:rsid w:val="001643C2"/>
    <w:rsid w:val="001643D8"/>
    <w:rsid w:val="0016604D"/>
    <w:rsid w:val="00166BEF"/>
    <w:rsid w:val="00166C55"/>
    <w:rsid w:val="00166F2C"/>
    <w:rsid w:val="00166F77"/>
    <w:rsid w:val="00167B74"/>
    <w:rsid w:val="0017006F"/>
    <w:rsid w:val="00170449"/>
    <w:rsid w:val="001710C1"/>
    <w:rsid w:val="0017137B"/>
    <w:rsid w:val="00171596"/>
    <w:rsid w:val="00172AE5"/>
    <w:rsid w:val="00173431"/>
    <w:rsid w:val="00174565"/>
    <w:rsid w:val="0017490E"/>
    <w:rsid w:val="00175660"/>
    <w:rsid w:val="00175ACE"/>
    <w:rsid w:val="00175D44"/>
    <w:rsid w:val="00176023"/>
    <w:rsid w:val="00176067"/>
    <w:rsid w:val="00176502"/>
    <w:rsid w:val="00176C74"/>
    <w:rsid w:val="001773DB"/>
    <w:rsid w:val="00177670"/>
    <w:rsid w:val="00180A22"/>
    <w:rsid w:val="00181949"/>
    <w:rsid w:val="00181C01"/>
    <w:rsid w:val="00181E7A"/>
    <w:rsid w:val="001821EA"/>
    <w:rsid w:val="00182B23"/>
    <w:rsid w:val="00183755"/>
    <w:rsid w:val="00183EA2"/>
    <w:rsid w:val="00184104"/>
    <w:rsid w:val="00184C54"/>
    <w:rsid w:val="0018545E"/>
    <w:rsid w:val="00185B66"/>
    <w:rsid w:val="00185D90"/>
    <w:rsid w:val="00185DB8"/>
    <w:rsid w:val="00185DEC"/>
    <w:rsid w:val="001860BE"/>
    <w:rsid w:val="001862F0"/>
    <w:rsid w:val="0018709E"/>
    <w:rsid w:val="00187A07"/>
    <w:rsid w:val="00190775"/>
    <w:rsid w:val="00190DDD"/>
    <w:rsid w:val="00191059"/>
    <w:rsid w:val="001912C0"/>
    <w:rsid w:val="00191450"/>
    <w:rsid w:val="001917F0"/>
    <w:rsid w:val="001921C2"/>
    <w:rsid w:val="0019248B"/>
    <w:rsid w:val="0019347C"/>
    <w:rsid w:val="00193BAC"/>
    <w:rsid w:val="00193D09"/>
    <w:rsid w:val="001948AF"/>
    <w:rsid w:val="001952DB"/>
    <w:rsid w:val="00195877"/>
    <w:rsid w:val="00197114"/>
    <w:rsid w:val="001972D8"/>
    <w:rsid w:val="0019743F"/>
    <w:rsid w:val="001977D6"/>
    <w:rsid w:val="00197C07"/>
    <w:rsid w:val="001A0467"/>
    <w:rsid w:val="001A0A49"/>
    <w:rsid w:val="001A1916"/>
    <w:rsid w:val="001A1CEC"/>
    <w:rsid w:val="001A3B10"/>
    <w:rsid w:val="001A3CC8"/>
    <w:rsid w:val="001A4244"/>
    <w:rsid w:val="001A4631"/>
    <w:rsid w:val="001A5113"/>
    <w:rsid w:val="001A522B"/>
    <w:rsid w:val="001A5C09"/>
    <w:rsid w:val="001A5D7F"/>
    <w:rsid w:val="001A64F1"/>
    <w:rsid w:val="001A6D4C"/>
    <w:rsid w:val="001A79EE"/>
    <w:rsid w:val="001B0031"/>
    <w:rsid w:val="001B09A4"/>
    <w:rsid w:val="001B0F66"/>
    <w:rsid w:val="001B19FD"/>
    <w:rsid w:val="001B1B46"/>
    <w:rsid w:val="001B1C04"/>
    <w:rsid w:val="001B2095"/>
    <w:rsid w:val="001B44C5"/>
    <w:rsid w:val="001B49F5"/>
    <w:rsid w:val="001B4C00"/>
    <w:rsid w:val="001B522C"/>
    <w:rsid w:val="001B57B3"/>
    <w:rsid w:val="001B5A11"/>
    <w:rsid w:val="001B6618"/>
    <w:rsid w:val="001B76A5"/>
    <w:rsid w:val="001B7F45"/>
    <w:rsid w:val="001C024D"/>
    <w:rsid w:val="001C0885"/>
    <w:rsid w:val="001C0A5D"/>
    <w:rsid w:val="001C0B0C"/>
    <w:rsid w:val="001C1200"/>
    <w:rsid w:val="001C25B9"/>
    <w:rsid w:val="001C262D"/>
    <w:rsid w:val="001C2CEC"/>
    <w:rsid w:val="001C2EA3"/>
    <w:rsid w:val="001C3261"/>
    <w:rsid w:val="001C388F"/>
    <w:rsid w:val="001C5760"/>
    <w:rsid w:val="001C6200"/>
    <w:rsid w:val="001C6518"/>
    <w:rsid w:val="001C676C"/>
    <w:rsid w:val="001C7194"/>
    <w:rsid w:val="001C79E2"/>
    <w:rsid w:val="001C7E89"/>
    <w:rsid w:val="001D04AA"/>
    <w:rsid w:val="001D0B57"/>
    <w:rsid w:val="001D0D47"/>
    <w:rsid w:val="001D1147"/>
    <w:rsid w:val="001D1155"/>
    <w:rsid w:val="001D158E"/>
    <w:rsid w:val="001D18FE"/>
    <w:rsid w:val="001D22B9"/>
    <w:rsid w:val="001D2B0F"/>
    <w:rsid w:val="001D2C0A"/>
    <w:rsid w:val="001D3025"/>
    <w:rsid w:val="001D354F"/>
    <w:rsid w:val="001D42C9"/>
    <w:rsid w:val="001D474F"/>
    <w:rsid w:val="001D48D3"/>
    <w:rsid w:val="001D493B"/>
    <w:rsid w:val="001D55AC"/>
    <w:rsid w:val="001D5C1B"/>
    <w:rsid w:val="001D6334"/>
    <w:rsid w:val="001D6CF7"/>
    <w:rsid w:val="001E1D79"/>
    <w:rsid w:val="001E57BD"/>
    <w:rsid w:val="001E5810"/>
    <w:rsid w:val="001E59B8"/>
    <w:rsid w:val="001E6699"/>
    <w:rsid w:val="001E6735"/>
    <w:rsid w:val="001E742B"/>
    <w:rsid w:val="001E75C5"/>
    <w:rsid w:val="001F003E"/>
    <w:rsid w:val="001F0692"/>
    <w:rsid w:val="001F07DE"/>
    <w:rsid w:val="001F10B5"/>
    <w:rsid w:val="001F10CD"/>
    <w:rsid w:val="001F123D"/>
    <w:rsid w:val="001F24C2"/>
    <w:rsid w:val="001F2B8F"/>
    <w:rsid w:val="001F4666"/>
    <w:rsid w:val="001F5358"/>
    <w:rsid w:val="001F559A"/>
    <w:rsid w:val="001F55FF"/>
    <w:rsid w:val="001F5CB3"/>
    <w:rsid w:val="001F742D"/>
    <w:rsid w:val="0020087E"/>
    <w:rsid w:val="002009F9"/>
    <w:rsid w:val="00200A78"/>
    <w:rsid w:val="00200C11"/>
    <w:rsid w:val="002014BD"/>
    <w:rsid w:val="00201880"/>
    <w:rsid w:val="0020308D"/>
    <w:rsid w:val="00204F91"/>
    <w:rsid w:val="00205789"/>
    <w:rsid w:val="002058BF"/>
    <w:rsid w:val="00205EEB"/>
    <w:rsid w:val="002062AF"/>
    <w:rsid w:val="002064EE"/>
    <w:rsid w:val="00206779"/>
    <w:rsid w:val="00206B40"/>
    <w:rsid w:val="00206B46"/>
    <w:rsid w:val="00206E07"/>
    <w:rsid w:val="00206EF7"/>
    <w:rsid w:val="00207926"/>
    <w:rsid w:val="00211B98"/>
    <w:rsid w:val="00212098"/>
    <w:rsid w:val="0021354B"/>
    <w:rsid w:val="002138C8"/>
    <w:rsid w:val="0021403E"/>
    <w:rsid w:val="002140F1"/>
    <w:rsid w:val="002145F8"/>
    <w:rsid w:val="00214D21"/>
    <w:rsid w:val="0021567F"/>
    <w:rsid w:val="00215A83"/>
    <w:rsid w:val="0021609C"/>
    <w:rsid w:val="002161C4"/>
    <w:rsid w:val="002166C6"/>
    <w:rsid w:val="00216749"/>
    <w:rsid w:val="002179C3"/>
    <w:rsid w:val="00217AB6"/>
    <w:rsid w:val="00217BB6"/>
    <w:rsid w:val="002207F1"/>
    <w:rsid w:val="00221763"/>
    <w:rsid w:val="002225E5"/>
    <w:rsid w:val="002234C3"/>
    <w:rsid w:val="00223559"/>
    <w:rsid w:val="00224465"/>
    <w:rsid w:val="0022468E"/>
    <w:rsid w:val="002246C2"/>
    <w:rsid w:val="0022501D"/>
    <w:rsid w:val="002259D7"/>
    <w:rsid w:val="00225AC8"/>
    <w:rsid w:val="00226A80"/>
    <w:rsid w:val="00226F30"/>
    <w:rsid w:val="002270F5"/>
    <w:rsid w:val="002274E7"/>
    <w:rsid w:val="00227F2F"/>
    <w:rsid w:val="002315EF"/>
    <w:rsid w:val="00231960"/>
    <w:rsid w:val="002319E7"/>
    <w:rsid w:val="00232F61"/>
    <w:rsid w:val="002330AD"/>
    <w:rsid w:val="00233B5C"/>
    <w:rsid w:val="00233C7C"/>
    <w:rsid w:val="00233E06"/>
    <w:rsid w:val="002347DF"/>
    <w:rsid w:val="00234A63"/>
    <w:rsid w:val="00235A06"/>
    <w:rsid w:val="00237AD1"/>
    <w:rsid w:val="00237AF3"/>
    <w:rsid w:val="00241ADE"/>
    <w:rsid w:val="0024251E"/>
    <w:rsid w:val="00242C49"/>
    <w:rsid w:val="00242D68"/>
    <w:rsid w:val="0024383C"/>
    <w:rsid w:val="00243BAE"/>
    <w:rsid w:val="0024547E"/>
    <w:rsid w:val="00247CF1"/>
    <w:rsid w:val="00250067"/>
    <w:rsid w:val="002503D6"/>
    <w:rsid w:val="00250F55"/>
    <w:rsid w:val="0025102F"/>
    <w:rsid w:val="00252416"/>
    <w:rsid w:val="0025295D"/>
    <w:rsid w:val="00253B5E"/>
    <w:rsid w:val="002545FE"/>
    <w:rsid w:val="002549F7"/>
    <w:rsid w:val="00254B3C"/>
    <w:rsid w:val="002553CA"/>
    <w:rsid w:val="002563E9"/>
    <w:rsid w:val="00256E2A"/>
    <w:rsid w:val="00256F89"/>
    <w:rsid w:val="00260506"/>
    <w:rsid w:val="00261361"/>
    <w:rsid w:val="002636AD"/>
    <w:rsid w:val="00264DF9"/>
    <w:rsid w:val="00266098"/>
    <w:rsid w:val="00266268"/>
    <w:rsid w:val="0026629B"/>
    <w:rsid w:val="002664AF"/>
    <w:rsid w:val="002673E7"/>
    <w:rsid w:val="00267DD6"/>
    <w:rsid w:val="00270485"/>
    <w:rsid w:val="002709C0"/>
    <w:rsid w:val="00271267"/>
    <w:rsid w:val="00271557"/>
    <w:rsid w:val="002723C0"/>
    <w:rsid w:val="00272A4A"/>
    <w:rsid w:val="00273765"/>
    <w:rsid w:val="00274229"/>
    <w:rsid w:val="00274FFD"/>
    <w:rsid w:val="002770D6"/>
    <w:rsid w:val="00277652"/>
    <w:rsid w:val="002802AD"/>
    <w:rsid w:val="00280C95"/>
    <w:rsid w:val="002816A7"/>
    <w:rsid w:val="002829D0"/>
    <w:rsid w:val="0028488B"/>
    <w:rsid w:val="00284890"/>
    <w:rsid w:val="00284A7B"/>
    <w:rsid w:val="002852E7"/>
    <w:rsid w:val="00285768"/>
    <w:rsid w:val="0028729A"/>
    <w:rsid w:val="002906C3"/>
    <w:rsid w:val="002908E2"/>
    <w:rsid w:val="002908E4"/>
    <w:rsid w:val="0029147D"/>
    <w:rsid w:val="00291C04"/>
    <w:rsid w:val="00292EB2"/>
    <w:rsid w:val="002930C3"/>
    <w:rsid w:val="00293849"/>
    <w:rsid w:val="00294C34"/>
    <w:rsid w:val="00295128"/>
    <w:rsid w:val="002955E1"/>
    <w:rsid w:val="00295A21"/>
    <w:rsid w:val="00295DDB"/>
    <w:rsid w:val="00297B6B"/>
    <w:rsid w:val="002A08EF"/>
    <w:rsid w:val="002A20A8"/>
    <w:rsid w:val="002A27DA"/>
    <w:rsid w:val="002A2890"/>
    <w:rsid w:val="002A397F"/>
    <w:rsid w:val="002A42AD"/>
    <w:rsid w:val="002A49E7"/>
    <w:rsid w:val="002A5177"/>
    <w:rsid w:val="002A520B"/>
    <w:rsid w:val="002A5267"/>
    <w:rsid w:val="002A5383"/>
    <w:rsid w:val="002A553B"/>
    <w:rsid w:val="002A59A7"/>
    <w:rsid w:val="002A5B7E"/>
    <w:rsid w:val="002A7A79"/>
    <w:rsid w:val="002A7D2E"/>
    <w:rsid w:val="002B0467"/>
    <w:rsid w:val="002B08AD"/>
    <w:rsid w:val="002B190A"/>
    <w:rsid w:val="002B26B3"/>
    <w:rsid w:val="002B2F03"/>
    <w:rsid w:val="002B30AE"/>
    <w:rsid w:val="002B40AA"/>
    <w:rsid w:val="002B46B4"/>
    <w:rsid w:val="002B49B2"/>
    <w:rsid w:val="002B50C0"/>
    <w:rsid w:val="002B5150"/>
    <w:rsid w:val="002B5622"/>
    <w:rsid w:val="002B56FB"/>
    <w:rsid w:val="002B58BE"/>
    <w:rsid w:val="002B5B24"/>
    <w:rsid w:val="002B6383"/>
    <w:rsid w:val="002B66B7"/>
    <w:rsid w:val="002B738B"/>
    <w:rsid w:val="002C0416"/>
    <w:rsid w:val="002C06F3"/>
    <w:rsid w:val="002C16B1"/>
    <w:rsid w:val="002C2354"/>
    <w:rsid w:val="002C257D"/>
    <w:rsid w:val="002C3A67"/>
    <w:rsid w:val="002C4475"/>
    <w:rsid w:val="002C471D"/>
    <w:rsid w:val="002C4CF0"/>
    <w:rsid w:val="002C50C0"/>
    <w:rsid w:val="002C53B4"/>
    <w:rsid w:val="002C5843"/>
    <w:rsid w:val="002C5E40"/>
    <w:rsid w:val="002C678A"/>
    <w:rsid w:val="002C69BF"/>
    <w:rsid w:val="002C7E94"/>
    <w:rsid w:val="002D14E9"/>
    <w:rsid w:val="002D197D"/>
    <w:rsid w:val="002D1DD1"/>
    <w:rsid w:val="002D28DD"/>
    <w:rsid w:val="002D3488"/>
    <w:rsid w:val="002D412C"/>
    <w:rsid w:val="002D459C"/>
    <w:rsid w:val="002D5A05"/>
    <w:rsid w:val="002D7B35"/>
    <w:rsid w:val="002E1010"/>
    <w:rsid w:val="002E103D"/>
    <w:rsid w:val="002E1177"/>
    <w:rsid w:val="002E1C64"/>
    <w:rsid w:val="002E1F2A"/>
    <w:rsid w:val="002E2262"/>
    <w:rsid w:val="002E32FD"/>
    <w:rsid w:val="002E3568"/>
    <w:rsid w:val="002E36DD"/>
    <w:rsid w:val="002E4A7D"/>
    <w:rsid w:val="002E4DE3"/>
    <w:rsid w:val="002E529E"/>
    <w:rsid w:val="002E545B"/>
    <w:rsid w:val="002E6133"/>
    <w:rsid w:val="002E64AA"/>
    <w:rsid w:val="002E6DA4"/>
    <w:rsid w:val="002F0520"/>
    <w:rsid w:val="002F07F1"/>
    <w:rsid w:val="002F091B"/>
    <w:rsid w:val="002F0AD4"/>
    <w:rsid w:val="002F136B"/>
    <w:rsid w:val="002F260F"/>
    <w:rsid w:val="002F28A1"/>
    <w:rsid w:val="002F2CF2"/>
    <w:rsid w:val="002F401D"/>
    <w:rsid w:val="002F542B"/>
    <w:rsid w:val="002F6B86"/>
    <w:rsid w:val="002F6D74"/>
    <w:rsid w:val="002F740D"/>
    <w:rsid w:val="00301D51"/>
    <w:rsid w:val="003033E0"/>
    <w:rsid w:val="003036E4"/>
    <w:rsid w:val="00303998"/>
    <w:rsid w:val="00304244"/>
    <w:rsid w:val="0030594A"/>
    <w:rsid w:val="00305B82"/>
    <w:rsid w:val="00310239"/>
    <w:rsid w:val="00310BC1"/>
    <w:rsid w:val="00310CBC"/>
    <w:rsid w:val="0031108C"/>
    <w:rsid w:val="003115E0"/>
    <w:rsid w:val="00311C10"/>
    <w:rsid w:val="00312A38"/>
    <w:rsid w:val="00312F50"/>
    <w:rsid w:val="003133F0"/>
    <w:rsid w:val="003135DE"/>
    <w:rsid w:val="00313B8B"/>
    <w:rsid w:val="00314806"/>
    <w:rsid w:val="00316208"/>
    <w:rsid w:val="00316621"/>
    <w:rsid w:val="003171F2"/>
    <w:rsid w:val="003173DE"/>
    <w:rsid w:val="00317427"/>
    <w:rsid w:val="0032003D"/>
    <w:rsid w:val="003201C4"/>
    <w:rsid w:val="003201D6"/>
    <w:rsid w:val="003205E4"/>
    <w:rsid w:val="003206B1"/>
    <w:rsid w:val="0032103C"/>
    <w:rsid w:val="00322F46"/>
    <w:rsid w:val="00323647"/>
    <w:rsid w:val="00323A98"/>
    <w:rsid w:val="00323D6F"/>
    <w:rsid w:val="00323D81"/>
    <w:rsid w:val="00323EE1"/>
    <w:rsid w:val="00324023"/>
    <w:rsid w:val="00324E7F"/>
    <w:rsid w:val="00324FF3"/>
    <w:rsid w:val="0032628E"/>
    <w:rsid w:val="00326BA2"/>
    <w:rsid w:val="00326BFB"/>
    <w:rsid w:val="00326E9C"/>
    <w:rsid w:val="00326EA8"/>
    <w:rsid w:val="00327316"/>
    <w:rsid w:val="00327B5C"/>
    <w:rsid w:val="00330691"/>
    <w:rsid w:val="00331051"/>
    <w:rsid w:val="0033167A"/>
    <w:rsid w:val="00332EE6"/>
    <w:rsid w:val="00334486"/>
    <w:rsid w:val="00334E72"/>
    <w:rsid w:val="00335085"/>
    <w:rsid w:val="00335758"/>
    <w:rsid w:val="00335796"/>
    <w:rsid w:val="0033589D"/>
    <w:rsid w:val="0033656D"/>
    <w:rsid w:val="0033656F"/>
    <w:rsid w:val="003372F2"/>
    <w:rsid w:val="00337CE2"/>
    <w:rsid w:val="003409D1"/>
    <w:rsid w:val="00340DB2"/>
    <w:rsid w:val="0034134B"/>
    <w:rsid w:val="00341E7C"/>
    <w:rsid w:val="00342109"/>
    <w:rsid w:val="003421BD"/>
    <w:rsid w:val="00342506"/>
    <w:rsid w:val="00342A64"/>
    <w:rsid w:val="00342CA2"/>
    <w:rsid w:val="0034312E"/>
    <w:rsid w:val="00343174"/>
    <w:rsid w:val="003432DF"/>
    <w:rsid w:val="0034345F"/>
    <w:rsid w:val="00343826"/>
    <w:rsid w:val="0034392B"/>
    <w:rsid w:val="00343B5F"/>
    <w:rsid w:val="00344090"/>
    <w:rsid w:val="00344B2D"/>
    <w:rsid w:val="003456BF"/>
    <w:rsid w:val="00346B32"/>
    <w:rsid w:val="00346E3C"/>
    <w:rsid w:val="003477DF"/>
    <w:rsid w:val="003500ED"/>
    <w:rsid w:val="00351833"/>
    <w:rsid w:val="00351BB0"/>
    <w:rsid w:val="00351E63"/>
    <w:rsid w:val="0035275F"/>
    <w:rsid w:val="003539E8"/>
    <w:rsid w:val="00354870"/>
    <w:rsid w:val="00354EF1"/>
    <w:rsid w:val="00355898"/>
    <w:rsid w:val="00355BF1"/>
    <w:rsid w:val="00355FC9"/>
    <w:rsid w:val="00357C48"/>
    <w:rsid w:val="00360DD3"/>
    <w:rsid w:val="00361079"/>
    <w:rsid w:val="003615FE"/>
    <w:rsid w:val="00362CA7"/>
    <w:rsid w:val="00363646"/>
    <w:rsid w:val="003643F9"/>
    <w:rsid w:val="0036455E"/>
    <w:rsid w:val="00365389"/>
    <w:rsid w:val="00365ABC"/>
    <w:rsid w:val="00365B57"/>
    <w:rsid w:val="00365E9B"/>
    <w:rsid w:val="00366F70"/>
    <w:rsid w:val="00367DAE"/>
    <w:rsid w:val="00370900"/>
    <w:rsid w:val="00370EF4"/>
    <w:rsid w:val="00371142"/>
    <w:rsid w:val="00371457"/>
    <w:rsid w:val="003715C3"/>
    <w:rsid w:val="003715C5"/>
    <w:rsid w:val="0037254A"/>
    <w:rsid w:val="00372633"/>
    <w:rsid w:val="00372EBA"/>
    <w:rsid w:val="00374BDA"/>
    <w:rsid w:val="003761F1"/>
    <w:rsid w:val="0037646E"/>
    <w:rsid w:val="00377B93"/>
    <w:rsid w:val="00377EE6"/>
    <w:rsid w:val="003801FD"/>
    <w:rsid w:val="003802D3"/>
    <w:rsid w:val="0038111F"/>
    <w:rsid w:val="003821A3"/>
    <w:rsid w:val="00383438"/>
    <w:rsid w:val="003838C7"/>
    <w:rsid w:val="00383CC7"/>
    <w:rsid w:val="00383F90"/>
    <w:rsid w:val="003841F6"/>
    <w:rsid w:val="0038441D"/>
    <w:rsid w:val="00386165"/>
    <w:rsid w:val="00386511"/>
    <w:rsid w:val="003903D0"/>
    <w:rsid w:val="003904C0"/>
    <w:rsid w:val="00390D88"/>
    <w:rsid w:val="003911B2"/>
    <w:rsid w:val="0039144D"/>
    <w:rsid w:val="003917AB"/>
    <w:rsid w:val="00391A6B"/>
    <w:rsid w:val="00391D5B"/>
    <w:rsid w:val="00392D12"/>
    <w:rsid w:val="00393109"/>
    <w:rsid w:val="003931C1"/>
    <w:rsid w:val="0039361E"/>
    <w:rsid w:val="00394126"/>
    <w:rsid w:val="0039452D"/>
    <w:rsid w:val="00394D03"/>
    <w:rsid w:val="00395654"/>
    <w:rsid w:val="00396A89"/>
    <w:rsid w:val="0039717B"/>
    <w:rsid w:val="00397768"/>
    <w:rsid w:val="003978D7"/>
    <w:rsid w:val="00397E29"/>
    <w:rsid w:val="00397EA3"/>
    <w:rsid w:val="003A03AE"/>
    <w:rsid w:val="003A0EE6"/>
    <w:rsid w:val="003A1923"/>
    <w:rsid w:val="003A26F1"/>
    <w:rsid w:val="003A2E30"/>
    <w:rsid w:val="003A2F46"/>
    <w:rsid w:val="003A30ED"/>
    <w:rsid w:val="003A4F9C"/>
    <w:rsid w:val="003A619F"/>
    <w:rsid w:val="003A6320"/>
    <w:rsid w:val="003A6A8B"/>
    <w:rsid w:val="003A6B2E"/>
    <w:rsid w:val="003B0204"/>
    <w:rsid w:val="003B0236"/>
    <w:rsid w:val="003B1049"/>
    <w:rsid w:val="003B1331"/>
    <w:rsid w:val="003B2281"/>
    <w:rsid w:val="003B3765"/>
    <w:rsid w:val="003B3A56"/>
    <w:rsid w:val="003B3B64"/>
    <w:rsid w:val="003B40ED"/>
    <w:rsid w:val="003B41C7"/>
    <w:rsid w:val="003B4940"/>
    <w:rsid w:val="003B4E69"/>
    <w:rsid w:val="003B5150"/>
    <w:rsid w:val="003B51A6"/>
    <w:rsid w:val="003B6762"/>
    <w:rsid w:val="003B758A"/>
    <w:rsid w:val="003C0AA6"/>
    <w:rsid w:val="003C13AC"/>
    <w:rsid w:val="003C1B0D"/>
    <w:rsid w:val="003C21EB"/>
    <w:rsid w:val="003C2D1E"/>
    <w:rsid w:val="003C3B3D"/>
    <w:rsid w:val="003C3D35"/>
    <w:rsid w:val="003C3F64"/>
    <w:rsid w:val="003C4211"/>
    <w:rsid w:val="003C4292"/>
    <w:rsid w:val="003C466B"/>
    <w:rsid w:val="003C46F4"/>
    <w:rsid w:val="003C4920"/>
    <w:rsid w:val="003C5363"/>
    <w:rsid w:val="003C5D12"/>
    <w:rsid w:val="003C7B8B"/>
    <w:rsid w:val="003D00F1"/>
    <w:rsid w:val="003D114B"/>
    <w:rsid w:val="003D1548"/>
    <w:rsid w:val="003D17AA"/>
    <w:rsid w:val="003D1CA2"/>
    <w:rsid w:val="003D291A"/>
    <w:rsid w:val="003D29B7"/>
    <w:rsid w:val="003D2F63"/>
    <w:rsid w:val="003D3D17"/>
    <w:rsid w:val="003D4700"/>
    <w:rsid w:val="003D5152"/>
    <w:rsid w:val="003D557F"/>
    <w:rsid w:val="003D5BEC"/>
    <w:rsid w:val="003D5BFA"/>
    <w:rsid w:val="003D5E42"/>
    <w:rsid w:val="003D5E9D"/>
    <w:rsid w:val="003D5EAC"/>
    <w:rsid w:val="003D60B9"/>
    <w:rsid w:val="003D6137"/>
    <w:rsid w:val="003D6668"/>
    <w:rsid w:val="003D6688"/>
    <w:rsid w:val="003D6798"/>
    <w:rsid w:val="003D6EB1"/>
    <w:rsid w:val="003E011B"/>
    <w:rsid w:val="003E0F64"/>
    <w:rsid w:val="003E11D3"/>
    <w:rsid w:val="003E1980"/>
    <w:rsid w:val="003E1997"/>
    <w:rsid w:val="003E1DEC"/>
    <w:rsid w:val="003E2D6A"/>
    <w:rsid w:val="003E3B3C"/>
    <w:rsid w:val="003E418D"/>
    <w:rsid w:val="003E41AA"/>
    <w:rsid w:val="003E46EB"/>
    <w:rsid w:val="003E48F9"/>
    <w:rsid w:val="003E5CF9"/>
    <w:rsid w:val="003E656D"/>
    <w:rsid w:val="003E66A0"/>
    <w:rsid w:val="003E72E6"/>
    <w:rsid w:val="003E75C8"/>
    <w:rsid w:val="003F02A6"/>
    <w:rsid w:val="003F0946"/>
    <w:rsid w:val="003F0C3D"/>
    <w:rsid w:val="003F151E"/>
    <w:rsid w:val="003F18E3"/>
    <w:rsid w:val="003F1B6F"/>
    <w:rsid w:val="003F2260"/>
    <w:rsid w:val="003F34B9"/>
    <w:rsid w:val="003F4106"/>
    <w:rsid w:val="003F45CE"/>
    <w:rsid w:val="003F48EB"/>
    <w:rsid w:val="003F5FCE"/>
    <w:rsid w:val="003F695C"/>
    <w:rsid w:val="003F71C8"/>
    <w:rsid w:val="003F7B78"/>
    <w:rsid w:val="00400F99"/>
    <w:rsid w:val="00401B3F"/>
    <w:rsid w:val="00401B69"/>
    <w:rsid w:val="00402061"/>
    <w:rsid w:val="004024BD"/>
    <w:rsid w:val="00402853"/>
    <w:rsid w:val="00402FA1"/>
    <w:rsid w:val="00403509"/>
    <w:rsid w:val="004040B9"/>
    <w:rsid w:val="00404891"/>
    <w:rsid w:val="00405067"/>
    <w:rsid w:val="00405267"/>
    <w:rsid w:val="00405817"/>
    <w:rsid w:val="00406790"/>
    <w:rsid w:val="0040749D"/>
    <w:rsid w:val="00410AA4"/>
    <w:rsid w:val="0041152A"/>
    <w:rsid w:val="00411912"/>
    <w:rsid w:val="00411B33"/>
    <w:rsid w:val="00411F31"/>
    <w:rsid w:val="00412BF4"/>
    <w:rsid w:val="00413DD3"/>
    <w:rsid w:val="004140D3"/>
    <w:rsid w:val="0041465E"/>
    <w:rsid w:val="00414A3F"/>
    <w:rsid w:val="00414C6B"/>
    <w:rsid w:val="00414DFF"/>
    <w:rsid w:val="004160E1"/>
    <w:rsid w:val="00416416"/>
    <w:rsid w:val="004166AF"/>
    <w:rsid w:val="0042045C"/>
    <w:rsid w:val="0042209F"/>
    <w:rsid w:val="00422407"/>
    <w:rsid w:val="0042377F"/>
    <w:rsid w:val="004256D0"/>
    <w:rsid w:val="004256E0"/>
    <w:rsid w:val="004262B0"/>
    <w:rsid w:val="00427867"/>
    <w:rsid w:val="00427906"/>
    <w:rsid w:val="004303B7"/>
    <w:rsid w:val="0043112C"/>
    <w:rsid w:val="004318A2"/>
    <w:rsid w:val="00432AA4"/>
    <w:rsid w:val="00433723"/>
    <w:rsid w:val="00434A2D"/>
    <w:rsid w:val="00434D89"/>
    <w:rsid w:val="004354C2"/>
    <w:rsid w:val="004355E8"/>
    <w:rsid w:val="00436419"/>
    <w:rsid w:val="00436577"/>
    <w:rsid w:val="00436A72"/>
    <w:rsid w:val="0043714F"/>
    <w:rsid w:val="00437AB2"/>
    <w:rsid w:val="0044101F"/>
    <w:rsid w:val="00441187"/>
    <w:rsid w:val="00441FFE"/>
    <w:rsid w:val="00442730"/>
    <w:rsid w:val="00442AD0"/>
    <w:rsid w:val="00442EAA"/>
    <w:rsid w:val="00443033"/>
    <w:rsid w:val="00443439"/>
    <w:rsid w:val="00444AC7"/>
    <w:rsid w:val="004459F3"/>
    <w:rsid w:val="00445E08"/>
    <w:rsid w:val="00446621"/>
    <w:rsid w:val="00446A21"/>
    <w:rsid w:val="00447846"/>
    <w:rsid w:val="0044794A"/>
    <w:rsid w:val="0045085B"/>
    <w:rsid w:val="00453F42"/>
    <w:rsid w:val="00453F48"/>
    <w:rsid w:val="0045417C"/>
    <w:rsid w:val="0045421C"/>
    <w:rsid w:val="00455207"/>
    <w:rsid w:val="004557C8"/>
    <w:rsid w:val="00455AA7"/>
    <w:rsid w:val="00455E0B"/>
    <w:rsid w:val="00456824"/>
    <w:rsid w:val="00456EFB"/>
    <w:rsid w:val="00456FA8"/>
    <w:rsid w:val="00457460"/>
    <w:rsid w:val="004574F9"/>
    <w:rsid w:val="00460146"/>
    <w:rsid w:val="004605E1"/>
    <w:rsid w:val="00460A91"/>
    <w:rsid w:val="004621CE"/>
    <w:rsid w:val="00462251"/>
    <w:rsid w:val="004622F7"/>
    <w:rsid w:val="00462EC6"/>
    <w:rsid w:val="0046313E"/>
    <w:rsid w:val="004641D9"/>
    <w:rsid w:val="00467402"/>
    <w:rsid w:val="0047076D"/>
    <w:rsid w:val="00471D16"/>
    <w:rsid w:val="0047274B"/>
    <w:rsid w:val="00473D75"/>
    <w:rsid w:val="004742F6"/>
    <w:rsid w:val="00475186"/>
    <w:rsid w:val="0047588B"/>
    <w:rsid w:val="00476548"/>
    <w:rsid w:val="004765B0"/>
    <w:rsid w:val="00476923"/>
    <w:rsid w:val="00477126"/>
    <w:rsid w:val="0047740F"/>
    <w:rsid w:val="00477CB3"/>
    <w:rsid w:val="004805D7"/>
    <w:rsid w:val="00481136"/>
    <w:rsid w:val="00483767"/>
    <w:rsid w:val="00483930"/>
    <w:rsid w:val="0048515D"/>
    <w:rsid w:val="00485998"/>
    <w:rsid w:val="00485AB0"/>
    <w:rsid w:val="004865BA"/>
    <w:rsid w:val="00486CD1"/>
    <w:rsid w:val="00487EEB"/>
    <w:rsid w:val="004882C2"/>
    <w:rsid w:val="004908E6"/>
    <w:rsid w:val="00490B53"/>
    <w:rsid w:val="00491667"/>
    <w:rsid w:val="0049258C"/>
    <w:rsid w:val="004926D2"/>
    <w:rsid w:val="00493630"/>
    <w:rsid w:val="00495F83"/>
    <w:rsid w:val="004973A7"/>
    <w:rsid w:val="004A0FBA"/>
    <w:rsid w:val="004A141A"/>
    <w:rsid w:val="004A1898"/>
    <w:rsid w:val="004A1BDA"/>
    <w:rsid w:val="004A262A"/>
    <w:rsid w:val="004A2F17"/>
    <w:rsid w:val="004A33F9"/>
    <w:rsid w:val="004A3447"/>
    <w:rsid w:val="004A498E"/>
    <w:rsid w:val="004A5D54"/>
    <w:rsid w:val="004A5EAC"/>
    <w:rsid w:val="004A6F9E"/>
    <w:rsid w:val="004B02B2"/>
    <w:rsid w:val="004B05B5"/>
    <w:rsid w:val="004B0B8F"/>
    <w:rsid w:val="004B0BCC"/>
    <w:rsid w:val="004B169A"/>
    <w:rsid w:val="004B3BBF"/>
    <w:rsid w:val="004B4386"/>
    <w:rsid w:val="004B464C"/>
    <w:rsid w:val="004B5226"/>
    <w:rsid w:val="004B5474"/>
    <w:rsid w:val="004B5562"/>
    <w:rsid w:val="004B58EF"/>
    <w:rsid w:val="004B59CC"/>
    <w:rsid w:val="004B64F0"/>
    <w:rsid w:val="004B6B26"/>
    <w:rsid w:val="004B7AB1"/>
    <w:rsid w:val="004B7E70"/>
    <w:rsid w:val="004C12D0"/>
    <w:rsid w:val="004C2164"/>
    <w:rsid w:val="004C2464"/>
    <w:rsid w:val="004C2E04"/>
    <w:rsid w:val="004C3CF5"/>
    <w:rsid w:val="004C414D"/>
    <w:rsid w:val="004C44FE"/>
    <w:rsid w:val="004C4B9D"/>
    <w:rsid w:val="004C4C04"/>
    <w:rsid w:val="004C4CC4"/>
    <w:rsid w:val="004C6290"/>
    <w:rsid w:val="004C6EAB"/>
    <w:rsid w:val="004C6FB8"/>
    <w:rsid w:val="004C7867"/>
    <w:rsid w:val="004C79D5"/>
    <w:rsid w:val="004C7BB5"/>
    <w:rsid w:val="004C7FE0"/>
    <w:rsid w:val="004D0F3A"/>
    <w:rsid w:val="004D3064"/>
    <w:rsid w:val="004D43A8"/>
    <w:rsid w:val="004D47A0"/>
    <w:rsid w:val="004D48B7"/>
    <w:rsid w:val="004D549E"/>
    <w:rsid w:val="004D5D4B"/>
    <w:rsid w:val="004D63F9"/>
    <w:rsid w:val="004D6496"/>
    <w:rsid w:val="004D6BBA"/>
    <w:rsid w:val="004D6CD5"/>
    <w:rsid w:val="004D7661"/>
    <w:rsid w:val="004D77E0"/>
    <w:rsid w:val="004E05B4"/>
    <w:rsid w:val="004E05F7"/>
    <w:rsid w:val="004E0889"/>
    <w:rsid w:val="004E0B1A"/>
    <w:rsid w:val="004E0B1D"/>
    <w:rsid w:val="004E0CA3"/>
    <w:rsid w:val="004E11E7"/>
    <w:rsid w:val="004E14F9"/>
    <w:rsid w:val="004E1CBF"/>
    <w:rsid w:val="004E1F0A"/>
    <w:rsid w:val="004E22D8"/>
    <w:rsid w:val="004E36B9"/>
    <w:rsid w:val="004E479D"/>
    <w:rsid w:val="004E4AB7"/>
    <w:rsid w:val="004E581D"/>
    <w:rsid w:val="004E6281"/>
    <w:rsid w:val="004E6881"/>
    <w:rsid w:val="004E690B"/>
    <w:rsid w:val="004E6C17"/>
    <w:rsid w:val="004E6DF2"/>
    <w:rsid w:val="004E7064"/>
    <w:rsid w:val="004E7248"/>
    <w:rsid w:val="004E7501"/>
    <w:rsid w:val="004E75D1"/>
    <w:rsid w:val="004E7EC0"/>
    <w:rsid w:val="004F01A5"/>
    <w:rsid w:val="004F05FB"/>
    <w:rsid w:val="004F276E"/>
    <w:rsid w:val="004F3A07"/>
    <w:rsid w:val="004F54AC"/>
    <w:rsid w:val="004F5F71"/>
    <w:rsid w:val="004F6E0C"/>
    <w:rsid w:val="004F7457"/>
    <w:rsid w:val="004F79A8"/>
    <w:rsid w:val="00500D29"/>
    <w:rsid w:val="00500F0A"/>
    <w:rsid w:val="00501324"/>
    <w:rsid w:val="00501369"/>
    <w:rsid w:val="0050147A"/>
    <w:rsid w:val="005019CD"/>
    <w:rsid w:val="005021C3"/>
    <w:rsid w:val="005024F8"/>
    <w:rsid w:val="005026B5"/>
    <w:rsid w:val="0050279A"/>
    <w:rsid w:val="0050394F"/>
    <w:rsid w:val="005041CF"/>
    <w:rsid w:val="00504406"/>
    <w:rsid w:val="00504458"/>
    <w:rsid w:val="00504697"/>
    <w:rsid w:val="005054FA"/>
    <w:rsid w:val="00506EBB"/>
    <w:rsid w:val="00507628"/>
    <w:rsid w:val="005076D6"/>
    <w:rsid w:val="00507DBB"/>
    <w:rsid w:val="00507F2E"/>
    <w:rsid w:val="00510696"/>
    <w:rsid w:val="00510C0A"/>
    <w:rsid w:val="005110EB"/>
    <w:rsid w:val="0051137A"/>
    <w:rsid w:val="00511F2C"/>
    <w:rsid w:val="00512343"/>
    <w:rsid w:val="005125F6"/>
    <w:rsid w:val="00512972"/>
    <w:rsid w:val="00512D79"/>
    <w:rsid w:val="00512E74"/>
    <w:rsid w:val="00512FE5"/>
    <w:rsid w:val="005138A3"/>
    <w:rsid w:val="005139BB"/>
    <w:rsid w:val="005141B3"/>
    <w:rsid w:val="005150E8"/>
    <w:rsid w:val="00515FC3"/>
    <w:rsid w:val="00516078"/>
    <w:rsid w:val="00517486"/>
    <w:rsid w:val="0051783D"/>
    <w:rsid w:val="00517E1E"/>
    <w:rsid w:val="00521015"/>
    <w:rsid w:val="00521A63"/>
    <w:rsid w:val="00523774"/>
    <w:rsid w:val="0052385B"/>
    <w:rsid w:val="00523C48"/>
    <w:rsid w:val="00523E0A"/>
    <w:rsid w:val="0052517B"/>
    <w:rsid w:val="0052595F"/>
    <w:rsid w:val="00525F3E"/>
    <w:rsid w:val="005265E8"/>
    <w:rsid w:val="00526AAA"/>
    <w:rsid w:val="005273B3"/>
    <w:rsid w:val="00527C01"/>
    <w:rsid w:val="00527C25"/>
    <w:rsid w:val="0053223C"/>
    <w:rsid w:val="005322CF"/>
    <w:rsid w:val="00532D5B"/>
    <w:rsid w:val="005335C4"/>
    <w:rsid w:val="00533604"/>
    <w:rsid w:val="00533797"/>
    <w:rsid w:val="00534278"/>
    <w:rsid w:val="0053431E"/>
    <w:rsid w:val="005343BD"/>
    <w:rsid w:val="00534788"/>
    <w:rsid w:val="005358E2"/>
    <w:rsid w:val="00535913"/>
    <w:rsid w:val="00535B2E"/>
    <w:rsid w:val="005371DF"/>
    <w:rsid w:val="00537A8A"/>
    <w:rsid w:val="005413BB"/>
    <w:rsid w:val="005428DA"/>
    <w:rsid w:val="005429B2"/>
    <w:rsid w:val="00542B44"/>
    <w:rsid w:val="005435E0"/>
    <w:rsid w:val="0054364F"/>
    <w:rsid w:val="00543F41"/>
    <w:rsid w:val="005442EA"/>
    <w:rsid w:val="0054482A"/>
    <w:rsid w:val="00545D78"/>
    <w:rsid w:val="00545D81"/>
    <w:rsid w:val="00545E92"/>
    <w:rsid w:val="005466A7"/>
    <w:rsid w:val="00546825"/>
    <w:rsid w:val="00547B17"/>
    <w:rsid w:val="00550BAC"/>
    <w:rsid w:val="00550DD5"/>
    <w:rsid w:val="00551558"/>
    <w:rsid w:val="00551671"/>
    <w:rsid w:val="00551B03"/>
    <w:rsid w:val="00553E9C"/>
    <w:rsid w:val="005545DC"/>
    <w:rsid w:val="00554B06"/>
    <w:rsid w:val="00554B98"/>
    <w:rsid w:val="00555228"/>
    <w:rsid w:val="00556DE1"/>
    <w:rsid w:val="00562052"/>
    <w:rsid w:val="005632C5"/>
    <w:rsid w:val="005633E8"/>
    <w:rsid w:val="00563C2C"/>
    <w:rsid w:val="0056417C"/>
    <w:rsid w:val="00564324"/>
    <w:rsid w:val="00566504"/>
    <w:rsid w:val="005667A6"/>
    <w:rsid w:val="00566F9E"/>
    <w:rsid w:val="00567C6D"/>
    <w:rsid w:val="00570328"/>
    <w:rsid w:val="005707B6"/>
    <w:rsid w:val="005709D6"/>
    <w:rsid w:val="00572838"/>
    <w:rsid w:val="005728D8"/>
    <w:rsid w:val="00572D5D"/>
    <w:rsid w:val="00572DBD"/>
    <w:rsid w:val="00573C77"/>
    <w:rsid w:val="00574ED0"/>
    <w:rsid w:val="00575926"/>
    <w:rsid w:val="00575AAD"/>
    <w:rsid w:val="00575D5E"/>
    <w:rsid w:val="00576886"/>
    <w:rsid w:val="00576EB1"/>
    <w:rsid w:val="00577488"/>
    <w:rsid w:val="0057799A"/>
    <w:rsid w:val="005804BC"/>
    <w:rsid w:val="00580646"/>
    <w:rsid w:val="00580CB9"/>
    <w:rsid w:val="00581C2C"/>
    <w:rsid w:val="00582542"/>
    <w:rsid w:val="0058316B"/>
    <w:rsid w:val="00584999"/>
    <w:rsid w:val="00584ADD"/>
    <w:rsid w:val="0058631F"/>
    <w:rsid w:val="005869C5"/>
    <w:rsid w:val="00586E10"/>
    <w:rsid w:val="00586F93"/>
    <w:rsid w:val="00586FD1"/>
    <w:rsid w:val="00586FE1"/>
    <w:rsid w:val="00587718"/>
    <w:rsid w:val="0058798A"/>
    <w:rsid w:val="00587E31"/>
    <w:rsid w:val="00590D6A"/>
    <w:rsid w:val="00591765"/>
    <w:rsid w:val="00591A60"/>
    <w:rsid w:val="00591AD8"/>
    <w:rsid w:val="00592025"/>
    <w:rsid w:val="005927FA"/>
    <w:rsid w:val="00593848"/>
    <w:rsid w:val="005950DC"/>
    <w:rsid w:val="00595964"/>
    <w:rsid w:val="00596816"/>
    <w:rsid w:val="00597A63"/>
    <w:rsid w:val="00597D9B"/>
    <w:rsid w:val="00597ED2"/>
    <w:rsid w:val="005A1578"/>
    <w:rsid w:val="005A194B"/>
    <w:rsid w:val="005A2B13"/>
    <w:rsid w:val="005A2CE1"/>
    <w:rsid w:val="005A2EB6"/>
    <w:rsid w:val="005A377B"/>
    <w:rsid w:val="005A470E"/>
    <w:rsid w:val="005A4DCF"/>
    <w:rsid w:val="005A548C"/>
    <w:rsid w:val="005A6321"/>
    <w:rsid w:val="005A641B"/>
    <w:rsid w:val="005A70F4"/>
    <w:rsid w:val="005A72C0"/>
    <w:rsid w:val="005A7593"/>
    <w:rsid w:val="005A7B88"/>
    <w:rsid w:val="005B0F67"/>
    <w:rsid w:val="005B1925"/>
    <w:rsid w:val="005B1954"/>
    <w:rsid w:val="005B21A7"/>
    <w:rsid w:val="005B4251"/>
    <w:rsid w:val="005B52DC"/>
    <w:rsid w:val="005B57D5"/>
    <w:rsid w:val="005B5885"/>
    <w:rsid w:val="005B5A0B"/>
    <w:rsid w:val="005C0092"/>
    <w:rsid w:val="005C0BE7"/>
    <w:rsid w:val="005C0FCB"/>
    <w:rsid w:val="005C1015"/>
    <w:rsid w:val="005C1198"/>
    <w:rsid w:val="005C1B80"/>
    <w:rsid w:val="005C259D"/>
    <w:rsid w:val="005C4412"/>
    <w:rsid w:val="005C47F9"/>
    <w:rsid w:val="005C4FA5"/>
    <w:rsid w:val="005C5D41"/>
    <w:rsid w:val="005C6170"/>
    <w:rsid w:val="005C62D4"/>
    <w:rsid w:val="005C6B70"/>
    <w:rsid w:val="005C6E60"/>
    <w:rsid w:val="005C7271"/>
    <w:rsid w:val="005D023E"/>
    <w:rsid w:val="005D04EC"/>
    <w:rsid w:val="005D1757"/>
    <w:rsid w:val="005D1F99"/>
    <w:rsid w:val="005D1FA2"/>
    <w:rsid w:val="005D235A"/>
    <w:rsid w:val="005D27E0"/>
    <w:rsid w:val="005D2C73"/>
    <w:rsid w:val="005D3017"/>
    <w:rsid w:val="005D3C65"/>
    <w:rsid w:val="005D423C"/>
    <w:rsid w:val="005D4F47"/>
    <w:rsid w:val="005D5BBC"/>
    <w:rsid w:val="005D5FBE"/>
    <w:rsid w:val="005D625C"/>
    <w:rsid w:val="005D664E"/>
    <w:rsid w:val="005D73A0"/>
    <w:rsid w:val="005D77FA"/>
    <w:rsid w:val="005E0513"/>
    <w:rsid w:val="005E0A4F"/>
    <w:rsid w:val="005E135D"/>
    <w:rsid w:val="005E1379"/>
    <w:rsid w:val="005E143B"/>
    <w:rsid w:val="005E1898"/>
    <w:rsid w:val="005E37BE"/>
    <w:rsid w:val="005E5F28"/>
    <w:rsid w:val="005E6C52"/>
    <w:rsid w:val="005E7BA3"/>
    <w:rsid w:val="005F0291"/>
    <w:rsid w:val="005F0407"/>
    <w:rsid w:val="005F23D2"/>
    <w:rsid w:val="005F241D"/>
    <w:rsid w:val="005F28EF"/>
    <w:rsid w:val="005F2FA0"/>
    <w:rsid w:val="005F347B"/>
    <w:rsid w:val="005F3D23"/>
    <w:rsid w:val="005F4506"/>
    <w:rsid w:val="005F4ACA"/>
    <w:rsid w:val="005F4F47"/>
    <w:rsid w:val="005F5AA0"/>
    <w:rsid w:val="005F62A8"/>
    <w:rsid w:val="005F6CEC"/>
    <w:rsid w:val="005F770C"/>
    <w:rsid w:val="005F7811"/>
    <w:rsid w:val="005F7D96"/>
    <w:rsid w:val="005F7EEE"/>
    <w:rsid w:val="005F7FCC"/>
    <w:rsid w:val="00600F9E"/>
    <w:rsid w:val="0060259B"/>
    <w:rsid w:val="006026BC"/>
    <w:rsid w:val="006035C4"/>
    <w:rsid w:val="006042D0"/>
    <w:rsid w:val="00604F15"/>
    <w:rsid w:val="0060528F"/>
    <w:rsid w:val="006058C2"/>
    <w:rsid w:val="00605956"/>
    <w:rsid w:val="00605FD8"/>
    <w:rsid w:val="0060604F"/>
    <w:rsid w:val="00606149"/>
    <w:rsid w:val="00607051"/>
    <w:rsid w:val="00607876"/>
    <w:rsid w:val="00610369"/>
    <w:rsid w:val="00610C25"/>
    <w:rsid w:val="00612035"/>
    <w:rsid w:val="006129E0"/>
    <w:rsid w:val="0061405A"/>
    <w:rsid w:val="0061502D"/>
    <w:rsid w:val="00615055"/>
    <w:rsid w:val="00615417"/>
    <w:rsid w:val="0061728A"/>
    <w:rsid w:val="0061790C"/>
    <w:rsid w:val="00617F80"/>
    <w:rsid w:val="00617FEA"/>
    <w:rsid w:val="00620815"/>
    <w:rsid w:val="0062222E"/>
    <w:rsid w:val="0062254E"/>
    <w:rsid w:val="00622B5A"/>
    <w:rsid w:val="006236E4"/>
    <w:rsid w:val="006239C3"/>
    <w:rsid w:val="00623E4D"/>
    <w:rsid w:val="00624120"/>
    <w:rsid w:val="00624BE5"/>
    <w:rsid w:val="00625EE0"/>
    <w:rsid w:val="00625EFD"/>
    <w:rsid w:val="006269BB"/>
    <w:rsid w:val="00626BDB"/>
    <w:rsid w:val="00627AF3"/>
    <w:rsid w:val="00627D07"/>
    <w:rsid w:val="00627F72"/>
    <w:rsid w:val="00630A2C"/>
    <w:rsid w:val="00630F8F"/>
    <w:rsid w:val="00631C8F"/>
    <w:rsid w:val="0063286E"/>
    <w:rsid w:val="00634758"/>
    <w:rsid w:val="00635695"/>
    <w:rsid w:val="00636646"/>
    <w:rsid w:val="00636980"/>
    <w:rsid w:val="00636B7C"/>
    <w:rsid w:val="0063719E"/>
    <w:rsid w:val="006378DE"/>
    <w:rsid w:val="00637A3F"/>
    <w:rsid w:val="00637C12"/>
    <w:rsid w:val="00640102"/>
    <w:rsid w:val="00640882"/>
    <w:rsid w:val="00640901"/>
    <w:rsid w:val="00641A69"/>
    <w:rsid w:val="00642911"/>
    <w:rsid w:val="00642ED2"/>
    <w:rsid w:val="00643034"/>
    <w:rsid w:val="0064311F"/>
    <w:rsid w:val="00644666"/>
    <w:rsid w:val="00644985"/>
    <w:rsid w:val="00645ACB"/>
    <w:rsid w:val="00645BEC"/>
    <w:rsid w:val="00645DF0"/>
    <w:rsid w:val="006466DB"/>
    <w:rsid w:val="00646AD0"/>
    <w:rsid w:val="00647642"/>
    <w:rsid w:val="00650665"/>
    <w:rsid w:val="00651C74"/>
    <w:rsid w:val="006527C2"/>
    <w:rsid w:val="00652A07"/>
    <w:rsid w:val="0065326B"/>
    <w:rsid w:val="00653812"/>
    <w:rsid w:val="00653A5B"/>
    <w:rsid w:val="0065446A"/>
    <w:rsid w:val="006548C7"/>
    <w:rsid w:val="00655E84"/>
    <w:rsid w:val="006561C8"/>
    <w:rsid w:val="00656356"/>
    <w:rsid w:val="00656431"/>
    <w:rsid w:val="0065733D"/>
    <w:rsid w:val="00657481"/>
    <w:rsid w:val="00657D47"/>
    <w:rsid w:val="0066058D"/>
    <w:rsid w:val="006608E9"/>
    <w:rsid w:val="00660F7B"/>
    <w:rsid w:val="00661ABE"/>
    <w:rsid w:val="00661BDD"/>
    <w:rsid w:val="006631CD"/>
    <w:rsid w:val="0066355E"/>
    <w:rsid w:val="00663BC4"/>
    <w:rsid w:val="00663CD8"/>
    <w:rsid w:val="00664350"/>
    <w:rsid w:val="00664370"/>
    <w:rsid w:val="00664380"/>
    <w:rsid w:val="006643F1"/>
    <w:rsid w:val="00664B2F"/>
    <w:rsid w:val="00665392"/>
    <w:rsid w:val="00666B03"/>
    <w:rsid w:val="00666DA4"/>
    <w:rsid w:val="00667E9D"/>
    <w:rsid w:val="00667FA5"/>
    <w:rsid w:val="0067032D"/>
    <w:rsid w:val="00671AB6"/>
    <w:rsid w:val="00671E40"/>
    <w:rsid w:val="00672600"/>
    <w:rsid w:val="00672664"/>
    <w:rsid w:val="00672C38"/>
    <w:rsid w:val="0067369A"/>
    <w:rsid w:val="00673D9F"/>
    <w:rsid w:val="006741E9"/>
    <w:rsid w:val="00674382"/>
    <w:rsid w:val="0067440C"/>
    <w:rsid w:val="00674C29"/>
    <w:rsid w:val="006758C9"/>
    <w:rsid w:val="00675EE7"/>
    <w:rsid w:val="006763B0"/>
    <w:rsid w:val="00676508"/>
    <w:rsid w:val="00676A14"/>
    <w:rsid w:val="0068118E"/>
    <w:rsid w:val="006821F1"/>
    <w:rsid w:val="0068261F"/>
    <w:rsid w:val="006826DC"/>
    <w:rsid w:val="006829D2"/>
    <w:rsid w:val="00683104"/>
    <w:rsid w:val="00683733"/>
    <w:rsid w:val="00683CB9"/>
    <w:rsid w:val="00684089"/>
    <w:rsid w:val="006847D1"/>
    <w:rsid w:val="00684B1F"/>
    <w:rsid w:val="00684CA2"/>
    <w:rsid w:val="006852E2"/>
    <w:rsid w:val="0068587F"/>
    <w:rsid w:val="00686439"/>
    <w:rsid w:val="00686A8E"/>
    <w:rsid w:val="006872A4"/>
    <w:rsid w:val="0068760E"/>
    <w:rsid w:val="00687AF7"/>
    <w:rsid w:val="0069005A"/>
    <w:rsid w:val="0069018C"/>
    <w:rsid w:val="00690194"/>
    <w:rsid w:val="00690685"/>
    <w:rsid w:val="00690730"/>
    <w:rsid w:val="006916AA"/>
    <w:rsid w:val="00691D3A"/>
    <w:rsid w:val="00691DCE"/>
    <w:rsid w:val="006921DC"/>
    <w:rsid w:val="00692DD1"/>
    <w:rsid w:val="00692FA0"/>
    <w:rsid w:val="006933BA"/>
    <w:rsid w:val="006941C0"/>
    <w:rsid w:val="0069687F"/>
    <w:rsid w:val="00696D56"/>
    <w:rsid w:val="00697418"/>
    <w:rsid w:val="00697743"/>
    <w:rsid w:val="006A01B2"/>
    <w:rsid w:val="006A0288"/>
    <w:rsid w:val="006A055F"/>
    <w:rsid w:val="006A1071"/>
    <w:rsid w:val="006A1B96"/>
    <w:rsid w:val="006A1D6C"/>
    <w:rsid w:val="006A2345"/>
    <w:rsid w:val="006A278F"/>
    <w:rsid w:val="006A2A05"/>
    <w:rsid w:val="006A3CBC"/>
    <w:rsid w:val="006A42F1"/>
    <w:rsid w:val="006A4D10"/>
    <w:rsid w:val="006A4F55"/>
    <w:rsid w:val="006A507A"/>
    <w:rsid w:val="006A6189"/>
    <w:rsid w:val="006A67D0"/>
    <w:rsid w:val="006A70A1"/>
    <w:rsid w:val="006A743C"/>
    <w:rsid w:val="006A74B3"/>
    <w:rsid w:val="006B07EB"/>
    <w:rsid w:val="006B0BA5"/>
    <w:rsid w:val="006B1678"/>
    <w:rsid w:val="006B1F01"/>
    <w:rsid w:val="006B2649"/>
    <w:rsid w:val="006B2F4D"/>
    <w:rsid w:val="006B3493"/>
    <w:rsid w:val="006B3505"/>
    <w:rsid w:val="006B46B1"/>
    <w:rsid w:val="006B4894"/>
    <w:rsid w:val="006B4F31"/>
    <w:rsid w:val="006B5248"/>
    <w:rsid w:val="006B5A02"/>
    <w:rsid w:val="006B5F8C"/>
    <w:rsid w:val="006B649C"/>
    <w:rsid w:val="006B65B6"/>
    <w:rsid w:val="006B6B6A"/>
    <w:rsid w:val="006B7A40"/>
    <w:rsid w:val="006C1326"/>
    <w:rsid w:val="006C19AB"/>
    <w:rsid w:val="006C2A85"/>
    <w:rsid w:val="006C31E2"/>
    <w:rsid w:val="006C3BDD"/>
    <w:rsid w:val="006C410B"/>
    <w:rsid w:val="006C5E96"/>
    <w:rsid w:val="006C601A"/>
    <w:rsid w:val="006C6298"/>
    <w:rsid w:val="006C64A6"/>
    <w:rsid w:val="006C6C4A"/>
    <w:rsid w:val="006D083B"/>
    <w:rsid w:val="006D0D09"/>
    <w:rsid w:val="006D0E29"/>
    <w:rsid w:val="006D110F"/>
    <w:rsid w:val="006D14FA"/>
    <w:rsid w:val="006D16B5"/>
    <w:rsid w:val="006D1F48"/>
    <w:rsid w:val="006D2556"/>
    <w:rsid w:val="006D2DF9"/>
    <w:rsid w:val="006D4F16"/>
    <w:rsid w:val="006D5084"/>
    <w:rsid w:val="006D586C"/>
    <w:rsid w:val="006D72FC"/>
    <w:rsid w:val="006E010F"/>
    <w:rsid w:val="006E025B"/>
    <w:rsid w:val="006E1307"/>
    <w:rsid w:val="006E15E1"/>
    <w:rsid w:val="006E164B"/>
    <w:rsid w:val="006E17F1"/>
    <w:rsid w:val="006E1F8B"/>
    <w:rsid w:val="006E2D79"/>
    <w:rsid w:val="006E2F5A"/>
    <w:rsid w:val="006E2F91"/>
    <w:rsid w:val="006E3589"/>
    <w:rsid w:val="006E3735"/>
    <w:rsid w:val="006E510E"/>
    <w:rsid w:val="006E6180"/>
    <w:rsid w:val="006E79EF"/>
    <w:rsid w:val="006F17D1"/>
    <w:rsid w:val="006F2776"/>
    <w:rsid w:val="006F319A"/>
    <w:rsid w:val="006F32A6"/>
    <w:rsid w:val="006F5C2A"/>
    <w:rsid w:val="006F5DE6"/>
    <w:rsid w:val="006F5E73"/>
    <w:rsid w:val="006F6036"/>
    <w:rsid w:val="006F6125"/>
    <w:rsid w:val="006F6A30"/>
    <w:rsid w:val="006F6A40"/>
    <w:rsid w:val="006F6A80"/>
    <w:rsid w:val="006F6F1C"/>
    <w:rsid w:val="00702169"/>
    <w:rsid w:val="00702482"/>
    <w:rsid w:val="0070282B"/>
    <w:rsid w:val="00702C48"/>
    <w:rsid w:val="00703003"/>
    <w:rsid w:val="00703D62"/>
    <w:rsid w:val="007042E8"/>
    <w:rsid w:val="007046A7"/>
    <w:rsid w:val="007047BA"/>
    <w:rsid w:val="0070526C"/>
    <w:rsid w:val="00705B3F"/>
    <w:rsid w:val="007061EC"/>
    <w:rsid w:val="00706D0C"/>
    <w:rsid w:val="00706F61"/>
    <w:rsid w:val="007075CD"/>
    <w:rsid w:val="00707E68"/>
    <w:rsid w:val="00711ABC"/>
    <w:rsid w:val="0071229B"/>
    <w:rsid w:val="00712C4F"/>
    <w:rsid w:val="00713782"/>
    <w:rsid w:val="00714088"/>
    <w:rsid w:val="007141DB"/>
    <w:rsid w:val="0071427D"/>
    <w:rsid w:val="00714EFD"/>
    <w:rsid w:val="00715D80"/>
    <w:rsid w:val="00715F63"/>
    <w:rsid w:val="00716268"/>
    <w:rsid w:val="007167EA"/>
    <w:rsid w:val="0071685D"/>
    <w:rsid w:val="0071717E"/>
    <w:rsid w:val="00717301"/>
    <w:rsid w:val="0071767B"/>
    <w:rsid w:val="00717AA4"/>
    <w:rsid w:val="00722BCC"/>
    <w:rsid w:val="00722DEE"/>
    <w:rsid w:val="00723D22"/>
    <w:rsid w:val="007247EF"/>
    <w:rsid w:val="0072515C"/>
    <w:rsid w:val="00725345"/>
    <w:rsid w:val="007256A3"/>
    <w:rsid w:val="00726043"/>
    <w:rsid w:val="0072610A"/>
    <w:rsid w:val="00726F55"/>
    <w:rsid w:val="00727A31"/>
    <w:rsid w:val="00727B3D"/>
    <w:rsid w:val="00727F05"/>
    <w:rsid w:val="0073035B"/>
    <w:rsid w:val="0073090F"/>
    <w:rsid w:val="00730C09"/>
    <w:rsid w:val="0073175D"/>
    <w:rsid w:val="007317B1"/>
    <w:rsid w:val="00731810"/>
    <w:rsid w:val="0073194D"/>
    <w:rsid w:val="00735274"/>
    <w:rsid w:val="007352D8"/>
    <w:rsid w:val="00735591"/>
    <w:rsid w:val="00735B16"/>
    <w:rsid w:val="007363AA"/>
    <w:rsid w:val="00737612"/>
    <w:rsid w:val="00737A75"/>
    <w:rsid w:val="00737B24"/>
    <w:rsid w:val="00740BDF"/>
    <w:rsid w:val="00740C1D"/>
    <w:rsid w:val="0074148D"/>
    <w:rsid w:val="007415B2"/>
    <w:rsid w:val="007415F4"/>
    <w:rsid w:val="00743611"/>
    <w:rsid w:val="00743DB9"/>
    <w:rsid w:val="00743DC5"/>
    <w:rsid w:val="0074454A"/>
    <w:rsid w:val="007446C7"/>
    <w:rsid w:val="007457AB"/>
    <w:rsid w:val="0074603D"/>
    <w:rsid w:val="0075068D"/>
    <w:rsid w:val="00750FCF"/>
    <w:rsid w:val="00751071"/>
    <w:rsid w:val="0075270C"/>
    <w:rsid w:val="00752CCA"/>
    <w:rsid w:val="00753007"/>
    <w:rsid w:val="0075309B"/>
    <w:rsid w:val="007534C8"/>
    <w:rsid w:val="00754C1A"/>
    <w:rsid w:val="0075516D"/>
    <w:rsid w:val="00755C75"/>
    <w:rsid w:val="00756522"/>
    <w:rsid w:val="00756609"/>
    <w:rsid w:val="007574B2"/>
    <w:rsid w:val="00757607"/>
    <w:rsid w:val="007614D2"/>
    <w:rsid w:val="00761E45"/>
    <w:rsid w:val="0076234A"/>
    <w:rsid w:val="007623D4"/>
    <w:rsid w:val="00762503"/>
    <w:rsid w:val="007628EC"/>
    <w:rsid w:val="00763029"/>
    <w:rsid w:val="00763CD4"/>
    <w:rsid w:val="00764843"/>
    <w:rsid w:val="00764A11"/>
    <w:rsid w:val="0076592D"/>
    <w:rsid w:val="007659F5"/>
    <w:rsid w:val="0076719A"/>
    <w:rsid w:val="00767835"/>
    <w:rsid w:val="0076790C"/>
    <w:rsid w:val="00767A6E"/>
    <w:rsid w:val="00767CB8"/>
    <w:rsid w:val="007707F8"/>
    <w:rsid w:val="00770E3A"/>
    <w:rsid w:val="00771138"/>
    <w:rsid w:val="00771438"/>
    <w:rsid w:val="00772465"/>
    <w:rsid w:val="00772D87"/>
    <w:rsid w:val="00772E44"/>
    <w:rsid w:val="00772F60"/>
    <w:rsid w:val="0077346C"/>
    <w:rsid w:val="007740F0"/>
    <w:rsid w:val="00775246"/>
    <w:rsid w:val="0077525D"/>
    <w:rsid w:val="00775DAC"/>
    <w:rsid w:val="00776D16"/>
    <w:rsid w:val="0077759B"/>
    <w:rsid w:val="00777647"/>
    <w:rsid w:val="007777A2"/>
    <w:rsid w:val="00780B10"/>
    <w:rsid w:val="00781D10"/>
    <w:rsid w:val="00782926"/>
    <w:rsid w:val="00782DBB"/>
    <w:rsid w:val="00784384"/>
    <w:rsid w:val="00784C7E"/>
    <w:rsid w:val="007858B4"/>
    <w:rsid w:val="00785EFE"/>
    <w:rsid w:val="00785FD5"/>
    <w:rsid w:val="00785FEC"/>
    <w:rsid w:val="00787209"/>
    <w:rsid w:val="00790438"/>
    <w:rsid w:val="00790553"/>
    <w:rsid w:val="00790FAA"/>
    <w:rsid w:val="00791F83"/>
    <w:rsid w:val="007922D0"/>
    <w:rsid w:val="00793013"/>
    <w:rsid w:val="007940DD"/>
    <w:rsid w:val="00794884"/>
    <w:rsid w:val="0079498F"/>
    <w:rsid w:val="00794D26"/>
    <w:rsid w:val="00795B1F"/>
    <w:rsid w:val="00796AD8"/>
    <w:rsid w:val="00797E42"/>
    <w:rsid w:val="00797FB2"/>
    <w:rsid w:val="007A021B"/>
    <w:rsid w:val="007A071A"/>
    <w:rsid w:val="007A16A0"/>
    <w:rsid w:val="007A17BC"/>
    <w:rsid w:val="007A2714"/>
    <w:rsid w:val="007A2B41"/>
    <w:rsid w:val="007A3F1C"/>
    <w:rsid w:val="007A43E4"/>
    <w:rsid w:val="007A6584"/>
    <w:rsid w:val="007A7319"/>
    <w:rsid w:val="007A735C"/>
    <w:rsid w:val="007B1612"/>
    <w:rsid w:val="007B167E"/>
    <w:rsid w:val="007B1C7A"/>
    <w:rsid w:val="007B260D"/>
    <w:rsid w:val="007B2C7E"/>
    <w:rsid w:val="007B335D"/>
    <w:rsid w:val="007B3392"/>
    <w:rsid w:val="007B394B"/>
    <w:rsid w:val="007B438A"/>
    <w:rsid w:val="007B44B8"/>
    <w:rsid w:val="007B455A"/>
    <w:rsid w:val="007B4E28"/>
    <w:rsid w:val="007B5B40"/>
    <w:rsid w:val="007B6DA5"/>
    <w:rsid w:val="007B76D4"/>
    <w:rsid w:val="007C02CD"/>
    <w:rsid w:val="007C0755"/>
    <w:rsid w:val="007C0D73"/>
    <w:rsid w:val="007C1150"/>
    <w:rsid w:val="007C1528"/>
    <w:rsid w:val="007C232C"/>
    <w:rsid w:val="007C287C"/>
    <w:rsid w:val="007C2E77"/>
    <w:rsid w:val="007C2EA1"/>
    <w:rsid w:val="007C3476"/>
    <w:rsid w:val="007C3C36"/>
    <w:rsid w:val="007C3F50"/>
    <w:rsid w:val="007C4103"/>
    <w:rsid w:val="007C4BC6"/>
    <w:rsid w:val="007C53DB"/>
    <w:rsid w:val="007C5565"/>
    <w:rsid w:val="007C570B"/>
    <w:rsid w:val="007C6ADC"/>
    <w:rsid w:val="007C6AF7"/>
    <w:rsid w:val="007C7442"/>
    <w:rsid w:val="007D01AA"/>
    <w:rsid w:val="007D020B"/>
    <w:rsid w:val="007D07F5"/>
    <w:rsid w:val="007D0945"/>
    <w:rsid w:val="007D0DA0"/>
    <w:rsid w:val="007D11C4"/>
    <w:rsid w:val="007D1FDF"/>
    <w:rsid w:val="007D25EA"/>
    <w:rsid w:val="007D2A12"/>
    <w:rsid w:val="007D409E"/>
    <w:rsid w:val="007D4875"/>
    <w:rsid w:val="007D529D"/>
    <w:rsid w:val="007D5A62"/>
    <w:rsid w:val="007D5C87"/>
    <w:rsid w:val="007D5D04"/>
    <w:rsid w:val="007D7CF6"/>
    <w:rsid w:val="007D7F3E"/>
    <w:rsid w:val="007E0191"/>
    <w:rsid w:val="007E1C17"/>
    <w:rsid w:val="007E1DB0"/>
    <w:rsid w:val="007E1F27"/>
    <w:rsid w:val="007E2257"/>
    <w:rsid w:val="007E2270"/>
    <w:rsid w:val="007E2D1A"/>
    <w:rsid w:val="007E3ACA"/>
    <w:rsid w:val="007E3D6F"/>
    <w:rsid w:val="007E427B"/>
    <w:rsid w:val="007E4B08"/>
    <w:rsid w:val="007E50B9"/>
    <w:rsid w:val="007E57F8"/>
    <w:rsid w:val="007E5DAC"/>
    <w:rsid w:val="007E658C"/>
    <w:rsid w:val="007E6E16"/>
    <w:rsid w:val="007F1EB1"/>
    <w:rsid w:val="007F1F00"/>
    <w:rsid w:val="007F2450"/>
    <w:rsid w:val="007F2D53"/>
    <w:rsid w:val="007F30FA"/>
    <w:rsid w:val="007F3D4B"/>
    <w:rsid w:val="007F470F"/>
    <w:rsid w:val="007F4FEF"/>
    <w:rsid w:val="007F5109"/>
    <w:rsid w:val="007F5BE2"/>
    <w:rsid w:val="007F6624"/>
    <w:rsid w:val="007F7192"/>
    <w:rsid w:val="007F7887"/>
    <w:rsid w:val="007F7D76"/>
    <w:rsid w:val="008011B7"/>
    <w:rsid w:val="00801679"/>
    <w:rsid w:val="008022C2"/>
    <w:rsid w:val="00802C72"/>
    <w:rsid w:val="008036E3"/>
    <w:rsid w:val="008036E8"/>
    <w:rsid w:val="00804BAA"/>
    <w:rsid w:val="008050ED"/>
    <w:rsid w:val="00805347"/>
    <w:rsid w:val="00806F0A"/>
    <w:rsid w:val="008075A0"/>
    <w:rsid w:val="00807E59"/>
    <w:rsid w:val="00807EA9"/>
    <w:rsid w:val="00811F43"/>
    <w:rsid w:val="0081222D"/>
    <w:rsid w:val="0081243D"/>
    <w:rsid w:val="00813A34"/>
    <w:rsid w:val="00813F1F"/>
    <w:rsid w:val="0081628D"/>
    <w:rsid w:val="00816648"/>
    <w:rsid w:val="00820511"/>
    <w:rsid w:val="00820E4D"/>
    <w:rsid w:val="008212DF"/>
    <w:rsid w:val="00822968"/>
    <w:rsid w:val="00822C7F"/>
    <w:rsid w:val="00822C9D"/>
    <w:rsid w:val="0082355A"/>
    <w:rsid w:val="0082394C"/>
    <w:rsid w:val="00823C1E"/>
    <w:rsid w:val="00824534"/>
    <w:rsid w:val="00824E0A"/>
    <w:rsid w:val="0082666C"/>
    <w:rsid w:val="00826826"/>
    <w:rsid w:val="00827D2F"/>
    <w:rsid w:val="00827F62"/>
    <w:rsid w:val="008300D5"/>
    <w:rsid w:val="00830B11"/>
    <w:rsid w:val="00830C43"/>
    <w:rsid w:val="0083168F"/>
    <w:rsid w:val="00831C52"/>
    <w:rsid w:val="008325FB"/>
    <w:rsid w:val="00832722"/>
    <w:rsid w:val="008339A4"/>
    <w:rsid w:val="008341BA"/>
    <w:rsid w:val="008341E2"/>
    <w:rsid w:val="008345DA"/>
    <w:rsid w:val="00835567"/>
    <w:rsid w:val="0083572A"/>
    <w:rsid w:val="00835987"/>
    <w:rsid w:val="00835B8B"/>
    <w:rsid w:val="00835E41"/>
    <w:rsid w:val="00836ED1"/>
    <w:rsid w:val="0083743E"/>
    <w:rsid w:val="00837972"/>
    <w:rsid w:val="00837FA1"/>
    <w:rsid w:val="0084022D"/>
    <w:rsid w:val="00840283"/>
    <w:rsid w:val="00840354"/>
    <w:rsid w:val="00840F3D"/>
    <w:rsid w:val="008417DC"/>
    <w:rsid w:val="008425AE"/>
    <w:rsid w:val="00843C76"/>
    <w:rsid w:val="00843E3C"/>
    <w:rsid w:val="00843F31"/>
    <w:rsid w:val="0084435A"/>
    <w:rsid w:val="0084478D"/>
    <w:rsid w:val="008449FF"/>
    <w:rsid w:val="0084666E"/>
    <w:rsid w:val="00846D71"/>
    <w:rsid w:val="00846ED3"/>
    <w:rsid w:val="00850281"/>
    <w:rsid w:val="0085089E"/>
    <w:rsid w:val="00850E81"/>
    <w:rsid w:val="0085131D"/>
    <w:rsid w:val="00851555"/>
    <w:rsid w:val="00851960"/>
    <w:rsid w:val="008529ED"/>
    <w:rsid w:val="00853DAA"/>
    <w:rsid w:val="008542CF"/>
    <w:rsid w:val="00855608"/>
    <w:rsid w:val="00855E33"/>
    <w:rsid w:val="008560DC"/>
    <w:rsid w:val="00856D55"/>
    <w:rsid w:val="008576CC"/>
    <w:rsid w:val="00857970"/>
    <w:rsid w:val="008624DA"/>
    <w:rsid w:val="008627F1"/>
    <w:rsid w:val="00862DCA"/>
    <w:rsid w:val="00863119"/>
    <w:rsid w:val="008631D7"/>
    <w:rsid w:val="00863252"/>
    <w:rsid w:val="0086369A"/>
    <w:rsid w:val="00863F87"/>
    <w:rsid w:val="00864852"/>
    <w:rsid w:val="008648B3"/>
    <w:rsid w:val="0086497B"/>
    <w:rsid w:val="00864E10"/>
    <w:rsid w:val="00864F73"/>
    <w:rsid w:val="00865253"/>
    <w:rsid w:val="0086550B"/>
    <w:rsid w:val="00865784"/>
    <w:rsid w:val="00865860"/>
    <w:rsid w:val="008658B6"/>
    <w:rsid w:val="00865F13"/>
    <w:rsid w:val="00865FB6"/>
    <w:rsid w:val="00866465"/>
    <w:rsid w:val="00867096"/>
    <w:rsid w:val="008674DE"/>
    <w:rsid w:val="008704AB"/>
    <w:rsid w:val="008704FF"/>
    <w:rsid w:val="0087094F"/>
    <w:rsid w:val="00870966"/>
    <w:rsid w:val="00870B55"/>
    <w:rsid w:val="008714EE"/>
    <w:rsid w:val="00872499"/>
    <w:rsid w:val="00874157"/>
    <w:rsid w:val="00874841"/>
    <w:rsid w:val="0087495C"/>
    <w:rsid w:val="00874CFB"/>
    <w:rsid w:val="00874FA2"/>
    <w:rsid w:val="00875654"/>
    <w:rsid w:val="0087643F"/>
    <w:rsid w:val="0087693E"/>
    <w:rsid w:val="00877587"/>
    <w:rsid w:val="00877E4A"/>
    <w:rsid w:val="00877FD0"/>
    <w:rsid w:val="008800AC"/>
    <w:rsid w:val="00880F8E"/>
    <w:rsid w:val="008811A3"/>
    <w:rsid w:val="0088130F"/>
    <w:rsid w:val="0088146A"/>
    <w:rsid w:val="00881C3A"/>
    <w:rsid w:val="00881E0D"/>
    <w:rsid w:val="00882434"/>
    <w:rsid w:val="00883D4A"/>
    <w:rsid w:val="0088439F"/>
    <w:rsid w:val="00884747"/>
    <w:rsid w:val="0088502B"/>
    <w:rsid w:val="0088509C"/>
    <w:rsid w:val="00885354"/>
    <w:rsid w:val="00885819"/>
    <w:rsid w:val="00885AB0"/>
    <w:rsid w:val="00886178"/>
    <w:rsid w:val="008873A9"/>
    <w:rsid w:val="00890C0C"/>
    <w:rsid w:val="0089126A"/>
    <w:rsid w:val="008920C9"/>
    <w:rsid w:val="00892F76"/>
    <w:rsid w:val="00893951"/>
    <w:rsid w:val="008943D5"/>
    <w:rsid w:val="008948E2"/>
    <w:rsid w:val="00895456"/>
    <w:rsid w:val="0089585D"/>
    <w:rsid w:val="00896677"/>
    <w:rsid w:val="00897D5E"/>
    <w:rsid w:val="00897EED"/>
    <w:rsid w:val="00897F49"/>
    <w:rsid w:val="008A0E4D"/>
    <w:rsid w:val="008A0E9E"/>
    <w:rsid w:val="008A120F"/>
    <w:rsid w:val="008A15F7"/>
    <w:rsid w:val="008A1698"/>
    <w:rsid w:val="008A1AFF"/>
    <w:rsid w:val="008A21D6"/>
    <w:rsid w:val="008A348C"/>
    <w:rsid w:val="008A3753"/>
    <w:rsid w:val="008A3763"/>
    <w:rsid w:val="008A3C45"/>
    <w:rsid w:val="008A4D7D"/>
    <w:rsid w:val="008A4E36"/>
    <w:rsid w:val="008A6544"/>
    <w:rsid w:val="008A6C46"/>
    <w:rsid w:val="008B0599"/>
    <w:rsid w:val="008B0C14"/>
    <w:rsid w:val="008B21A7"/>
    <w:rsid w:val="008B24C4"/>
    <w:rsid w:val="008B251C"/>
    <w:rsid w:val="008B50FE"/>
    <w:rsid w:val="008B5115"/>
    <w:rsid w:val="008B5E55"/>
    <w:rsid w:val="008B6869"/>
    <w:rsid w:val="008B7956"/>
    <w:rsid w:val="008B7FD2"/>
    <w:rsid w:val="008C0DE1"/>
    <w:rsid w:val="008C1245"/>
    <w:rsid w:val="008C2023"/>
    <w:rsid w:val="008C328A"/>
    <w:rsid w:val="008C3AAC"/>
    <w:rsid w:val="008C4476"/>
    <w:rsid w:val="008C4E65"/>
    <w:rsid w:val="008C505C"/>
    <w:rsid w:val="008C5EFA"/>
    <w:rsid w:val="008C6061"/>
    <w:rsid w:val="008C6210"/>
    <w:rsid w:val="008C6E4B"/>
    <w:rsid w:val="008C70E9"/>
    <w:rsid w:val="008C73A1"/>
    <w:rsid w:val="008C7788"/>
    <w:rsid w:val="008C799B"/>
    <w:rsid w:val="008D011E"/>
    <w:rsid w:val="008D0599"/>
    <w:rsid w:val="008D18EB"/>
    <w:rsid w:val="008D1F62"/>
    <w:rsid w:val="008D2548"/>
    <w:rsid w:val="008D3149"/>
    <w:rsid w:val="008D3DF6"/>
    <w:rsid w:val="008D3F4C"/>
    <w:rsid w:val="008D4669"/>
    <w:rsid w:val="008D4692"/>
    <w:rsid w:val="008D536F"/>
    <w:rsid w:val="008D5E82"/>
    <w:rsid w:val="008D6917"/>
    <w:rsid w:val="008D7191"/>
    <w:rsid w:val="008D7B0A"/>
    <w:rsid w:val="008D7E0A"/>
    <w:rsid w:val="008D7EC1"/>
    <w:rsid w:val="008D7EFD"/>
    <w:rsid w:val="008E0063"/>
    <w:rsid w:val="008E0B09"/>
    <w:rsid w:val="008E0D50"/>
    <w:rsid w:val="008E1BC1"/>
    <w:rsid w:val="008E2494"/>
    <w:rsid w:val="008E31C7"/>
    <w:rsid w:val="008E357E"/>
    <w:rsid w:val="008E365F"/>
    <w:rsid w:val="008E44A5"/>
    <w:rsid w:val="008E4F0E"/>
    <w:rsid w:val="008E5AA6"/>
    <w:rsid w:val="008E5ABE"/>
    <w:rsid w:val="008E6476"/>
    <w:rsid w:val="008E681F"/>
    <w:rsid w:val="008E6BBB"/>
    <w:rsid w:val="008E6C54"/>
    <w:rsid w:val="008E6EFC"/>
    <w:rsid w:val="008E7612"/>
    <w:rsid w:val="008E7E71"/>
    <w:rsid w:val="008F0D1B"/>
    <w:rsid w:val="008F14BF"/>
    <w:rsid w:val="008F1967"/>
    <w:rsid w:val="008F2440"/>
    <w:rsid w:val="008F2A5A"/>
    <w:rsid w:val="008F2C99"/>
    <w:rsid w:val="008F3CC1"/>
    <w:rsid w:val="008F4559"/>
    <w:rsid w:val="008F4BBD"/>
    <w:rsid w:val="008F5DF6"/>
    <w:rsid w:val="008F624F"/>
    <w:rsid w:val="008F64FA"/>
    <w:rsid w:val="008F67BE"/>
    <w:rsid w:val="008F7004"/>
    <w:rsid w:val="009001E5"/>
    <w:rsid w:val="00901D3A"/>
    <w:rsid w:val="00902B6C"/>
    <w:rsid w:val="009043E8"/>
    <w:rsid w:val="00904B43"/>
    <w:rsid w:val="00904D04"/>
    <w:rsid w:val="009052C1"/>
    <w:rsid w:val="00905589"/>
    <w:rsid w:val="00905C29"/>
    <w:rsid w:val="009065AC"/>
    <w:rsid w:val="009066A3"/>
    <w:rsid w:val="00906F95"/>
    <w:rsid w:val="00907C8F"/>
    <w:rsid w:val="009104CA"/>
    <w:rsid w:val="0091073F"/>
    <w:rsid w:val="00910AD5"/>
    <w:rsid w:val="00910FA9"/>
    <w:rsid w:val="00911329"/>
    <w:rsid w:val="00911C03"/>
    <w:rsid w:val="00912140"/>
    <w:rsid w:val="009126E4"/>
    <w:rsid w:val="00912A6E"/>
    <w:rsid w:val="0091403A"/>
    <w:rsid w:val="00914766"/>
    <w:rsid w:val="009151EF"/>
    <w:rsid w:val="00916DD7"/>
    <w:rsid w:val="00917003"/>
    <w:rsid w:val="00917295"/>
    <w:rsid w:val="00917522"/>
    <w:rsid w:val="00917C6E"/>
    <w:rsid w:val="00917E0B"/>
    <w:rsid w:val="00917F7B"/>
    <w:rsid w:val="00920008"/>
    <w:rsid w:val="00920753"/>
    <w:rsid w:val="00920FCE"/>
    <w:rsid w:val="00921B95"/>
    <w:rsid w:val="0092208D"/>
    <w:rsid w:val="0092224B"/>
    <w:rsid w:val="009229E3"/>
    <w:rsid w:val="00923112"/>
    <w:rsid w:val="009238EE"/>
    <w:rsid w:val="009240C9"/>
    <w:rsid w:val="00924F95"/>
    <w:rsid w:val="009251EE"/>
    <w:rsid w:val="009255BB"/>
    <w:rsid w:val="00925D6D"/>
    <w:rsid w:val="00925F4D"/>
    <w:rsid w:val="009260DA"/>
    <w:rsid w:val="00926257"/>
    <w:rsid w:val="0092672E"/>
    <w:rsid w:val="00926932"/>
    <w:rsid w:val="0092749D"/>
    <w:rsid w:val="00927959"/>
    <w:rsid w:val="00927AEC"/>
    <w:rsid w:val="00930967"/>
    <w:rsid w:val="00931306"/>
    <w:rsid w:val="00931B25"/>
    <w:rsid w:val="00932982"/>
    <w:rsid w:val="00932AF2"/>
    <w:rsid w:val="00932BCF"/>
    <w:rsid w:val="009333B1"/>
    <w:rsid w:val="00934156"/>
    <w:rsid w:val="0093456B"/>
    <w:rsid w:val="00934CBF"/>
    <w:rsid w:val="00935307"/>
    <w:rsid w:val="009354E5"/>
    <w:rsid w:val="00935A74"/>
    <w:rsid w:val="00935B52"/>
    <w:rsid w:val="00935FDD"/>
    <w:rsid w:val="009368B0"/>
    <w:rsid w:val="0093700B"/>
    <w:rsid w:val="0094028B"/>
    <w:rsid w:val="00940384"/>
    <w:rsid w:val="00940F57"/>
    <w:rsid w:val="009439F5"/>
    <w:rsid w:val="009440F8"/>
    <w:rsid w:val="00944745"/>
    <w:rsid w:val="009447FB"/>
    <w:rsid w:val="00944AAC"/>
    <w:rsid w:val="00945E23"/>
    <w:rsid w:val="009463AC"/>
    <w:rsid w:val="00946413"/>
    <w:rsid w:val="00946CE4"/>
    <w:rsid w:val="009479FF"/>
    <w:rsid w:val="00947FCE"/>
    <w:rsid w:val="009509CB"/>
    <w:rsid w:val="00951D7D"/>
    <w:rsid w:val="00952C48"/>
    <w:rsid w:val="00953F36"/>
    <w:rsid w:val="0095426C"/>
    <w:rsid w:val="0095549A"/>
    <w:rsid w:val="00955C78"/>
    <w:rsid w:val="00955ECE"/>
    <w:rsid w:val="00957931"/>
    <w:rsid w:val="00960143"/>
    <w:rsid w:val="009606E5"/>
    <w:rsid w:val="00960F68"/>
    <w:rsid w:val="00961654"/>
    <w:rsid w:val="00961866"/>
    <w:rsid w:val="009619C6"/>
    <w:rsid w:val="00961DE2"/>
    <w:rsid w:val="00961E8D"/>
    <w:rsid w:val="009621F0"/>
    <w:rsid w:val="00962266"/>
    <w:rsid w:val="00962A88"/>
    <w:rsid w:val="00962B8F"/>
    <w:rsid w:val="00963DEF"/>
    <w:rsid w:val="00964BA3"/>
    <w:rsid w:val="00964E3F"/>
    <w:rsid w:val="009653CD"/>
    <w:rsid w:val="0096619B"/>
    <w:rsid w:val="009662AD"/>
    <w:rsid w:val="00967426"/>
    <w:rsid w:val="009676BA"/>
    <w:rsid w:val="009677BB"/>
    <w:rsid w:val="00970054"/>
    <w:rsid w:val="00970418"/>
    <w:rsid w:val="00970D34"/>
    <w:rsid w:val="009712B8"/>
    <w:rsid w:val="00971344"/>
    <w:rsid w:val="009719CB"/>
    <w:rsid w:val="009727F6"/>
    <w:rsid w:val="00972F7D"/>
    <w:rsid w:val="0097445B"/>
    <w:rsid w:val="00974974"/>
    <w:rsid w:val="00975636"/>
    <w:rsid w:val="00976B7B"/>
    <w:rsid w:val="00976BBE"/>
    <w:rsid w:val="0097710F"/>
    <w:rsid w:val="009773D7"/>
    <w:rsid w:val="00980059"/>
    <w:rsid w:val="00980069"/>
    <w:rsid w:val="0098091D"/>
    <w:rsid w:val="00980C8C"/>
    <w:rsid w:val="009815ED"/>
    <w:rsid w:val="00983636"/>
    <w:rsid w:val="009837B3"/>
    <w:rsid w:val="009842BB"/>
    <w:rsid w:val="009843E3"/>
    <w:rsid w:val="009846F5"/>
    <w:rsid w:val="00984F2D"/>
    <w:rsid w:val="0098503D"/>
    <w:rsid w:val="0098526F"/>
    <w:rsid w:val="0098593C"/>
    <w:rsid w:val="00986831"/>
    <w:rsid w:val="00986EC1"/>
    <w:rsid w:val="0098739F"/>
    <w:rsid w:val="009873DE"/>
    <w:rsid w:val="009876EB"/>
    <w:rsid w:val="00990B74"/>
    <w:rsid w:val="00990F92"/>
    <w:rsid w:val="00991698"/>
    <w:rsid w:val="00991EE6"/>
    <w:rsid w:val="00992BD5"/>
    <w:rsid w:val="00992D97"/>
    <w:rsid w:val="00992DCA"/>
    <w:rsid w:val="00992E30"/>
    <w:rsid w:val="009930C8"/>
    <w:rsid w:val="009937B7"/>
    <w:rsid w:val="00993922"/>
    <w:rsid w:val="00993956"/>
    <w:rsid w:val="00993AF9"/>
    <w:rsid w:val="00993E35"/>
    <w:rsid w:val="0099405A"/>
    <w:rsid w:val="009944EF"/>
    <w:rsid w:val="00994D31"/>
    <w:rsid w:val="0099526D"/>
    <w:rsid w:val="009959D1"/>
    <w:rsid w:val="009961E3"/>
    <w:rsid w:val="009964A9"/>
    <w:rsid w:val="00996DD2"/>
    <w:rsid w:val="00997727"/>
    <w:rsid w:val="009977DE"/>
    <w:rsid w:val="009A038A"/>
    <w:rsid w:val="009A040C"/>
    <w:rsid w:val="009A0415"/>
    <w:rsid w:val="009A05B7"/>
    <w:rsid w:val="009A122A"/>
    <w:rsid w:val="009A1348"/>
    <w:rsid w:val="009A1B64"/>
    <w:rsid w:val="009A2951"/>
    <w:rsid w:val="009A405F"/>
    <w:rsid w:val="009A4BCB"/>
    <w:rsid w:val="009A4D33"/>
    <w:rsid w:val="009A62B8"/>
    <w:rsid w:val="009A666B"/>
    <w:rsid w:val="009A6F28"/>
    <w:rsid w:val="009A7609"/>
    <w:rsid w:val="009B039B"/>
    <w:rsid w:val="009B04F9"/>
    <w:rsid w:val="009B0F2A"/>
    <w:rsid w:val="009B1203"/>
    <w:rsid w:val="009B1772"/>
    <w:rsid w:val="009B1B23"/>
    <w:rsid w:val="009B1E2F"/>
    <w:rsid w:val="009B25B7"/>
    <w:rsid w:val="009B364C"/>
    <w:rsid w:val="009B3CB2"/>
    <w:rsid w:val="009B4278"/>
    <w:rsid w:val="009B44F2"/>
    <w:rsid w:val="009B4AF5"/>
    <w:rsid w:val="009B4B51"/>
    <w:rsid w:val="009B50AE"/>
    <w:rsid w:val="009B5558"/>
    <w:rsid w:val="009B56AE"/>
    <w:rsid w:val="009B661E"/>
    <w:rsid w:val="009B76B0"/>
    <w:rsid w:val="009B78DF"/>
    <w:rsid w:val="009C0535"/>
    <w:rsid w:val="009C0AA0"/>
    <w:rsid w:val="009C1096"/>
    <w:rsid w:val="009C132A"/>
    <w:rsid w:val="009C1817"/>
    <w:rsid w:val="009C1B17"/>
    <w:rsid w:val="009C260D"/>
    <w:rsid w:val="009C2D1F"/>
    <w:rsid w:val="009C3C96"/>
    <w:rsid w:val="009C4490"/>
    <w:rsid w:val="009C456F"/>
    <w:rsid w:val="009C5B3A"/>
    <w:rsid w:val="009C64D5"/>
    <w:rsid w:val="009C66B7"/>
    <w:rsid w:val="009C6B42"/>
    <w:rsid w:val="009C7788"/>
    <w:rsid w:val="009C7A5F"/>
    <w:rsid w:val="009D0AB7"/>
    <w:rsid w:val="009D1400"/>
    <w:rsid w:val="009D22B5"/>
    <w:rsid w:val="009D2579"/>
    <w:rsid w:val="009D2D10"/>
    <w:rsid w:val="009D3236"/>
    <w:rsid w:val="009D3C83"/>
    <w:rsid w:val="009D3E6C"/>
    <w:rsid w:val="009D3E8C"/>
    <w:rsid w:val="009D479F"/>
    <w:rsid w:val="009D47F4"/>
    <w:rsid w:val="009D53D9"/>
    <w:rsid w:val="009D5413"/>
    <w:rsid w:val="009D63F3"/>
    <w:rsid w:val="009D643F"/>
    <w:rsid w:val="009D75C9"/>
    <w:rsid w:val="009E0D48"/>
    <w:rsid w:val="009E0F99"/>
    <w:rsid w:val="009E14E3"/>
    <w:rsid w:val="009E194A"/>
    <w:rsid w:val="009E2A9A"/>
    <w:rsid w:val="009E2AF0"/>
    <w:rsid w:val="009E2C49"/>
    <w:rsid w:val="009E2CF6"/>
    <w:rsid w:val="009E309F"/>
    <w:rsid w:val="009E3A75"/>
    <w:rsid w:val="009E3F00"/>
    <w:rsid w:val="009E4133"/>
    <w:rsid w:val="009E41FB"/>
    <w:rsid w:val="009E499C"/>
    <w:rsid w:val="009E4C78"/>
    <w:rsid w:val="009E4D5E"/>
    <w:rsid w:val="009E4EEC"/>
    <w:rsid w:val="009E509E"/>
    <w:rsid w:val="009E53F2"/>
    <w:rsid w:val="009E561E"/>
    <w:rsid w:val="009E656F"/>
    <w:rsid w:val="009E751C"/>
    <w:rsid w:val="009E7818"/>
    <w:rsid w:val="009E78A8"/>
    <w:rsid w:val="009E7C27"/>
    <w:rsid w:val="009F0A86"/>
    <w:rsid w:val="009F0B03"/>
    <w:rsid w:val="009F226B"/>
    <w:rsid w:val="009F2D7D"/>
    <w:rsid w:val="009F2FB1"/>
    <w:rsid w:val="009F3A1B"/>
    <w:rsid w:val="009F4136"/>
    <w:rsid w:val="009F4C18"/>
    <w:rsid w:val="009F51A9"/>
    <w:rsid w:val="009F5270"/>
    <w:rsid w:val="009F52F4"/>
    <w:rsid w:val="009F6527"/>
    <w:rsid w:val="009F687D"/>
    <w:rsid w:val="009F6BDC"/>
    <w:rsid w:val="009F703B"/>
    <w:rsid w:val="00A01199"/>
    <w:rsid w:val="00A01ADC"/>
    <w:rsid w:val="00A01F5A"/>
    <w:rsid w:val="00A02097"/>
    <w:rsid w:val="00A028FD"/>
    <w:rsid w:val="00A0343C"/>
    <w:rsid w:val="00A039D5"/>
    <w:rsid w:val="00A040A9"/>
    <w:rsid w:val="00A0540E"/>
    <w:rsid w:val="00A06170"/>
    <w:rsid w:val="00A067F1"/>
    <w:rsid w:val="00A07EDD"/>
    <w:rsid w:val="00A10551"/>
    <w:rsid w:val="00A113E3"/>
    <w:rsid w:val="00A11998"/>
    <w:rsid w:val="00A12DAF"/>
    <w:rsid w:val="00A13390"/>
    <w:rsid w:val="00A134A3"/>
    <w:rsid w:val="00A13A0C"/>
    <w:rsid w:val="00A13B39"/>
    <w:rsid w:val="00A1427F"/>
    <w:rsid w:val="00A1515F"/>
    <w:rsid w:val="00A152FE"/>
    <w:rsid w:val="00A157B5"/>
    <w:rsid w:val="00A15C05"/>
    <w:rsid w:val="00A161BE"/>
    <w:rsid w:val="00A16BF4"/>
    <w:rsid w:val="00A1717D"/>
    <w:rsid w:val="00A17613"/>
    <w:rsid w:val="00A1767C"/>
    <w:rsid w:val="00A20213"/>
    <w:rsid w:val="00A206F1"/>
    <w:rsid w:val="00A213CB"/>
    <w:rsid w:val="00A2233C"/>
    <w:rsid w:val="00A22557"/>
    <w:rsid w:val="00A22888"/>
    <w:rsid w:val="00A22C06"/>
    <w:rsid w:val="00A23BD0"/>
    <w:rsid w:val="00A241A3"/>
    <w:rsid w:val="00A24BF7"/>
    <w:rsid w:val="00A25420"/>
    <w:rsid w:val="00A25C0A"/>
    <w:rsid w:val="00A26105"/>
    <w:rsid w:val="00A2644E"/>
    <w:rsid w:val="00A26E31"/>
    <w:rsid w:val="00A275F0"/>
    <w:rsid w:val="00A30177"/>
    <w:rsid w:val="00A30BDF"/>
    <w:rsid w:val="00A31560"/>
    <w:rsid w:val="00A31610"/>
    <w:rsid w:val="00A322A6"/>
    <w:rsid w:val="00A32535"/>
    <w:rsid w:val="00A338DE"/>
    <w:rsid w:val="00A33B20"/>
    <w:rsid w:val="00A34C95"/>
    <w:rsid w:val="00A35203"/>
    <w:rsid w:val="00A35F24"/>
    <w:rsid w:val="00A35F74"/>
    <w:rsid w:val="00A35FEA"/>
    <w:rsid w:val="00A363FB"/>
    <w:rsid w:val="00A3692B"/>
    <w:rsid w:val="00A36D89"/>
    <w:rsid w:val="00A36DD6"/>
    <w:rsid w:val="00A373E5"/>
    <w:rsid w:val="00A3762B"/>
    <w:rsid w:val="00A378CD"/>
    <w:rsid w:val="00A37902"/>
    <w:rsid w:val="00A4046B"/>
    <w:rsid w:val="00A40675"/>
    <w:rsid w:val="00A408BA"/>
    <w:rsid w:val="00A409A2"/>
    <w:rsid w:val="00A41A27"/>
    <w:rsid w:val="00A42214"/>
    <w:rsid w:val="00A42417"/>
    <w:rsid w:val="00A4272B"/>
    <w:rsid w:val="00A427E7"/>
    <w:rsid w:val="00A4335E"/>
    <w:rsid w:val="00A434C3"/>
    <w:rsid w:val="00A43C7B"/>
    <w:rsid w:val="00A450A7"/>
    <w:rsid w:val="00A456A0"/>
    <w:rsid w:val="00A45A03"/>
    <w:rsid w:val="00A45A80"/>
    <w:rsid w:val="00A45CFA"/>
    <w:rsid w:val="00A46024"/>
    <w:rsid w:val="00A461A3"/>
    <w:rsid w:val="00A46EAC"/>
    <w:rsid w:val="00A47604"/>
    <w:rsid w:val="00A47EB2"/>
    <w:rsid w:val="00A50475"/>
    <w:rsid w:val="00A50A99"/>
    <w:rsid w:val="00A54049"/>
    <w:rsid w:val="00A55BE9"/>
    <w:rsid w:val="00A56D79"/>
    <w:rsid w:val="00A575F0"/>
    <w:rsid w:val="00A60772"/>
    <w:rsid w:val="00A60877"/>
    <w:rsid w:val="00A60982"/>
    <w:rsid w:val="00A60C6A"/>
    <w:rsid w:val="00A60F59"/>
    <w:rsid w:val="00A6268C"/>
    <w:rsid w:val="00A63328"/>
    <w:rsid w:val="00A63650"/>
    <w:rsid w:val="00A63F4E"/>
    <w:rsid w:val="00A6439B"/>
    <w:rsid w:val="00A662BD"/>
    <w:rsid w:val="00A66888"/>
    <w:rsid w:val="00A676B8"/>
    <w:rsid w:val="00A708A3"/>
    <w:rsid w:val="00A72F41"/>
    <w:rsid w:val="00A732E1"/>
    <w:rsid w:val="00A73411"/>
    <w:rsid w:val="00A74544"/>
    <w:rsid w:val="00A7513F"/>
    <w:rsid w:val="00A76328"/>
    <w:rsid w:val="00A77EB9"/>
    <w:rsid w:val="00A80890"/>
    <w:rsid w:val="00A80FF6"/>
    <w:rsid w:val="00A814EE"/>
    <w:rsid w:val="00A8376B"/>
    <w:rsid w:val="00A83B74"/>
    <w:rsid w:val="00A844A6"/>
    <w:rsid w:val="00A849AA"/>
    <w:rsid w:val="00A85332"/>
    <w:rsid w:val="00A86107"/>
    <w:rsid w:val="00A8638A"/>
    <w:rsid w:val="00A874E1"/>
    <w:rsid w:val="00A87DD0"/>
    <w:rsid w:val="00A906FF"/>
    <w:rsid w:val="00A9156E"/>
    <w:rsid w:val="00A918E8"/>
    <w:rsid w:val="00A923A8"/>
    <w:rsid w:val="00A93D7B"/>
    <w:rsid w:val="00A94568"/>
    <w:rsid w:val="00A9466D"/>
    <w:rsid w:val="00A94AD3"/>
    <w:rsid w:val="00A94FC5"/>
    <w:rsid w:val="00A952BE"/>
    <w:rsid w:val="00A958F9"/>
    <w:rsid w:val="00A95E54"/>
    <w:rsid w:val="00A95FBA"/>
    <w:rsid w:val="00A96145"/>
    <w:rsid w:val="00A96239"/>
    <w:rsid w:val="00A967C8"/>
    <w:rsid w:val="00A96E63"/>
    <w:rsid w:val="00A97894"/>
    <w:rsid w:val="00A97C8D"/>
    <w:rsid w:val="00AA0E14"/>
    <w:rsid w:val="00AA118C"/>
    <w:rsid w:val="00AA1B4D"/>
    <w:rsid w:val="00AA23C8"/>
    <w:rsid w:val="00AA2568"/>
    <w:rsid w:val="00AA2A09"/>
    <w:rsid w:val="00AA42CC"/>
    <w:rsid w:val="00AA47DE"/>
    <w:rsid w:val="00AA4F5E"/>
    <w:rsid w:val="00AA5BEF"/>
    <w:rsid w:val="00AA5E86"/>
    <w:rsid w:val="00AA5EE0"/>
    <w:rsid w:val="00AA6474"/>
    <w:rsid w:val="00AA7966"/>
    <w:rsid w:val="00AB05F4"/>
    <w:rsid w:val="00AB10D0"/>
    <w:rsid w:val="00AB12A3"/>
    <w:rsid w:val="00AB130A"/>
    <w:rsid w:val="00AB1DF7"/>
    <w:rsid w:val="00AB1F72"/>
    <w:rsid w:val="00AB2683"/>
    <w:rsid w:val="00AB3E92"/>
    <w:rsid w:val="00AB4E7E"/>
    <w:rsid w:val="00AB532B"/>
    <w:rsid w:val="00AB5DDD"/>
    <w:rsid w:val="00AB5F65"/>
    <w:rsid w:val="00AB60E7"/>
    <w:rsid w:val="00AB649E"/>
    <w:rsid w:val="00AB6CF3"/>
    <w:rsid w:val="00AB6E39"/>
    <w:rsid w:val="00AB6F3F"/>
    <w:rsid w:val="00AB72DA"/>
    <w:rsid w:val="00AB757D"/>
    <w:rsid w:val="00AB75B4"/>
    <w:rsid w:val="00AB7821"/>
    <w:rsid w:val="00AC082A"/>
    <w:rsid w:val="00AC0BF3"/>
    <w:rsid w:val="00AC1357"/>
    <w:rsid w:val="00AC1512"/>
    <w:rsid w:val="00AC2008"/>
    <w:rsid w:val="00AC2241"/>
    <w:rsid w:val="00AC233B"/>
    <w:rsid w:val="00AC2AF9"/>
    <w:rsid w:val="00AC2B8B"/>
    <w:rsid w:val="00AC2FF9"/>
    <w:rsid w:val="00AC316B"/>
    <w:rsid w:val="00AC3EF6"/>
    <w:rsid w:val="00AC3F5D"/>
    <w:rsid w:val="00AC40E6"/>
    <w:rsid w:val="00AC4577"/>
    <w:rsid w:val="00AC5215"/>
    <w:rsid w:val="00AC57A4"/>
    <w:rsid w:val="00AC5AAA"/>
    <w:rsid w:val="00AC5BCF"/>
    <w:rsid w:val="00AC5F29"/>
    <w:rsid w:val="00AD004D"/>
    <w:rsid w:val="00AD0B10"/>
    <w:rsid w:val="00AD110F"/>
    <w:rsid w:val="00AD1110"/>
    <w:rsid w:val="00AD1161"/>
    <w:rsid w:val="00AD1349"/>
    <w:rsid w:val="00AD209E"/>
    <w:rsid w:val="00AD2354"/>
    <w:rsid w:val="00AD3F78"/>
    <w:rsid w:val="00AD4526"/>
    <w:rsid w:val="00AD55DE"/>
    <w:rsid w:val="00AD5D9E"/>
    <w:rsid w:val="00AD63DD"/>
    <w:rsid w:val="00AD70DB"/>
    <w:rsid w:val="00AD77FE"/>
    <w:rsid w:val="00AD79C5"/>
    <w:rsid w:val="00AD7AAE"/>
    <w:rsid w:val="00AE02A5"/>
    <w:rsid w:val="00AE07BC"/>
    <w:rsid w:val="00AE1B0B"/>
    <w:rsid w:val="00AE1BF7"/>
    <w:rsid w:val="00AE2622"/>
    <w:rsid w:val="00AE269F"/>
    <w:rsid w:val="00AE26D3"/>
    <w:rsid w:val="00AE2861"/>
    <w:rsid w:val="00AE29B2"/>
    <w:rsid w:val="00AE2D08"/>
    <w:rsid w:val="00AE2E17"/>
    <w:rsid w:val="00AE310C"/>
    <w:rsid w:val="00AE3A83"/>
    <w:rsid w:val="00AE42A0"/>
    <w:rsid w:val="00AE5755"/>
    <w:rsid w:val="00AE6B8A"/>
    <w:rsid w:val="00AE6BF4"/>
    <w:rsid w:val="00AF0220"/>
    <w:rsid w:val="00AF0A3E"/>
    <w:rsid w:val="00AF154F"/>
    <w:rsid w:val="00AF1D7D"/>
    <w:rsid w:val="00AF2CF0"/>
    <w:rsid w:val="00AF42D5"/>
    <w:rsid w:val="00AF59D0"/>
    <w:rsid w:val="00AF5D65"/>
    <w:rsid w:val="00AF6258"/>
    <w:rsid w:val="00AF64BC"/>
    <w:rsid w:val="00AF6AD4"/>
    <w:rsid w:val="00AF736F"/>
    <w:rsid w:val="00AF7B74"/>
    <w:rsid w:val="00AF7E2E"/>
    <w:rsid w:val="00B0137B"/>
    <w:rsid w:val="00B02478"/>
    <w:rsid w:val="00B02840"/>
    <w:rsid w:val="00B02C0A"/>
    <w:rsid w:val="00B02DA9"/>
    <w:rsid w:val="00B0426B"/>
    <w:rsid w:val="00B045F7"/>
    <w:rsid w:val="00B050B0"/>
    <w:rsid w:val="00B05C54"/>
    <w:rsid w:val="00B063CB"/>
    <w:rsid w:val="00B064A4"/>
    <w:rsid w:val="00B072FF"/>
    <w:rsid w:val="00B07335"/>
    <w:rsid w:val="00B077AE"/>
    <w:rsid w:val="00B11EF0"/>
    <w:rsid w:val="00B12950"/>
    <w:rsid w:val="00B1318B"/>
    <w:rsid w:val="00B1346D"/>
    <w:rsid w:val="00B14545"/>
    <w:rsid w:val="00B14DA4"/>
    <w:rsid w:val="00B1547D"/>
    <w:rsid w:val="00B154C4"/>
    <w:rsid w:val="00B1587E"/>
    <w:rsid w:val="00B15CFC"/>
    <w:rsid w:val="00B1664E"/>
    <w:rsid w:val="00B16C41"/>
    <w:rsid w:val="00B2029C"/>
    <w:rsid w:val="00B214BF"/>
    <w:rsid w:val="00B21E2D"/>
    <w:rsid w:val="00B224DB"/>
    <w:rsid w:val="00B2284F"/>
    <w:rsid w:val="00B2299F"/>
    <w:rsid w:val="00B22A21"/>
    <w:rsid w:val="00B235FB"/>
    <w:rsid w:val="00B23C27"/>
    <w:rsid w:val="00B23C72"/>
    <w:rsid w:val="00B23CCB"/>
    <w:rsid w:val="00B249DC"/>
    <w:rsid w:val="00B253F8"/>
    <w:rsid w:val="00B25413"/>
    <w:rsid w:val="00B25550"/>
    <w:rsid w:val="00B25E9B"/>
    <w:rsid w:val="00B270E2"/>
    <w:rsid w:val="00B3099C"/>
    <w:rsid w:val="00B310F0"/>
    <w:rsid w:val="00B31366"/>
    <w:rsid w:val="00B3222F"/>
    <w:rsid w:val="00B32381"/>
    <w:rsid w:val="00B326E8"/>
    <w:rsid w:val="00B32BE8"/>
    <w:rsid w:val="00B32D4E"/>
    <w:rsid w:val="00B33247"/>
    <w:rsid w:val="00B33C67"/>
    <w:rsid w:val="00B34056"/>
    <w:rsid w:val="00B34DD9"/>
    <w:rsid w:val="00B350DD"/>
    <w:rsid w:val="00B36C59"/>
    <w:rsid w:val="00B37FEF"/>
    <w:rsid w:val="00B4032C"/>
    <w:rsid w:val="00B4093B"/>
    <w:rsid w:val="00B40A98"/>
    <w:rsid w:val="00B4121F"/>
    <w:rsid w:val="00B4125B"/>
    <w:rsid w:val="00B41408"/>
    <w:rsid w:val="00B41E75"/>
    <w:rsid w:val="00B41F2C"/>
    <w:rsid w:val="00B44059"/>
    <w:rsid w:val="00B44373"/>
    <w:rsid w:val="00B44EE1"/>
    <w:rsid w:val="00B45261"/>
    <w:rsid w:val="00B45533"/>
    <w:rsid w:val="00B459BB"/>
    <w:rsid w:val="00B463DF"/>
    <w:rsid w:val="00B464BE"/>
    <w:rsid w:val="00B46766"/>
    <w:rsid w:val="00B46BB3"/>
    <w:rsid w:val="00B471AF"/>
    <w:rsid w:val="00B474CB"/>
    <w:rsid w:val="00B476EF"/>
    <w:rsid w:val="00B47EA1"/>
    <w:rsid w:val="00B50125"/>
    <w:rsid w:val="00B51850"/>
    <w:rsid w:val="00B51905"/>
    <w:rsid w:val="00B52912"/>
    <w:rsid w:val="00B52E70"/>
    <w:rsid w:val="00B539FD"/>
    <w:rsid w:val="00B53EB9"/>
    <w:rsid w:val="00B54167"/>
    <w:rsid w:val="00B54C70"/>
    <w:rsid w:val="00B54D65"/>
    <w:rsid w:val="00B553AB"/>
    <w:rsid w:val="00B55F73"/>
    <w:rsid w:val="00B56A4B"/>
    <w:rsid w:val="00B56D54"/>
    <w:rsid w:val="00B57A27"/>
    <w:rsid w:val="00B60617"/>
    <w:rsid w:val="00B6083B"/>
    <w:rsid w:val="00B6138C"/>
    <w:rsid w:val="00B61E27"/>
    <w:rsid w:val="00B633CC"/>
    <w:rsid w:val="00B63BBB"/>
    <w:rsid w:val="00B6414E"/>
    <w:rsid w:val="00B6487F"/>
    <w:rsid w:val="00B64C10"/>
    <w:rsid w:val="00B6570C"/>
    <w:rsid w:val="00B65C5E"/>
    <w:rsid w:val="00B6638E"/>
    <w:rsid w:val="00B66411"/>
    <w:rsid w:val="00B66D07"/>
    <w:rsid w:val="00B67209"/>
    <w:rsid w:val="00B677A8"/>
    <w:rsid w:val="00B7050D"/>
    <w:rsid w:val="00B70827"/>
    <w:rsid w:val="00B70FDE"/>
    <w:rsid w:val="00B71545"/>
    <w:rsid w:val="00B7178D"/>
    <w:rsid w:val="00B7348C"/>
    <w:rsid w:val="00B747C9"/>
    <w:rsid w:val="00B74857"/>
    <w:rsid w:val="00B74DB7"/>
    <w:rsid w:val="00B77A35"/>
    <w:rsid w:val="00B77ADD"/>
    <w:rsid w:val="00B809F7"/>
    <w:rsid w:val="00B81BBB"/>
    <w:rsid w:val="00B8200A"/>
    <w:rsid w:val="00B82374"/>
    <w:rsid w:val="00B828CD"/>
    <w:rsid w:val="00B82FDD"/>
    <w:rsid w:val="00B845D4"/>
    <w:rsid w:val="00B84744"/>
    <w:rsid w:val="00B84855"/>
    <w:rsid w:val="00B84C75"/>
    <w:rsid w:val="00B84C87"/>
    <w:rsid w:val="00B84CE0"/>
    <w:rsid w:val="00B853E0"/>
    <w:rsid w:val="00B87890"/>
    <w:rsid w:val="00B878D9"/>
    <w:rsid w:val="00B87C90"/>
    <w:rsid w:val="00B90CDA"/>
    <w:rsid w:val="00B90D66"/>
    <w:rsid w:val="00B9138E"/>
    <w:rsid w:val="00B92C66"/>
    <w:rsid w:val="00B92DE7"/>
    <w:rsid w:val="00B930F5"/>
    <w:rsid w:val="00B938AA"/>
    <w:rsid w:val="00B94D68"/>
    <w:rsid w:val="00B94FE8"/>
    <w:rsid w:val="00B95109"/>
    <w:rsid w:val="00B953F6"/>
    <w:rsid w:val="00B95D5F"/>
    <w:rsid w:val="00B961AA"/>
    <w:rsid w:val="00B96926"/>
    <w:rsid w:val="00B96FF1"/>
    <w:rsid w:val="00B97027"/>
    <w:rsid w:val="00B97A85"/>
    <w:rsid w:val="00B97BCF"/>
    <w:rsid w:val="00BA044E"/>
    <w:rsid w:val="00BA0DB1"/>
    <w:rsid w:val="00BA1B03"/>
    <w:rsid w:val="00BA2071"/>
    <w:rsid w:val="00BA20BC"/>
    <w:rsid w:val="00BA292A"/>
    <w:rsid w:val="00BA34A6"/>
    <w:rsid w:val="00BA3D1D"/>
    <w:rsid w:val="00BA3F4F"/>
    <w:rsid w:val="00BA3F56"/>
    <w:rsid w:val="00BA4850"/>
    <w:rsid w:val="00BA49D2"/>
    <w:rsid w:val="00BA50A3"/>
    <w:rsid w:val="00BA51EB"/>
    <w:rsid w:val="00BA5813"/>
    <w:rsid w:val="00BA594E"/>
    <w:rsid w:val="00BA65E0"/>
    <w:rsid w:val="00BA71E5"/>
    <w:rsid w:val="00BA7B7E"/>
    <w:rsid w:val="00BA7C0A"/>
    <w:rsid w:val="00BB0391"/>
    <w:rsid w:val="00BB0AAE"/>
    <w:rsid w:val="00BB0B61"/>
    <w:rsid w:val="00BB1168"/>
    <w:rsid w:val="00BB1D33"/>
    <w:rsid w:val="00BB20E8"/>
    <w:rsid w:val="00BB277D"/>
    <w:rsid w:val="00BB2D7C"/>
    <w:rsid w:val="00BB2E6B"/>
    <w:rsid w:val="00BB33E8"/>
    <w:rsid w:val="00BB34B3"/>
    <w:rsid w:val="00BB3BB0"/>
    <w:rsid w:val="00BB4607"/>
    <w:rsid w:val="00BB4E3B"/>
    <w:rsid w:val="00BB553C"/>
    <w:rsid w:val="00BB5999"/>
    <w:rsid w:val="00BB6C02"/>
    <w:rsid w:val="00BB7775"/>
    <w:rsid w:val="00BC068D"/>
    <w:rsid w:val="00BC1AFC"/>
    <w:rsid w:val="00BC24F8"/>
    <w:rsid w:val="00BC262A"/>
    <w:rsid w:val="00BC2901"/>
    <w:rsid w:val="00BC290B"/>
    <w:rsid w:val="00BC2BA6"/>
    <w:rsid w:val="00BC3CE2"/>
    <w:rsid w:val="00BC4309"/>
    <w:rsid w:val="00BC4BF2"/>
    <w:rsid w:val="00BC66E7"/>
    <w:rsid w:val="00BC68B0"/>
    <w:rsid w:val="00BC70E4"/>
    <w:rsid w:val="00BC7163"/>
    <w:rsid w:val="00BC7705"/>
    <w:rsid w:val="00BC788F"/>
    <w:rsid w:val="00BD0C28"/>
    <w:rsid w:val="00BD1C6F"/>
    <w:rsid w:val="00BD2822"/>
    <w:rsid w:val="00BD28ED"/>
    <w:rsid w:val="00BD2BA6"/>
    <w:rsid w:val="00BD3F38"/>
    <w:rsid w:val="00BD413C"/>
    <w:rsid w:val="00BD447E"/>
    <w:rsid w:val="00BD4799"/>
    <w:rsid w:val="00BD61F4"/>
    <w:rsid w:val="00BD666A"/>
    <w:rsid w:val="00BD6AF6"/>
    <w:rsid w:val="00BD7234"/>
    <w:rsid w:val="00BD74F1"/>
    <w:rsid w:val="00BD79B0"/>
    <w:rsid w:val="00BD7D10"/>
    <w:rsid w:val="00BE0349"/>
    <w:rsid w:val="00BE0910"/>
    <w:rsid w:val="00BE0928"/>
    <w:rsid w:val="00BE0CEF"/>
    <w:rsid w:val="00BE1730"/>
    <w:rsid w:val="00BE1DD4"/>
    <w:rsid w:val="00BE235C"/>
    <w:rsid w:val="00BE2895"/>
    <w:rsid w:val="00BE2988"/>
    <w:rsid w:val="00BE3246"/>
    <w:rsid w:val="00BE32F7"/>
    <w:rsid w:val="00BE3483"/>
    <w:rsid w:val="00BE3E8B"/>
    <w:rsid w:val="00BE41A5"/>
    <w:rsid w:val="00BE423A"/>
    <w:rsid w:val="00BE508B"/>
    <w:rsid w:val="00BE55DF"/>
    <w:rsid w:val="00BE658A"/>
    <w:rsid w:val="00BE6778"/>
    <w:rsid w:val="00BE6AD6"/>
    <w:rsid w:val="00BE71AA"/>
    <w:rsid w:val="00BE7F8B"/>
    <w:rsid w:val="00BF04A8"/>
    <w:rsid w:val="00BF0739"/>
    <w:rsid w:val="00BF1738"/>
    <w:rsid w:val="00BF18CD"/>
    <w:rsid w:val="00BF204D"/>
    <w:rsid w:val="00BF4EC8"/>
    <w:rsid w:val="00BF5FC6"/>
    <w:rsid w:val="00BF61C2"/>
    <w:rsid w:val="00BF7978"/>
    <w:rsid w:val="00BF7B84"/>
    <w:rsid w:val="00C00E69"/>
    <w:rsid w:val="00C016BF"/>
    <w:rsid w:val="00C01BAB"/>
    <w:rsid w:val="00C01DF1"/>
    <w:rsid w:val="00C02D7E"/>
    <w:rsid w:val="00C04020"/>
    <w:rsid w:val="00C04DB8"/>
    <w:rsid w:val="00C059E0"/>
    <w:rsid w:val="00C062F9"/>
    <w:rsid w:val="00C06E69"/>
    <w:rsid w:val="00C07953"/>
    <w:rsid w:val="00C07AD6"/>
    <w:rsid w:val="00C07D32"/>
    <w:rsid w:val="00C10189"/>
    <w:rsid w:val="00C103B2"/>
    <w:rsid w:val="00C10902"/>
    <w:rsid w:val="00C10DB9"/>
    <w:rsid w:val="00C11BCA"/>
    <w:rsid w:val="00C11ECE"/>
    <w:rsid w:val="00C1239E"/>
    <w:rsid w:val="00C131AC"/>
    <w:rsid w:val="00C13427"/>
    <w:rsid w:val="00C1417B"/>
    <w:rsid w:val="00C14951"/>
    <w:rsid w:val="00C17292"/>
    <w:rsid w:val="00C1777B"/>
    <w:rsid w:val="00C208AD"/>
    <w:rsid w:val="00C20FD1"/>
    <w:rsid w:val="00C210CD"/>
    <w:rsid w:val="00C2153C"/>
    <w:rsid w:val="00C22FDD"/>
    <w:rsid w:val="00C23917"/>
    <w:rsid w:val="00C2455D"/>
    <w:rsid w:val="00C247E3"/>
    <w:rsid w:val="00C25540"/>
    <w:rsid w:val="00C25617"/>
    <w:rsid w:val="00C25D55"/>
    <w:rsid w:val="00C26966"/>
    <w:rsid w:val="00C26B7C"/>
    <w:rsid w:val="00C27923"/>
    <w:rsid w:val="00C27A88"/>
    <w:rsid w:val="00C30172"/>
    <w:rsid w:val="00C30F46"/>
    <w:rsid w:val="00C31B96"/>
    <w:rsid w:val="00C32F77"/>
    <w:rsid w:val="00C3398F"/>
    <w:rsid w:val="00C34CB0"/>
    <w:rsid w:val="00C35148"/>
    <w:rsid w:val="00C35EBA"/>
    <w:rsid w:val="00C3773F"/>
    <w:rsid w:val="00C4108E"/>
    <w:rsid w:val="00C41168"/>
    <w:rsid w:val="00C43867"/>
    <w:rsid w:val="00C43FD7"/>
    <w:rsid w:val="00C44230"/>
    <w:rsid w:val="00C443AE"/>
    <w:rsid w:val="00C4461D"/>
    <w:rsid w:val="00C450A8"/>
    <w:rsid w:val="00C45DEC"/>
    <w:rsid w:val="00C479B7"/>
    <w:rsid w:val="00C47BDD"/>
    <w:rsid w:val="00C5245B"/>
    <w:rsid w:val="00C52F22"/>
    <w:rsid w:val="00C53704"/>
    <w:rsid w:val="00C53858"/>
    <w:rsid w:val="00C53CE3"/>
    <w:rsid w:val="00C53FD2"/>
    <w:rsid w:val="00C549A6"/>
    <w:rsid w:val="00C55111"/>
    <w:rsid w:val="00C55166"/>
    <w:rsid w:val="00C5525B"/>
    <w:rsid w:val="00C56422"/>
    <w:rsid w:val="00C57631"/>
    <w:rsid w:val="00C577E7"/>
    <w:rsid w:val="00C57B68"/>
    <w:rsid w:val="00C60FAA"/>
    <w:rsid w:val="00C610DD"/>
    <w:rsid w:val="00C61446"/>
    <w:rsid w:val="00C61692"/>
    <w:rsid w:val="00C62E05"/>
    <w:rsid w:val="00C63222"/>
    <w:rsid w:val="00C632E0"/>
    <w:rsid w:val="00C6462E"/>
    <w:rsid w:val="00C673A6"/>
    <w:rsid w:val="00C675AA"/>
    <w:rsid w:val="00C67783"/>
    <w:rsid w:val="00C6785F"/>
    <w:rsid w:val="00C67FCE"/>
    <w:rsid w:val="00C732D1"/>
    <w:rsid w:val="00C73996"/>
    <w:rsid w:val="00C73CFA"/>
    <w:rsid w:val="00C74F8C"/>
    <w:rsid w:val="00C75899"/>
    <w:rsid w:val="00C7590C"/>
    <w:rsid w:val="00C76F4B"/>
    <w:rsid w:val="00C777AA"/>
    <w:rsid w:val="00C77C52"/>
    <w:rsid w:val="00C77CCE"/>
    <w:rsid w:val="00C77F45"/>
    <w:rsid w:val="00C806F9"/>
    <w:rsid w:val="00C80787"/>
    <w:rsid w:val="00C8117F"/>
    <w:rsid w:val="00C818E4"/>
    <w:rsid w:val="00C81A4A"/>
    <w:rsid w:val="00C82320"/>
    <w:rsid w:val="00C82AC5"/>
    <w:rsid w:val="00C83044"/>
    <w:rsid w:val="00C84AA1"/>
    <w:rsid w:val="00C84C30"/>
    <w:rsid w:val="00C8501A"/>
    <w:rsid w:val="00C85101"/>
    <w:rsid w:val="00C852C9"/>
    <w:rsid w:val="00C85C65"/>
    <w:rsid w:val="00C865D2"/>
    <w:rsid w:val="00C8739F"/>
    <w:rsid w:val="00C87807"/>
    <w:rsid w:val="00C90951"/>
    <w:rsid w:val="00C90ACA"/>
    <w:rsid w:val="00C90D20"/>
    <w:rsid w:val="00C90D80"/>
    <w:rsid w:val="00C91211"/>
    <w:rsid w:val="00C91F5B"/>
    <w:rsid w:val="00C92059"/>
    <w:rsid w:val="00C92075"/>
    <w:rsid w:val="00C923B5"/>
    <w:rsid w:val="00C92B86"/>
    <w:rsid w:val="00C92F56"/>
    <w:rsid w:val="00C9320F"/>
    <w:rsid w:val="00C932D4"/>
    <w:rsid w:val="00C93488"/>
    <w:rsid w:val="00C939B9"/>
    <w:rsid w:val="00C93C36"/>
    <w:rsid w:val="00C93D72"/>
    <w:rsid w:val="00C94037"/>
    <w:rsid w:val="00C943DD"/>
    <w:rsid w:val="00C964CD"/>
    <w:rsid w:val="00C96EF6"/>
    <w:rsid w:val="00C97644"/>
    <w:rsid w:val="00CA0510"/>
    <w:rsid w:val="00CA0F89"/>
    <w:rsid w:val="00CA0F9F"/>
    <w:rsid w:val="00CA14D6"/>
    <w:rsid w:val="00CA158D"/>
    <w:rsid w:val="00CA1F5C"/>
    <w:rsid w:val="00CA300E"/>
    <w:rsid w:val="00CA3427"/>
    <w:rsid w:val="00CA37BF"/>
    <w:rsid w:val="00CA4863"/>
    <w:rsid w:val="00CA4E9A"/>
    <w:rsid w:val="00CA516B"/>
    <w:rsid w:val="00CA51F5"/>
    <w:rsid w:val="00CA5453"/>
    <w:rsid w:val="00CA556E"/>
    <w:rsid w:val="00CA5A2A"/>
    <w:rsid w:val="00CA65B2"/>
    <w:rsid w:val="00CB0248"/>
    <w:rsid w:val="00CB0B2C"/>
    <w:rsid w:val="00CB0C2D"/>
    <w:rsid w:val="00CB38E7"/>
    <w:rsid w:val="00CB39BC"/>
    <w:rsid w:val="00CB434A"/>
    <w:rsid w:val="00CB48A9"/>
    <w:rsid w:val="00CB4CD9"/>
    <w:rsid w:val="00CB4D7F"/>
    <w:rsid w:val="00CB52CD"/>
    <w:rsid w:val="00CB5C38"/>
    <w:rsid w:val="00CB5C72"/>
    <w:rsid w:val="00CB6E1B"/>
    <w:rsid w:val="00CB74A2"/>
    <w:rsid w:val="00CC0ECF"/>
    <w:rsid w:val="00CC121C"/>
    <w:rsid w:val="00CC212E"/>
    <w:rsid w:val="00CC2427"/>
    <w:rsid w:val="00CC27CD"/>
    <w:rsid w:val="00CC296D"/>
    <w:rsid w:val="00CC2BCC"/>
    <w:rsid w:val="00CC2BF8"/>
    <w:rsid w:val="00CC2FE9"/>
    <w:rsid w:val="00CC39AE"/>
    <w:rsid w:val="00CC3F81"/>
    <w:rsid w:val="00CC470D"/>
    <w:rsid w:val="00CC629B"/>
    <w:rsid w:val="00CC6C8C"/>
    <w:rsid w:val="00CC6D85"/>
    <w:rsid w:val="00CC7E17"/>
    <w:rsid w:val="00CC7F3A"/>
    <w:rsid w:val="00CD06E9"/>
    <w:rsid w:val="00CD0917"/>
    <w:rsid w:val="00CD10DA"/>
    <w:rsid w:val="00CD167F"/>
    <w:rsid w:val="00CD2010"/>
    <w:rsid w:val="00CD2042"/>
    <w:rsid w:val="00CD324B"/>
    <w:rsid w:val="00CD35FD"/>
    <w:rsid w:val="00CD4243"/>
    <w:rsid w:val="00CD4412"/>
    <w:rsid w:val="00CD4813"/>
    <w:rsid w:val="00CD4B46"/>
    <w:rsid w:val="00CD5469"/>
    <w:rsid w:val="00CD5C65"/>
    <w:rsid w:val="00CD6645"/>
    <w:rsid w:val="00CD6678"/>
    <w:rsid w:val="00CD6A0D"/>
    <w:rsid w:val="00CD6EE7"/>
    <w:rsid w:val="00CD7667"/>
    <w:rsid w:val="00CE0202"/>
    <w:rsid w:val="00CE0627"/>
    <w:rsid w:val="00CE2802"/>
    <w:rsid w:val="00CE2A89"/>
    <w:rsid w:val="00CE30FF"/>
    <w:rsid w:val="00CE32FC"/>
    <w:rsid w:val="00CE3628"/>
    <w:rsid w:val="00CE3904"/>
    <w:rsid w:val="00CE3FEC"/>
    <w:rsid w:val="00CE448C"/>
    <w:rsid w:val="00CE5002"/>
    <w:rsid w:val="00CE59EB"/>
    <w:rsid w:val="00CE5CD3"/>
    <w:rsid w:val="00CE6271"/>
    <w:rsid w:val="00CE6412"/>
    <w:rsid w:val="00CE670C"/>
    <w:rsid w:val="00CE6B6D"/>
    <w:rsid w:val="00CE73A3"/>
    <w:rsid w:val="00CE76F5"/>
    <w:rsid w:val="00CE7E49"/>
    <w:rsid w:val="00CF0039"/>
    <w:rsid w:val="00CF0B03"/>
    <w:rsid w:val="00CF0E25"/>
    <w:rsid w:val="00CF1653"/>
    <w:rsid w:val="00CF17C8"/>
    <w:rsid w:val="00CF2888"/>
    <w:rsid w:val="00CF3A2F"/>
    <w:rsid w:val="00CF457D"/>
    <w:rsid w:val="00CF4EAC"/>
    <w:rsid w:val="00CF55EF"/>
    <w:rsid w:val="00CF57BA"/>
    <w:rsid w:val="00CF6195"/>
    <w:rsid w:val="00CF67AC"/>
    <w:rsid w:val="00CF6A45"/>
    <w:rsid w:val="00CF7BED"/>
    <w:rsid w:val="00D003DB"/>
    <w:rsid w:val="00D0160E"/>
    <w:rsid w:val="00D02563"/>
    <w:rsid w:val="00D029E5"/>
    <w:rsid w:val="00D0319B"/>
    <w:rsid w:val="00D04FD3"/>
    <w:rsid w:val="00D05C8B"/>
    <w:rsid w:val="00D06034"/>
    <w:rsid w:val="00D063F7"/>
    <w:rsid w:val="00D06CEC"/>
    <w:rsid w:val="00D10467"/>
    <w:rsid w:val="00D121AE"/>
    <w:rsid w:val="00D136BA"/>
    <w:rsid w:val="00D145A8"/>
    <w:rsid w:val="00D1485B"/>
    <w:rsid w:val="00D14A48"/>
    <w:rsid w:val="00D14E37"/>
    <w:rsid w:val="00D152D1"/>
    <w:rsid w:val="00D158F2"/>
    <w:rsid w:val="00D15B67"/>
    <w:rsid w:val="00D15EF4"/>
    <w:rsid w:val="00D16693"/>
    <w:rsid w:val="00D17538"/>
    <w:rsid w:val="00D17DED"/>
    <w:rsid w:val="00D20075"/>
    <w:rsid w:val="00D2076B"/>
    <w:rsid w:val="00D20D6F"/>
    <w:rsid w:val="00D20ED5"/>
    <w:rsid w:val="00D21899"/>
    <w:rsid w:val="00D22134"/>
    <w:rsid w:val="00D2253E"/>
    <w:rsid w:val="00D2288E"/>
    <w:rsid w:val="00D23235"/>
    <w:rsid w:val="00D2411D"/>
    <w:rsid w:val="00D241F2"/>
    <w:rsid w:val="00D243F7"/>
    <w:rsid w:val="00D24D12"/>
    <w:rsid w:val="00D25A13"/>
    <w:rsid w:val="00D2627B"/>
    <w:rsid w:val="00D2630A"/>
    <w:rsid w:val="00D26B51"/>
    <w:rsid w:val="00D26FD0"/>
    <w:rsid w:val="00D30967"/>
    <w:rsid w:val="00D30BDB"/>
    <w:rsid w:val="00D30DA6"/>
    <w:rsid w:val="00D30ED2"/>
    <w:rsid w:val="00D31265"/>
    <w:rsid w:val="00D31374"/>
    <w:rsid w:val="00D31A5C"/>
    <w:rsid w:val="00D31F44"/>
    <w:rsid w:val="00D3206C"/>
    <w:rsid w:val="00D32525"/>
    <w:rsid w:val="00D3299C"/>
    <w:rsid w:val="00D3317C"/>
    <w:rsid w:val="00D33266"/>
    <w:rsid w:val="00D343FE"/>
    <w:rsid w:val="00D34403"/>
    <w:rsid w:val="00D35070"/>
    <w:rsid w:val="00D354EF"/>
    <w:rsid w:val="00D35BB0"/>
    <w:rsid w:val="00D37314"/>
    <w:rsid w:val="00D402D7"/>
    <w:rsid w:val="00D41081"/>
    <w:rsid w:val="00D41284"/>
    <w:rsid w:val="00D415B4"/>
    <w:rsid w:val="00D4178B"/>
    <w:rsid w:val="00D42199"/>
    <w:rsid w:val="00D42921"/>
    <w:rsid w:val="00D4306A"/>
    <w:rsid w:val="00D43F3F"/>
    <w:rsid w:val="00D43FBB"/>
    <w:rsid w:val="00D452C0"/>
    <w:rsid w:val="00D452EC"/>
    <w:rsid w:val="00D45A1D"/>
    <w:rsid w:val="00D462C9"/>
    <w:rsid w:val="00D47488"/>
    <w:rsid w:val="00D47A9F"/>
    <w:rsid w:val="00D47C71"/>
    <w:rsid w:val="00D47CA3"/>
    <w:rsid w:val="00D508D7"/>
    <w:rsid w:val="00D51019"/>
    <w:rsid w:val="00D5130C"/>
    <w:rsid w:val="00D51763"/>
    <w:rsid w:val="00D51772"/>
    <w:rsid w:val="00D51DBA"/>
    <w:rsid w:val="00D51DCA"/>
    <w:rsid w:val="00D51FE3"/>
    <w:rsid w:val="00D524E2"/>
    <w:rsid w:val="00D52CAA"/>
    <w:rsid w:val="00D52EF8"/>
    <w:rsid w:val="00D53AB8"/>
    <w:rsid w:val="00D53FFC"/>
    <w:rsid w:val="00D54008"/>
    <w:rsid w:val="00D5428A"/>
    <w:rsid w:val="00D54BB0"/>
    <w:rsid w:val="00D55C10"/>
    <w:rsid w:val="00D55E82"/>
    <w:rsid w:val="00D566D1"/>
    <w:rsid w:val="00D567C9"/>
    <w:rsid w:val="00D609FD"/>
    <w:rsid w:val="00D60B24"/>
    <w:rsid w:val="00D60BE2"/>
    <w:rsid w:val="00D60F1E"/>
    <w:rsid w:val="00D61349"/>
    <w:rsid w:val="00D61363"/>
    <w:rsid w:val="00D614E2"/>
    <w:rsid w:val="00D61A42"/>
    <w:rsid w:val="00D61C28"/>
    <w:rsid w:val="00D62808"/>
    <w:rsid w:val="00D62E8D"/>
    <w:rsid w:val="00D63AF1"/>
    <w:rsid w:val="00D63DEE"/>
    <w:rsid w:val="00D6461B"/>
    <w:rsid w:val="00D64805"/>
    <w:rsid w:val="00D64A42"/>
    <w:rsid w:val="00D656A5"/>
    <w:rsid w:val="00D6606F"/>
    <w:rsid w:val="00D669DB"/>
    <w:rsid w:val="00D70938"/>
    <w:rsid w:val="00D71120"/>
    <w:rsid w:val="00D71291"/>
    <w:rsid w:val="00D7295A"/>
    <w:rsid w:val="00D72A3C"/>
    <w:rsid w:val="00D72E70"/>
    <w:rsid w:val="00D733C0"/>
    <w:rsid w:val="00D735F5"/>
    <w:rsid w:val="00D737F7"/>
    <w:rsid w:val="00D73B71"/>
    <w:rsid w:val="00D73D37"/>
    <w:rsid w:val="00D748FB"/>
    <w:rsid w:val="00D74E5A"/>
    <w:rsid w:val="00D74FC3"/>
    <w:rsid w:val="00D754DC"/>
    <w:rsid w:val="00D757C5"/>
    <w:rsid w:val="00D75827"/>
    <w:rsid w:val="00D7652B"/>
    <w:rsid w:val="00D76572"/>
    <w:rsid w:val="00D805F6"/>
    <w:rsid w:val="00D80F3C"/>
    <w:rsid w:val="00D80F6F"/>
    <w:rsid w:val="00D8113B"/>
    <w:rsid w:val="00D8181C"/>
    <w:rsid w:val="00D81968"/>
    <w:rsid w:val="00D81A10"/>
    <w:rsid w:val="00D81A7C"/>
    <w:rsid w:val="00D827D6"/>
    <w:rsid w:val="00D82D87"/>
    <w:rsid w:val="00D841A8"/>
    <w:rsid w:val="00D845F6"/>
    <w:rsid w:val="00D8534D"/>
    <w:rsid w:val="00D85F41"/>
    <w:rsid w:val="00D8624D"/>
    <w:rsid w:val="00D862A3"/>
    <w:rsid w:val="00D86AE1"/>
    <w:rsid w:val="00D86FBE"/>
    <w:rsid w:val="00D879A7"/>
    <w:rsid w:val="00D87CA4"/>
    <w:rsid w:val="00D90E81"/>
    <w:rsid w:val="00D9115C"/>
    <w:rsid w:val="00D92AA8"/>
    <w:rsid w:val="00D938EE"/>
    <w:rsid w:val="00D93A71"/>
    <w:rsid w:val="00D93D71"/>
    <w:rsid w:val="00D93E13"/>
    <w:rsid w:val="00D94271"/>
    <w:rsid w:val="00D94654"/>
    <w:rsid w:val="00D94B14"/>
    <w:rsid w:val="00D94BC2"/>
    <w:rsid w:val="00D94E7C"/>
    <w:rsid w:val="00D955FF"/>
    <w:rsid w:val="00D96648"/>
    <w:rsid w:val="00D97DE1"/>
    <w:rsid w:val="00DA0C16"/>
    <w:rsid w:val="00DA1DB9"/>
    <w:rsid w:val="00DA3D01"/>
    <w:rsid w:val="00DA3FDD"/>
    <w:rsid w:val="00DA42DE"/>
    <w:rsid w:val="00DA4662"/>
    <w:rsid w:val="00DA4C11"/>
    <w:rsid w:val="00DA4DED"/>
    <w:rsid w:val="00DA5562"/>
    <w:rsid w:val="00DA59F2"/>
    <w:rsid w:val="00DA5DFF"/>
    <w:rsid w:val="00DA6452"/>
    <w:rsid w:val="00DA695A"/>
    <w:rsid w:val="00DA6FF0"/>
    <w:rsid w:val="00DA7395"/>
    <w:rsid w:val="00DA7615"/>
    <w:rsid w:val="00DA7F9D"/>
    <w:rsid w:val="00DB0163"/>
    <w:rsid w:val="00DB016F"/>
    <w:rsid w:val="00DB08FC"/>
    <w:rsid w:val="00DB0CC9"/>
    <w:rsid w:val="00DB122F"/>
    <w:rsid w:val="00DB1396"/>
    <w:rsid w:val="00DB1809"/>
    <w:rsid w:val="00DB364D"/>
    <w:rsid w:val="00DB3B7A"/>
    <w:rsid w:val="00DB409B"/>
    <w:rsid w:val="00DB42D8"/>
    <w:rsid w:val="00DB458D"/>
    <w:rsid w:val="00DB45BA"/>
    <w:rsid w:val="00DB575C"/>
    <w:rsid w:val="00DB6540"/>
    <w:rsid w:val="00DB7777"/>
    <w:rsid w:val="00DC01DB"/>
    <w:rsid w:val="00DC2115"/>
    <w:rsid w:val="00DC25E1"/>
    <w:rsid w:val="00DC2773"/>
    <w:rsid w:val="00DC3D40"/>
    <w:rsid w:val="00DC4071"/>
    <w:rsid w:val="00DC43DD"/>
    <w:rsid w:val="00DC4D79"/>
    <w:rsid w:val="00DC51EF"/>
    <w:rsid w:val="00DC52EC"/>
    <w:rsid w:val="00DC6F83"/>
    <w:rsid w:val="00DC7398"/>
    <w:rsid w:val="00DC749B"/>
    <w:rsid w:val="00DC78B7"/>
    <w:rsid w:val="00DC7D78"/>
    <w:rsid w:val="00DC7D8F"/>
    <w:rsid w:val="00DC7E04"/>
    <w:rsid w:val="00DD0115"/>
    <w:rsid w:val="00DD02B2"/>
    <w:rsid w:val="00DD0C36"/>
    <w:rsid w:val="00DD0ECD"/>
    <w:rsid w:val="00DD1F8D"/>
    <w:rsid w:val="00DD215E"/>
    <w:rsid w:val="00DD2CBC"/>
    <w:rsid w:val="00DD30DD"/>
    <w:rsid w:val="00DD3D6F"/>
    <w:rsid w:val="00DD46E4"/>
    <w:rsid w:val="00DD4700"/>
    <w:rsid w:val="00DD5608"/>
    <w:rsid w:val="00DD6DE4"/>
    <w:rsid w:val="00DE094B"/>
    <w:rsid w:val="00DE12C3"/>
    <w:rsid w:val="00DE24C8"/>
    <w:rsid w:val="00DE26F5"/>
    <w:rsid w:val="00DE2758"/>
    <w:rsid w:val="00DE3FC2"/>
    <w:rsid w:val="00DE4234"/>
    <w:rsid w:val="00DE4BED"/>
    <w:rsid w:val="00DE5056"/>
    <w:rsid w:val="00DE54C6"/>
    <w:rsid w:val="00DE68C7"/>
    <w:rsid w:val="00DF0809"/>
    <w:rsid w:val="00DF0B07"/>
    <w:rsid w:val="00DF17CD"/>
    <w:rsid w:val="00DF255E"/>
    <w:rsid w:val="00DF2FA8"/>
    <w:rsid w:val="00DF326A"/>
    <w:rsid w:val="00DF37BA"/>
    <w:rsid w:val="00DF3877"/>
    <w:rsid w:val="00DF4030"/>
    <w:rsid w:val="00DF5A83"/>
    <w:rsid w:val="00DF5C25"/>
    <w:rsid w:val="00DF6A47"/>
    <w:rsid w:val="00DF7213"/>
    <w:rsid w:val="00DF77AE"/>
    <w:rsid w:val="00E00009"/>
    <w:rsid w:val="00E0052B"/>
    <w:rsid w:val="00E02033"/>
    <w:rsid w:val="00E024DE"/>
    <w:rsid w:val="00E02EEB"/>
    <w:rsid w:val="00E03509"/>
    <w:rsid w:val="00E03C96"/>
    <w:rsid w:val="00E03FB4"/>
    <w:rsid w:val="00E04744"/>
    <w:rsid w:val="00E04ED5"/>
    <w:rsid w:val="00E05137"/>
    <w:rsid w:val="00E05238"/>
    <w:rsid w:val="00E05321"/>
    <w:rsid w:val="00E05587"/>
    <w:rsid w:val="00E0592F"/>
    <w:rsid w:val="00E05A3D"/>
    <w:rsid w:val="00E05BD2"/>
    <w:rsid w:val="00E05BFD"/>
    <w:rsid w:val="00E05D90"/>
    <w:rsid w:val="00E05F88"/>
    <w:rsid w:val="00E0640D"/>
    <w:rsid w:val="00E0649B"/>
    <w:rsid w:val="00E06C6D"/>
    <w:rsid w:val="00E06D49"/>
    <w:rsid w:val="00E07100"/>
    <w:rsid w:val="00E1025A"/>
    <w:rsid w:val="00E11A02"/>
    <w:rsid w:val="00E131C0"/>
    <w:rsid w:val="00E13F3C"/>
    <w:rsid w:val="00E140B9"/>
    <w:rsid w:val="00E14D23"/>
    <w:rsid w:val="00E15D37"/>
    <w:rsid w:val="00E17478"/>
    <w:rsid w:val="00E17C55"/>
    <w:rsid w:val="00E2188B"/>
    <w:rsid w:val="00E2227F"/>
    <w:rsid w:val="00E222B4"/>
    <w:rsid w:val="00E232F0"/>
    <w:rsid w:val="00E23FB7"/>
    <w:rsid w:val="00E2427C"/>
    <w:rsid w:val="00E24F6F"/>
    <w:rsid w:val="00E259B8"/>
    <w:rsid w:val="00E259CA"/>
    <w:rsid w:val="00E25EAC"/>
    <w:rsid w:val="00E265FF"/>
    <w:rsid w:val="00E26ADE"/>
    <w:rsid w:val="00E275D6"/>
    <w:rsid w:val="00E3073C"/>
    <w:rsid w:val="00E308FE"/>
    <w:rsid w:val="00E30B98"/>
    <w:rsid w:val="00E30C0D"/>
    <w:rsid w:val="00E31069"/>
    <w:rsid w:val="00E31490"/>
    <w:rsid w:val="00E314AF"/>
    <w:rsid w:val="00E31958"/>
    <w:rsid w:val="00E31A91"/>
    <w:rsid w:val="00E31CBB"/>
    <w:rsid w:val="00E3324A"/>
    <w:rsid w:val="00E332CB"/>
    <w:rsid w:val="00E349FE"/>
    <w:rsid w:val="00E34FD3"/>
    <w:rsid w:val="00E35295"/>
    <w:rsid w:val="00E36163"/>
    <w:rsid w:val="00E366F1"/>
    <w:rsid w:val="00E36AD6"/>
    <w:rsid w:val="00E36B10"/>
    <w:rsid w:val="00E36CE3"/>
    <w:rsid w:val="00E4069D"/>
    <w:rsid w:val="00E406CE"/>
    <w:rsid w:val="00E42352"/>
    <w:rsid w:val="00E423FD"/>
    <w:rsid w:val="00E429EC"/>
    <w:rsid w:val="00E43637"/>
    <w:rsid w:val="00E43D96"/>
    <w:rsid w:val="00E441C3"/>
    <w:rsid w:val="00E45256"/>
    <w:rsid w:val="00E45510"/>
    <w:rsid w:val="00E46771"/>
    <w:rsid w:val="00E46A47"/>
    <w:rsid w:val="00E47BCC"/>
    <w:rsid w:val="00E50972"/>
    <w:rsid w:val="00E50A67"/>
    <w:rsid w:val="00E534B1"/>
    <w:rsid w:val="00E5377E"/>
    <w:rsid w:val="00E54153"/>
    <w:rsid w:val="00E54422"/>
    <w:rsid w:val="00E558CF"/>
    <w:rsid w:val="00E572A5"/>
    <w:rsid w:val="00E60450"/>
    <w:rsid w:val="00E627ED"/>
    <w:rsid w:val="00E62C82"/>
    <w:rsid w:val="00E63256"/>
    <w:rsid w:val="00E635C3"/>
    <w:rsid w:val="00E63F75"/>
    <w:rsid w:val="00E64195"/>
    <w:rsid w:val="00E64B56"/>
    <w:rsid w:val="00E64BE4"/>
    <w:rsid w:val="00E64D1A"/>
    <w:rsid w:val="00E661F3"/>
    <w:rsid w:val="00E671CE"/>
    <w:rsid w:val="00E678ED"/>
    <w:rsid w:val="00E67A91"/>
    <w:rsid w:val="00E67C7E"/>
    <w:rsid w:val="00E7024E"/>
    <w:rsid w:val="00E70B42"/>
    <w:rsid w:val="00E70D13"/>
    <w:rsid w:val="00E7119F"/>
    <w:rsid w:val="00E717C4"/>
    <w:rsid w:val="00E71902"/>
    <w:rsid w:val="00E71A31"/>
    <w:rsid w:val="00E71FB5"/>
    <w:rsid w:val="00E72053"/>
    <w:rsid w:val="00E72312"/>
    <w:rsid w:val="00E73424"/>
    <w:rsid w:val="00E73CCF"/>
    <w:rsid w:val="00E74565"/>
    <w:rsid w:val="00E74914"/>
    <w:rsid w:val="00E75074"/>
    <w:rsid w:val="00E751BD"/>
    <w:rsid w:val="00E755C7"/>
    <w:rsid w:val="00E756AB"/>
    <w:rsid w:val="00E77466"/>
    <w:rsid w:val="00E77701"/>
    <w:rsid w:val="00E8075D"/>
    <w:rsid w:val="00E80DD4"/>
    <w:rsid w:val="00E80F60"/>
    <w:rsid w:val="00E81358"/>
    <w:rsid w:val="00E822E1"/>
    <w:rsid w:val="00E83887"/>
    <w:rsid w:val="00E8443B"/>
    <w:rsid w:val="00E84578"/>
    <w:rsid w:val="00E84982"/>
    <w:rsid w:val="00E85868"/>
    <w:rsid w:val="00E86BDA"/>
    <w:rsid w:val="00E86CEF"/>
    <w:rsid w:val="00E87173"/>
    <w:rsid w:val="00E91C8B"/>
    <w:rsid w:val="00E9261B"/>
    <w:rsid w:val="00E9282D"/>
    <w:rsid w:val="00E92DF0"/>
    <w:rsid w:val="00E92E2A"/>
    <w:rsid w:val="00E93BE2"/>
    <w:rsid w:val="00E94245"/>
    <w:rsid w:val="00E95866"/>
    <w:rsid w:val="00E9613E"/>
    <w:rsid w:val="00E961D2"/>
    <w:rsid w:val="00E96523"/>
    <w:rsid w:val="00EA0635"/>
    <w:rsid w:val="00EA0813"/>
    <w:rsid w:val="00EA1299"/>
    <w:rsid w:val="00EA1875"/>
    <w:rsid w:val="00EA19C5"/>
    <w:rsid w:val="00EA1CAB"/>
    <w:rsid w:val="00EA2DD9"/>
    <w:rsid w:val="00EA33A9"/>
    <w:rsid w:val="00EA381B"/>
    <w:rsid w:val="00EA3BF7"/>
    <w:rsid w:val="00EA43CB"/>
    <w:rsid w:val="00EA4FE4"/>
    <w:rsid w:val="00EA64D2"/>
    <w:rsid w:val="00EA6653"/>
    <w:rsid w:val="00EB1A04"/>
    <w:rsid w:val="00EB1B6B"/>
    <w:rsid w:val="00EB1CCE"/>
    <w:rsid w:val="00EB1EF0"/>
    <w:rsid w:val="00EB2325"/>
    <w:rsid w:val="00EB2550"/>
    <w:rsid w:val="00EB2A20"/>
    <w:rsid w:val="00EB3731"/>
    <w:rsid w:val="00EB391D"/>
    <w:rsid w:val="00EB3DF7"/>
    <w:rsid w:val="00EB492D"/>
    <w:rsid w:val="00EB4CEF"/>
    <w:rsid w:val="00EB51B3"/>
    <w:rsid w:val="00EB5C70"/>
    <w:rsid w:val="00EB610B"/>
    <w:rsid w:val="00EB667C"/>
    <w:rsid w:val="00EB7DFD"/>
    <w:rsid w:val="00EC05E2"/>
    <w:rsid w:val="00EC09AC"/>
    <w:rsid w:val="00EC1CD0"/>
    <w:rsid w:val="00EC22F0"/>
    <w:rsid w:val="00EC33B6"/>
    <w:rsid w:val="00EC34B3"/>
    <w:rsid w:val="00EC3ABD"/>
    <w:rsid w:val="00EC405A"/>
    <w:rsid w:val="00EC432D"/>
    <w:rsid w:val="00EC5ACF"/>
    <w:rsid w:val="00EC5D19"/>
    <w:rsid w:val="00EC649A"/>
    <w:rsid w:val="00ED0905"/>
    <w:rsid w:val="00ED1138"/>
    <w:rsid w:val="00ED1885"/>
    <w:rsid w:val="00ED1F44"/>
    <w:rsid w:val="00ED1F8F"/>
    <w:rsid w:val="00ED242A"/>
    <w:rsid w:val="00ED27BB"/>
    <w:rsid w:val="00ED2A91"/>
    <w:rsid w:val="00ED301B"/>
    <w:rsid w:val="00ED324F"/>
    <w:rsid w:val="00ED344A"/>
    <w:rsid w:val="00ED3B70"/>
    <w:rsid w:val="00ED3F20"/>
    <w:rsid w:val="00ED4C69"/>
    <w:rsid w:val="00ED5FBC"/>
    <w:rsid w:val="00ED6861"/>
    <w:rsid w:val="00ED6FDB"/>
    <w:rsid w:val="00ED7CAF"/>
    <w:rsid w:val="00ED7EF5"/>
    <w:rsid w:val="00EE0860"/>
    <w:rsid w:val="00EE0CBA"/>
    <w:rsid w:val="00EE0D76"/>
    <w:rsid w:val="00EE0EED"/>
    <w:rsid w:val="00EE1AE8"/>
    <w:rsid w:val="00EE1FB0"/>
    <w:rsid w:val="00EE22E7"/>
    <w:rsid w:val="00EE2A0E"/>
    <w:rsid w:val="00EE2B28"/>
    <w:rsid w:val="00EE3141"/>
    <w:rsid w:val="00EE4A90"/>
    <w:rsid w:val="00EE5CBF"/>
    <w:rsid w:val="00EE611B"/>
    <w:rsid w:val="00EE618E"/>
    <w:rsid w:val="00EE61EC"/>
    <w:rsid w:val="00EE670F"/>
    <w:rsid w:val="00EE720F"/>
    <w:rsid w:val="00EE753B"/>
    <w:rsid w:val="00EE765A"/>
    <w:rsid w:val="00EE7859"/>
    <w:rsid w:val="00EE7C75"/>
    <w:rsid w:val="00EF04C9"/>
    <w:rsid w:val="00EF092D"/>
    <w:rsid w:val="00EF0B76"/>
    <w:rsid w:val="00EF15C3"/>
    <w:rsid w:val="00EF2EEF"/>
    <w:rsid w:val="00EF323D"/>
    <w:rsid w:val="00EF3AFE"/>
    <w:rsid w:val="00EF4A86"/>
    <w:rsid w:val="00EF4B59"/>
    <w:rsid w:val="00EF4B5B"/>
    <w:rsid w:val="00EF4CB0"/>
    <w:rsid w:val="00EF5376"/>
    <w:rsid w:val="00EF570D"/>
    <w:rsid w:val="00EF609B"/>
    <w:rsid w:val="00EF6E7B"/>
    <w:rsid w:val="00EF6ED0"/>
    <w:rsid w:val="00EF7CA7"/>
    <w:rsid w:val="00F00E48"/>
    <w:rsid w:val="00F01D95"/>
    <w:rsid w:val="00F029E5"/>
    <w:rsid w:val="00F02D78"/>
    <w:rsid w:val="00F032BF"/>
    <w:rsid w:val="00F034EF"/>
    <w:rsid w:val="00F038C9"/>
    <w:rsid w:val="00F03AD2"/>
    <w:rsid w:val="00F03E9A"/>
    <w:rsid w:val="00F05516"/>
    <w:rsid w:val="00F06765"/>
    <w:rsid w:val="00F06CAA"/>
    <w:rsid w:val="00F072F5"/>
    <w:rsid w:val="00F103F0"/>
    <w:rsid w:val="00F1055E"/>
    <w:rsid w:val="00F13626"/>
    <w:rsid w:val="00F150FB"/>
    <w:rsid w:val="00F15558"/>
    <w:rsid w:val="00F15629"/>
    <w:rsid w:val="00F15A20"/>
    <w:rsid w:val="00F15FF8"/>
    <w:rsid w:val="00F16421"/>
    <w:rsid w:val="00F1643D"/>
    <w:rsid w:val="00F171FD"/>
    <w:rsid w:val="00F17718"/>
    <w:rsid w:val="00F20BAC"/>
    <w:rsid w:val="00F21CB4"/>
    <w:rsid w:val="00F2269E"/>
    <w:rsid w:val="00F228EB"/>
    <w:rsid w:val="00F22D94"/>
    <w:rsid w:val="00F2339D"/>
    <w:rsid w:val="00F23A68"/>
    <w:rsid w:val="00F24169"/>
    <w:rsid w:val="00F246DD"/>
    <w:rsid w:val="00F253B2"/>
    <w:rsid w:val="00F25476"/>
    <w:rsid w:val="00F25532"/>
    <w:rsid w:val="00F25BDE"/>
    <w:rsid w:val="00F260C2"/>
    <w:rsid w:val="00F267C6"/>
    <w:rsid w:val="00F26CBE"/>
    <w:rsid w:val="00F272A1"/>
    <w:rsid w:val="00F272EC"/>
    <w:rsid w:val="00F2744C"/>
    <w:rsid w:val="00F27468"/>
    <w:rsid w:val="00F275A1"/>
    <w:rsid w:val="00F27967"/>
    <w:rsid w:val="00F315BD"/>
    <w:rsid w:val="00F317DA"/>
    <w:rsid w:val="00F31BA5"/>
    <w:rsid w:val="00F32ADA"/>
    <w:rsid w:val="00F32D3A"/>
    <w:rsid w:val="00F33C99"/>
    <w:rsid w:val="00F33D74"/>
    <w:rsid w:val="00F34FE1"/>
    <w:rsid w:val="00F355E7"/>
    <w:rsid w:val="00F36138"/>
    <w:rsid w:val="00F361B8"/>
    <w:rsid w:val="00F363F6"/>
    <w:rsid w:val="00F3722C"/>
    <w:rsid w:val="00F3723E"/>
    <w:rsid w:val="00F37401"/>
    <w:rsid w:val="00F3791D"/>
    <w:rsid w:val="00F40398"/>
    <w:rsid w:val="00F405A0"/>
    <w:rsid w:val="00F40B87"/>
    <w:rsid w:val="00F410C0"/>
    <w:rsid w:val="00F411FA"/>
    <w:rsid w:val="00F41965"/>
    <w:rsid w:val="00F43AAD"/>
    <w:rsid w:val="00F456A7"/>
    <w:rsid w:val="00F45769"/>
    <w:rsid w:val="00F461B4"/>
    <w:rsid w:val="00F46BBB"/>
    <w:rsid w:val="00F46EEF"/>
    <w:rsid w:val="00F50784"/>
    <w:rsid w:val="00F51A57"/>
    <w:rsid w:val="00F51B58"/>
    <w:rsid w:val="00F5341E"/>
    <w:rsid w:val="00F5476E"/>
    <w:rsid w:val="00F5533D"/>
    <w:rsid w:val="00F55C2B"/>
    <w:rsid w:val="00F55CAA"/>
    <w:rsid w:val="00F56952"/>
    <w:rsid w:val="00F56B50"/>
    <w:rsid w:val="00F6056A"/>
    <w:rsid w:val="00F60F43"/>
    <w:rsid w:val="00F61A49"/>
    <w:rsid w:val="00F61A57"/>
    <w:rsid w:val="00F61D74"/>
    <w:rsid w:val="00F62102"/>
    <w:rsid w:val="00F62972"/>
    <w:rsid w:val="00F63F1D"/>
    <w:rsid w:val="00F64F1D"/>
    <w:rsid w:val="00F651FC"/>
    <w:rsid w:val="00F657F1"/>
    <w:rsid w:val="00F65F34"/>
    <w:rsid w:val="00F669F0"/>
    <w:rsid w:val="00F66E5C"/>
    <w:rsid w:val="00F66EEC"/>
    <w:rsid w:val="00F67ACF"/>
    <w:rsid w:val="00F7059E"/>
    <w:rsid w:val="00F706DC"/>
    <w:rsid w:val="00F70E48"/>
    <w:rsid w:val="00F711F1"/>
    <w:rsid w:val="00F73081"/>
    <w:rsid w:val="00F7445D"/>
    <w:rsid w:val="00F7469C"/>
    <w:rsid w:val="00F75704"/>
    <w:rsid w:val="00F75D93"/>
    <w:rsid w:val="00F76989"/>
    <w:rsid w:val="00F76F68"/>
    <w:rsid w:val="00F77C70"/>
    <w:rsid w:val="00F80EBC"/>
    <w:rsid w:val="00F81549"/>
    <w:rsid w:val="00F8160D"/>
    <w:rsid w:val="00F81977"/>
    <w:rsid w:val="00F81BB0"/>
    <w:rsid w:val="00F81EB4"/>
    <w:rsid w:val="00F825C2"/>
    <w:rsid w:val="00F82EC3"/>
    <w:rsid w:val="00F832BF"/>
    <w:rsid w:val="00F8561B"/>
    <w:rsid w:val="00F85B82"/>
    <w:rsid w:val="00F8629F"/>
    <w:rsid w:val="00F867AC"/>
    <w:rsid w:val="00F86ECC"/>
    <w:rsid w:val="00F86F55"/>
    <w:rsid w:val="00F876EA"/>
    <w:rsid w:val="00F87DEA"/>
    <w:rsid w:val="00F90646"/>
    <w:rsid w:val="00F908AB"/>
    <w:rsid w:val="00F90B4B"/>
    <w:rsid w:val="00F92C8C"/>
    <w:rsid w:val="00F92DE4"/>
    <w:rsid w:val="00F931D9"/>
    <w:rsid w:val="00F946F4"/>
    <w:rsid w:val="00F94AF9"/>
    <w:rsid w:val="00F94CB3"/>
    <w:rsid w:val="00F95667"/>
    <w:rsid w:val="00F95A85"/>
    <w:rsid w:val="00F97176"/>
    <w:rsid w:val="00F97239"/>
    <w:rsid w:val="00F974F9"/>
    <w:rsid w:val="00F976E4"/>
    <w:rsid w:val="00F977A7"/>
    <w:rsid w:val="00F9798C"/>
    <w:rsid w:val="00FA1389"/>
    <w:rsid w:val="00FA13C5"/>
    <w:rsid w:val="00FA229F"/>
    <w:rsid w:val="00FA2654"/>
    <w:rsid w:val="00FA2F6D"/>
    <w:rsid w:val="00FA32E2"/>
    <w:rsid w:val="00FA35E2"/>
    <w:rsid w:val="00FA39FB"/>
    <w:rsid w:val="00FA3D8C"/>
    <w:rsid w:val="00FA41A8"/>
    <w:rsid w:val="00FA434A"/>
    <w:rsid w:val="00FA469C"/>
    <w:rsid w:val="00FA5008"/>
    <w:rsid w:val="00FA5440"/>
    <w:rsid w:val="00FA5935"/>
    <w:rsid w:val="00FA5D73"/>
    <w:rsid w:val="00FA5D75"/>
    <w:rsid w:val="00FA60B0"/>
    <w:rsid w:val="00FA66B6"/>
    <w:rsid w:val="00FA6C86"/>
    <w:rsid w:val="00FB060E"/>
    <w:rsid w:val="00FB0AC3"/>
    <w:rsid w:val="00FB1507"/>
    <w:rsid w:val="00FB18CF"/>
    <w:rsid w:val="00FB197A"/>
    <w:rsid w:val="00FB1F74"/>
    <w:rsid w:val="00FB205B"/>
    <w:rsid w:val="00FB2446"/>
    <w:rsid w:val="00FB2878"/>
    <w:rsid w:val="00FB3493"/>
    <w:rsid w:val="00FB3940"/>
    <w:rsid w:val="00FB3B33"/>
    <w:rsid w:val="00FB445F"/>
    <w:rsid w:val="00FB451F"/>
    <w:rsid w:val="00FB47C9"/>
    <w:rsid w:val="00FB546D"/>
    <w:rsid w:val="00FB5A74"/>
    <w:rsid w:val="00FB6810"/>
    <w:rsid w:val="00FC04DC"/>
    <w:rsid w:val="00FC0782"/>
    <w:rsid w:val="00FC07F3"/>
    <w:rsid w:val="00FC0CFA"/>
    <w:rsid w:val="00FC11EC"/>
    <w:rsid w:val="00FC1227"/>
    <w:rsid w:val="00FC2429"/>
    <w:rsid w:val="00FC2E3B"/>
    <w:rsid w:val="00FC2EC2"/>
    <w:rsid w:val="00FC3663"/>
    <w:rsid w:val="00FC41BB"/>
    <w:rsid w:val="00FC45ED"/>
    <w:rsid w:val="00FC4A33"/>
    <w:rsid w:val="00FC508D"/>
    <w:rsid w:val="00FC55BC"/>
    <w:rsid w:val="00FC5943"/>
    <w:rsid w:val="00FC5CD5"/>
    <w:rsid w:val="00FC66D0"/>
    <w:rsid w:val="00FC6F4F"/>
    <w:rsid w:val="00FC70CC"/>
    <w:rsid w:val="00FC7B9B"/>
    <w:rsid w:val="00FD025A"/>
    <w:rsid w:val="00FD0CD6"/>
    <w:rsid w:val="00FD0EBC"/>
    <w:rsid w:val="00FD0FA9"/>
    <w:rsid w:val="00FD1B90"/>
    <w:rsid w:val="00FD277C"/>
    <w:rsid w:val="00FD2E0D"/>
    <w:rsid w:val="00FD3577"/>
    <w:rsid w:val="00FD39B4"/>
    <w:rsid w:val="00FD4009"/>
    <w:rsid w:val="00FD47AE"/>
    <w:rsid w:val="00FD4D18"/>
    <w:rsid w:val="00FD4EA4"/>
    <w:rsid w:val="00FD5294"/>
    <w:rsid w:val="00FD5947"/>
    <w:rsid w:val="00FD656C"/>
    <w:rsid w:val="00FD6984"/>
    <w:rsid w:val="00FD70E1"/>
    <w:rsid w:val="00FD74C3"/>
    <w:rsid w:val="00FD7CC0"/>
    <w:rsid w:val="00FD7CF4"/>
    <w:rsid w:val="00FE0125"/>
    <w:rsid w:val="00FE03C0"/>
    <w:rsid w:val="00FE097E"/>
    <w:rsid w:val="00FE0D63"/>
    <w:rsid w:val="00FE1196"/>
    <w:rsid w:val="00FE13AB"/>
    <w:rsid w:val="00FE1C37"/>
    <w:rsid w:val="00FE3DB6"/>
    <w:rsid w:val="00FE3F34"/>
    <w:rsid w:val="00FE40CB"/>
    <w:rsid w:val="00FE4245"/>
    <w:rsid w:val="00FE4A95"/>
    <w:rsid w:val="00FE4AF7"/>
    <w:rsid w:val="00FE51B4"/>
    <w:rsid w:val="00FE6002"/>
    <w:rsid w:val="00FE66A3"/>
    <w:rsid w:val="00FE7768"/>
    <w:rsid w:val="00FE783D"/>
    <w:rsid w:val="00FE7929"/>
    <w:rsid w:val="00FE7B8C"/>
    <w:rsid w:val="00FF1FD9"/>
    <w:rsid w:val="00FF2175"/>
    <w:rsid w:val="00FF2DB4"/>
    <w:rsid w:val="00FF2E22"/>
    <w:rsid w:val="00FF2EBD"/>
    <w:rsid w:val="00FF32BB"/>
    <w:rsid w:val="00FF3752"/>
    <w:rsid w:val="00FF3AE7"/>
    <w:rsid w:val="00FF3CD2"/>
    <w:rsid w:val="00FF4265"/>
    <w:rsid w:val="00FF48E4"/>
    <w:rsid w:val="00FF503E"/>
    <w:rsid w:val="00FF5713"/>
    <w:rsid w:val="00FF5D71"/>
    <w:rsid w:val="00FF75E8"/>
    <w:rsid w:val="02B2D24E"/>
    <w:rsid w:val="062C1000"/>
    <w:rsid w:val="06BDB893"/>
    <w:rsid w:val="07BB9320"/>
    <w:rsid w:val="08CA1BA4"/>
    <w:rsid w:val="0C03B59F"/>
    <w:rsid w:val="0E26FA8C"/>
    <w:rsid w:val="0EA3EC52"/>
    <w:rsid w:val="1063DA65"/>
    <w:rsid w:val="13652584"/>
    <w:rsid w:val="15311B90"/>
    <w:rsid w:val="1555C6E5"/>
    <w:rsid w:val="16A13EFA"/>
    <w:rsid w:val="175519F3"/>
    <w:rsid w:val="194485D8"/>
    <w:rsid w:val="1B2D88CE"/>
    <w:rsid w:val="1B68ADB0"/>
    <w:rsid w:val="1C7CEFE8"/>
    <w:rsid w:val="1D1B188D"/>
    <w:rsid w:val="1E5CD763"/>
    <w:rsid w:val="1E642411"/>
    <w:rsid w:val="1FB95607"/>
    <w:rsid w:val="220D7389"/>
    <w:rsid w:val="228BE364"/>
    <w:rsid w:val="249E02FC"/>
    <w:rsid w:val="25AA3C2E"/>
    <w:rsid w:val="282ED479"/>
    <w:rsid w:val="286F00FC"/>
    <w:rsid w:val="28F6FAB0"/>
    <w:rsid w:val="2939C690"/>
    <w:rsid w:val="2DE01C0F"/>
    <w:rsid w:val="2DED51BB"/>
    <w:rsid w:val="337A3DF4"/>
    <w:rsid w:val="34F6285D"/>
    <w:rsid w:val="43265AD3"/>
    <w:rsid w:val="44E542F2"/>
    <w:rsid w:val="44ED624E"/>
    <w:rsid w:val="4B733B7E"/>
    <w:rsid w:val="4D06EC83"/>
    <w:rsid w:val="4DEDCABD"/>
    <w:rsid w:val="4E47611A"/>
    <w:rsid w:val="51D36D3A"/>
    <w:rsid w:val="5593FFBB"/>
    <w:rsid w:val="5625DA24"/>
    <w:rsid w:val="5792E69B"/>
    <w:rsid w:val="58E98E37"/>
    <w:rsid w:val="59FC671D"/>
    <w:rsid w:val="5B596F26"/>
    <w:rsid w:val="5B9F9348"/>
    <w:rsid w:val="5E8A8266"/>
    <w:rsid w:val="6356D04C"/>
    <w:rsid w:val="63D5DC47"/>
    <w:rsid w:val="65532776"/>
    <w:rsid w:val="674BE833"/>
    <w:rsid w:val="681F9332"/>
    <w:rsid w:val="68F5FF0E"/>
    <w:rsid w:val="6B296B54"/>
    <w:rsid w:val="6B7B430C"/>
    <w:rsid w:val="700D4E00"/>
    <w:rsid w:val="72A56557"/>
    <w:rsid w:val="74EE3B54"/>
    <w:rsid w:val="75A655A4"/>
    <w:rsid w:val="763FEAC2"/>
    <w:rsid w:val="7671ADA1"/>
    <w:rsid w:val="781730F5"/>
    <w:rsid w:val="7871F642"/>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3"/>
    <o:shapelayout v:ext="edit">
      <o:idmap v:ext="edit" data="2"/>
    </o:shapelayout>
  </w:shapeDefaults>
  <w:decimalSymbol w:val="."/>
  <w:listSeparator w:val=","/>
  <w14:docId w14:val="30302E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qFormat="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locked="1" w:semiHidden="1" w:unhideWhenUsed="1"/>
    <w:lsdException w:name="page number" w:semiHidden="1" w:unhideWhenUsed="1"/>
    <w:lsdException w:name="endnote reference" w:locked="1"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locked="1" w:semiHidden="1" w:unhideWhenUsed="1"/>
    <w:lsdException w:name="Strong" w:locked="1" w:uiPriority="22" w:qFormat="1"/>
    <w:lsdException w:name="Emphasis" w:locked="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locked="1" w:semiHidden="1" w:unhideWhenUsed="1"/>
    <w:lsdException w:name="HTML Address"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semiHidden="1" w:unhideWhenUsed="1"/>
    <w:lsdException w:name="annotation subject" w:semiHidden="1" w:unhideWhenUsed="1"/>
    <w:lsdException w:name="No List" w:semiHidden="1" w:uiPriority="99"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semiHidden="1" w:unhideWhenUsed="1"/>
    <w:lsdException w:name="Table Grid" w:locked="1" w:uiPriority="39"/>
    <w:lsdException w:name="Table Theme" w:locked="1" w:semiHidden="1" w:unhideWhenUsed="1"/>
    <w:lsdException w:name="Placeholder Text" w:locked="1" w:semiHidden="1" w:uiPriority="99"/>
    <w:lsdException w:name="No Spacing" w:locked="1" w:uiPriority="1"/>
    <w:lsdException w:name="Light Shading" w:locked="1" w:uiPriority="60"/>
    <w:lsdException w:name="Light List" w:locked="1" w:uiPriority="61"/>
    <w:lsdException w:name="Light Grid" w:locked="1" w:uiPriority="62"/>
    <w:lsdException w:name="Medium Shading 1" w:locked="1" w:uiPriority="63"/>
    <w:lsdException w:name="Medium Shading 2" w:locked="1" w:uiPriority="64"/>
    <w:lsdException w:name="Medium List 1" w:locked="1" w:uiPriority="65"/>
    <w:lsdException w:name="Medium List 2" w:locked="1" w:uiPriority="66"/>
    <w:lsdException w:name="Medium Grid 1" w:locked="1" w:uiPriority="67"/>
    <w:lsdException w:name="Medium Grid 2" w:locked="1" w:uiPriority="68"/>
    <w:lsdException w:name="Medium Grid 3" w:locked="1" w:uiPriority="69"/>
    <w:lsdException w:name="Dark List" w:locked="1" w:uiPriority="70"/>
    <w:lsdException w:name="Colorful Shading" w:locked="1" w:uiPriority="71"/>
    <w:lsdException w:name="Colorful List" w:locked="1" w:uiPriority="72"/>
    <w:lsdException w:name="Colorful Grid" w:locked="1" w:uiPriority="73"/>
    <w:lsdException w:name="Light Shading Accent 1" w:locked="1" w:uiPriority="60"/>
    <w:lsdException w:name="Light List Accent 1" w:locked="1" w:uiPriority="61"/>
    <w:lsdException w:name="Light Grid Accent 1" w:locked="1" w:uiPriority="62"/>
    <w:lsdException w:name="Medium Shading 1 Accent 1" w:locked="1" w:uiPriority="63"/>
    <w:lsdException w:name="Medium Shading 2 Accent 1" w:locked="1" w:uiPriority="64"/>
    <w:lsdException w:name="Medium List 1 Accent 1" w:locked="1" w:uiPriority="65"/>
    <w:lsdException w:name="Revision" w:semiHidden="1" w:uiPriority="99"/>
    <w:lsdException w:name="List Paragraph" w:locked="1" w:uiPriority="34" w:qFormat="1"/>
    <w:lsdException w:name="Quote" w:locked="1" w:uiPriority="29"/>
    <w:lsdException w:name="Intense Quote" w:locked="1" w:uiPriority="30"/>
    <w:lsdException w:name="Medium List 2 Accent 1" w:locked="1" w:uiPriority="66"/>
    <w:lsdException w:name="Medium Grid 1 Accent 1" w:locked="1" w:uiPriority="67"/>
    <w:lsdException w:name="Medium Grid 2 Accent 1" w:locked="1" w:uiPriority="68"/>
    <w:lsdException w:name="Medium Grid 3 Accent 1" w:locked="1" w:uiPriority="69"/>
    <w:lsdException w:name="Dark List Accent 1" w:locked="1" w:uiPriority="70"/>
    <w:lsdException w:name="Colorful Shading Accent 1" w:locked="1" w:uiPriority="71"/>
    <w:lsdException w:name="Colorful List Accent 1" w:locked="1" w:uiPriority="72"/>
    <w:lsdException w:name="Colorful Grid Accent 1" w:locked="1" w:uiPriority="73"/>
    <w:lsdException w:name="Light Shading Accent 2" w:locked="1" w:uiPriority="60"/>
    <w:lsdException w:name="Light List Accent 2" w:locked="1" w:uiPriority="61"/>
    <w:lsdException w:name="Light Grid Accent 2" w:locked="1" w:uiPriority="62"/>
    <w:lsdException w:name="Medium Shading 1 Accent 2" w:locked="1" w:uiPriority="63"/>
    <w:lsdException w:name="Medium Shading 2 Accent 2" w:locked="1" w:uiPriority="64"/>
    <w:lsdException w:name="Medium List 1 Accent 2" w:locked="1" w:uiPriority="65"/>
    <w:lsdException w:name="Medium List 2 Accent 2" w:locked="1" w:uiPriority="66"/>
    <w:lsdException w:name="Medium Grid 1 Accent 2" w:locked="1" w:uiPriority="67"/>
    <w:lsdException w:name="Medium Grid 2 Accent 2" w:locked="1" w:uiPriority="68"/>
    <w:lsdException w:name="Medium Grid 3 Accent 2" w:locked="1" w:uiPriority="69"/>
    <w:lsdException w:name="Dark List Accent 2" w:locked="1" w:uiPriority="70"/>
    <w:lsdException w:name="Colorful Shading Accent 2" w:locked="1" w:uiPriority="71"/>
    <w:lsdException w:name="Colorful List Accent 2" w:locked="1" w:uiPriority="72"/>
    <w:lsdException w:name="Colorful Grid Accent 2" w:locked="1" w:uiPriority="73"/>
    <w:lsdException w:name="Light Shading Accent 3" w:locked="1" w:uiPriority="60"/>
    <w:lsdException w:name="Light List Accent 3" w:locked="1" w:uiPriority="61"/>
    <w:lsdException w:name="Light Grid Accent 3" w:locked="1" w:uiPriority="62"/>
    <w:lsdException w:name="Medium Shading 1 Accent 3" w:locked="1" w:uiPriority="63"/>
    <w:lsdException w:name="Medium Shading 2 Accent 3" w:locked="1" w:uiPriority="64"/>
    <w:lsdException w:name="Medium List 1 Accent 3" w:locked="1" w:uiPriority="65"/>
    <w:lsdException w:name="Medium List 2 Accent 3" w:locked="1" w:uiPriority="66"/>
    <w:lsdException w:name="Medium Grid 1 Accent 3" w:locked="1" w:uiPriority="67"/>
    <w:lsdException w:name="Medium Grid 2 Accent 3" w:locked="1" w:uiPriority="68"/>
    <w:lsdException w:name="Medium Grid 3 Accent 3" w:locked="1" w:uiPriority="69"/>
    <w:lsdException w:name="Dark List Accent 3" w:locked="1" w:uiPriority="70"/>
    <w:lsdException w:name="Colorful Shading Accent 3" w:locked="1" w:uiPriority="71"/>
    <w:lsdException w:name="Colorful List Accent 3" w:locked="1" w:uiPriority="72"/>
    <w:lsdException w:name="Colorful Grid Accent 3" w:locked="1" w:uiPriority="73"/>
    <w:lsdException w:name="Light Shading Accent 4" w:locked="1" w:uiPriority="60"/>
    <w:lsdException w:name="Light List Accent 4" w:locked="1" w:uiPriority="61"/>
    <w:lsdException w:name="Light Grid Accent 4" w:locked="1" w:uiPriority="62"/>
    <w:lsdException w:name="Medium Shading 1 Accent 4" w:locked="1" w:uiPriority="63"/>
    <w:lsdException w:name="Medium Shading 2 Accent 4" w:locked="1" w:uiPriority="64"/>
    <w:lsdException w:name="Medium List 1 Accent 4" w:locked="1" w:uiPriority="65"/>
    <w:lsdException w:name="Medium List 2 Accent 4" w:locked="1" w:uiPriority="66"/>
    <w:lsdException w:name="Medium Grid 1 Accent 4" w:locked="1" w:uiPriority="67"/>
    <w:lsdException w:name="Medium Grid 2 Accent 4" w:locked="1" w:uiPriority="68"/>
    <w:lsdException w:name="Medium Grid 3 Accent 4" w:locked="1" w:uiPriority="69"/>
    <w:lsdException w:name="Dark List Accent 4" w:locked="1" w:uiPriority="70"/>
    <w:lsdException w:name="Colorful Shading Accent 4" w:locked="1" w:uiPriority="71"/>
    <w:lsdException w:name="Colorful List Accent 4" w:locked="1" w:uiPriority="72"/>
    <w:lsdException w:name="Colorful Grid Accent 4" w:locked="1" w:uiPriority="73"/>
    <w:lsdException w:name="Light Shading Accent 5" w:locked="1" w:uiPriority="60"/>
    <w:lsdException w:name="Light List Accent 5" w:locked="1" w:uiPriority="61"/>
    <w:lsdException w:name="Light Grid Accent 5" w:locked="1" w:uiPriority="62"/>
    <w:lsdException w:name="Medium Shading 1 Accent 5" w:locked="1" w:uiPriority="63"/>
    <w:lsdException w:name="Medium Shading 2 Accent 5" w:locked="1" w:uiPriority="64"/>
    <w:lsdException w:name="Medium List 1 Accent 5" w:locked="1" w:uiPriority="65"/>
    <w:lsdException w:name="Medium List 2 Accent 5" w:locked="1" w:uiPriority="66"/>
    <w:lsdException w:name="Medium Grid 1 Accent 5" w:locked="1" w:uiPriority="67"/>
    <w:lsdException w:name="Medium Grid 2 Accent 5" w:locked="1" w:uiPriority="68"/>
    <w:lsdException w:name="Medium Grid 3 Accent 5" w:locked="1" w:uiPriority="69"/>
    <w:lsdException w:name="Dark List Accent 5" w:locked="1" w:uiPriority="70"/>
    <w:lsdException w:name="Colorful Shading Accent 5" w:locked="1" w:uiPriority="71"/>
    <w:lsdException w:name="Colorful List Accent 5" w:locked="1" w:uiPriority="72"/>
    <w:lsdException w:name="Colorful Grid Accent 5" w:locked="1" w:uiPriority="73"/>
    <w:lsdException w:name="Light Shading Accent 6" w:locked="1" w:uiPriority="60"/>
    <w:lsdException w:name="Light List Accent 6" w:locked="1" w:uiPriority="61"/>
    <w:lsdException w:name="Light Grid Accent 6" w:locked="1" w:uiPriority="62"/>
    <w:lsdException w:name="Medium Shading 1 Accent 6" w:locked="1" w:uiPriority="63"/>
    <w:lsdException w:name="Medium Shading 2 Accent 6" w:locked="1" w:uiPriority="64"/>
    <w:lsdException w:name="Medium List 1 Accent 6" w:locked="1" w:uiPriority="65"/>
    <w:lsdException w:name="Medium List 2 Accent 6" w:locked="1" w:uiPriority="66"/>
    <w:lsdException w:name="Medium Grid 1 Accent 6" w:locked="1" w:uiPriority="67"/>
    <w:lsdException w:name="Medium Grid 2 Accent 6" w:locked="1" w:uiPriority="68"/>
    <w:lsdException w:name="Medium Grid 3 Accent 6" w:locked="1" w:uiPriority="69"/>
    <w:lsdException w:name="Dark List Accent 6" w:locked="1" w:uiPriority="70"/>
    <w:lsdException w:name="Colorful Shading Accent 6" w:locked="1" w:uiPriority="71"/>
    <w:lsdException w:name="Colorful List Accent 6" w:locked="1" w:uiPriority="72"/>
    <w:lsdException w:name="Colorful Grid Accent 6" w:locked="1" w:uiPriority="73"/>
    <w:lsdException w:name="Subtle Emphasis" w:locked="1" w:uiPriority="19"/>
    <w:lsdException w:name="Intense Emphasis" w:locked="1" w:uiPriority="21"/>
    <w:lsdException w:name="Subtle Reference" w:locked="1" w:uiPriority="31"/>
    <w:lsdException w:name="Intense Reference" w:locked="1" w:uiPriority="32"/>
    <w:lsdException w:name="Book Title" w:locked="1" w:uiPriority="33"/>
    <w:lsdException w:name="Bibliography" w:locked="1"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42209F"/>
    <w:pPr>
      <w:spacing w:line="360" w:lineRule="auto"/>
    </w:pPr>
    <w:rPr>
      <w:rFonts w:ascii="Verdana" w:hAnsi="Verdana"/>
      <w:szCs w:val="24"/>
      <w:lang w:eastAsia="en-US"/>
    </w:rPr>
  </w:style>
  <w:style w:type="paragraph" w:styleId="Heading1">
    <w:name w:val="heading 1"/>
    <w:aliases w:val="Section heading"/>
    <w:basedOn w:val="Normal"/>
    <w:next w:val="Normal"/>
    <w:link w:val="Heading1Char"/>
    <w:uiPriority w:val="9"/>
    <w:qFormat/>
    <w:rsid w:val="009E41FB"/>
    <w:pPr>
      <w:tabs>
        <w:tab w:val="left" w:pos="2581"/>
      </w:tabs>
      <w:spacing w:after="200" w:line="276" w:lineRule="auto"/>
      <w:outlineLvl w:val="0"/>
    </w:pPr>
    <w:rPr>
      <w:b/>
      <w:color w:val="F68220"/>
      <w:sz w:val="28"/>
    </w:rPr>
  </w:style>
  <w:style w:type="paragraph" w:styleId="Heading2">
    <w:name w:val="heading 2"/>
    <w:aliases w:val="Main Heading - Colour"/>
    <w:basedOn w:val="Heading1"/>
    <w:next w:val="Normal"/>
    <w:link w:val="Heading2Char"/>
    <w:uiPriority w:val="9"/>
    <w:qFormat/>
    <w:rsid w:val="00077CE0"/>
    <w:pPr>
      <w:spacing w:after="360" w:line="240" w:lineRule="auto"/>
      <w:outlineLvl w:val="1"/>
    </w:pPr>
    <w:rPr>
      <w:color w:val="auto"/>
    </w:rPr>
  </w:style>
  <w:style w:type="paragraph" w:styleId="Heading3">
    <w:name w:val="heading 3"/>
    <w:aliases w:val="Sub-heading 2 - Bold"/>
    <w:basedOn w:val="Heading2"/>
    <w:next w:val="Normal"/>
    <w:link w:val="Heading3Char"/>
    <w:uiPriority w:val="9"/>
    <w:qFormat/>
    <w:rsid w:val="00D33266"/>
    <w:pPr>
      <w:spacing w:after="240"/>
      <w:outlineLvl w:val="2"/>
    </w:pPr>
    <w:rPr>
      <w:sz w:val="20"/>
    </w:rPr>
  </w:style>
  <w:style w:type="paragraph" w:styleId="Heading4">
    <w:name w:val="heading 4"/>
    <w:aliases w:val="Sub-heading 2 - Italic"/>
    <w:basedOn w:val="Heading3"/>
    <w:next w:val="Normal"/>
    <w:uiPriority w:val="9"/>
    <w:qFormat/>
    <w:rsid w:val="009E2AF0"/>
    <w:pPr>
      <w:outlineLvl w:val="3"/>
    </w:pPr>
    <w:rPr>
      <w:b w:val="0"/>
      <w:i/>
    </w:rPr>
  </w:style>
  <w:style w:type="paragraph" w:styleId="Heading5">
    <w:name w:val="heading 5"/>
    <w:aliases w:val="Sub-heading 3 - Plain"/>
    <w:basedOn w:val="Heading4"/>
    <w:next w:val="Normal"/>
    <w:link w:val="Heading5Char"/>
    <w:uiPriority w:val="9"/>
    <w:qFormat/>
    <w:rsid w:val="009E2AF0"/>
    <w:pPr>
      <w:outlineLvl w:val="4"/>
    </w:pPr>
    <w:rPr>
      <w:i w:val="0"/>
    </w:rPr>
  </w:style>
  <w:style w:type="paragraph" w:styleId="Heading6">
    <w:name w:val="heading 6"/>
    <w:aliases w:val="Heading 6 - Do not use"/>
    <w:basedOn w:val="Normal"/>
    <w:next w:val="Normal"/>
    <w:uiPriority w:val="9"/>
    <w:qFormat/>
    <w:rsid w:val="009E2AF0"/>
    <w:pPr>
      <w:spacing w:before="240" w:after="60"/>
      <w:outlineLvl w:val="5"/>
    </w:pPr>
    <w:rPr>
      <w:bCs/>
      <w:szCs w:val="22"/>
    </w:rPr>
  </w:style>
  <w:style w:type="paragraph" w:styleId="Heading7">
    <w:name w:val="heading 7"/>
    <w:aliases w:val="Heading 7 - Do not use"/>
    <w:basedOn w:val="Normal"/>
    <w:next w:val="Normal"/>
    <w:uiPriority w:val="9"/>
    <w:qFormat/>
    <w:rsid w:val="009E2AF0"/>
    <w:pPr>
      <w:spacing w:before="240" w:after="60"/>
      <w:outlineLvl w:val="6"/>
    </w:pPr>
  </w:style>
  <w:style w:type="paragraph" w:styleId="Heading8">
    <w:name w:val="heading 8"/>
    <w:aliases w:val="Heading 8 - Do not use"/>
    <w:basedOn w:val="Normal"/>
    <w:next w:val="Normal"/>
    <w:uiPriority w:val="9"/>
    <w:qFormat/>
    <w:rsid w:val="009E2AF0"/>
    <w:pPr>
      <w:spacing w:before="240" w:after="60"/>
      <w:outlineLvl w:val="7"/>
    </w:pPr>
    <w:rPr>
      <w:iCs/>
    </w:rPr>
  </w:style>
  <w:style w:type="paragraph" w:styleId="Heading9">
    <w:name w:val="heading 9"/>
    <w:aliases w:val="Heading 9 - Do not use"/>
    <w:basedOn w:val="Normal"/>
    <w:next w:val="Normal"/>
    <w:uiPriority w:val="9"/>
    <w:qFormat/>
    <w:rsid w:val="009E2AF0"/>
    <w:p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aliases w:val="Sub-heading 2 - Bold Char"/>
    <w:basedOn w:val="DefaultParagraphFont"/>
    <w:link w:val="Heading3"/>
    <w:rsid w:val="00467402"/>
    <w:rPr>
      <w:rFonts w:ascii="Verdana" w:hAnsi="Verdana"/>
      <w:b/>
      <w:szCs w:val="24"/>
      <w:lang w:eastAsia="en-US"/>
    </w:rPr>
  </w:style>
  <w:style w:type="character" w:customStyle="1" w:styleId="Heading5Char">
    <w:name w:val="Heading 5 Char"/>
    <w:aliases w:val="Sub-heading 3 - Plain Char"/>
    <w:basedOn w:val="DefaultParagraphFont"/>
    <w:link w:val="Heading5"/>
    <w:rsid w:val="00467402"/>
    <w:rPr>
      <w:rFonts w:ascii="Verdana" w:hAnsi="Verdana"/>
      <w:szCs w:val="24"/>
      <w:lang w:eastAsia="en-US"/>
    </w:rPr>
  </w:style>
  <w:style w:type="paragraph" w:styleId="Footer">
    <w:name w:val="footer"/>
    <w:basedOn w:val="Normal"/>
    <w:link w:val="FooterChar"/>
    <w:uiPriority w:val="99"/>
    <w:rsid w:val="00FA60B0"/>
    <w:pPr>
      <w:tabs>
        <w:tab w:val="center" w:pos="4320"/>
        <w:tab w:val="right" w:pos="8640"/>
      </w:tabs>
    </w:pPr>
    <w:rPr>
      <w:color w:val="404040" w:themeColor="text1" w:themeTint="BF"/>
      <w:sz w:val="16"/>
    </w:rPr>
  </w:style>
  <w:style w:type="character" w:customStyle="1" w:styleId="FooterChar">
    <w:name w:val="Footer Char"/>
    <w:basedOn w:val="DefaultParagraphFont"/>
    <w:link w:val="Footer"/>
    <w:uiPriority w:val="99"/>
    <w:rsid w:val="00FA60B0"/>
    <w:rPr>
      <w:rFonts w:ascii="Verdana" w:hAnsi="Verdana"/>
      <w:color w:val="404040" w:themeColor="text1" w:themeTint="BF"/>
      <w:sz w:val="16"/>
      <w:szCs w:val="24"/>
      <w:lang w:eastAsia="en-US"/>
    </w:rPr>
  </w:style>
  <w:style w:type="paragraph" w:customStyle="1" w:styleId="Text">
    <w:name w:val="Text"/>
    <w:basedOn w:val="Normal"/>
    <w:rsid w:val="009E2AF0"/>
    <w:pPr>
      <w:tabs>
        <w:tab w:val="left" w:pos="2581"/>
      </w:tabs>
    </w:pPr>
  </w:style>
  <w:style w:type="paragraph" w:styleId="BalloonText">
    <w:name w:val="Balloon Text"/>
    <w:basedOn w:val="Normal"/>
    <w:semiHidden/>
    <w:locked/>
    <w:rsid w:val="009E2AF0"/>
    <w:rPr>
      <w:rFonts w:ascii="Tahoma" w:hAnsi="Tahoma" w:cs="Tahoma"/>
      <w:sz w:val="16"/>
      <w:szCs w:val="16"/>
    </w:rPr>
  </w:style>
  <w:style w:type="paragraph" w:customStyle="1" w:styleId="Text-Numbered">
    <w:name w:val="Text - Numbered"/>
    <w:basedOn w:val="Normal"/>
    <w:qFormat/>
    <w:rsid w:val="009E2AF0"/>
    <w:pPr>
      <w:numPr>
        <w:numId w:val="2"/>
      </w:numPr>
    </w:pPr>
  </w:style>
  <w:style w:type="paragraph" w:customStyle="1" w:styleId="Tablehead">
    <w:name w:val="Table_head"/>
    <w:basedOn w:val="Normal"/>
    <w:rsid w:val="009E2AF0"/>
    <w:rPr>
      <w:rFonts w:cs="Arial"/>
      <w:b/>
    </w:rPr>
  </w:style>
  <w:style w:type="paragraph" w:customStyle="1" w:styleId="TableText-LeftAligned">
    <w:name w:val="Table_Text - Left Aligned"/>
    <w:basedOn w:val="Normal"/>
    <w:rsid w:val="009E2AF0"/>
  </w:style>
  <w:style w:type="paragraph" w:customStyle="1" w:styleId="SameasHeading1butdoesnotappearinTableofContents">
    <w:name w:val="Same as Heading 1 but does not appear in Table of Contents"/>
    <w:basedOn w:val="Heading1"/>
    <w:next w:val="Normal"/>
    <w:rsid w:val="00433723"/>
  </w:style>
  <w:style w:type="paragraph" w:customStyle="1" w:styleId="AppendixSection">
    <w:name w:val="Appendix_Section"/>
    <w:basedOn w:val="Normal"/>
    <w:rsid w:val="00666DA4"/>
    <w:pPr>
      <w:numPr>
        <w:numId w:val="6"/>
      </w:numPr>
      <w:tabs>
        <w:tab w:val="left" w:pos="2581"/>
      </w:tabs>
      <w:spacing w:after="200" w:line="276" w:lineRule="auto"/>
      <w:ind w:left="0" w:firstLine="0"/>
    </w:pPr>
    <w:rPr>
      <w:b/>
      <w:color w:val="F68220"/>
      <w:sz w:val="28"/>
    </w:rPr>
  </w:style>
  <w:style w:type="paragraph" w:customStyle="1" w:styleId="Sectiontitle">
    <w:name w:val="Section title"/>
    <w:basedOn w:val="Heading1"/>
    <w:next w:val="Normal"/>
    <w:link w:val="SectiontitleChar"/>
    <w:rsid w:val="009E2AF0"/>
    <w:pPr>
      <w:pageBreakBefore/>
      <w:ind w:left="360" w:hanging="360"/>
    </w:pPr>
    <w:rPr>
      <w:bCs/>
      <w:szCs w:val="20"/>
    </w:rPr>
  </w:style>
  <w:style w:type="paragraph" w:customStyle="1" w:styleId="Indexhead">
    <w:name w:val="Index head"/>
    <w:basedOn w:val="Normal"/>
    <w:rsid w:val="009E2AF0"/>
    <w:pPr>
      <w:tabs>
        <w:tab w:val="left" w:pos="2581"/>
      </w:tabs>
    </w:pPr>
    <w:rPr>
      <w:b/>
    </w:rPr>
  </w:style>
  <w:style w:type="paragraph" w:styleId="FootnoteText">
    <w:name w:val="footnote text"/>
    <w:link w:val="FootnoteTextChar"/>
    <w:uiPriority w:val="99"/>
    <w:qFormat/>
    <w:locked/>
    <w:rsid w:val="009E2AF0"/>
    <w:pPr>
      <w:widowControl w:val="0"/>
    </w:pPr>
    <w:rPr>
      <w:rFonts w:ascii="Verdana" w:hAnsi="Verdana"/>
      <w:sz w:val="18"/>
      <w:lang w:eastAsia="en-US"/>
    </w:rPr>
  </w:style>
  <w:style w:type="character" w:customStyle="1" w:styleId="Text-Bold">
    <w:name w:val="Text - Bold"/>
    <w:basedOn w:val="DefaultParagraphFont"/>
    <w:rsid w:val="009E2AF0"/>
    <w:rPr>
      <w:rFonts w:ascii="Verdana" w:hAnsi="Verdana"/>
      <w:b/>
      <w:bCs/>
      <w:sz w:val="20"/>
    </w:rPr>
  </w:style>
  <w:style w:type="paragraph" w:customStyle="1" w:styleId="Tableofcontents">
    <w:name w:val="Table of contents"/>
    <w:basedOn w:val="Normal"/>
    <w:rsid w:val="00305B82"/>
    <w:pPr>
      <w:tabs>
        <w:tab w:val="left" w:pos="2581"/>
      </w:tabs>
      <w:spacing w:after="200"/>
    </w:pPr>
    <w:rPr>
      <w:b/>
      <w:color w:val="F68220"/>
      <w:sz w:val="28"/>
    </w:rPr>
  </w:style>
  <w:style w:type="paragraph" w:styleId="TOC1">
    <w:name w:val="toc 1"/>
    <w:basedOn w:val="Normal"/>
    <w:next w:val="Normal"/>
    <w:uiPriority w:val="39"/>
    <w:rsid w:val="009E2AF0"/>
    <w:pPr>
      <w:spacing w:before="120"/>
    </w:pPr>
    <w:rPr>
      <w:b/>
      <w:sz w:val="22"/>
    </w:rPr>
  </w:style>
  <w:style w:type="character" w:styleId="CommentReference">
    <w:name w:val="annotation reference"/>
    <w:basedOn w:val="DefaultParagraphFont"/>
    <w:semiHidden/>
    <w:locked/>
    <w:rsid w:val="009E2AF0"/>
    <w:rPr>
      <w:sz w:val="16"/>
      <w:szCs w:val="16"/>
    </w:rPr>
  </w:style>
  <w:style w:type="paragraph" w:styleId="CommentText">
    <w:name w:val="annotation text"/>
    <w:basedOn w:val="Normal"/>
    <w:link w:val="CommentTextChar"/>
    <w:semiHidden/>
    <w:locked/>
    <w:rsid w:val="009E2AF0"/>
    <w:rPr>
      <w:szCs w:val="20"/>
    </w:rPr>
  </w:style>
  <w:style w:type="paragraph" w:customStyle="1" w:styleId="GlossaryHead">
    <w:name w:val="Glossary Head"/>
    <w:basedOn w:val="Normal"/>
    <w:rsid w:val="009E2AF0"/>
    <w:rPr>
      <w:rFonts w:cs="Arial"/>
      <w:b/>
      <w:caps/>
      <w:szCs w:val="22"/>
    </w:rPr>
  </w:style>
  <w:style w:type="paragraph" w:customStyle="1" w:styleId="GlossarySub-head">
    <w:name w:val="Glossary Sub-head"/>
    <w:basedOn w:val="GlossaryHead"/>
    <w:rsid w:val="009E2AF0"/>
    <w:rPr>
      <w:b w:val="0"/>
      <w:caps w:val="0"/>
      <w:color w:val="333399"/>
      <w:szCs w:val="20"/>
    </w:rPr>
  </w:style>
  <w:style w:type="paragraph" w:customStyle="1" w:styleId="Glossarytext">
    <w:name w:val="Glossary text"/>
    <w:basedOn w:val="Normal"/>
    <w:rsid w:val="009E2AF0"/>
    <w:rPr>
      <w:rFonts w:cs="Arial"/>
      <w:szCs w:val="17"/>
    </w:rPr>
  </w:style>
  <w:style w:type="paragraph" w:styleId="TOC2">
    <w:name w:val="toc 2"/>
    <w:basedOn w:val="Normal"/>
    <w:next w:val="Normal"/>
    <w:uiPriority w:val="39"/>
    <w:rsid w:val="009E2AF0"/>
    <w:pPr>
      <w:ind w:left="240"/>
    </w:pPr>
  </w:style>
  <w:style w:type="character" w:styleId="Hyperlink">
    <w:name w:val="Hyperlink"/>
    <w:aliases w:val="TOC - Hyperlink"/>
    <w:basedOn w:val="DefaultParagraphFont"/>
    <w:uiPriority w:val="99"/>
    <w:rsid w:val="009255BB"/>
    <w:rPr>
      <w:rFonts w:ascii="Verdana" w:hAnsi="Verdana"/>
      <w:color w:val="191C9D"/>
      <w:sz w:val="20"/>
      <w:u w:val="single"/>
    </w:rPr>
  </w:style>
  <w:style w:type="paragraph" w:styleId="TOC3">
    <w:name w:val="toc 3"/>
    <w:basedOn w:val="Normal"/>
    <w:next w:val="Normal"/>
    <w:uiPriority w:val="39"/>
    <w:rsid w:val="009E2AF0"/>
    <w:pPr>
      <w:ind w:left="480"/>
    </w:pPr>
  </w:style>
  <w:style w:type="paragraph" w:styleId="Header">
    <w:name w:val="header"/>
    <w:basedOn w:val="Normal"/>
    <w:rsid w:val="009E2AF0"/>
    <w:pPr>
      <w:tabs>
        <w:tab w:val="center" w:pos="4320"/>
        <w:tab w:val="right" w:pos="8640"/>
      </w:tabs>
    </w:pPr>
  </w:style>
  <w:style w:type="paragraph" w:customStyle="1" w:styleId="Text-bulleted">
    <w:name w:val="Text - bulleted"/>
    <w:basedOn w:val="Paragraph"/>
    <w:link w:val="Text-bulletedChar"/>
    <w:qFormat/>
    <w:rsid w:val="00B224DB"/>
    <w:pPr>
      <w:numPr>
        <w:ilvl w:val="2"/>
      </w:numPr>
      <w:spacing w:before="0" w:after="0"/>
    </w:pPr>
  </w:style>
  <w:style w:type="paragraph" w:customStyle="1" w:styleId="Paragraph">
    <w:name w:val="Paragraph"/>
    <w:aliases w:val="numbered"/>
    <w:basedOn w:val="Normal"/>
    <w:link w:val="ParagraphChar"/>
    <w:qFormat/>
    <w:rsid w:val="00BE7F8B"/>
    <w:pPr>
      <w:spacing w:before="360" w:after="360"/>
    </w:pPr>
    <w:rPr>
      <w:szCs w:val="20"/>
    </w:rPr>
  </w:style>
  <w:style w:type="character" w:styleId="FootnoteReference">
    <w:name w:val="footnote reference"/>
    <w:basedOn w:val="DefaultParagraphFont"/>
    <w:uiPriority w:val="99"/>
    <w:semiHidden/>
    <w:locked/>
    <w:rsid w:val="009E2AF0"/>
    <w:rPr>
      <w:rFonts w:ascii="Verdana" w:hAnsi="Verdana"/>
      <w:vertAlign w:val="superscript"/>
    </w:rPr>
  </w:style>
  <w:style w:type="paragraph" w:customStyle="1" w:styleId="Text-LeftAilgned">
    <w:name w:val="Text - Left Ailgned"/>
    <w:basedOn w:val="Normal"/>
    <w:link w:val="Text-LeftAilgnedChar"/>
    <w:rsid w:val="009E2AF0"/>
    <w:pPr>
      <w:tabs>
        <w:tab w:val="left" w:pos="2581"/>
      </w:tabs>
    </w:pPr>
  </w:style>
  <w:style w:type="character" w:customStyle="1" w:styleId="Text-LeftAilgnedChar">
    <w:name w:val="Text - Left Ailgned Char"/>
    <w:basedOn w:val="DefaultParagraphFont"/>
    <w:link w:val="Text-LeftAilgned"/>
    <w:rsid w:val="009E2AF0"/>
    <w:rPr>
      <w:rFonts w:ascii="Verdana" w:hAnsi="Verdana"/>
      <w:szCs w:val="24"/>
      <w:lang w:eastAsia="en-US"/>
    </w:rPr>
  </w:style>
  <w:style w:type="paragraph" w:customStyle="1" w:styleId="Text-RightAligned">
    <w:name w:val="Text - Right Aligned"/>
    <w:basedOn w:val="Normal"/>
    <w:rsid w:val="009E2AF0"/>
    <w:pPr>
      <w:tabs>
        <w:tab w:val="left" w:pos="2581"/>
      </w:tabs>
      <w:jc w:val="right"/>
    </w:pPr>
  </w:style>
  <w:style w:type="paragraph" w:customStyle="1" w:styleId="Text-Romannumbered">
    <w:name w:val="Text - Roman numbered"/>
    <w:basedOn w:val="Text-bulleted"/>
    <w:rsid w:val="009E2AF0"/>
    <w:pPr>
      <w:numPr>
        <w:numId w:val="3"/>
      </w:numPr>
    </w:pPr>
  </w:style>
  <w:style w:type="paragraph" w:customStyle="1" w:styleId="Textbox-BulletedBold">
    <w:name w:val="Text box - Bulleted Bold"/>
    <w:basedOn w:val="Normal"/>
    <w:link w:val="Textbox-BulletedBoldChar"/>
    <w:rsid w:val="00305B82"/>
    <w:pPr>
      <w:numPr>
        <w:numId w:val="1"/>
      </w:numPr>
      <w:shd w:val="clear" w:color="auto" w:fill="EFF9FF"/>
    </w:pPr>
    <w:rPr>
      <w:b/>
      <w:bCs/>
      <w:szCs w:val="20"/>
    </w:rPr>
  </w:style>
  <w:style w:type="character" w:customStyle="1" w:styleId="Textbox-BulletedBoldChar">
    <w:name w:val="Text box - Bulleted Bold Char"/>
    <w:basedOn w:val="DefaultParagraphFont"/>
    <w:link w:val="Textbox-BulletedBold"/>
    <w:rsid w:val="00305B82"/>
    <w:rPr>
      <w:rFonts w:ascii="Verdana" w:hAnsi="Verdana"/>
      <w:b/>
      <w:bCs/>
      <w:shd w:val="clear" w:color="auto" w:fill="EFF9FF"/>
      <w:lang w:eastAsia="en-US"/>
    </w:rPr>
  </w:style>
  <w:style w:type="paragraph" w:customStyle="1" w:styleId="Text-bulleted-Bold">
    <w:name w:val="Text - bulleted - Bold"/>
    <w:basedOn w:val="Text-bulleted"/>
    <w:rsid w:val="009E2AF0"/>
    <w:rPr>
      <w:b/>
      <w:bCs/>
    </w:rPr>
  </w:style>
  <w:style w:type="paragraph" w:customStyle="1" w:styleId="ParagrapghBold">
    <w:name w:val="Paragrapgh + Bold"/>
    <w:basedOn w:val="Paragraph"/>
    <w:qFormat/>
    <w:rsid w:val="009E2AF0"/>
    <w:pPr>
      <w:spacing w:before="120"/>
    </w:pPr>
    <w:rPr>
      <w:b/>
      <w:bCs/>
    </w:rPr>
  </w:style>
  <w:style w:type="paragraph" w:customStyle="1" w:styleId="StyleTableText-RightAligned">
    <w:name w:val="Style Table_Text - Right Aligned"/>
    <w:basedOn w:val="TableText-LeftAligned"/>
    <w:rsid w:val="009E2AF0"/>
    <w:pPr>
      <w:jc w:val="right"/>
    </w:pPr>
    <w:rPr>
      <w:szCs w:val="20"/>
    </w:rPr>
  </w:style>
  <w:style w:type="paragraph" w:customStyle="1" w:styleId="TableText-Centered">
    <w:name w:val="Table_Text - Centered"/>
    <w:basedOn w:val="TableText-LeftAligned"/>
    <w:rsid w:val="009E2AF0"/>
    <w:pPr>
      <w:jc w:val="center"/>
    </w:pPr>
    <w:rPr>
      <w:szCs w:val="20"/>
    </w:rPr>
  </w:style>
  <w:style w:type="character" w:styleId="PageNumber">
    <w:name w:val="page number"/>
    <w:basedOn w:val="DefaultParagraphFont"/>
    <w:rsid w:val="009E2AF0"/>
    <w:rPr>
      <w:rFonts w:ascii="Verdana" w:hAnsi="Verdana"/>
      <w:sz w:val="16"/>
    </w:rPr>
  </w:style>
  <w:style w:type="paragraph" w:customStyle="1" w:styleId="Text-Centered">
    <w:name w:val="Text - Centered"/>
    <w:basedOn w:val="TableText-LeftAligned"/>
    <w:rsid w:val="009E2AF0"/>
    <w:pPr>
      <w:jc w:val="center"/>
    </w:pPr>
    <w:rPr>
      <w:szCs w:val="20"/>
    </w:rPr>
  </w:style>
  <w:style w:type="paragraph" w:customStyle="1" w:styleId="TableText-Centered0">
    <w:name w:val="Table Text - Centered"/>
    <w:basedOn w:val="TableText-LeftAligned"/>
    <w:rsid w:val="009E2AF0"/>
    <w:pPr>
      <w:jc w:val="center"/>
    </w:pPr>
    <w:rPr>
      <w:szCs w:val="20"/>
    </w:rPr>
  </w:style>
  <w:style w:type="paragraph" w:customStyle="1" w:styleId="Appendixtext-Numbered">
    <w:name w:val="Appendix text - Numbered"/>
    <w:basedOn w:val="Normal"/>
    <w:link w:val="Appendixtext-NumberedChar"/>
    <w:qFormat/>
    <w:rsid w:val="009E2AF0"/>
    <w:pPr>
      <w:numPr>
        <w:ilvl w:val="1"/>
        <w:numId w:val="6"/>
      </w:numPr>
      <w:spacing w:before="120" w:after="360"/>
    </w:pPr>
  </w:style>
  <w:style w:type="character" w:customStyle="1" w:styleId="Appendixtext-NumberedChar">
    <w:name w:val="Appendix text - Numbered Char"/>
    <w:basedOn w:val="DefaultParagraphFont"/>
    <w:link w:val="Appendixtext-Numbered"/>
    <w:rsid w:val="009E2AF0"/>
    <w:rPr>
      <w:rFonts w:ascii="Verdana" w:hAnsi="Verdana"/>
      <w:szCs w:val="24"/>
      <w:lang w:eastAsia="en-US"/>
    </w:rPr>
  </w:style>
  <w:style w:type="paragraph" w:customStyle="1" w:styleId="ParagrapghItalic">
    <w:name w:val="Paragrapgh + Italic"/>
    <w:basedOn w:val="Paragraph"/>
    <w:qFormat/>
    <w:rsid w:val="009E2AF0"/>
    <w:pPr>
      <w:spacing w:before="120"/>
    </w:pPr>
    <w:rPr>
      <w:i/>
      <w:iCs/>
    </w:rPr>
  </w:style>
  <w:style w:type="paragraph" w:customStyle="1" w:styleId="Text-LowerCaseLetter">
    <w:name w:val="Text - Lower Case Letter"/>
    <w:basedOn w:val="Normal"/>
    <w:rsid w:val="009E2AF0"/>
    <w:pPr>
      <w:numPr>
        <w:numId w:val="5"/>
      </w:numPr>
      <w:tabs>
        <w:tab w:val="left" w:pos="2581"/>
      </w:tabs>
    </w:pPr>
  </w:style>
  <w:style w:type="paragraph" w:customStyle="1" w:styleId="ParagrapghUnderline">
    <w:name w:val="Paragrapgh + Underline"/>
    <w:basedOn w:val="Paragraph"/>
    <w:rsid w:val="009E2AF0"/>
    <w:pPr>
      <w:spacing w:before="120"/>
    </w:pPr>
    <w:rPr>
      <w:u w:val="single"/>
    </w:rPr>
  </w:style>
  <w:style w:type="paragraph" w:styleId="CommentSubject">
    <w:name w:val="annotation subject"/>
    <w:basedOn w:val="CommentText"/>
    <w:next w:val="CommentText"/>
    <w:semiHidden/>
    <w:locked/>
    <w:rsid w:val="009E2AF0"/>
    <w:rPr>
      <w:b/>
      <w:bCs/>
    </w:rPr>
  </w:style>
  <w:style w:type="paragraph" w:styleId="DocumentMap">
    <w:name w:val="Document Map"/>
    <w:basedOn w:val="Normal"/>
    <w:semiHidden/>
    <w:locked/>
    <w:rsid w:val="009E2AF0"/>
    <w:pPr>
      <w:shd w:val="clear" w:color="auto" w:fill="000080"/>
    </w:pPr>
    <w:rPr>
      <w:rFonts w:ascii="Tahoma" w:hAnsi="Tahoma" w:cs="Tahoma"/>
      <w:szCs w:val="20"/>
    </w:rPr>
  </w:style>
  <w:style w:type="paragraph" w:styleId="EndnoteText">
    <w:name w:val="endnote text"/>
    <w:basedOn w:val="Normal"/>
    <w:semiHidden/>
    <w:locked/>
    <w:rsid w:val="009E2AF0"/>
    <w:rPr>
      <w:szCs w:val="20"/>
    </w:rPr>
  </w:style>
  <w:style w:type="paragraph" w:styleId="Index1">
    <w:name w:val="index 1"/>
    <w:basedOn w:val="Normal"/>
    <w:next w:val="Normal"/>
    <w:semiHidden/>
    <w:locked/>
    <w:rsid w:val="009E2AF0"/>
    <w:pPr>
      <w:ind w:left="200" w:hanging="200"/>
    </w:pPr>
  </w:style>
  <w:style w:type="paragraph" w:styleId="Index2">
    <w:name w:val="index 2"/>
    <w:basedOn w:val="Normal"/>
    <w:next w:val="Normal"/>
    <w:semiHidden/>
    <w:locked/>
    <w:rsid w:val="009E2AF0"/>
    <w:pPr>
      <w:ind w:left="400" w:hanging="200"/>
    </w:pPr>
  </w:style>
  <w:style w:type="paragraph" w:styleId="Index3">
    <w:name w:val="index 3"/>
    <w:basedOn w:val="Normal"/>
    <w:next w:val="Normal"/>
    <w:semiHidden/>
    <w:locked/>
    <w:rsid w:val="009E2AF0"/>
    <w:pPr>
      <w:ind w:left="600" w:hanging="200"/>
    </w:pPr>
  </w:style>
  <w:style w:type="paragraph" w:styleId="Index4">
    <w:name w:val="index 4"/>
    <w:basedOn w:val="Normal"/>
    <w:next w:val="Normal"/>
    <w:semiHidden/>
    <w:locked/>
    <w:rsid w:val="009E2AF0"/>
    <w:pPr>
      <w:ind w:left="800" w:hanging="200"/>
    </w:pPr>
  </w:style>
  <w:style w:type="paragraph" w:styleId="Index5">
    <w:name w:val="index 5"/>
    <w:basedOn w:val="Normal"/>
    <w:next w:val="Normal"/>
    <w:semiHidden/>
    <w:locked/>
    <w:rsid w:val="009E2AF0"/>
    <w:pPr>
      <w:ind w:left="1000" w:hanging="200"/>
    </w:pPr>
  </w:style>
  <w:style w:type="paragraph" w:styleId="Index6">
    <w:name w:val="index 6"/>
    <w:basedOn w:val="Normal"/>
    <w:next w:val="Normal"/>
    <w:semiHidden/>
    <w:locked/>
    <w:rsid w:val="009E2AF0"/>
    <w:pPr>
      <w:ind w:left="1200" w:hanging="200"/>
    </w:pPr>
  </w:style>
  <w:style w:type="paragraph" w:styleId="Index7">
    <w:name w:val="index 7"/>
    <w:basedOn w:val="Normal"/>
    <w:next w:val="Normal"/>
    <w:semiHidden/>
    <w:locked/>
    <w:rsid w:val="009E2AF0"/>
    <w:pPr>
      <w:ind w:left="1400" w:hanging="200"/>
    </w:pPr>
  </w:style>
  <w:style w:type="paragraph" w:styleId="Index8">
    <w:name w:val="index 8"/>
    <w:basedOn w:val="Normal"/>
    <w:next w:val="Normal"/>
    <w:semiHidden/>
    <w:locked/>
    <w:rsid w:val="009E2AF0"/>
    <w:pPr>
      <w:ind w:left="1600" w:hanging="200"/>
    </w:pPr>
  </w:style>
  <w:style w:type="paragraph" w:styleId="Index9">
    <w:name w:val="index 9"/>
    <w:basedOn w:val="Normal"/>
    <w:next w:val="Normal"/>
    <w:semiHidden/>
    <w:locked/>
    <w:rsid w:val="009E2AF0"/>
    <w:pPr>
      <w:ind w:left="1800" w:hanging="200"/>
    </w:pPr>
  </w:style>
  <w:style w:type="paragraph" w:styleId="IndexHeading">
    <w:name w:val="index heading"/>
    <w:basedOn w:val="Normal"/>
    <w:next w:val="Index1"/>
    <w:semiHidden/>
    <w:locked/>
    <w:rsid w:val="009E2AF0"/>
    <w:rPr>
      <w:rFonts w:ascii="Arial" w:hAnsi="Arial" w:cs="Arial"/>
      <w:b/>
      <w:bCs/>
    </w:rPr>
  </w:style>
  <w:style w:type="paragraph" w:styleId="MacroText">
    <w:name w:val="macro"/>
    <w:semiHidden/>
    <w:locked/>
    <w:rsid w:val="009E2AF0"/>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lang w:eastAsia="en-US"/>
    </w:rPr>
  </w:style>
  <w:style w:type="paragraph" w:styleId="TableofAuthorities">
    <w:name w:val="table of authorities"/>
    <w:basedOn w:val="Normal"/>
    <w:next w:val="Normal"/>
    <w:semiHidden/>
    <w:locked/>
    <w:rsid w:val="009E2AF0"/>
    <w:pPr>
      <w:ind w:left="200" w:hanging="200"/>
    </w:pPr>
  </w:style>
  <w:style w:type="paragraph" w:styleId="TableofFigures">
    <w:name w:val="table of figures"/>
    <w:basedOn w:val="Normal"/>
    <w:next w:val="Normal"/>
    <w:semiHidden/>
    <w:locked/>
    <w:rsid w:val="009E2AF0"/>
  </w:style>
  <w:style w:type="paragraph" w:styleId="TOAHeading">
    <w:name w:val="toa heading"/>
    <w:basedOn w:val="Normal"/>
    <w:next w:val="Normal"/>
    <w:semiHidden/>
    <w:rsid w:val="009E2AF0"/>
    <w:pPr>
      <w:spacing w:before="120"/>
    </w:pPr>
    <w:rPr>
      <w:rFonts w:ascii="Arial" w:hAnsi="Arial" w:cs="Arial"/>
      <w:b/>
      <w:bCs/>
      <w:sz w:val="24"/>
    </w:rPr>
  </w:style>
  <w:style w:type="paragraph" w:styleId="TOC4">
    <w:name w:val="toc 4"/>
    <w:basedOn w:val="Normal"/>
    <w:next w:val="Normal"/>
    <w:semiHidden/>
    <w:rsid w:val="009E2AF0"/>
    <w:pPr>
      <w:ind w:left="600"/>
    </w:pPr>
  </w:style>
  <w:style w:type="paragraph" w:styleId="TOC5">
    <w:name w:val="toc 5"/>
    <w:basedOn w:val="Normal"/>
    <w:next w:val="Normal"/>
    <w:semiHidden/>
    <w:rsid w:val="009E2AF0"/>
    <w:pPr>
      <w:ind w:left="800"/>
    </w:pPr>
  </w:style>
  <w:style w:type="paragraph" w:styleId="TOC6">
    <w:name w:val="toc 6"/>
    <w:basedOn w:val="Normal"/>
    <w:next w:val="Normal"/>
    <w:semiHidden/>
    <w:rsid w:val="009E2AF0"/>
    <w:pPr>
      <w:ind w:left="1000"/>
    </w:pPr>
  </w:style>
  <w:style w:type="paragraph" w:styleId="TOC7">
    <w:name w:val="toc 7"/>
    <w:basedOn w:val="Normal"/>
    <w:next w:val="Normal"/>
    <w:semiHidden/>
    <w:rsid w:val="009E2AF0"/>
    <w:pPr>
      <w:ind w:left="1200"/>
    </w:pPr>
  </w:style>
  <w:style w:type="paragraph" w:styleId="TOC8">
    <w:name w:val="toc 8"/>
    <w:basedOn w:val="Normal"/>
    <w:next w:val="Normal"/>
    <w:semiHidden/>
    <w:rsid w:val="009E2AF0"/>
    <w:pPr>
      <w:ind w:left="1400"/>
    </w:pPr>
  </w:style>
  <w:style w:type="paragraph" w:styleId="TOC9">
    <w:name w:val="toc 9"/>
    <w:basedOn w:val="Normal"/>
    <w:next w:val="Normal"/>
    <w:semiHidden/>
    <w:rsid w:val="009E2AF0"/>
    <w:pPr>
      <w:ind w:left="1600"/>
    </w:pPr>
  </w:style>
  <w:style w:type="table" w:styleId="TableGrid">
    <w:name w:val="Table Grid"/>
    <w:basedOn w:val="TableNormal"/>
    <w:uiPriority w:val="39"/>
    <w:locked/>
    <w:rsid w:val="009E2AF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ameasHeading1butlike2inTableofContents">
    <w:name w:val="Same as Heading 1 but like 2 in Table of Contents"/>
    <w:basedOn w:val="Heading1"/>
    <w:next w:val="Normal"/>
    <w:rsid w:val="009E2AF0"/>
  </w:style>
  <w:style w:type="paragraph" w:customStyle="1" w:styleId="StyleTextbox-BulltedTopNoborderBottomNoborderL">
    <w:name w:val="Style Text box - Bullted + Top: (No border) Bottom: (No border) L..."/>
    <w:basedOn w:val="Normal"/>
    <w:rsid w:val="00305B82"/>
    <w:pPr>
      <w:shd w:val="clear" w:color="auto" w:fill="EEECE1"/>
      <w:tabs>
        <w:tab w:val="num" w:pos="360"/>
      </w:tabs>
      <w:ind w:left="360" w:hanging="360"/>
    </w:pPr>
    <w:rPr>
      <w:szCs w:val="20"/>
    </w:rPr>
  </w:style>
  <w:style w:type="paragraph" w:customStyle="1" w:styleId="Textbox-BulletedBoldGrey">
    <w:name w:val="Text box - Bulleted Bold Grey"/>
    <w:basedOn w:val="Normal"/>
    <w:link w:val="Textbox-BulletedBoldGreyChar"/>
    <w:rsid w:val="00305B82"/>
    <w:pPr>
      <w:shd w:val="clear" w:color="auto" w:fill="EEECE1"/>
      <w:tabs>
        <w:tab w:val="num" w:pos="360"/>
      </w:tabs>
      <w:ind w:left="357" w:hanging="357"/>
    </w:pPr>
    <w:rPr>
      <w:b/>
      <w:szCs w:val="20"/>
    </w:rPr>
  </w:style>
  <w:style w:type="character" w:customStyle="1" w:styleId="Textbox-BulletedBoldGreyChar">
    <w:name w:val="Text box - Bulleted Bold Grey Char"/>
    <w:basedOn w:val="DefaultParagraphFont"/>
    <w:link w:val="Textbox-BulletedBoldGrey"/>
    <w:rsid w:val="00305B82"/>
    <w:rPr>
      <w:rFonts w:ascii="Verdana" w:hAnsi="Verdana"/>
      <w:b/>
      <w:shd w:val="clear" w:color="auto" w:fill="EEECE1"/>
      <w:lang w:eastAsia="en-US"/>
    </w:rPr>
  </w:style>
  <w:style w:type="paragraph" w:styleId="ListParagraph">
    <w:name w:val="List Paragraph"/>
    <w:basedOn w:val="Normal"/>
    <w:uiPriority w:val="34"/>
    <w:qFormat/>
    <w:locked/>
    <w:rsid w:val="00A50A99"/>
    <w:pPr>
      <w:ind w:left="720"/>
      <w:contextualSpacing/>
    </w:pPr>
  </w:style>
  <w:style w:type="paragraph" w:customStyle="1" w:styleId="Heading">
    <w:name w:val="Heading"/>
    <w:aliases w:val="Figure heading"/>
    <w:basedOn w:val="Normal"/>
    <w:next w:val="Normal"/>
    <w:rsid w:val="00416416"/>
    <w:rPr>
      <w:b/>
      <w:color w:val="848484"/>
    </w:rPr>
  </w:style>
  <w:style w:type="character" w:customStyle="1" w:styleId="TitleStyle12ptBold">
    <w:name w:val="Title Style 12 pt Bold"/>
    <w:basedOn w:val="DefaultParagraphFont"/>
    <w:rsid w:val="00DE4234"/>
    <w:rPr>
      <w:rFonts w:ascii="Verdana" w:hAnsi="Verdana"/>
      <w:b/>
      <w:bCs/>
      <w:sz w:val="24"/>
    </w:rPr>
  </w:style>
  <w:style w:type="paragraph" w:styleId="TOCHeading">
    <w:name w:val="TOC Heading"/>
    <w:basedOn w:val="Heading1"/>
    <w:next w:val="Normal"/>
    <w:uiPriority w:val="39"/>
    <w:semiHidden/>
    <w:unhideWhenUsed/>
    <w:qFormat/>
    <w:rsid w:val="001B57B3"/>
    <w:pPr>
      <w:keepNext/>
      <w:keepLines/>
      <w:tabs>
        <w:tab w:val="clear" w:pos="2581"/>
      </w:tabs>
      <w:spacing w:before="240" w:after="0" w:line="240" w:lineRule="auto"/>
      <w:outlineLvl w:val="9"/>
    </w:pPr>
    <w:rPr>
      <w:rFonts w:asciiTheme="majorHAnsi" w:eastAsiaTheme="majorEastAsia" w:hAnsiTheme="majorHAnsi" w:cstheme="majorBidi"/>
      <w:b w:val="0"/>
      <w:color w:val="365F91" w:themeColor="accent1" w:themeShade="BF"/>
      <w:sz w:val="32"/>
      <w:szCs w:val="32"/>
    </w:rPr>
  </w:style>
  <w:style w:type="character" w:styleId="FollowedHyperlink">
    <w:name w:val="FollowedHyperlink"/>
    <w:basedOn w:val="DefaultParagraphFont"/>
    <w:semiHidden/>
    <w:unhideWhenUsed/>
    <w:locked/>
    <w:rsid w:val="00CA14D6"/>
    <w:rPr>
      <w:color w:val="800080" w:themeColor="followedHyperlink"/>
      <w:u w:val="single"/>
    </w:rPr>
  </w:style>
  <w:style w:type="paragraph" w:customStyle="1" w:styleId="Heading20">
    <w:name w:val="Heading2"/>
    <w:basedOn w:val="Heading2"/>
    <w:link w:val="Heading2Char0"/>
    <w:qFormat/>
    <w:rsid w:val="005A548C"/>
    <w:pPr>
      <w:spacing w:line="360" w:lineRule="auto"/>
    </w:pPr>
  </w:style>
  <w:style w:type="character" w:customStyle="1" w:styleId="Heading1Char">
    <w:name w:val="Heading 1 Char"/>
    <w:aliases w:val="Section heading Char"/>
    <w:basedOn w:val="DefaultParagraphFont"/>
    <w:link w:val="Heading1"/>
    <w:rsid w:val="005A548C"/>
    <w:rPr>
      <w:rFonts w:ascii="Verdana" w:hAnsi="Verdana"/>
      <w:b/>
      <w:color w:val="F68220"/>
      <w:sz w:val="28"/>
      <w:szCs w:val="24"/>
      <w:lang w:eastAsia="en-US"/>
    </w:rPr>
  </w:style>
  <w:style w:type="character" w:customStyle="1" w:styleId="Heading2Char">
    <w:name w:val="Heading 2 Char"/>
    <w:aliases w:val="Main Heading - Colour Char"/>
    <w:basedOn w:val="Heading1Char"/>
    <w:link w:val="Heading2"/>
    <w:rsid w:val="005A548C"/>
    <w:rPr>
      <w:rFonts w:ascii="Verdana" w:hAnsi="Verdana"/>
      <w:b/>
      <w:color w:val="F68220"/>
      <w:sz w:val="28"/>
      <w:szCs w:val="24"/>
      <w:lang w:eastAsia="en-US"/>
    </w:rPr>
  </w:style>
  <w:style w:type="character" w:customStyle="1" w:styleId="Heading2Char0">
    <w:name w:val="Heading2 Char"/>
    <w:basedOn w:val="Heading2Char"/>
    <w:link w:val="Heading20"/>
    <w:rsid w:val="005A548C"/>
    <w:rPr>
      <w:rFonts w:ascii="Verdana" w:hAnsi="Verdana"/>
      <w:b/>
      <w:color w:val="F68220"/>
      <w:sz w:val="28"/>
      <w:szCs w:val="24"/>
      <w:lang w:eastAsia="en-US"/>
    </w:rPr>
  </w:style>
  <w:style w:type="paragraph" w:customStyle="1" w:styleId="Heading30">
    <w:name w:val="Heading3"/>
    <w:basedOn w:val="Heading3"/>
    <w:link w:val="Heading3Char0"/>
    <w:qFormat/>
    <w:rsid w:val="005A548C"/>
    <w:pPr>
      <w:spacing w:line="360" w:lineRule="auto"/>
    </w:pPr>
  </w:style>
  <w:style w:type="character" w:customStyle="1" w:styleId="SectiontitleChar">
    <w:name w:val="Section title Char"/>
    <w:basedOn w:val="Heading1Char"/>
    <w:link w:val="Sectiontitle"/>
    <w:rsid w:val="005A548C"/>
    <w:rPr>
      <w:rFonts w:ascii="Verdana" w:hAnsi="Verdana"/>
      <w:b/>
      <w:bCs/>
      <w:color w:val="F68220"/>
      <w:sz w:val="28"/>
      <w:szCs w:val="24"/>
      <w:lang w:eastAsia="en-US"/>
    </w:rPr>
  </w:style>
  <w:style w:type="character" w:customStyle="1" w:styleId="Heading3Char0">
    <w:name w:val="Heading3 Char"/>
    <w:basedOn w:val="Heading3Char"/>
    <w:link w:val="Heading30"/>
    <w:rsid w:val="005A548C"/>
    <w:rPr>
      <w:rFonts w:ascii="Verdana" w:hAnsi="Verdana"/>
      <w:b/>
      <w:szCs w:val="24"/>
      <w:lang w:eastAsia="en-US"/>
    </w:rPr>
  </w:style>
  <w:style w:type="paragraph" w:styleId="Caption">
    <w:name w:val="caption"/>
    <w:basedOn w:val="Normal"/>
    <w:next w:val="Normal"/>
    <w:unhideWhenUsed/>
    <w:rsid w:val="008C328A"/>
    <w:pPr>
      <w:keepNext/>
      <w:spacing w:after="200" w:line="240" w:lineRule="auto"/>
      <w:ind w:left="567"/>
      <w:jc w:val="center"/>
    </w:pPr>
    <w:rPr>
      <w:b/>
      <w:iCs/>
      <w:sz w:val="16"/>
      <w:szCs w:val="16"/>
    </w:rPr>
  </w:style>
  <w:style w:type="paragraph" w:customStyle="1" w:styleId="legp1paratext1">
    <w:name w:val="legp1paratext1"/>
    <w:basedOn w:val="Normal"/>
    <w:rsid w:val="008A3763"/>
    <w:pPr>
      <w:shd w:val="clear" w:color="auto" w:fill="FFFFFF"/>
      <w:spacing w:after="120" w:line="360" w:lineRule="atLeast"/>
      <w:ind w:firstLine="240"/>
      <w:jc w:val="both"/>
    </w:pPr>
    <w:rPr>
      <w:rFonts w:ascii="Times New Roman" w:hAnsi="Times New Roman"/>
      <w:color w:val="494949"/>
      <w:sz w:val="19"/>
      <w:szCs w:val="19"/>
      <w:lang w:eastAsia="en-GB"/>
    </w:rPr>
  </w:style>
  <w:style w:type="paragraph" w:customStyle="1" w:styleId="legp2paratext1">
    <w:name w:val="legp2paratext1"/>
    <w:basedOn w:val="Normal"/>
    <w:rsid w:val="008A3763"/>
    <w:pPr>
      <w:shd w:val="clear" w:color="auto" w:fill="FFFFFF"/>
      <w:spacing w:after="120" w:line="360" w:lineRule="atLeast"/>
      <w:ind w:firstLine="240"/>
      <w:jc w:val="both"/>
    </w:pPr>
    <w:rPr>
      <w:rFonts w:ascii="Times New Roman" w:hAnsi="Times New Roman"/>
      <w:color w:val="494949"/>
      <w:sz w:val="19"/>
      <w:szCs w:val="19"/>
      <w:lang w:eastAsia="en-GB"/>
    </w:rPr>
  </w:style>
  <w:style w:type="character" w:customStyle="1" w:styleId="legp1no3">
    <w:name w:val="legp1no3"/>
    <w:basedOn w:val="DefaultParagraphFont"/>
    <w:rsid w:val="008A3763"/>
    <w:rPr>
      <w:b/>
      <w:bCs/>
    </w:rPr>
  </w:style>
  <w:style w:type="character" w:customStyle="1" w:styleId="A8">
    <w:name w:val="A8"/>
    <w:uiPriority w:val="99"/>
    <w:rsid w:val="001C2CEC"/>
    <w:rPr>
      <w:rFonts w:cs="HelveticaNeueLT Pro 45 Lt"/>
      <w:color w:val="000000"/>
      <w:sz w:val="19"/>
      <w:szCs w:val="19"/>
    </w:rPr>
  </w:style>
  <w:style w:type="character" w:customStyle="1" w:styleId="Level3CharChar">
    <w:name w:val="Level 3 Char Char"/>
    <w:basedOn w:val="DefaultParagraphFont"/>
    <w:link w:val="Level3"/>
    <w:locked/>
    <w:rsid w:val="00B310F0"/>
    <w:rPr>
      <w:rFonts w:asciiTheme="majorHAnsi" w:hAnsiTheme="majorHAnsi"/>
      <w:bCs/>
      <w:iCs/>
      <w:noProof/>
    </w:rPr>
  </w:style>
  <w:style w:type="paragraph" w:customStyle="1" w:styleId="Level3">
    <w:name w:val="Level 3"/>
    <w:basedOn w:val="TOC3"/>
    <w:link w:val="Level3CharChar"/>
    <w:qFormat/>
    <w:rsid w:val="00B310F0"/>
    <w:pPr>
      <w:tabs>
        <w:tab w:val="left" w:pos="1440"/>
        <w:tab w:val="right" w:leader="dot" w:pos="8630"/>
        <w:tab w:val="right" w:leader="dot" w:pos="9350"/>
      </w:tabs>
      <w:spacing w:line="240" w:lineRule="auto"/>
      <w:ind w:left="400"/>
    </w:pPr>
    <w:rPr>
      <w:rFonts w:asciiTheme="majorHAnsi" w:hAnsiTheme="majorHAnsi"/>
      <w:bCs/>
      <w:iCs/>
      <w:noProof/>
      <w:szCs w:val="20"/>
      <w:lang w:eastAsia="en-GB"/>
    </w:rPr>
  </w:style>
  <w:style w:type="paragraph" w:customStyle="1" w:styleId="Annex">
    <w:name w:val="Annex"/>
    <w:basedOn w:val="Normal"/>
    <w:link w:val="AnnexChar"/>
    <w:qFormat/>
    <w:rsid w:val="003C3B3D"/>
    <w:pPr>
      <w:pageBreakBefore/>
      <w:numPr>
        <w:numId w:val="8"/>
      </w:numPr>
      <w:tabs>
        <w:tab w:val="left" w:pos="2581"/>
      </w:tabs>
      <w:spacing w:after="200" w:line="276" w:lineRule="auto"/>
      <w:outlineLvl w:val="0"/>
    </w:pPr>
    <w:rPr>
      <w:b/>
      <w:bCs/>
      <w:color w:val="F68220"/>
      <w:sz w:val="28"/>
      <w:szCs w:val="20"/>
    </w:rPr>
  </w:style>
  <w:style w:type="character" w:customStyle="1" w:styleId="AnnexChar">
    <w:name w:val="Annex Char"/>
    <w:basedOn w:val="DefaultParagraphFont"/>
    <w:link w:val="Annex"/>
    <w:rsid w:val="003C3B3D"/>
    <w:rPr>
      <w:rFonts w:ascii="Verdana" w:hAnsi="Verdana"/>
      <w:b/>
      <w:bCs/>
      <w:color w:val="F68220"/>
      <w:sz w:val="28"/>
      <w:lang w:eastAsia="en-US"/>
    </w:rPr>
  </w:style>
  <w:style w:type="paragraph" w:customStyle="1" w:styleId="Numberedlist">
    <w:name w:val="Numbered list"/>
    <w:basedOn w:val="Paragraph"/>
    <w:link w:val="NumberedlistChar"/>
    <w:qFormat/>
    <w:rsid w:val="00D8113B"/>
    <w:pPr>
      <w:numPr>
        <w:numId w:val="9"/>
      </w:numPr>
      <w:ind w:left="709" w:hanging="349"/>
    </w:pPr>
  </w:style>
  <w:style w:type="character" w:customStyle="1" w:styleId="ParagraphChar">
    <w:name w:val="Paragraph Char"/>
    <w:aliases w:val="numbered Char"/>
    <w:basedOn w:val="DefaultParagraphFont"/>
    <w:link w:val="Paragraph"/>
    <w:rsid w:val="00D8113B"/>
    <w:rPr>
      <w:rFonts w:ascii="Verdana" w:hAnsi="Verdana"/>
      <w:lang w:eastAsia="en-US"/>
    </w:rPr>
  </w:style>
  <w:style w:type="character" w:customStyle="1" w:styleId="NumberedlistChar">
    <w:name w:val="Numbered list Char"/>
    <w:basedOn w:val="ParagraphChar"/>
    <w:link w:val="Numberedlist"/>
    <w:rsid w:val="00D8113B"/>
    <w:rPr>
      <w:rFonts w:ascii="Verdana" w:hAnsi="Verdana"/>
      <w:lang w:eastAsia="en-US"/>
    </w:rPr>
  </w:style>
  <w:style w:type="paragraph" w:customStyle="1" w:styleId="Pa6">
    <w:name w:val="Pa6"/>
    <w:basedOn w:val="Normal"/>
    <w:next w:val="Normal"/>
    <w:uiPriority w:val="99"/>
    <w:rsid w:val="00BA292A"/>
    <w:pPr>
      <w:autoSpaceDE w:val="0"/>
      <w:autoSpaceDN w:val="0"/>
      <w:adjustRightInd w:val="0"/>
      <w:spacing w:line="201" w:lineRule="atLeast"/>
    </w:pPr>
    <w:rPr>
      <w:rFonts w:ascii="HelveticaNeueLT Pro 45 Lt" w:hAnsi="HelveticaNeueLT Pro 45 Lt"/>
      <w:sz w:val="24"/>
      <w:lang w:eastAsia="en-GB"/>
    </w:rPr>
  </w:style>
  <w:style w:type="table" w:styleId="PlainTable3">
    <w:name w:val="Plain Table 3"/>
    <w:basedOn w:val="TableNormal"/>
    <w:uiPriority w:val="43"/>
    <w:rsid w:val="00656356"/>
    <w:rPr>
      <w:rFonts w:asciiTheme="minorHAnsi" w:eastAsiaTheme="minorHAnsi" w:hAnsiTheme="minorHAnsi" w:cstheme="minorBidi"/>
      <w:sz w:val="22"/>
      <w:szCs w:val="22"/>
      <w:lang w:eastAsia="en-US"/>
    </w:r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paragraph" w:customStyle="1" w:styleId="InsertText">
    <w:name w:val="Insert Text"/>
    <w:basedOn w:val="Text-bulleted"/>
    <w:link w:val="InsertTextChar"/>
    <w:qFormat/>
    <w:rsid w:val="009229E3"/>
    <w:pPr>
      <w:numPr>
        <w:ilvl w:val="0"/>
      </w:numPr>
      <w:tabs>
        <w:tab w:val="left" w:pos="2581"/>
      </w:tabs>
      <w:spacing w:after="120"/>
      <w:ind w:left="1134" w:right="454"/>
    </w:pPr>
  </w:style>
  <w:style w:type="paragraph" w:customStyle="1" w:styleId="InsertTextwithbullet">
    <w:name w:val="Insert Text with bullet"/>
    <w:basedOn w:val="InsertText"/>
    <w:link w:val="InsertTextwithbulletChar"/>
    <w:rsid w:val="009229E3"/>
    <w:pPr>
      <w:numPr>
        <w:numId w:val="11"/>
      </w:numPr>
      <w:ind w:left="851"/>
    </w:pPr>
  </w:style>
  <w:style w:type="character" w:customStyle="1" w:styleId="Text-bulletedChar">
    <w:name w:val="Text - bulleted Char"/>
    <w:basedOn w:val="DefaultParagraphFont"/>
    <w:link w:val="Text-bulleted"/>
    <w:rsid w:val="009229E3"/>
    <w:rPr>
      <w:rFonts w:ascii="Verdana" w:hAnsi="Verdana"/>
      <w:lang w:eastAsia="en-US"/>
    </w:rPr>
  </w:style>
  <w:style w:type="character" w:customStyle="1" w:styleId="InsertTextChar">
    <w:name w:val="Insert Text Char"/>
    <w:basedOn w:val="Text-bulletedChar"/>
    <w:link w:val="InsertText"/>
    <w:rsid w:val="009229E3"/>
    <w:rPr>
      <w:rFonts w:ascii="Verdana" w:hAnsi="Verdana"/>
      <w:lang w:eastAsia="en-US"/>
    </w:rPr>
  </w:style>
  <w:style w:type="paragraph" w:customStyle="1" w:styleId="InsertTextwithBullet0">
    <w:name w:val="Insert Text with Bullet"/>
    <w:basedOn w:val="InsertTextwithbullet"/>
    <w:link w:val="InsertTextwithBulletChar0"/>
    <w:qFormat/>
    <w:rsid w:val="009229E3"/>
  </w:style>
  <w:style w:type="character" w:customStyle="1" w:styleId="InsertTextwithbulletChar">
    <w:name w:val="Insert Text with bullet Char"/>
    <w:basedOn w:val="InsertTextChar"/>
    <w:link w:val="InsertTextwithbullet"/>
    <w:rsid w:val="009229E3"/>
    <w:rPr>
      <w:rFonts w:ascii="Verdana" w:hAnsi="Verdana"/>
      <w:lang w:eastAsia="en-US"/>
    </w:rPr>
  </w:style>
  <w:style w:type="character" w:customStyle="1" w:styleId="InsertTextwithBulletChar0">
    <w:name w:val="Insert Text with Bullet Char"/>
    <w:basedOn w:val="InsertTextwithbulletChar"/>
    <w:link w:val="InsertTextwithBullet0"/>
    <w:rsid w:val="009229E3"/>
    <w:rPr>
      <w:rFonts w:ascii="Verdana" w:hAnsi="Verdana"/>
      <w:lang w:eastAsia="en-US"/>
    </w:rPr>
  </w:style>
  <w:style w:type="character" w:customStyle="1" w:styleId="CommentTextChar">
    <w:name w:val="Comment Text Char"/>
    <w:basedOn w:val="DefaultParagraphFont"/>
    <w:link w:val="CommentText"/>
    <w:semiHidden/>
    <w:rsid w:val="00C93C36"/>
    <w:rPr>
      <w:rFonts w:ascii="Verdana" w:hAnsi="Verdana"/>
      <w:lang w:eastAsia="en-US"/>
    </w:rPr>
  </w:style>
  <w:style w:type="character" w:styleId="Emphasis">
    <w:name w:val="Emphasis"/>
    <w:basedOn w:val="DefaultParagraphFont"/>
    <w:uiPriority w:val="20"/>
    <w:qFormat/>
    <w:locked/>
    <w:rsid w:val="00526AAA"/>
    <w:rPr>
      <w:i/>
      <w:iCs/>
    </w:rPr>
  </w:style>
  <w:style w:type="character" w:styleId="Strong">
    <w:name w:val="Strong"/>
    <w:basedOn w:val="DefaultParagraphFont"/>
    <w:uiPriority w:val="22"/>
    <w:qFormat/>
    <w:locked/>
    <w:rsid w:val="009837B3"/>
    <w:rPr>
      <w:b/>
      <w:bCs/>
    </w:rPr>
  </w:style>
  <w:style w:type="character" w:customStyle="1" w:styleId="UnresolvedMention1">
    <w:name w:val="Unresolved Mention1"/>
    <w:basedOn w:val="DefaultParagraphFont"/>
    <w:uiPriority w:val="99"/>
    <w:semiHidden/>
    <w:unhideWhenUsed/>
    <w:rsid w:val="00904D04"/>
    <w:rPr>
      <w:color w:val="605E5C"/>
      <w:shd w:val="clear" w:color="auto" w:fill="E1DFDD"/>
    </w:rPr>
  </w:style>
  <w:style w:type="character" w:customStyle="1" w:styleId="Mention1">
    <w:name w:val="Mention1"/>
    <w:basedOn w:val="DefaultParagraphFont"/>
    <w:uiPriority w:val="99"/>
    <w:unhideWhenUsed/>
    <w:rsid w:val="002829D0"/>
    <w:rPr>
      <w:color w:val="2B579A"/>
      <w:shd w:val="clear" w:color="auto" w:fill="E1DFDD"/>
    </w:rPr>
  </w:style>
  <w:style w:type="paragraph" w:customStyle="1" w:styleId="Heading10">
    <w:name w:val="Heading1"/>
    <w:basedOn w:val="Sectiontitle"/>
    <w:qFormat/>
    <w:rsid w:val="00024EDA"/>
  </w:style>
  <w:style w:type="paragraph" w:styleId="NormalWeb">
    <w:name w:val="Normal (Web)"/>
    <w:basedOn w:val="Normal"/>
    <w:uiPriority w:val="99"/>
    <w:semiHidden/>
    <w:unhideWhenUsed/>
    <w:rsid w:val="00B249DC"/>
    <w:pPr>
      <w:spacing w:before="100" w:beforeAutospacing="1" w:after="100" w:afterAutospacing="1" w:line="240" w:lineRule="auto"/>
    </w:pPr>
    <w:rPr>
      <w:rFonts w:ascii="Times New Roman" w:hAnsi="Times New Roman"/>
      <w:sz w:val="24"/>
      <w:lang w:eastAsia="en-GB"/>
    </w:rPr>
  </w:style>
  <w:style w:type="character" w:customStyle="1" w:styleId="FootnoteTextChar">
    <w:name w:val="Footnote Text Char"/>
    <w:basedOn w:val="DefaultParagraphFont"/>
    <w:link w:val="FootnoteText"/>
    <w:uiPriority w:val="99"/>
    <w:rsid w:val="007B44B8"/>
    <w:rPr>
      <w:rFonts w:ascii="Verdana" w:hAnsi="Verdana"/>
      <w:sz w:val="18"/>
      <w:lang w:eastAsia="en-US"/>
    </w:rPr>
  </w:style>
  <w:style w:type="table" w:customStyle="1" w:styleId="TableGrid1">
    <w:name w:val="Table Grid1"/>
    <w:basedOn w:val="TableNormal"/>
    <w:next w:val="TableGrid"/>
    <w:uiPriority w:val="39"/>
    <w:rsid w:val="00DC51E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FE51B4"/>
    <w:rPr>
      <w:rFonts w:ascii="Verdana" w:hAnsi="Verdana"/>
      <w:szCs w:val="24"/>
      <w:lang w:eastAsia="en-US"/>
    </w:rPr>
  </w:style>
  <w:style w:type="table" w:styleId="GridTable4">
    <w:name w:val="Grid Table 4"/>
    <w:basedOn w:val="TableNormal"/>
    <w:uiPriority w:val="49"/>
    <w:rsid w:val="00655E84"/>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styleId="PlaceholderText">
    <w:name w:val="Placeholder Text"/>
    <w:basedOn w:val="DefaultParagraphFont"/>
    <w:uiPriority w:val="99"/>
    <w:semiHidden/>
    <w:locked/>
    <w:rsid w:val="00655E84"/>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493965">
      <w:bodyDiv w:val="1"/>
      <w:marLeft w:val="0"/>
      <w:marRight w:val="0"/>
      <w:marTop w:val="0"/>
      <w:marBottom w:val="0"/>
      <w:divBdr>
        <w:top w:val="none" w:sz="0" w:space="0" w:color="auto"/>
        <w:left w:val="none" w:sz="0" w:space="0" w:color="auto"/>
        <w:bottom w:val="none" w:sz="0" w:space="0" w:color="auto"/>
        <w:right w:val="none" w:sz="0" w:space="0" w:color="auto"/>
      </w:divBdr>
      <w:divsChild>
        <w:div w:id="1689020820">
          <w:marLeft w:val="0"/>
          <w:marRight w:val="0"/>
          <w:marTop w:val="0"/>
          <w:marBottom w:val="0"/>
          <w:divBdr>
            <w:top w:val="none" w:sz="0" w:space="0" w:color="auto"/>
            <w:left w:val="none" w:sz="0" w:space="0" w:color="auto"/>
            <w:bottom w:val="none" w:sz="0" w:space="0" w:color="auto"/>
            <w:right w:val="none" w:sz="0" w:space="0" w:color="auto"/>
          </w:divBdr>
          <w:divsChild>
            <w:div w:id="298343243">
              <w:marLeft w:val="0"/>
              <w:marRight w:val="0"/>
              <w:marTop w:val="0"/>
              <w:marBottom w:val="0"/>
              <w:divBdr>
                <w:top w:val="none" w:sz="0" w:space="0" w:color="auto"/>
                <w:left w:val="none" w:sz="0" w:space="0" w:color="auto"/>
                <w:bottom w:val="none" w:sz="0" w:space="0" w:color="auto"/>
                <w:right w:val="none" w:sz="0" w:space="0" w:color="auto"/>
              </w:divBdr>
              <w:divsChild>
                <w:div w:id="220674119">
                  <w:marLeft w:val="0"/>
                  <w:marRight w:val="0"/>
                  <w:marTop w:val="0"/>
                  <w:marBottom w:val="0"/>
                  <w:divBdr>
                    <w:top w:val="none" w:sz="0" w:space="0" w:color="auto"/>
                    <w:left w:val="none" w:sz="0" w:space="0" w:color="auto"/>
                    <w:bottom w:val="none" w:sz="0" w:space="0" w:color="auto"/>
                    <w:right w:val="none" w:sz="0" w:space="0" w:color="auto"/>
                  </w:divBdr>
                </w:div>
                <w:div w:id="382683999">
                  <w:marLeft w:val="0"/>
                  <w:marRight w:val="0"/>
                  <w:marTop w:val="0"/>
                  <w:marBottom w:val="0"/>
                  <w:divBdr>
                    <w:top w:val="none" w:sz="0" w:space="0" w:color="auto"/>
                    <w:left w:val="none" w:sz="0" w:space="0" w:color="auto"/>
                    <w:bottom w:val="none" w:sz="0" w:space="0" w:color="auto"/>
                    <w:right w:val="none" w:sz="0" w:space="0" w:color="auto"/>
                  </w:divBdr>
                </w:div>
                <w:div w:id="451826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407580">
      <w:bodyDiv w:val="1"/>
      <w:marLeft w:val="0"/>
      <w:marRight w:val="0"/>
      <w:marTop w:val="0"/>
      <w:marBottom w:val="0"/>
      <w:divBdr>
        <w:top w:val="none" w:sz="0" w:space="0" w:color="auto"/>
        <w:left w:val="none" w:sz="0" w:space="0" w:color="auto"/>
        <w:bottom w:val="none" w:sz="0" w:space="0" w:color="auto"/>
        <w:right w:val="none" w:sz="0" w:space="0" w:color="auto"/>
      </w:divBdr>
    </w:div>
    <w:div w:id="226574005">
      <w:bodyDiv w:val="1"/>
      <w:marLeft w:val="0"/>
      <w:marRight w:val="0"/>
      <w:marTop w:val="0"/>
      <w:marBottom w:val="0"/>
      <w:divBdr>
        <w:top w:val="none" w:sz="0" w:space="0" w:color="auto"/>
        <w:left w:val="none" w:sz="0" w:space="0" w:color="auto"/>
        <w:bottom w:val="none" w:sz="0" w:space="0" w:color="auto"/>
        <w:right w:val="none" w:sz="0" w:space="0" w:color="auto"/>
      </w:divBdr>
    </w:div>
    <w:div w:id="286202189">
      <w:bodyDiv w:val="1"/>
      <w:marLeft w:val="0"/>
      <w:marRight w:val="0"/>
      <w:marTop w:val="0"/>
      <w:marBottom w:val="0"/>
      <w:divBdr>
        <w:top w:val="none" w:sz="0" w:space="0" w:color="auto"/>
        <w:left w:val="none" w:sz="0" w:space="0" w:color="auto"/>
        <w:bottom w:val="none" w:sz="0" w:space="0" w:color="auto"/>
        <w:right w:val="none" w:sz="0" w:space="0" w:color="auto"/>
      </w:divBdr>
    </w:div>
    <w:div w:id="299265448">
      <w:bodyDiv w:val="1"/>
      <w:marLeft w:val="0"/>
      <w:marRight w:val="0"/>
      <w:marTop w:val="0"/>
      <w:marBottom w:val="0"/>
      <w:divBdr>
        <w:top w:val="none" w:sz="0" w:space="0" w:color="auto"/>
        <w:left w:val="none" w:sz="0" w:space="0" w:color="auto"/>
        <w:bottom w:val="none" w:sz="0" w:space="0" w:color="auto"/>
        <w:right w:val="none" w:sz="0" w:space="0" w:color="auto"/>
      </w:divBdr>
    </w:div>
    <w:div w:id="376781902">
      <w:bodyDiv w:val="1"/>
      <w:marLeft w:val="0"/>
      <w:marRight w:val="0"/>
      <w:marTop w:val="0"/>
      <w:marBottom w:val="0"/>
      <w:divBdr>
        <w:top w:val="none" w:sz="0" w:space="0" w:color="auto"/>
        <w:left w:val="none" w:sz="0" w:space="0" w:color="auto"/>
        <w:bottom w:val="none" w:sz="0" w:space="0" w:color="auto"/>
        <w:right w:val="none" w:sz="0" w:space="0" w:color="auto"/>
      </w:divBdr>
      <w:divsChild>
        <w:div w:id="729694890">
          <w:marLeft w:val="0"/>
          <w:marRight w:val="0"/>
          <w:marTop w:val="0"/>
          <w:marBottom w:val="0"/>
          <w:divBdr>
            <w:top w:val="none" w:sz="0" w:space="0" w:color="auto"/>
            <w:left w:val="none" w:sz="0" w:space="0" w:color="auto"/>
            <w:bottom w:val="none" w:sz="0" w:space="0" w:color="auto"/>
            <w:right w:val="none" w:sz="0" w:space="0" w:color="auto"/>
          </w:divBdr>
          <w:divsChild>
            <w:div w:id="1096709223">
              <w:marLeft w:val="0"/>
              <w:marRight w:val="0"/>
              <w:marTop w:val="0"/>
              <w:marBottom w:val="0"/>
              <w:divBdr>
                <w:top w:val="none" w:sz="0" w:space="0" w:color="auto"/>
                <w:left w:val="none" w:sz="0" w:space="0" w:color="auto"/>
                <w:bottom w:val="none" w:sz="0" w:space="0" w:color="auto"/>
                <w:right w:val="none" w:sz="0" w:space="0" w:color="auto"/>
              </w:divBdr>
              <w:divsChild>
                <w:div w:id="182283525">
                  <w:marLeft w:val="0"/>
                  <w:marRight w:val="0"/>
                  <w:marTop w:val="0"/>
                  <w:marBottom w:val="0"/>
                  <w:divBdr>
                    <w:top w:val="none" w:sz="0" w:space="0" w:color="auto"/>
                    <w:left w:val="none" w:sz="0" w:space="0" w:color="auto"/>
                    <w:bottom w:val="none" w:sz="0" w:space="0" w:color="auto"/>
                    <w:right w:val="none" w:sz="0" w:space="0" w:color="auto"/>
                  </w:divBdr>
                </w:div>
                <w:div w:id="273050990">
                  <w:marLeft w:val="0"/>
                  <w:marRight w:val="0"/>
                  <w:marTop w:val="0"/>
                  <w:marBottom w:val="0"/>
                  <w:divBdr>
                    <w:top w:val="none" w:sz="0" w:space="0" w:color="auto"/>
                    <w:left w:val="none" w:sz="0" w:space="0" w:color="auto"/>
                    <w:bottom w:val="none" w:sz="0" w:space="0" w:color="auto"/>
                    <w:right w:val="none" w:sz="0" w:space="0" w:color="auto"/>
                  </w:divBdr>
                </w:div>
                <w:div w:id="16105084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0248514">
      <w:bodyDiv w:val="1"/>
      <w:marLeft w:val="0"/>
      <w:marRight w:val="0"/>
      <w:marTop w:val="0"/>
      <w:marBottom w:val="0"/>
      <w:divBdr>
        <w:top w:val="none" w:sz="0" w:space="0" w:color="auto"/>
        <w:left w:val="none" w:sz="0" w:space="0" w:color="auto"/>
        <w:bottom w:val="none" w:sz="0" w:space="0" w:color="auto"/>
        <w:right w:val="none" w:sz="0" w:space="0" w:color="auto"/>
      </w:divBdr>
    </w:div>
    <w:div w:id="420105926">
      <w:bodyDiv w:val="1"/>
      <w:marLeft w:val="0"/>
      <w:marRight w:val="0"/>
      <w:marTop w:val="0"/>
      <w:marBottom w:val="0"/>
      <w:divBdr>
        <w:top w:val="none" w:sz="0" w:space="0" w:color="auto"/>
        <w:left w:val="none" w:sz="0" w:space="0" w:color="auto"/>
        <w:bottom w:val="none" w:sz="0" w:space="0" w:color="auto"/>
        <w:right w:val="none" w:sz="0" w:space="0" w:color="auto"/>
      </w:divBdr>
    </w:div>
    <w:div w:id="517162407">
      <w:bodyDiv w:val="1"/>
      <w:marLeft w:val="0"/>
      <w:marRight w:val="0"/>
      <w:marTop w:val="0"/>
      <w:marBottom w:val="0"/>
      <w:divBdr>
        <w:top w:val="none" w:sz="0" w:space="0" w:color="auto"/>
        <w:left w:val="none" w:sz="0" w:space="0" w:color="auto"/>
        <w:bottom w:val="none" w:sz="0" w:space="0" w:color="auto"/>
        <w:right w:val="none" w:sz="0" w:space="0" w:color="auto"/>
      </w:divBdr>
    </w:div>
    <w:div w:id="528570894">
      <w:bodyDiv w:val="1"/>
      <w:marLeft w:val="0"/>
      <w:marRight w:val="0"/>
      <w:marTop w:val="0"/>
      <w:marBottom w:val="0"/>
      <w:divBdr>
        <w:top w:val="none" w:sz="0" w:space="0" w:color="auto"/>
        <w:left w:val="none" w:sz="0" w:space="0" w:color="auto"/>
        <w:bottom w:val="none" w:sz="0" w:space="0" w:color="auto"/>
        <w:right w:val="none" w:sz="0" w:space="0" w:color="auto"/>
      </w:divBdr>
    </w:div>
    <w:div w:id="706952239">
      <w:bodyDiv w:val="1"/>
      <w:marLeft w:val="0"/>
      <w:marRight w:val="0"/>
      <w:marTop w:val="0"/>
      <w:marBottom w:val="0"/>
      <w:divBdr>
        <w:top w:val="none" w:sz="0" w:space="0" w:color="auto"/>
        <w:left w:val="none" w:sz="0" w:space="0" w:color="auto"/>
        <w:bottom w:val="none" w:sz="0" w:space="0" w:color="auto"/>
        <w:right w:val="none" w:sz="0" w:space="0" w:color="auto"/>
      </w:divBdr>
    </w:div>
    <w:div w:id="754860815">
      <w:bodyDiv w:val="1"/>
      <w:marLeft w:val="0"/>
      <w:marRight w:val="0"/>
      <w:marTop w:val="0"/>
      <w:marBottom w:val="0"/>
      <w:divBdr>
        <w:top w:val="none" w:sz="0" w:space="0" w:color="auto"/>
        <w:left w:val="none" w:sz="0" w:space="0" w:color="auto"/>
        <w:bottom w:val="none" w:sz="0" w:space="0" w:color="auto"/>
        <w:right w:val="none" w:sz="0" w:space="0" w:color="auto"/>
      </w:divBdr>
    </w:div>
    <w:div w:id="1033656293">
      <w:bodyDiv w:val="1"/>
      <w:marLeft w:val="0"/>
      <w:marRight w:val="0"/>
      <w:marTop w:val="0"/>
      <w:marBottom w:val="0"/>
      <w:divBdr>
        <w:top w:val="none" w:sz="0" w:space="0" w:color="auto"/>
        <w:left w:val="none" w:sz="0" w:space="0" w:color="auto"/>
        <w:bottom w:val="none" w:sz="0" w:space="0" w:color="auto"/>
        <w:right w:val="none" w:sz="0" w:space="0" w:color="auto"/>
      </w:divBdr>
    </w:div>
    <w:div w:id="1069033330">
      <w:bodyDiv w:val="1"/>
      <w:marLeft w:val="0"/>
      <w:marRight w:val="0"/>
      <w:marTop w:val="0"/>
      <w:marBottom w:val="0"/>
      <w:divBdr>
        <w:top w:val="none" w:sz="0" w:space="0" w:color="auto"/>
        <w:left w:val="none" w:sz="0" w:space="0" w:color="auto"/>
        <w:bottom w:val="none" w:sz="0" w:space="0" w:color="auto"/>
        <w:right w:val="none" w:sz="0" w:space="0" w:color="auto"/>
      </w:divBdr>
    </w:div>
    <w:div w:id="1199926190">
      <w:bodyDiv w:val="1"/>
      <w:marLeft w:val="0"/>
      <w:marRight w:val="0"/>
      <w:marTop w:val="0"/>
      <w:marBottom w:val="0"/>
      <w:divBdr>
        <w:top w:val="none" w:sz="0" w:space="0" w:color="auto"/>
        <w:left w:val="none" w:sz="0" w:space="0" w:color="auto"/>
        <w:bottom w:val="none" w:sz="0" w:space="0" w:color="auto"/>
        <w:right w:val="none" w:sz="0" w:space="0" w:color="auto"/>
      </w:divBdr>
    </w:div>
    <w:div w:id="1210187891">
      <w:bodyDiv w:val="1"/>
      <w:marLeft w:val="0"/>
      <w:marRight w:val="0"/>
      <w:marTop w:val="0"/>
      <w:marBottom w:val="0"/>
      <w:divBdr>
        <w:top w:val="none" w:sz="0" w:space="0" w:color="auto"/>
        <w:left w:val="none" w:sz="0" w:space="0" w:color="auto"/>
        <w:bottom w:val="none" w:sz="0" w:space="0" w:color="auto"/>
        <w:right w:val="none" w:sz="0" w:space="0" w:color="auto"/>
      </w:divBdr>
    </w:div>
    <w:div w:id="1536195479">
      <w:bodyDiv w:val="1"/>
      <w:marLeft w:val="0"/>
      <w:marRight w:val="0"/>
      <w:marTop w:val="0"/>
      <w:marBottom w:val="0"/>
      <w:divBdr>
        <w:top w:val="none" w:sz="0" w:space="0" w:color="auto"/>
        <w:left w:val="none" w:sz="0" w:space="0" w:color="auto"/>
        <w:bottom w:val="none" w:sz="0" w:space="0" w:color="auto"/>
        <w:right w:val="none" w:sz="0" w:space="0" w:color="auto"/>
      </w:divBdr>
    </w:div>
    <w:div w:id="1686208256">
      <w:bodyDiv w:val="1"/>
      <w:marLeft w:val="0"/>
      <w:marRight w:val="0"/>
      <w:marTop w:val="0"/>
      <w:marBottom w:val="0"/>
      <w:divBdr>
        <w:top w:val="none" w:sz="0" w:space="0" w:color="auto"/>
        <w:left w:val="none" w:sz="0" w:space="0" w:color="auto"/>
        <w:bottom w:val="none" w:sz="0" w:space="0" w:color="auto"/>
        <w:right w:val="none" w:sz="0" w:space="0" w:color="auto"/>
      </w:divBdr>
      <w:divsChild>
        <w:div w:id="1209760185">
          <w:marLeft w:val="0"/>
          <w:marRight w:val="0"/>
          <w:marTop w:val="0"/>
          <w:marBottom w:val="0"/>
          <w:divBdr>
            <w:top w:val="none" w:sz="0" w:space="0" w:color="auto"/>
            <w:left w:val="none" w:sz="0" w:space="0" w:color="auto"/>
            <w:bottom w:val="none" w:sz="0" w:space="0" w:color="auto"/>
            <w:right w:val="none" w:sz="0" w:space="0" w:color="auto"/>
          </w:divBdr>
          <w:divsChild>
            <w:div w:id="748504838">
              <w:marLeft w:val="0"/>
              <w:marRight w:val="0"/>
              <w:marTop w:val="0"/>
              <w:marBottom w:val="0"/>
              <w:divBdr>
                <w:top w:val="single" w:sz="2" w:space="0" w:color="FFFFFF"/>
                <w:left w:val="single" w:sz="6" w:space="0" w:color="FFFFFF"/>
                <w:bottom w:val="single" w:sz="6" w:space="0" w:color="FFFFFF"/>
                <w:right w:val="single" w:sz="6" w:space="0" w:color="FFFFFF"/>
              </w:divBdr>
              <w:divsChild>
                <w:div w:id="752555181">
                  <w:marLeft w:val="0"/>
                  <w:marRight w:val="0"/>
                  <w:marTop w:val="0"/>
                  <w:marBottom w:val="0"/>
                  <w:divBdr>
                    <w:top w:val="single" w:sz="6" w:space="1" w:color="D3D3D3"/>
                    <w:left w:val="none" w:sz="0" w:space="0" w:color="auto"/>
                    <w:bottom w:val="none" w:sz="0" w:space="0" w:color="auto"/>
                    <w:right w:val="none" w:sz="0" w:space="0" w:color="auto"/>
                  </w:divBdr>
                  <w:divsChild>
                    <w:div w:id="801023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58624579">
      <w:bodyDiv w:val="1"/>
      <w:marLeft w:val="0"/>
      <w:marRight w:val="0"/>
      <w:marTop w:val="0"/>
      <w:marBottom w:val="0"/>
      <w:divBdr>
        <w:top w:val="none" w:sz="0" w:space="0" w:color="auto"/>
        <w:left w:val="none" w:sz="0" w:space="0" w:color="auto"/>
        <w:bottom w:val="none" w:sz="0" w:space="0" w:color="auto"/>
        <w:right w:val="none" w:sz="0" w:space="0" w:color="auto"/>
      </w:divBdr>
      <w:divsChild>
        <w:div w:id="648366885">
          <w:marLeft w:val="0"/>
          <w:marRight w:val="0"/>
          <w:marTop w:val="0"/>
          <w:marBottom w:val="0"/>
          <w:divBdr>
            <w:top w:val="none" w:sz="0" w:space="0" w:color="auto"/>
            <w:left w:val="none" w:sz="0" w:space="0" w:color="auto"/>
            <w:bottom w:val="none" w:sz="0" w:space="0" w:color="auto"/>
            <w:right w:val="none" w:sz="0" w:space="0" w:color="auto"/>
          </w:divBdr>
        </w:div>
      </w:divsChild>
    </w:div>
    <w:div w:id="1863736501">
      <w:bodyDiv w:val="1"/>
      <w:marLeft w:val="0"/>
      <w:marRight w:val="0"/>
      <w:marTop w:val="0"/>
      <w:marBottom w:val="0"/>
      <w:divBdr>
        <w:top w:val="none" w:sz="0" w:space="0" w:color="auto"/>
        <w:left w:val="none" w:sz="0" w:space="0" w:color="auto"/>
        <w:bottom w:val="none" w:sz="0" w:space="0" w:color="auto"/>
        <w:right w:val="none" w:sz="0" w:space="0" w:color="auto"/>
      </w:divBdr>
    </w:div>
    <w:div w:id="1866675483">
      <w:bodyDiv w:val="1"/>
      <w:marLeft w:val="0"/>
      <w:marRight w:val="0"/>
      <w:marTop w:val="0"/>
      <w:marBottom w:val="0"/>
      <w:divBdr>
        <w:top w:val="none" w:sz="0" w:space="0" w:color="auto"/>
        <w:left w:val="none" w:sz="0" w:space="0" w:color="auto"/>
        <w:bottom w:val="none" w:sz="0" w:space="0" w:color="auto"/>
        <w:right w:val="none" w:sz="0" w:space="0" w:color="auto"/>
      </w:divBdr>
    </w:div>
    <w:div w:id="1922639930">
      <w:bodyDiv w:val="1"/>
      <w:marLeft w:val="0"/>
      <w:marRight w:val="0"/>
      <w:marTop w:val="0"/>
      <w:marBottom w:val="0"/>
      <w:divBdr>
        <w:top w:val="none" w:sz="0" w:space="0" w:color="auto"/>
        <w:left w:val="none" w:sz="0" w:space="0" w:color="auto"/>
        <w:bottom w:val="none" w:sz="0" w:space="0" w:color="auto"/>
        <w:right w:val="none" w:sz="0" w:space="0" w:color="auto"/>
      </w:divBdr>
    </w:div>
    <w:div w:id="2041978956">
      <w:bodyDiv w:val="1"/>
      <w:marLeft w:val="0"/>
      <w:marRight w:val="0"/>
      <w:marTop w:val="0"/>
      <w:marBottom w:val="0"/>
      <w:divBdr>
        <w:top w:val="none" w:sz="0" w:space="0" w:color="auto"/>
        <w:left w:val="none" w:sz="0" w:space="0" w:color="auto"/>
        <w:bottom w:val="none" w:sz="0" w:space="0" w:color="auto"/>
        <w:right w:val="none" w:sz="0" w:space="0" w:color="auto"/>
      </w:divBdr>
    </w:div>
    <w:div w:id="20758122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ofgem.gov.uk" TargetMode="External"/><Relationship Id="rId18" Type="http://schemas.openxmlformats.org/officeDocument/2006/relationships/image" Target="media/image1.emf"/><Relationship Id="rId26"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package" Target="embeddings/Microsoft_Excel_Worksheet1.xlsx"/><Relationship Id="rId7" Type="http://schemas.openxmlformats.org/officeDocument/2006/relationships/styles" Target="styles.xml"/><Relationship Id="rId12" Type="http://schemas.openxmlformats.org/officeDocument/2006/relationships/hyperlink" Target="http://www.nationalarchives.gov.uk/doc/open-government-licence/version/3/" TargetMode="External"/><Relationship Id="rId17" Type="http://schemas.openxmlformats.org/officeDocument/2006/relationships/hyperlink" Target="mailto:psi@nationalarchives.gsi.gov.uk" TargetMode="External"/><Relationship Id="rId25" Type="http://schemas.openxmlformats.org/officeDocument/2006/relationships/header" Target="header1.xml"/><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www.ofgem.gov.uk" TargetMode="External"/><Relationship Id="rId20" Type="http://schemas.openxmlformats.org/officeDocument/2006/relationships/image" Target="media/image2.emf"/><Relationship Id="rId29"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yperlink" Target="https://assets.publishing.service.gov.uk/government/uploads/system/uploads/attachment_data/file/721357/FINAL_NIS_Policy_Document_to_the_Energy_Sector_.pdf" TargetMode="External"/><Relationship Id="rId32" Type="http://schemas.openxmlformats.org/officeDocument/2006/relationships/glossaryDocument" Target="glossary/document.xml"/><Relationship Id="rId5" Type="http://schemas.openxmlformats.org/officeDocument/2006/relationships/customXml" Target="../customXml/item5.xml"/><Relationship Id="rId15" Type="http://schemas.openxmlformats.org/officeDocument/2006/relationships/hyperlink" Target="http://www.nationalarchives.gov.uk/doc/open-government-licence/version/3/" TargetMode="External"/><Relationship Id="rId23" Type="http://schemas.openxmlformats.org/officeDocument/2006/relationships/package" Target="embeddings/Microsoft_PowerPoint_Presentation.pptx"/><Relationship Id="rId28" Type="http://schemas.openxmlformats.org/officeDocument/2006/relationships/footer" Target="footer2.xml"/><Relationship Id="rId10" Type="http://schemas.openxmlformats.org/officeDocument/2006/relationships/footnotes" Target="footnotes.xml"/><Relationship Id="rId19" Type="http://schemas.openxmlformats.org/officeDocument/2006/relationships/package" Target="embeddings/Microsoft_Excel_Worksheet.xlsx"/><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mailto:psi@nationalarchives.gsi.gov.uk" TargetMode="External"/><Relationship Id="rId22" Type="http://schemas.openxmlformats.org/officeDocument/2006/relationships/image" Target="media/image3.emf"/><Relationship Id="rId27" Type="http://schemas.openxmlformats.org/officeDocument/2006/relationships/footer" Target="footer1.xml"/><Relationship Id="rId30" Type="http://schemas.openxmlformats.org/officeDocument/2006/relationships/footer" Target="footer3.xml"/><Relationship Id="rId8" Type="http://schemas.openxmlformats.org/officeDocument/2006/relationships/settings" Target="settings.xml"/></Relationships>
</file>

<file path=word/_rels/header3.xml.rels><?xml version="1.0" encoding="UTF-8" standalone="yes"?>
<Relationships xmlns="http://schemas.openxmlformats.org/package/2006/relationships"><Relationship Id="rId1" Type="http://schemas.openxmlformats.org/officeDocument/2006/relationships/image" Target="media/image4.jp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3FA18289B6684F9188A585C21B63278E"/>
        <w:category>
          <w:name w:val="General"/>
          <w:gallery w:val="placeholder"/>
        </w:category>
        <w:types>
          <w:type w:val="bbPlcHdr"/>
        </w:types>
        <w:behaviors>
          <w:behavior w:val="content"/>
        </w:behaviors>
        <w:guid w:val="{892294A9-F16D-4287-B145-A8F8460CDC7C}"/>
      </w:docPartPr>
      <w:docPartBody>
        <w:p w:rsidR="007E1A19" w:rsidRDefault="00E35D38" w:rsidP="00E35D38">
          <w:pPr>
            <w:pStyle w:val="3FA18289B6684F9188A585C21B63278E"/>
          </w:pPr>
          <w:r w:rsidRPr="00036296">
            <w:rPr>
              <w:rStyle w:val="PlaceholderText"/>
            </w:rPr>
            <w:t>[Title]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HelveticaNeueLT Pro 45 Lt">
    <w:altName w:val="Arial"/>
    <w:panose1 w:val="00000000000000000000"/>
    <w:charset w:val="00"/>
    <w:family w:val="swiss"/>
    <w:notTrueType/>
    <w:pitch w:val="variable"/>
    <w:sig w:usb0="00000001" w:usb1="5000204A" w:usb2="00000000" w:usb3="00000000" w:csb0="0000009B"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revisionView w:comments="0"/>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35D38"/>
    <w:rsid w:val="00536BD6"/>
    <w:rsid w:val="0062186C"/>
    <w:rsid w:val="00656E7A"/>
    <w:rsid w:val="007E1A19"/>
    <w:rsid w:val="00C5111C"/>
    <w:rsid w:val="00C931AF"/>
    <w:rsid w:val="00E35D38"/>
    <w:rsid w:val="00FC550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E35D38"/>
    <w:rPr>
      <w:color w:val="808080"/>
    </w:rPr>
  </w:style>
  <w:style w:type="paragraph" w:customStyle="1" w:styleId="3FA18289B6684F9188A585C21B63278E">
    <w:name w:val="3FA18289B6684F9188A585C21B63278E"/>
    <w:rsid w:val="00E35D38"/>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4</_ip_UnifiedCompliancePolicyUIAction>
    <_ModernAudienceTargetUserField xmlns="cbd4c7b2-ca38-4070-ba7f-d9c4494e3e73">
      <UserInfo>
        <DisplayName/>
        <AccountId xsi:nil="true"/>
        <AccountType/>
      </UserInfo>
    </_ModernAudienceTargetUserField>
    <_ip_UnifiedCompliancePolicyProperties xmlns="http://schemas.microsoft.com/sharepoint/v3" xsi:nil="true"/>
    <OES xmlns="cbd4c7b2-ca38-4070-ba7f-d9c4494e3e73">N/A</OES>
    <TaxCatchAll xmlns="041baeec-a1dd-452f-8e9c-94d5f850f51e" xsi:nil="true"/>
    <lcf76f155ced4ddcb4097134ff3c332f xmlns="cbd4c7b2-ca38-4070-ba7f-d9c4494e3e73">
      <Terms xmlns="http://schemas.microsoft.com/office/infopath/2007/PartnerControls"/>
    </lcf76f155ced4ddcb4097134ff3c332f>
    <File_x002d_Type xmlns="cbd4c7b2-ca38-4070-ba7f-d9c4494e3e73">
      <Value>Guidance &amp; Standards</Value>
      <Value>Cross-Sector Content</Value>
    </File_x002d_Type>
    <RIIO xmlns="cbd4c7b2-ca38-4070-ba7f-d9c4494e3e73">
      <Value>N/A</Value>
      <Value>T</Value>
      <Value>GD</Value>
      <Value>ED</Value>
    </RIIO>
    <Year xmlns="cbd4c7b2-ca38-4070-ba7f-d9c4494e3e73">2023</Year>
    <SharedWithUsers xmlns="041baeec-a1dd-452f-8e9c-94d5f850f51e">
      <UserInfo>
        <DisplayName>Kiran Turner</DisplayName>
        <AccountId>21</AccountId>
        <AccountType/>
      </UserInfo>
      <UserInfo>
        <DisplayName>Pete Beaumont</DisplayName>
        <AccountId>85</AccountId>
        <AccountType/>
      </UserInfo>
      <UserInfo>
        <DisplayName>Grant Bass</DisplayName>
        <AccountId>382</AccountId>
        <AccountType/>
      </UserInfo>
    </SharedWithUsers>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ACA73EE6FAFA8C4C9038C1DC36168A1B" ma:contentTypeVersion="24" ma:contentTypeDescription="Create a new document." ma:contentTypeScope="" ma:versionID="e13e52b5753093b172a8a680454a2904">
  <xsd:schema xmlns:xsd="http://www.w3.org/2001/XMLSchema" xmlns:xs="http://www.w3.org/2001/XMLSchema" xmlns:p="http://schemas.microsoft.com/office/2006/metadata/properties" xmlns:ns1="http://schemas.microsoft.com/sharepoint/v3" xmlns:ns2="cbd4c7b2-ca38-4070-ba7f-d9c4494e3e73" xmlns:ns3="041baeec-a1dd-452f-8e9c-94d5f850f51e" targetNamespace="http://schemas.microsoft.com/office/2006/metadata/properties" ma:root="true" ma:fieldsID="e655192c8fb4eb3762d85dc970ae42a9" ns1:_="" ns2:_="" ns3:_="">
    <xsd:import namespace="http://schemas.microsoft.com/sharepoint/v3"/>
    <xsd:import namespace="cbd4c7b2-ca38-4070-ba7f-d9c4494e3e73"/>
    <xsd:import namespace="041baeec-a1dd-452f-8e9c-94d5f850f51e"/>
    <xsd:element name="properties">
      <xsd:complexType>
        <xsd:sequence>
          <xsd:element name="documentManagement">
            <xsd:complexType>
              <xsd:all>
                <xsd:element ref="ns2:_ModernAudienceTargetUserField" minOccurs="0"/>
                <xsd:element ref="ns2:Year"/>
                <xsd:element ref="ns2:File_x002d_Type" minOccurs="0"/>
                <xsd:element ref="ns2:RIIO" minOccurs="0"/>
                <xsd:element ref="ns2:OES"/>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1:_ip_UnifiedCompliancePolicyProperties" minOccurs="0"/>
                <xsd:element ref="ns1:_ip_UnifiedCompliancePolicyUIAction" minOccurs="0"/>
                <xsd:element ref="ns2:MediaServiceOCR" minOccurs="0"/>
                <xsd:element ref="ns2:MediaServiceGenerationTime" minOccurs="0"/>
                <xsd:element ref="ns2:MediaServiceEventHashCode" minOccurs="0"/>
                <xsd:element ref="ns2:_ModernAudienceAadObjectIds" minOccurs="0"/>
                <xsd:element ref="ns2:MediaServiceDateTaken"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4" nillable="true" ma:displayName="Unified Compliance Policy Properties" ma:hidden="true" ma:internalName="_ip_UnifiedCompliancePolicyProperties" ma:readOnly="false">
      <xsd:simpleType>
        <xsd:restriction base="dms:Note"/>
      </xsd:simpleType>
    </xsd:element>
    <xsd:element name="_ip_UnifiedCompliancePolicyUIAction" ma:index="15" nillable="true" ma:displayName="Unified Compliance Policy UI Action" ma:hidden="true" ma:internalName="_ip_UnifiedCompliancePolicyUIAction" ma:readOnly="fals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bd4c7b2-ca38-4070-ba7f-d9c4494e3e73" elementFormDefault="qualified">
    <xsd:import namespace="http://schemas.microsoft.com/office/2006/documentManagement/types"/>
    <xsd:import namespace="http://schemas.microsoft.com/office/infopath/2007/PartnerControls"/>
    <xsd:element name="_ModernAudienceTargetUserField" ma:index="2" nillable="true" ma:displayName="Audience" ma:list="UserInfo" ma:SharePointGroup="0" ma:internalName="_ModernAudienceTargetUserField"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Year" ma:index="4" ma:displayName="Year" ma:format="Dropdown" ma:indexed="true" ma:internalName="Year" ma:readOnly="false">
      <xsd:simpleType>
        <xsd:restriction base="dms:Choice">
          <xsd:enumeration value="2018"/>
          <xsd:enumeration value="2019"/>
          <xsd:enumeration value="2020"/>
          <xsd:enumeration value="2021"/>
          <xsd:enumeration value="2022"/>
          <xsd:enumeration value="2023"/>
        </xsd:restriction>
      </xsd:simpleType>
    </xsd:element>
    <xsd:element name="File_x002d_Type" ma:index="5" nillable="true" ma:displayName="File-Type" ma:format="Dropdown" ma:internalName="File_x002d_Type" ma:requiredMultiChoice="true">
      <xsd:complexType>
        <xsd:complexContent>
          <xsd:extension base="dms:MultiChoice">
            <xsd:sequence>
              <xsd:element name="Value" maxOccurs="unbounded" minOccurs="0" nillable="true">
                <xsd:simpleType>
                  <xsd:restriction base="dms:Choice">
                    <xsd:enumeration value="Advisory Minutes"/>
                    <xsd:enumeration value="NIS Submissions"/>
                    <xsd:enumeration value="NIS Check-Ins"/>
                    <xsd:enumeration value="PCD Reports"/>
                    <xsd:enumeration value="Inspection &amp; Enforcement"/>
                    <xsd:enumeration value="Guidance &amp; Standards"/>
                    <xsd:enumeration value="RIIO Submissions"/>
                    <xsd:enumeration value="RIIO DDs"/>
                    <xsd:enumeration value="RIIO FDs"/>
                    <xsd:enumeration value="RIIO Other"/>
                    <xsd:enumeration value="Formal Correspondence &amp; Sessions"/>
                    <xsd:enumeration value="Cross-Sector Content"/>
                    <xsd:enumeration value="Designation Letter"/>
                  </xsd:restriction>
                </xsd:simpleType>
              </xsd:element>
            </xsd:sequence>
          </xsd:extension>
        </xsd:complexContent>
      </xsd:complexType>
    </xsd:element>
    <xsd:element name="RIIO" ma:index="6" nillable="true" ma:displayName="RIIO" ma:format="Dropdown" ma:internalName="RIIO" ma:readOnly="false" ma:requiredMultiChoice="true">
      <xsd:complexType>
        <xsd:complexContent>
          <xsd:extension base="dms:MultiChoice">
            <xsd:sequence>
              <xsd:element name="Value" maxOccurs="unbounded" minOccurs="0" nillable="true">
                <xsd:simpleType>
                  <xsd:restriction base="dms:Choice">
                    <xsd:enumeration value="N/A"/>
                    <xsd:enumeration value="T"/>
                    <xsd:enumeration value="GD"/>
                    <xsd:enumeration value="ED"/>
                  </xsd:restriction>
                </xsd:simpleType>
              </xsd:element>
            </xsd:sequence>
          </xsd:extension>
        </xsd:complexContent>
      </xsd:complexType>
    </xsd:element>
    <xsd:element name="OES" ma:index="7" ma:displayName="OES" ma:format="Dropdown" ma:internalName="OES" ma:readOnly="false">
      <xsd:simpleType>
        <xsd:restriction base="dms:Choice">
          <xsd:enumeration value="N/A"/>
          <xsd:enumeration value="BBL"/>
          <xsd:enumeration value="BritNed"/>
          <xsd:enumeration value="Cadent"/>
          <xsd:enumeration value="Drax"/>
          <xsd:enumeration value="EDF"/>
          <xsd:enumeration value="ENWL"/>
          <xsd:enumeration value="FHC / Engie"/>
          <xsd:enumeration value="EPUKI"/>
          <xsd:enumeration value="Interconnector"/>
          <xsd:enumeration value="Intergen"/>
          <xsd:enumeration value="NG ET"/>
          <xsd:enumeration value="NG GT"/>
          <xsd:enumeration value="NG GSO"/>
          <xsd:enumeration value="NG IFA"/>
          <xsd:enumeration value="NG IFA2"/>
          <xsd:enumeration value="NEMO Link"/>
          <xsd:enumeration value="NG ESO"/>
          <xsd:enumeration value="NGN"/>
          <xsd:enumeration value="NPG"/>
          <xsd:enumeration value="Orsted"/>
          <xsd:enumeration value="RWE Gen"/>
          <xsd:enumeration value="RWE Ren"/>
          <xsd:enumeration value="SPEN Dx"/>
          <xsd:enumeration value="SPEN Tx"/>
          <xsd:enumeration value="SPEN Ren"/>
          <xsd:enumeration value="SGN"/>
          <xsd:enumeration value="SSE The"/>
          <xsd:enumeration value="SSE Ren"/>
          <xsd:enumeration value="SSE Dx"/>
          <xsd:enumeration value="SSE Tx"/>
          <xsd:enumeration value="UKPN"/>
          <xsd:enumeration value="Uniper"/>
          <xsd:enumeration value="WWU"/>
          <xsd:enumeration value="WPD"/>
          <xsd:enumeration value="VPI"/>
          <xsd:enumeration value="NG CIT"/>
          <xsd:enumeration value="ElecLink"/>
          <xsd:enumeration value="NSL"/>
        </xsd:restriction>
      </xsd:simpleType>
    </xsd:element>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hidden="true" ma:internalName="MediaServiceKeyPoints" ma:readOnly="true">
      <xsd:simpleType>
        <xsd:restriction base="dms:Note"/>
      </xsd:simpleType>
    </xsd:element>
    <xsd:element name="MediaServiceOCR" ma:index="16" nillable="true" ma:displayName="Extracted Text" ma:hidden="true" ma:internalName="MediaServiceOCR" ma:readOnly="true">
      <xsd:simpleType>
        <xsd:restriction base="dms:Note"/>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_ModernAudienceAadObjectIds" ma:index="20" nillable="true" ma:displayName="AudienceIds" ma:hidden="true" ma:list="{77133a15-e347-4611-b756-d06982265bfb}" ma:internalName="_ModernAudienceAadObjectIds" ma:readOnly="true" ma:showField="_AadObjectIdForUser" ma:web="041baeec-a1dd-452f-8e9c-94d5f850f51e">
      <xsd:complexType>
        <xsd:complexContent>
          <xsd:extension base="dms:MultiChoiceLookup">
            <xsd:sequence>
              <xsd:element name="Value" type="dms:Lookup" maxOccurs="unbounded" minOccurs="0" nillable="true"/>
            </xsd:sequence>
          </xsd:extension>
        </xsd:complexContent>
      </xsd:complexType>
    </xsd:element>
    <xsd:element name="MediaServiceDateTaken" ma:index="21" nillable="true" ma:displayName="MediaServiceDateTaken" ma:hidden="true" ma:internalName="MediaServiceDateTaken" ma:readOnly="true">
      <xsd:simpleType>
        <xsd:restriction base="dms:Text"/>
      </xsd:simpleType>
    </xsd:element>
    <xsd:element name="MediaLengthInSeconds" ma:index="22" nillable="true" ma:displayName="MediaLengthInSeconds" ma:hidden="true" ma:internalName="MediaLengthInSeconds" ma:readOnly="true">
      <xsd:simpleType>
        <xsd:restriction base="dms:Unknown"/>
      </xsd:simpleType>
    </xsd:element>
    <xsd:element name="lcf76f155ced4ddcb4097134ff3c332f" ma:index="24" nillable="true" ma:taxonomy="true" ma:internalName="lcf76f155ced4ddcb4097134ff3c332f" ma:taxonomyFieldName="MediaServiceImageTags" ma:displayName="Image Tags" ma:readOnly="false" ma:fieldId="{5cf76f15-5ced-4ddc-b409-7134ff3c332f}" ma:taxonomyMulti="true" ma:sspId="f1db303c-1d0a-4523-bf11-6998614b3713"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041baeec-a1dd-452f-8e9c-94d5f850f51e" elementFormDefault="qualified">
    <xsd:import namespace="http://schemas.microsoft.com/office/2006/documentManagement/types"/>
    <xsd:import namespace="http://schemas.microsoft.com/office/infopath/2007/PartnerControls"/>
    <xsd:element name="SharedWithUsers" ma:index="12" nillable="true" ma:displayName="Shared With" ma:hidden="tru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hidden="true" ma:internalName="SharedWithDetails" ma:readOnly="true">
      <xsd:simpleType>
        <xsd:restriction base="dms:Note"/>
      </xsd:simpleType>
    </xsd:element>
    <xsd:element name="TaxCatchAll" ma:index="25" nillable="true" ma:displayName="Taxonomy Catch All Column" ma:hidden="true" ma:list="{ef0df0aa-9cdb-4f51-ad90-42d035c8cd10}" ma:internalName="TaxCatchAll" ma:readOnly="false" ma:showField="CatchAllData" ma:web="041baeec-a1dd-452f-8e9c-94d5f850f51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displayName="Content Type"/>
        <xsd:element ref="dc:title" minOccurs="0"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sisl xmlns:xsd="http://www.w3.org/2001/XMLSchema" xmlns:xsi="http://www.w3.org/2001/XMLSchema-instance" xmlns="http://www.boldonjames.com/2008/01/sie/internal/label" sislVersion="0" policy="973096ae-7329-4b3b-9368-47aeba6959e1" origin="userSelected">
  <element uid="461a45b0-9ad9-406b-bcd9-542300f614ae" value=""/>
  <element uid="id_classification_nonbusiness" value=""/>
</sisl>
</file>

<file path=customXml/itemProps1.xml><?xml version="1.0" encoding="utf-8"?>
<ds:datastoreItem xmlns:ds="http://schemas.openxmlformats.org/officeDocument/2006/customXml" ds:itemID="{C086142D-2C2A-462F-8B82-96783B6B32CA}">
  <ds:schemaRefs>
    <ds:schemaRef ds:uri="http://schemas.microsoft.com/sharepoint/v3/contenttype/forms"/>
  </ds:schemaRefs>
</ds:datastoreItem>
</file>

<file path=customXml/itemProps2.xml><?xml version="1.0" encoding="utf-8"?>
<ds:datastoreItem xmlns:ds="http://schemas.openxmlformats.org/officeDocument/2006/customXml" ds:itemID="{6775773E-0B93-4F21-A0BA-65EBC4B692A5}">
  <ds:schemaRefs>
    <ds:schemaRef ds:uri="http://schemas.microsoft.com/office/2006/metadata/properties"/>
    <ds:schemaRef ds:uri="http://schemas.microsoft.com/office/infopath/2007/PartnerControls"/>
    <ds:schemaRef ds:uri="http://schemas.microsoft.com/sharepoint/v3"/>
    <ds:schemaRef ds:uri="cbd4c7b2-ca38-4070-ba7f-d9c4494e3e73"/>
    <ds:schemaRef ds:uri="041baeec-a1dd-452f-8e9c-94d5f850f51e"/>
  </ds:schemaRefs>
</ds:datastoreItem>
</file>

<file path=customXml/itemProps3.xml><?xml version="1.0" encoding="utf-8"?>
<ds:datastoreItem xmlns:ds="http://schemas.openxmlformats.org/officeDocument/2006/customXml" ds:itemID="{C664F8DB-6DBE-48D9-A01B-7A7D95ADFAD7}">
  <ds:schemaRefs>
    <ds:schemaRef ds:uri="http://schemas.openxmlformats.org/officeDocument/2006/bibliography"/>
  </ds:schemaRefs>
</ds:datastoreItem>
</file>

<file path=customXml/itemProps4.xml><?xml version="1.0" encoding="utf-8"?>
<ds:datastoreItem xmlns:ds="http://schemas.openxmlformats.org/officeDocument/2006/customXml" ds:itemID="{2BF72635-4AEC-4B32-B880-81670A49779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cbd4c7b2-ca38-4070-ba7f-d9c4494e3e73"/>
    <ds:schemaRef ds:uri="041baeec-a1dd-452f-8e9c-94d5f850f51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1880723E-1996-4F02-8F79-098DAEBC60C0}">
  <ds:schemaRefs>
    <ds:schemaRef ds:uri="http://www.w3.org/2001/XMLSchema"/>
    <ds:schemaRef ds:uri="http://www.boldonjames.com/2008/01/sie/internal/label"/>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13</Pages>
  <Words>1462</Words>
  <Characters>8340</Characters>
  <Application>Microsoft Office Word</Application>
  <DocSecurity>0</DocSecurity>
  <Lines>69</Lines>
  <Paragraphs>19</Paragraphs>
  <ScaleCrop>false</ScaleCrop>
  <Company/>
  <LinksUpToDate>false</LinksUpToDate>
  <CharactersWithSpaces>9783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Version 2</dc:title>
  <dc:subject/>
  <dc:creator/>
  <cp:keywords/>
  <dc:description/>
  <cp:lastModifiedBy/>
  <cp:revision>1</cp:revision>
  <dcterms:created xsi:type="dcterms:W3CDTF">2023-05-25T13:59:00Z</dcterms:created>
  <dcterms:modified xsi:type="dcterms:W3CDTF">2023-05-25T13:59:00Z</dcterms:modified>
  <cp:category/>
  <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IndexRef">
    <vt:lpwstr>9dcc2f35-6eb4-49d5-a1c5-a606d8812a1a</vt:lpwstr>
  </property>
  <property fmtid="{D5CDD505-2E9C-101B-9397-08002B2CF9AE}" pid="3" name="bjClsUserRVM">
    <vt:lpwstr>[]</vt:lpwstr>
  </property>
  <property fmtid="{D5CDD505-2E9C-101B-9397-08002B2CF9AE}" pid="4" name="bjSaver">
    <vt:lpwstr>H+/V9KGqNKMbRbh4qlIPJC+0/Up4koWf</vt:lpwstr>
  </property>
  <property fmtid="{D5CDD505-2E9C-101B-9397-08002B2CF9AE}" pid="5" name="ContentTypeId">
    <vt:lpwstr>0x010100ACA73EE6FAFA8C4C9038C1DC36168A1B</vt:lpwstr>
  </property>
  <property fmtid="{D5CDD505-2E9C-101B-9397-08002B2CF9AE}" pid="6" name="ClassificationContentMarkingFooterShapeIds">
    <vt:lpwstr>2,3,5</vt:lpwstr>
  </property>
  <property fmtid="{D5CDD505-2E9C-101B-9397-08002B2CF9AE}" pid="7" name="ClassificationContentMarkingFooterFontProps">
    <vt:lpwstr>#000000,10,Calibri</vt:lpwstr>
  </property>
  <property fmtid="{D5CDD505-2E9C-101B-9397-08002B2CF9AE}" pid="8" name="ClassificationContentMarkingFooterText">
    <vt:lpwstr>OFFICIAL-InternalOnly</vt:lpwstr>
  </property>
  <property fmtid="{D5CDD505-2E9C-101B-9397-08002B2CF9AE}" pid="9" name="MSIP_Label_7b67b050-2e12-4c1b-9cc6-12fcbcc0bbf7_ActionId">
    <vt:lpwstr>d19fb834-8c4f-4ce6-82b3-67e998b4f99d</vt:lpwstr>
  </property>
  <property fmtid="{D5CDD505-2E9C-101B-9397-08002B2CF9AE}" pid="10" name="MSIP_Label_7b67b050-2e12-4c1b-9cc6-12fcbcc0bbf7_Name">
    <vt:lpwstr>OFFICIAL \ All</vt:lpwstr>
  </property>
  <property fmtid="{D5CDD505-2E9C-101B-9397-08002B2CF9AE}" pid="11" name="MSIP_Label_7b67b050-2e12-4c1b-9cc6-12fcbcc0bbf7_SetDate">
    <vt:lpwstr>2023-01-16T16:37:29Z</vt:lpwstr>
  </property>
  <property fmtid="{D5CDD505-2E9C-101B-9397-08002B2CF9AE}" pid="12" name="MSIP_Label_7b67b050-2e12-4c1b-9cc6-12fcbcc0bbf7_SiteId">
    <vt:lpwstr>185562ad-39bc-4840-8e40-be6216340c52</vt:lpwstr>
  </property>
  <property fmtid="{D5CDD505-2E9C-101B-9397-08002B2CF9AE}" pid="13" name="MSIP_Label_7b67b050-2e12-4c1b-9cc6-12fcbcc0bbf7_Enabled">
    <vt:lpwstr>True</vt:lpwstr>
  </property>
  <property fmtid="{D5CDD505-2E9C-101B-9397-08002B2CF9AE}" pid="14" name="MSIP_Label_7b67b050-2e12-4c1b-9cc6-12fcbcc0bbf7_Removed">
    <vt:lpwstr>False</vt:lpwstr>
  </property>
  <property fmtid="{D5CDD505-2E9C-101B-9397-08002B2CF9AE}" pid="15" name="MSIP_Label_7b67b050-2e12-4c1b-9cc6-12fcbcc0bbf7_Parent">
    <vt:lpwstr>8dbff476-1836-4f70-ae84-d1ff97414a3a</vt:lpwstr>
  </property>
  <property fmtid="{D5CDD505-2E9C-101B-9397-08002B2CF9AE}" pid="16" name="MSIP_Label_7b67b050-2e12-4c1b-9cc6-12fcbcc0bbf7_Extended_MSFT_Method">
    <vt:lpwstr>Standard</vt:lpwstr>
  </property>
  <property fmtid="{D5CDD505-2E9C-101B-9397-08002B2CF9AE}" pid="17" name="MSIP_Label_8dbff476-1836-4f70-ae84-d1ff97414a3a_Enabled">
    <vt:lpwstr>True</vt:lpwstr>
  </property>
  <property fmtid="{D5CDD505-2E9C-101B-9397-08002B2CF9AE}" pid="18" name="MSIP_Label_8dbff476-1836-4f70-ae84-d1ff97414a3a_SiteId">
    <vt:lpwstr>185562ad-39bc-4840-8e40-be6216340c52</vt:lpwstr>
  </property>
  <property fmtid="{D5CDD505-2E9C-101B-9397-08002B2CF9AE}" pid="19" name="MSIP_Label_8dbff476-1836-4f70-ae84-d1ff97414a3a_SetDate">
    <vt:lpwstr>2023-01-16T16:37:29Z</vt:lpwstr>
  </property>
  <property fmtid="{D5CDD505-2E9C-101B-9397-08002B2CF9AE}" pid="20" name="MSIP_Label_8dbff476-1836-4f70-ae84-d1ff97414a3a_Name">
    <vt:lpwstr>OFFICIAL</vt:lpwstr>
  </property>
  <property fmtid="{D5CDD505-2E9C-101B-9397-08002B2CF9AE}" pid="21" name="MSIP_Label_8dbff476-1836-4f70-ae84-d1ff97414a3a_ActionId">
    <vt:lpwstr>48d41de6-46df-4bc8-bb61-e5fb19f5a48d</vt:lpwstr>
  </property>
  <property fmtid="{D5CDD505-2E9C-101B-9397-08002B2CF9AE}" pid="22" name="MSIP_Label_8dbff476-1836-4f70-ae84-d1ff97414a3a_Extended_MSFT_Method">
    <vt:lpwstr>Standard</vt:lpwstr>
  </property>
  <property fmtid="{D5CDD505-2E9C-101B-9397-08002B2CF9AE}" pid="23" name="Sensitivity">
    <vt:lpwstr>OFFICIAL \ All OFFICIAL</vt:lpwstr>
  </property>
  <property fmtid="{D5CDD505-2E9C-101B-9397-08002B2CF9AE}" pid="24" name="MediaServiceImageTags">
    <vt:lpwstr/>
  </property>
  <property fmtid="{D5CDD505-2E9C-101B-9397-08002B2CF9AE}" pid="25" name="bjDocumentLabelXML">
    <vt:lpwstr>&lt;?xml version="1.0" encoding="us-ascii"?&gt;&lt;sisl xmlns:xsd="http://www.w3.org/2001/XMLSchema" xmlns:xsi="http://www.w3.org/2001/XMLSchema-instance" sislVersion="0" policy="973096ae-7329-4b3b-9368-47aeba6959e1" origin="userSelected" xmlns="http://www.boldonj</vt:lpwstr>
  </property>
  <property fmtid="{D5CDD505-2E9C-101B-9397-08002B2CF9AE}" pid="26" name="bjDocumentLabelXML-0">
    <vt:lpwstr>ames.com/2008/01/sie/internal/label"&gt;&lt;element uid="461a45b0-9ad9-406b-bcd9-542300f614ae" value="" /&gt;&lt;element uid="id_classification_nonbusiness" value="" /&gt;&lt;/sisl&gt;</vt:lpwstr>
  </property>
  <property fmtid="{D5CDD505-2E9C-101B-9397-08002B2CF9AE}" pid="27" name="bjDocumentSecurityLabel">
    <vt:lpwstr>OFFICIAL</vt:lpwstr>
  </property>
</Properties>
</file>