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13F0A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253564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Good afternoon,</w:t>
      </w:r>
    </w:p>
    <w:p w14:paraId="10AC3F9F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</w:p>
    <w:p w14:paraId="3B117A33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I would like to respond to the consultation concerning the Draft Determinations for the RIIO-ED2 price control.</w:t>
      </w:r>
    </w:p>
    <w:p w14:paraId="2889BC4A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</w:p>
    <w:p w14:paraId="47091A7B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  <w:t>Specifically, I am concerned by the proposed decision not to replace the Skye-Uist subsea cable before 2028, despite there being an elevated risk of failure. </w:t>
      </w:r>
    </w:p>
    <w:p w14:paraId="4349B1FB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</w:p>
    <w:p w14:paraId="7D3DC717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n-GB"/>
        </w:rPr>
        <w:t>The SSEN supporting evidence states:</w:t>
      </w:r>
    </w:p>
    <w:p w14:paraId="460BC68D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n-GB"/>
        </w:rPr>
        <w:br/>
      </w:r>
    </w:p>
    <w:p w14:paraId="4CCCD92D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n-GB"/>
        </w:rPr>
        <w:t>“The existing Skye - South Uist 33 kV subsea cable is 46.17km in length and has been in service for 31 years. The probability of failure is 1.8858 in 2023/24 rising to 6.1268 by the end of ED2, 2028. The Skye - Harris 33 kV subsea cable had a Probability of Failure of 1.3126 and failed in October 2020. This provides a reference of the potential for failure of this critical cable.”</w:t>
      </w:r>
    </w:p>
    <w:p w14:paraId="69B477E6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n-GB"/>
        </w:rPr>
        <w:br/>
      </w:r>
    </w:p>
    <w:p w14:paraId="4B68A99E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n-GB"/>
        </w:rPr>
        <w:t>I am therefore concerned that the proposed decision does not take into account the increasing risk posed to the cable to Uist. Among other issues is the importance of community-owned renewable energy projects which rely on this cable to bring energy to market.</w:t>
      </w:r>
    </w:p>
    <w:p w14:paraId="093FDDEE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n-GB"/>
        </w:rPr>
        <w:br/>
      </w:r>
    </w:p>
    <w:p w14:paraId="7231AA88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n-GB"/>
        </w:rPr>
        <w:t>I would therefore recommend that the Draft Determination are revised to renew this critical cable before 2028 to avoid a potential disaster, as befell the isles of Lewis and Harris in 2020/2021.</w:t>
      </w:r>
    </w:p>
    <w:p w14:paraId="766810A6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n-GB"/>
        </w:rPr>
        <w:br/>
      </w:r>
    </w:p>
    <w:p w14:paraId="1153AA37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n-GB"/>
        </w:rPr>
        <w:t>Thank you,</w:t>
      </w:r>
    </w:p>
    <w:p w14:paraId="51B5C7D6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n-GB"/>
        </w:rPr>
        <w:br/>
      </w:r>
    </w:p>
    <w:p w14:paraId="45C03E00" w14:textId="77777777" w:rsidR="00253564" w:rsidRPr="00253564" w:rsidRDefault="00253564" w:rsidP="002535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GB"/>
        </w:rPr>
      </w:pPr>
      <w:r w:rsidRPr="00253564">
        <w:rPr>
          <w:rFonts w:ascii="Arial" w:eastAsia="Times New Roman" w:hAnsi="Arial" w:cs="Arial"/>
          <w:color w:val="000000"/>
          <w:sz w:val="27"/>
          <w:szCs w:val="27"/>
          <w:shd w:val="clear" w:color="auto" w:fill="FFFFFF"/>
          <w:lang w:eastAsia="en-GB"/>
        </w:rPr>
        <w:t>Liam Crouse</w:t>
      </w:r>
    </w:p>
    <w:p w14:paraId="05293499" w14:textId="77777777" w:rsidR="0032311B" w:rsidRDefault="0032311B"/>
    <w:sectPr w:rsidR="003231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069A8" w14:textId="77777777" w:rsidR="00F11FF8" w:rsidRDefault="00F11FF8" w:rsidP="00253564">
      <w:pPr>
        <w:spacing w:after="0" w:line="240" w:lineRule="auto"/>
      </w:pPr>
      <w:r>
        <w:separator/>
      </w:r>
    </w:p>
  </w:endnote>
  <w:endnote w:type="continuationSeparator" w:id="0">
    <w:p w14:paraId="254D2D88" w14:textId="77777777" w:rsidR="00F11FF8" w:rsidRDefault="00F11FF8" w:rsidP="00253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0C1D" w14:textId="21ABD46E" w:rsidR="00253564" w:rsidRPr="00253564" w:rsidRDefault="00253564" w:rsidP="00253564">
    <w:pPr>
      <w:pStyle w:val="Footer"/>
      <w:jc w:val="center"/>
    </w:pPr>
    <w:fldSimple w:instr=" DOCPROPERTY bjFooterEven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5C8" w14:textId="79A458B3" w:rsidR="00253564" w:rsidRPr="00253564" w:rsidRDefault="00253564" w:rsidP="00253564">
    <w:pPr>
      <w:pStyle w:val="Footer"/>
      <w:jc w:val="center"/>
    </w:pPr>
    <w:fldSimple w:instr=" DOCPROPERTY bjFooterBoth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BE5B5" w14:textId="60CF28F4" w:rsidR="00253564" w:rsidRPr="00253564" w:rsidRDefault="00253564" w:rsidP="00253564">
    <w:pPr>
      <w:pStyle w:val="Footer"/>
      <w:jc w:val="center"/>
    </w:pPr>
    <w:fldSimple w:instr=" DOCPROPERTY bjFooterFirst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F7BD9" w14:textId="77777777" w:rsidR="00F11FF8" w:rsidRDefault="00F11FF8" w:rsidP="00253564">
      <w:pPr>
        <w:spacing w:after="0" w:line="240" w:lineRule="auto"/>
      </w:pPr>
      <w:r>
        <w:separator/>
      </w:r>
    </w:p>
  </w:footnote>
  <w:footnote w:type="continuationSeparator" w:id="0">
    <w:p w14:paraId="5C501F61" w14:textId="77777777" w:rsidR="00F11FF8" w:rsidRDefault="00F11FF8" w:rsidP="00253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238A9" w14:textId="16348F90" w:rsidR="00253564" w:rsidRPr="00253564" w:rsidRDefault="00253564" w:rsidP="00253564">
    <w:pPr>
      <w:pStyle w:val="Header"/>
      <w:jc w:val="center"/>
    </w:pPr>
    <w:fldSimple w:instr=" DOCPROPERTY bjHeaderEven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55867" w14:textId="0F5836FE" w:rsidR="00253564" w:rsidRPr="00253564" w:rsidRDefault="00253564" w:rsidP="00253564">
    <w:pPr>
      <w:pStyle w:val="Header"/>
      <w:jc w:val="center"/>
    </w:pPr>
    <w:fldSimple w:instr=" DOCPROPERTY bjHeaderBoth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5D634" w14:textId="7BD9626A" w:rsidR="00253564" w:rsidRPr="00253564" w:rsidRDefault="00253564" w:rsidP="00253564">
    <w:pPr>
      <w:pStyle w:val="Header"/>
      <w:jc w:val="center"/>
    </w:pPr>
    <w:fldSimple w:instr=" DOCPROPERTY bjHeaderFirst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564"/>
    <w:rsid w:val="00253564"/>
    <w:rsid w:val="0032311B"/>
    <w:rsid w:val="00F1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9DBB84"/>
  <w15:chartTrackingRefBased/>
  <w15:docId w15:val="{E20C1537-8472-4AE4-BF3B-E3F2FEFFF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35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3564"/>
  </w:style>
  <w:style w:type="paragraph" w:styleId="Footer">
    <w:name w:val="footer"/>
    <w:basedOn w:val="Normal"/>
    <w:link w:val="FooterChar"/>
    <w:uiPriority w:val="99"/>
    <w:unhideWhenUsed/>
    <w:rsid w:val="002535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3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6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>
  <element uid="id_classification_nonbusiness" value=""/>
  <element uid="eaadb568-f939-47e9-ab90-f00bdd47735e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7" ma:contentTypeDescription="Create a new document." ma:contentTypeScope="" ma:versionID="fcc939dc306996f18e93f7cd2476f385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d668d8cf22070408ace560b37e5660ac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_ip_UnifiedCompliancePolicyProperties xmlns="http://schemas.microsoft.com/sharepoint/v3" xsi:nil="true"/>
    <TaxCatchAll xmlns="f35b5cbd-7b0b-4440-92cd-b510cab4ec67" xsi:nil="true"/>
  </documentManagement>
</p:properties>
</file>

<file path=customXml/itemProps1.xml><?xml version="1.0" encoding="utf-8"?>
<ds:datastoreItem xmlns:ds="http://schemas.openxmlformats.org/officeDocument/2006/customXml" ds:itemID="{50B57D6F-47C5-4C32-BFA2-CB0DF14EB10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9A7AA0-DFDE-4E58-BC55-33B4BA472F93}"/>
</file>

<file path=customXml/itemProps3.xml><?xml version="1.0" encoding="utf-8"?>
<ds:datastoreItem xmlns:ds="http://schemas.openxmlformats.org/officeDocument/2006/customXml" ds:itemID="{DE87D6BF-CA61-47B1-AF1D-F33993E2BB45}"/>
</file>

<file path=customXml/itemProps4.xml><?xml version="1.0" encoding="utf-8"?>
<ds:datastoreItem xmlns:ds="http://schemas.openxmlformats.org/officeDocument/2006/customXml" ds:itemID="{2C401F7A-7C56-41BE-8F28-F64123FABE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Kawoya</dc:creator>
  <cp:keywords/>
  <dc:description/>
  <cp:lastModifiedBy>Alice Kawoya</cp:lastModifiedBy>
  <cp:revision>1</cp:revision>
  <dcterms:created xsi:type="dcterms:W3CDTF">2022-09-27T13:00:00Z</dcterms:created>
  <dcterms:modified xsi:type="dcterms:W3CDTF">2022-09-27T13:10:00Z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86a74994-c70e-48a8-9aee-67c7d78aa32e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policy="973096ae-7329-4b3b-9368-47aeba6959e1" origin="defaultValue" xmlns="http://www.boldonj</vt:lpwstr>
  </property>
  <property fmtid="{D5CDD505-2E9C-101B-9397-08002B2CF9AE}" pid="4" name="bjDocumentLabelXML-0">
    <vt:lpwstr>ames.com/2008/01/sie/internal/label"&gt;&lt;element uid="id_classification_nonbusiness" value="" /&gt;&lt;element uid="eaadb568-f939-47e9-ab90-f00bdd47735e" value="" /&gt;&lt;/sisl&gt;</vt:lpwstr>
  </property>
  <property fmtid="{D5CDD505-2E9C-101B-9397-08002B2CF9AE}" pid="5" name="bjDocumentSecurityLabel">
    <vt:lpwstr>OFFICIAL Internal Only</vt:lpwstr>
  </property>
  <property fmtid="{D5CDD505-2E9C-101B-9397-08002B2CF9AE}" pid="6" name="bjClsUserRVM">
    <vt:lpwstr>[]</vt:lpwstr>
  </property>
  <property fmtid="{D5CDD505-2E9C-101B-9397-08002B2CF9AE}" pid="7" name="bjHeaderBothDocProperty">
    <vt:lpwstr>Internal Only</vt:lpwstr>
  </property>
  <property fmtid="{D5CDD505-2E9C-101B-9397-08002B2CF9AE}" pid="8" name="bjHeaderFirstPageDocProperty">
    <vt:lpwstr>Internal Only</vt:lpwstr>
  </property>
  <property fmtid="{D5CDD505-2E9C-101B-9397-08002B2CF9AE}" pid="9" name="bjHeaderEvenPageDocProperty">
    <vt:lpwstr>Internal Only</vt:lpwstr>
  </property>
  <property fmtid="{D5CDD505-2E9C-101B-9397-08002B2CF9AE}" pid="10" name="bjFooterBothDocProperty">
    <vt:lpwstr>Internal Only</vt:lpwstr>
  </property>
  <property fmtid="{D5CDD505-2E9C-101B-9397-08002B2CF9AE}" pid="11" name="bjFooterFirstPageDocProperty">
    <vt:lpwstr>Internal Only</vt:lpwstr>
  </property>
  <property fmtid="{D5CDD505-2E9C-101B-9397-08002B2CF9AE}" pid="12" name="bjFooterEvenPageDocProperty">
    <vt:lpwstr>Internal Only</vt:lpwstr>
  </property>
  <property fmtid="{D5CDD505-2E9C-101B-9397-08002B2CF9AE}" pid="13" name="bjSaver">
    <vt:lpwstr>3e/i5KvZWnF8uuy4crX0Z1hpY/Kjvqu/</vt:lpwstr>
  </property>
  <property fmtid="{D5CDD505-2E9C-101B-9397-08002B2CF9AE}" pid="14" name="ContentTypeId">
    <vt:lpwstr>0x0101003D6E278D99252B4B99C7589ABDD35CB5</vt:lpwstr>
  </property>
</Properties>
</file>