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Arial" w:cs="Times New Roman"/>
          <w:b/>
          <w:bCs/>
          <w:noProof w:val="0"/>
          <w:color w:val="231F20" w:themeColor="text2"/>
          <w:w w:val="100"/>
          <w:lang w:val="en-US" w:eastAsia="en-US" w:bidi="ar-SA"/>
        </w:rPr>
        <w:id w:val="-738097885"/>
        <w:placeholder>
          <w:docPart w:val="1304C0C7FBDF42F7AF14924A62CD161E"/>
        </w:placeholder>
        <w:date w:fullDate="2022-02-17T00:00:00Z">
          <w:dateFormat w:val="dd MMMM yyyy"/>
          <w:lid w:val="en-GB"/>
          <w:storeMappedDataAs w:val="dateTime"/>
          <w:calendar w:val="gregorian"/>
        </w:date>
      </w:sdtPr>
      <w:sdtEndPr/>
      <w:sdtContent>
        <w:p w14:paraId="448BF451" w14:textId="76C4308F" w:rsidR="004C066E" w:rsidRDefault="00D2460D" w:rsidP="001643C6">
          <w:pPr>
            <w:pStyle w:val="ElexonAddress"/>
            <w:rPr>
              <w:rFonts w:eastAsia="Arial" w:cs="Times New Roman"/>
              <w:b/>
              <w:bCs/>
              <w:noProof w:val="0"/>
              <w:color w:val="231F20" w:themeColor="text2"/>
              <w:w w:val="100"/>
              <w:lang w:val="en-US" w:eastAsia="en-US" w:bidi="ar-SA"/>
            </w:rPr>
          </w:pPr>
          <w:r>
            <w:rPr>
              <w:rFonts w:eastAsia="Arial" w:cs="Times New Roman"/>
              <w:b/>
              <w:bCs/>
              <w:noProof w:val="0"/>
              <w:color w:val="231F20" w:themeColor="text2"/>
              <w:w w:val="100"/>
              <w:lang w:val="en-US" w:eastAsia="en-US" w:bidi="ar-SA"/>
            </w:rPr>
            <w:t xml:space="preserve">17 February </w:t>
          </w:r>
          <w:r w:rsidR="005D3291">
            <w:rPr>
              <w:rFonts w:eastAsia="Arial" w:cs="Times New Roman"/>
              <w:b/>
              <w:bCs/>
              <w:noProof w:val="0"/>
              <w:color w:val="231F20" w:themeColor="text2"/>
              <w:w w:val="100"/>
              <w:lang w:val="en-US" w:eastAsia="en-US" w:bidi="ar-SA"/>
            </w:rPr>
            <w:t>2022</w:t>
          </w:r>
        </w:p>
      </w:sdtContent>
    </w:sdt>
    <w:p w14:paraId="4828B38C" w14:textId="762BD452" w:rsidR="004C066E" w:rsidRDefault="004C066E" w:rsidP="001643C6">
      <w:pPr>
        <w:pStyle w:val="ElexonAddress"/>
      </w:pPr>
    </w:p>
    <w:p w14:paraId="0037C84A" w14:textId="0EB8DEC6" w:rsidR="003260E0" w:rsidRDefault="003260E0" w:rsidP="003260E0">
      <w:pPr>
        <w:pStyle w:val="ElexonBody"/>
      </w:pPr>
      <w:r>
        <w:t xml:space="preserve">By e-mail to: </w:t>
      </w:r>
      <w:hyperlink r:id="rId9" w:history="1">
        <w:r w:rsidR="002B2CE4" w:rsidRPr="00EF732B">
          <w:rPr>
            <w:rStyle w:val="Hyperlink"/>
          </w:rPr>
          <w:t>HalfHourlySettlement@ofgem.gov.uk</w:t>
        </w:r>
      </w:hyperlink>
      <w:r w:rsidR="002B2CE4">
        <w:t xml:space="preserve"> </w:t>
      </w:r>
    </w:p>
    <w:p w14:paraId="5DFB22D3" w14:textId="130092CF" w:rsidR="009B5766" w:rsidRDefault="009B5766" w:rsidP="001643C6">
      <w:pPr>
        <w:pStyle w:val="BodyText"/>
        <w:rPr>
          <w:rStyle w:val="Strong"/>
        </w:rPr>
      </w:pPr>
    </w:p>
    <w:p w14:paraId="24FFF634" w14:textId="77777777" w:rsidR="009B5766" w:rsidRDefault="009B5766" w:rsidP="001643C6">
      <w:pPr>
        <w:pStyle w:val="BodyText"/>
        <w:rPr>
          <w:rStyle w:val="Strong"/>
        </w:rPr>
      </w:pPr>
    </w:p>
    <w:p w14:paraId="614A40FE" w14:textId="77777777" w:rsidR="00F138CD" w:rsidRDefault="00F138CD" w:rsidP="001643C6">
      <w:pPr>
        <w:pStyle w:val="BodyText"/>
        <w:rPr>
          <w:rStyle w:val="Strong"/>
        </w:rPr>
      </w:pPr>
    </w:p>
    <w:p w14:paraId="3DA34C96" w14:textId="43826201" w:rsidR="001643C6" w:rsidRPr="00F754E1" w:rsidRDefault="001643C6" w:rsidP="001643C6">
      <w:pPr>
        <w:pStyle w:val="BodyText"/>
        <w:rPr>
          <w:rStyle w:val="Strong"/>
        </w:rPr>
      </w:pPr>
      <w:r w:rsidRPr="00F754E1">
        <w:rPr>
          <w:rStyle w:val="Strong"/>
        </w:rPr>
        <w:t xml:space="preserve">Dear </w:t>
      </w:r>
      <w:r w:rsidR="00DC0FF6" w:rsidRPr="00F754E1">
        <w:rPr>
          <w:rStyle w:val="Strong"/>
        </w:rPr>
        <w:t>Rachel</w:t>
      </w:r>
      <w:r w:rsidR="005D3291" w:rsidRPr="00F754E1">
        <w:rPr>
          <w:rStyle w:val="Strong"/>
        </w:rPr>
        <w:t xml:space="preserve">, </w:t>
      </w:r>
    </w:p>
    <w:p w14:paraId="3CBDF367" w14:textId="77777777" w:rsidR="00505F23" w:rsidRPr="00F754E1" w:rsidRDefault="00505F23" w:rsidP="001643C6">
      <w:pPr>
        <w:pStyle w:val="BodyText"/>
        <w:rPr>
          <w:rStyle w:val="Strong"/>
        </w:rPr>
      </w:pPr>
    </w:p>
    <w:p w14:paraId="5E2F993F" w14:textId="77777777" w:rsidR="005D3291" w:rsidRPr="00F754E1" w:rsidRDefault="005D3291" w:rsidP="001643C6">
      <w:pPr>
        <w:pStyle w:val="BodyText"/>
        <w:rPr>
          <w:rStyle w:val="Strong"/>
        </w:rPr>
      </w:pPr>
    </w:p>
    <w:p w14:paraId="6316F621" w14:textId="713A2164" w:rsidR="005D3291" w:rsidRPr="00F754E1" w:rsidRDefault="005D3291" w:rsidP="005D3291">
      <w:pPr>
        <w:rPr>
          <w:b/>
          <w:sz w:val="20"/>
          <w:szCs w:val="20"/>
        </w:rPr>
      </w:pPr>
      <w:r w:rsidRPr="00F754E1">
        <w:rPr>
          <w:b/>
          <w:sz w:val="20"/>
          <w:szCs w:val="20"/>
        </w:rPr>
        <w:t xml:space="preserve">RE: </w:t>
      </w:r>
      <w:r w:rsidR="00E3434E" w:rsidRPr="00F754E1">
        <w:rPr>
          <w:b/>
          <w:sz w:val="20"/>
          <w:szCs w:val="20"/>
        </w:rPr>
        <w:t xml:space="preserve">Market Wide Half Hourly Settlement (MHHS): </w:t>
      </w:r>
      <w:r w:rsidR="00D2460D" w:rsidRPr="00F754E1">
        <w:rPr>
          <w:b/>
          <w:sz w:val="20"/>
          <w:szCs w:val="20"/>
        </w:rPr>
        <w:t>Consultation on the governance, funding and operation of an Event Driven Architecture</w:t>
      </w:r>
    </w:p>
    <w:p w14:paraId="02ED2D94" w14:textId="77777777" w:rsidR="005D3291" w:rsidRPr="00F754E1" w:rsidRDefault="005D3291" w:rsidP="005D3291">
      <w:pPr>
        <w:rPr>
          <w:sz w:val="20"/>
          <w:szCs w:val="20"/>
        </w:rPr>
      </w:pPr>
    </w:p>
    <w:p w14:paraId="5FFA3538" w14:textId="3105308A" w:rsidR="005D3291" w:rsidRPr="00F754E1" w:rsidRDefault="005D3291" w:rsidP="005D3291">
      <w:pPr>
        <w:rPr>
          <w:sz w:val="20"/>
          <w:szCs w:val="20"/>
        </w:rPr>
      </w:pPr>
      <w:r w:rsidRPr="599B62A8">
        <w:rPr>
          <w:sz w:val="20"/>
          <w:szCs w:val="20"/>
        </w:rPr>
        <w:t xml:space="preserve">We are pleased to attach Elexon’s </w:t>
      </w:r>
      <w:r w:rsidR="00D2460D" w:rsidRPr="599B62A8">
        <w:rPr>
          <w:sz w:val="20"/>
          <w:szCs w:val="20"/>
        </w:rPr>
        <w:t>response to Ofgem’s</w:t>
      </w:r>
      <w:r w:rsidRPr="599B62A8">
        <w:rPr>
          <w:sz w:val="20"/>
          <w:szCs w:val="20"/>
        </w:rPr>
        <w:t xml:space="preserve"> consultation</w:t>
      </w:r>
      <w:r w:rsidR="00D2460D" w:rsidRPr="599B62A8">
        <w:rPr>
          <w:sz w:val="20"/>
          <w:szCs w:val="20"/>
        </w:rPr>
        <w:t xml:space="preserve"> on the governance, funding and operation of an Event Driven Architecture</w:t>
      </w:r>
      <w:r w:rsidRPr="599B62A8">
        <w:rPr>
          <w:sz w:val="20"/>
          <w:szCs w:val="20"/>
        </w:rPr>
        <w:t xml:space="preserve">. Below we provide a summary of the key points and follow those up in detail in our answers to the </w:t>
      </w:r>
      <w:r w:rsidR="00D2460D" w:rsidRPr="599B62A8">
        <w:rPr>
          <w:sz w:val="20"/>
          <w:szCs w:val="20"/>
        </w:rPr>
        <w:t>consultation questions</w:t>
      </w:r>
      <w:r w:rsidRPr="599B62A8">
        <w:rPr>
          <w:sz w:val="20"/>
          <w:szCs w:val="20"/>
        </w:rPr>
        <w:t xml:space="preserve">. </w:t>
      </w:r>
    </w:p>
    <w:p w14:paraId="1CD896DD" w14:textId="77777777" w:rsidR="005D3291" w:rsidRPr="00F754E1" w:rsidRDefault="005D3291" w:rsidP="005D3291">
      <w:pPr>
        <w:rPr>
          <w:sz w:val="20"/>
          <w:szCs w:val="20"/>
        </w:rPr>
      </w:pPr>
    </w:p>
    <w:p w14:paraId="3C206DE2" w14:textId="5BAF360C" w:rsidR="005D3291" w:rsidRPr="00F754E1" w:rsidRDefault="005D3291" w:rsidP="005D3291">
      <w:pPr>
        <w:rPr>
          <w:sz w:val="20"/>
          <w:szCs w:val="20"/>
        </w:rPr>
      </w:pPr>
      <w:r w:rsidRPr="00F754E1">
        <w:rPr>
          <w:sz w:val="20"/>
          <w:szCs w:val="20"/>
        </w:rPr>
        <w:t xml:space="preserve">Elexon is the Code Manager for the Balancing and Settlement Code (BSC), which facilitates the effective operation of the electricity market. We are responsible for managing and delivering the end-to-end services set out in the BSC and accompanying systems that support the BSC. This includes responsibility for the delivery of balancing and imbalance settlement and the provision of assurance services to the BSC Panel and BSC Parties (energy </w:t>
      </w:r>
      <w:r w:rsidR="00FC5F21" w:rsidRPr="00F754E1">
        <w:rPr>
          <w:sz w:val="20"/>
          <w:szCs w:val="20"/>
        </w:rPr>
        <w:t>s</w:t>
      </w:r>
      <w:r w:rsidRPr="00F754E1">
        <w:rPr>
          <w:sz w:val="20"/>
          <w:szCs w:val="20"/>
        </w:rPr>
        <w:t xml:space="preserve">uppliers, generators, National Grid ESO, network companies and Virtual Lead Parties). </w:t>
      </w:r>
    </w:p>
    <w:p w14:paraId="43244986" w14:textId="77777777" w:rsidR="005D3291" w:rsidRPr="00F754E1" w:rsidRDefault="005D3291" w:rsidP="005D3291">
      <w:pPr>
        <w:rPr>
          <w:sz w:val="20"/>
          <w:szCs w:val="20"/>
        </w:rPr>
      </w:pPr>
    </w:p>
    <w:p w14:paraId="62256C06" w14:textId="77777777" w:rsidR="005D3291" w:rsidRPr="00F754E1" w:rsidRDefault="005D3291" w:rsidP="005D3291">
      <w:pPr>
        <w:rPr>
          <w:sz w:val="20"/>
          <w:szCs w:val="20"/>
        </w:rPr>
      </w:pPr>
      <w:r w:rsidRPr="00F754E1">
        <w:rPr>
          <w:sz w:val="20"/>
          <w:szCs w:val="20"/>
        </w:rPr>
        <w:t>We manage not just the assessment, but also the development, implementation and operation of changes to central systems and processes. In addition, our expertise is available to support the industry, government and Ofgem in considering future changes and innovation against the existing industry rules, for the benefit of the consumer.</w:t>
      </w:r>
    </w:p>
    <w:p w14:paraId="50AE13EC" w14:textId="77777777" w:rsidR="005D3291" w:rsidRPr="00F754E1" w:rsidRDefault="005D3291" w:rsidP="005D3291">
      <w:pPr>
        <w:rPr>
          <w:sz w:val="20"/>
          <w:szCs w:val="20"/>
        </w:rPr>
      </w:pPr>
    </w:p>
    <w:p w14:paraId="413F143C" w14:textId="2A7F75AC" w:rsidR="005D3291" w:rsidRPr="00F754E1" w:rsidRDefault="005D3291" w:rsidP="005D3291">
      <w:pPr>
        <w:rPr>
          <w:sz w:val="20"/>
          <w:szCs w:val="20"/>
        </w:rPr>
      </w:pPr>
      <w:r w:rsidRPr="00F754E1">
        <w:rPr>
          <w:sz w:val="20"/>
          <w:szCs w:val="20"/>
        </w:rPr>
        <w:t>Elexon ha</w:t>
      </w:r>
      <w:r w:rsidR="00F164E3" w:rsidRPr="00F754E1">
        <w:rPr>
          <w:sz w:val="20"/>
          <w:szCs w:val="20"/>
        </w:rPr>
        <w:t xml:space="preserve">s been working for some years with Ofgem and the industry </w:t>
      </w:r>
      <w:r w:rsidRPr="00F754E1">
        <w:rPr>
          <w:sz w:val="20"/>
          <w:szCs w:val="20"/>
        </w:rPr>
        <w:t>to develop and agree the TOM (Target Operating Model) for MHHS</w:t>
      </w:r>
      <w:r w:rsidR="00F164E3" w:rsidRPr="00F754E1">
        <w:rPr>
          <w:sz w:val="20"/>
          <w:szCs w:val="20"/>
        </w:rPr>
        <w:t xml:space="preserve"> and most recently was appointed by Ofgem as Senior Responsible Owner for the industry wide MHHS Programme. </w:t>
      </w:r>
      <w:r w:rsidR="00DA4C82" w:rsidRPr="00F754E1">
        <w:rPr>
          <w:sz w:val="20"/>
          <w:szCs w:val="20"/>
        </w:rPr>
        <w:t>Therefore we fully understand what the EDA is proposing to do and what it is to be used for.</w:t>
      </w:r>
      <w:r w:rsidRPr="00F754E1">
        <w:rPr>
          <w:sz w:val="20"/>
          <w:szCs w:val="20"/>
        </w:rPr>
        <w:t xml:space="preserve"> </w:t>
      </w:r>
    </w:p>
    <w:p w14:paraId="5031CE40" w14:textId="1201B60E" w:rsidR="0018549C" w:rsidRPr="00F754E1" w:rsidRDefault="0018549C" w:rsidP="005D3291">
      <w:pPr>
        <w:rPr>
          <w:sz w:val="20"/>
          <w:szCs w:val="20"/>
        </w:rPr>
      </w:pPr>
    </w:p>
    <w:p w14:paraId="66B1FEB7" w14:textId="0B97585C" w:rsidR="0018549C" w:rsidRPr="00F754E1" w:rsidRDefault="002D0CDE" w:rsidP="005D3291">
      <w:pPr>
        <w:rPr>
          <w:sz w:val="20"/>
          <w:szCs w:val="20"/>
        </w:rPr>
      </w:pPr>
      <w:r w:rsidRPr="00F754E1">
        <w:rPr>
          <w:sz w:val="20"/>
          <w:szCs w:val="20"/>
        </w:rPr>
        <w:t>A summary of the key points of our consultation response:</w:t>
      </w:r>
    </w:p>
    <w:p w14:paraId="48256E87" w14:textId="0549C61C" w:rsidR="002D0CDE" w:rsidRPr="00F754E1" w:rsidRDefault="002D0CDE" w:rsidP="005D3291">
      <w:pPr>
        <w:rPr>
          <w:sz w:val="20"/>
          <w:szCs w:val="20"/>
        </w:rPr>
      </w:pPr>
    </w:p>
    <w:p w14:paraId="4C0AD95A" w14:textId="738318B3" w:rsidR="3172B7FB" w:rsidRPr="00F754E1" w:rsidRDefault="3172B7FB" w:rsidP="599B62A8">
      <w:pPr>
        <w:pStyle w:val="ListParagraph"/>
        <w:numPr>
          <w:ilvl w:val="0"/>
          <w:numId w:val="19"/>
        </w:numPr>
        <w:rPr>
          <w:rFonts w:asciiTheme="minorHAnsi" w:eastAsiaTheme="minorEastAsia" w:hAnsiTheme="minorHAnsi" w:cstheme="minorBidi"/>
          <w:b/>
          <w:bCs/>
          <w:sz w:val="20"/>
          <w:szCs w:val="20"/>
        </w:rPr>
      </w:pPr>
      <w:r w:rsidRPr="00F754E1">
        <w:rPr>
          <w:sz w:val="20"/>
          <w:szCs w:val="20"/>
        </w:rPr>
        <w:t xml:space="preserve">Having considered the EDA in detail and objectively assessed what EDA will be used for, and by whom, we do not agree that EDA should be managed under </w:t>
      </w:r>
      <w:r w:rsidR="00F138CD">
        <w:rPr>
          <w:sz w:val="20"/>
          <w:szCs w:val="20"/>
        </w:rPr>
        <w:t xml:space="preserve">the </w:t>
      </w:r>
      <w:r w:rsidRPr="00F754E1">
        <w:rPr>
          <w:sz w:val="20"/>
          <w:szCs w:val="20"/>
        </w:rPr>
        <w:t xml:space="preserve">REC. Predominantly this is because the EDA and its data are intrinsic to settlement and are </w:t>
      </w:r>
      <w:r w:rsidRPr="00F754E1">
        <w:rPr>
          <w:sz w:val="20"/>
          <w:szCs w:val="20"/>
          <w:u w:val="single"/>
        </w:rPr>
        <w:t>essential</w:t>
      </w:r>
      <w:r w:rsidRPr="00F754E1">
        <w:rPr>
          <w:sz w:val="20"/>
          <w:szCs w:val="20"/>
        </w:rPr>
        <w:t xml:space="preserve"> for the BSC processes operated by Elexon, whereas the case for the EDA being governed under </w:t>
      </w:r>
      <w:r w:rsidR="00F138CD">
        <w:rPr>
          <w:sz w:val="20"/>
          <w:szCs w:val="20"/>
        </w:rPr>
        <w:t xml:space="preserve">the </w:t>
      </w:r>
      <w:r w:rsidRPr="00F754E1">
        <w:rPr>
          <w:sz w:val="20"/>
          <w:szCs w:val="20"/>
        </w:rPr>
        <w:t>REC centres around enabling innovators access to the information for analysis. Whilst access to information is important and could in any event be enabled by Elexon, see below, it is not essential. In addition if the BSC is chosen to house the EDA then the existing BMRS service, using Power BI can be used to automatically provide free of charge data to interested parties (as it does now)</w:t>
      </w:r>
      <w:r w:rsidR="00DA4C82" w:rsidRPr="00F754E1">
        <w:rPr>
          <w:rStyle w:val="FootnoteReference"/>
          <w:sz w:val="20"/>
          <w:szCs w:val="20"/>
        </w:rPr>
        <w:footnoteReference w:id="2"/>
      </w:r>
      <w:r w:rsidRPr="00F754E1">
        <w:rPr>
          <w:sz w:val="20"/>
          <w:szCs w:val="20"/>
        </w:rPr>
        <w:t>.</w:t>
      </w:r>
    </w:p>
    <w:p w14:paraId="631CAC1A" w14:textId="0E3F8F2A" w:rsidR="00F138CD" w:rsidRPr="009B5766" w:rsidRDefault="00F138CD" w:rsidP="009B5766">
      <w:pPr>
        <w:rPr>
          <w:sz w:val="20"/>
          <w:szCs w:val="20"/>
        </w:rPr>
      </w:pPr>
    </w:p>
    <w:p w14:paraId="47543703" w14:textId="61ED2E78" w:rsidR="545B0466" w:rsidRPr="00F754E1" w:rsidRDefault="545B0466" w:rsidP="503F205D">
      <w:pPr>
        <w:pStyle w:val="ListParagraph"/>
        <w:numPr>
          <w:ilvl w:val="0"/>
          <w:numId w:val="19"/>
        </w:numPr>
        <w:rPr>
          <w:sz w:val="20"/>
          <w:szCs w:val="20"/>
        </w:rPr>
      </w:pPr>
      <w:r w:rsidRPr="00F754E1">
        <w:rPr>
          <w:sz w:val="20"/>
          <w:szCs w:val="20"/>
        </w:rPr>
        <w:t xml:space="preserve">Whilst we agree with the proposed criteria, we think consideration of the future operator’s ability to deliver complex cloud-based IT system change and delivery, </w:t>
      </w:r>
      <w:r w:rsidRPr="00F754E1">
        <w:rPr>
          <w:sz w:val="20"/>
          <w:szCs w:val="20"/>
        </w:rPr>
        <w:lastRenderedPageBreak/>
        <w:t xml:space="preserve">alongside </w:t>
      </w:r>
      <w:r w:rsidR="00E85D67" w:rsidRPr="00F754E1">
        <w:rPr>
          <w:sz w:val="20"/>
          <w:szCs w:val="20"/>
        </w:rPr>
        <w:t xml:space="preserve">proven </w:t>
      </w:r>
      <w:r w:rsidRPr="00F754E1">
        <w:rPr>
          <w:sz w:val="20"/>
          <w:szCs w:val="20"/>
        </w:rPr>
        <w:t>management of multiple service providers should be part of the assessment criteria.</w:t>
      </w:r>
    </w:p>
    <w:p w14:paraId="57F32CC6" w14:textId="45E83E91" w:rsidR="503F205D" w:rsidRPr="00F754E1" w:rsidRDefault="503F205D" w:rsidP="503F205D">
      <w:pPr>
        <w:rPr>
          <w:sz w:val="20"/>
          <w:szCs w:val="20"/>
        </w:rPr>
      </w:pPr>
    </w:p>
    <w:p w14:paraId="2175361D" w14:textId="02D81581" w:rsidR="503F205D" w:rsidRPr="00F754E1" w:rsidRDefault="503F205D" w:rsidP="503F205D">
      <w:pPr>
        <w:pStyle w:val="ListParagraph"/>
        <w:numPr>
          <w:ilvl w:val="0"/>
          <w:numId w:val="19"/>
        </w:numPr>
        <w:rPr>
          <w:sz w:val="20"/>
          <w:szCs w:val="20"/>
        </w:rPr>
      </w:pPr>
      <w:r w:rsidRPr="00F754E1">
        <w:rPr>
          <w:sz w:val="20"/>
          <w:szCs w:val="20"/>
        </w:rPr>
        <w:t>We would also note that having the BSC as home for the EDA will encompass many more industry actors in the sector than the REC would provide and give an opportunity to assess future use of the EDA in the market. The BSC covers:</w:t>
      </w:r>
    </w:p>
    <w:p w14:paraId="7F185684" w14:textId="0F9B7DBA" w:rsidR="503F205D" w:rsidRPr="00F754E1" w:rsidRDefault="503F205D" w:rsidP="503F205D">
      <w:pPr>
        <w:rPr>
          <w:sz w:val="20"/>
          <w:szCs w:val="20"/>
        </w:rPr>
      </w:pPr>
    </w:p>
    <w:p w14:paraId="6BA0372A" w14:textId="6514C9B4" w:rsidR="503F205D" w:rsidRPr="00F754E1" w:rsidRDefault="503F205D" w:rsidP="503F205D">
      <w:pPr>
        <w:pStyle w:val="ListParagraph"/>
        <w:numPr>
          <w:ilvl w:val="1"/>
          <w:numId w:val="19"/>
        </w:numPr>
        <w:rPr>
          <w:sz w:val="20"/>
          <w:szCs w:val="20"/>
        </w:rPr>
      </w:pPr>
      <w:r w:rsidRPr="00F754E1">
        <w:rPr>
          <w:sz w:val="20"/>
          <w:szCs w:val="20"/>
        </w:rPr>
        <w:t>Generators</w:t>
      </w:r>
    </w:p>
    <w:p w14:paraId="27960913" w14:textId="58C812D2" w:rsidR="503F205D" w:rsidRPr="00F754E1" w:rsidRDefault="503F205D" w:rsidP="503F205D">
      <w:pPr>
        <w:pStyle w:val="ListParagraph"/>
        <w:numPr>
          <w:ilvl w:val="1"/>
          <w:numId w:val="19"/>
        </w:numPr>
        <w:rPr>
          <w:sz w:val="20"/>
          <w:szCs w:val="20"/>
        </w:rPr>
      </w:pPr>
      <w:r w:rsidRPr="00F754E1">
        <w:rPr>
          <w:sz w:val="20"/>
          <w:szCs w:val="20"/>
        </w:rPr>
        <w:t>Trading Parties (including Interconnectors)</w:t>
      </w:r>
    </w:p>
    <w:p w14:paraId="6A35725B" w14:textId="79DABC94" w:rsidR="503F205D" w:rsidRPr="00F754E1" w:rsidRDefault="503F205D" w:rsidP="503F205D">
      <w:pPr>
        <w:pStyle w:val="ListParagraph"/>
        <w:numPr>
          <w:ilvl w:val="1"/>
          <w:numId w:val="19"/>
        </w:numPr>
        <w:rPr>
          <w:sz w:val="20"/>
          <w:szCs w:val="20"/>
        </w:rPr>
      </w:pPr>
      <w:r w:rsidRPr="00F754E1">
        <w:rPr>
          <w:sz w:val="20"/>
          <w:szCs w:val="20"/>
        </w:rPr>
        <w:t>Network companies (DNOs and LDSOs)</w:t>
      </w:r>
    </w:p>
    <w:p w14:paraId="79A498EB" w14:textId="415B2297" w:rsidR="503F205D" w:rsidRPr="00F754E1" w:rsidRDefault="503F205D" w:rsidP="503F205D">
      <w:pPr>
        <w:pStyle w:val="ListParagraph"/>
        <w:numPr>
          <w:ilvl w:val="1"/>
          <w:numId w:val="19"/>
        </w:numPr>
        <w:rPr>
          <w:sz w:val="20"/>
          <w:szCs w:val="20"/>
        </w:rPr>
      </w:pPr>
      <w:r w:rsidRPr="00F754E1">
        <w:rPr>
          <w:sz w:val="20"/>
          <w:szCs w:val="20"/>
        </w:rPr>
        <w:t xml:space="preserve">Suppliers </w:t>
      </w:r>
    </w:p>
    <w:p w14:paraId="3F4A936F" w14:textId="70D7C160" w:rsidR="503F205D" w:rsidRPr="00F754E1" w:rsidRDefault="503F205D" w:rsidP="503F205D">
      <w:pPr>
        <w:pStyle w:val="ListParagraph"/>
        <w:numPr>
          <w:ilvl w:val="1"/>
          <w:numId w:val="19"/>
        </w:numPr>
        <w:rPr>
          <w:sz w:val="20"/>
          <w:szCs w:val="20"/>
        </w:rPr>
      </w:pPr>
      <w:r w:rsidRPr="00F754E1">
        <w:rPr>
          <w:sz w:val="20"/>
          <w:szCs w:val="20"/>
        </w:rPr>
        <w:t xml:space="preserve">National Grid ESO </w:t>
      </w:r>
    </w:p>
    <w:p w14:paraId="26C6C09C" w14:textId="3819F758" w:rsidR="503F205D" w:rsidRPr="00F754E1" w:rsidRDefault="503F205D" w:rsidP="503F205D">
      <w:pPr>
        <w:pStyle w:val="ListParagraph"/>
        <w:numPr>
          <w:ilvl w:val="1"/>
          <w:numId w:val="19"/>
        </w:numPr>
        <w:rPr>
          <w:rFonts w:asciiTheme="minorHAnsi" w:eastAsiaTheme="minorEastAsia" w:hAnsiTheme="minorHAnsi" w:cstheme="minorBidi"/>
          <w:sz w:val="20"/>
          <w:szCs w:val="20"/>
        </w:rPr>
      </w:pPr>
      <w:r w:rsidRPr="00F754E1">
        <w:rPr>
          <w:sz w:val="20"/>
          <w:szCs w:val="20"/>
        </w:rPr>
        <w:t xml:space="preserve">Virtual Lead Parties (aggregators of Supplier Volume Allocation (SVA) and </w:t>
      </w:r>
      <w:r w:rsidR="3669BB0F" w:rsidRPr="00F754E1">
        <w:rPr>
          <w:sz w:val="20"/>
          <w:szCs w:val="20"/>
        </w:rPr>
        <w:t>facilitate the participation of aggregators in the balancing markets.</w:t>
      </w:r>
    </w:p>
    <w:p w14:paraId="4170B9F9" w14:textId="60E4692C" w:rsidR="503F205D" w:rsidRPr="00F754E1" w:rsidRDefault="503F205D" w:rsidP="503F205D">
      <w:pPr>
        <w:ind w:left="720"/>
        <w:rPr>
          <w:sz w:val="20"/>
          <w:szCs w:val="20"/>
        </w:rPr>
      </w:pPr>
    </w:p>
    <w:p w14:paraId="3F15E30B" w14:textId="385B2866" w:rsidR="503F205D" w:rsidRPr="00F754E1" w:rsidRDefault="503F205D" w:rsidP="503F205D">
      <w:pPr>
        <w:ind w:left="720"/>
        <w:rPr>
          <w:sz w:val="20"/>
          <w:szCs w:val="20"/>
        </w:rPr>
      </w:pPr>
      <w:r w:rsidRPr="00F754E1">
        <w:rPr>
          <w:sz w:val="20"/>
          <w:szCs w:val="20"/>
        </w:rPr>
        <w:t xml:space="preserve">Under modification P332 there is also consideration of including metering agents under the BSC. </w:t>
      </w:r>
    </w:p>
    <w:p w14:paraId="09B240F3" w14:textId="19A23399" w:rsidR="503F205D" w:rsidRPr="00F754E1" w:rsidRDefault="503F205D" w:rsidP="503F205D">
      <w:pPr>
        <w:ind w:left="720"/>
        <w:rPr>
          <w:sz w:val="20"/>
          <w:szCs w:val="20"/>
        </w:rPr>
      </w:pPr>
    </w:p>
    <w:p w14:paraId="2D294C14" w14:textId="461BEBFB" w:rsidR="503F205D" w:rsidRPr="00F754E1" w:rsidRDefault="503F205D" w:rsidP="599B62A8">
      <w:pPr>
        <w:pStyle w:val="ListParagraph"/>
        <w:numPr>
          <w:ilvl w:val="0"/>
          <w:numId w:val="19"/>
        </w:numPr>
        <w:rPr>
          <w:rFonts w:asciiTheme="minorHAnsi" w:eastAsiaTheme="minorEastAsia" w:hAnsiTheme="minorHAnsi" w:cstheme="minorBidi"/>
          <w:sz w:val="20"/>
          <w:szCs w:val="20"/>
        </w:rPr>
      </w:pPr>
      <w:r w:rsidRPr="599B62A8">
        <w:rPr>
          <w:sz w:val="20"/>
          <w:szCs w:val="20"/>
        </w:rPr>
        <w:t xml:space="preserve">There is flexibility under the BSC to allow different actors, or classes of actors, to fund arrangements, most recently seen where </w:t>
      </w:r>
      <w:r w:rsidR="00DA4C82" w:rsidRPr="599B62A8">
        <w:rPr>
          <w:sz w:val="20"/>
          <w:szCs w:val="20"/>
        </w:rPr>
        <w:t xml:space="preserve">only </w:t>
      </w:r>
      <w:r w:rsidRPr="599B62A8">
        <w:rPr>
          <w:sz w:val="20"/>
          <w:szCs w:val="20"/>
        </w:rPr>
        <w:t xml:space="preserve">Suppliers are funding the MHHS Programme. That said, we are of the strong opinion that it is not for Elexon to opine on who should fund the EDA, as this is a matter for Ofgem and the industry. We would however caution that it would seem out of step with the Codes Review </w:t>
      </w:r>
      <w:r w:rsidR="00E85D67" w:rsidRPr="599B62A8">
        <w:rPr>
          <w:sz w:val="20"/>
          <w:szCs w:val="20"/>
        </w:rPr>
        <w:t xml:space="preserve">objectives </w:t>
      </w:r>
      <w:r w:rsidRPr="599B62A8">
        <w:rPr>
          <w:sz w:val="20"/>
          <w:szCs w:val="20"/>
        </w:rPr>
        <w:t xml:space="preserve">to consider funding the EDA under the REC, if it would mean parties who are not required to accede to the REC for any other reason would then be required to do so. In this regard we would point to National Grid ESO and generators. </w:t>
      </w:r>
    </w:p>
    <w:p w14:paraId="1D1414B4" w14:textId="14A8D909" w:rsidR="503F205D" w:rsidRPr="00F754E1" w:rsidRDefault="503F205D" w:rsidP="503F205D">
      <w:pPr>
        <w:rPr>
          <w:sz w:val="20"/>
          <w:szCs w:val="20"/>
        </w:rPr>
      </w:pPr>
    </w:p>
    <w:p w14:paraId="202ABC91" w14:textId="7828125C" w:rsidR="503F205D" w:rsidRPr="00F754E1" w:rsidRDefault="503F205D" w:rsidP="503F205D">
      <w:pPr>
        <w:pStyle w:val="ListParagraph"/>
        <w:numPr>
          <w:ilvl w:val="0"/>
          <w:numId w:val="19"/>
        </w:numPr>
        <w:rPr>
          <w:sz w:val="20"/>
          <w:szCs w:val="20"/>
        </w:rPr>
      </w:pPr>
      <w:r w:rsidRPr="599B62A8">
        <w:rPr>
          <w:sz w:val="20"/>
          <w:szCs w:val="20"/>
        </w:rPr>
        <w:t>We would also highlight that the BSC has the ability for non-BSC parties to raise modification</w:t>
      </w:r>
      <w:r w:rsidR="00E85D67" w:rsidRPr="599B62A8">
        <w:rPr>
          <w:sz w:val="20"/>
          <w:szCs w:val="20"/>
        </w:rPr>
        <w:t>s</w:t>
      </w:r>
      <w:r w:rsidRPr="599B62A8">
        <w:rPr>
          <w:sz w:val="20"/>
          <w:szCs w:val="20"/>
        </w:rPr>
        <w:t xml:space="preserve"> to the BSC, with the most recent example being modification P435, raised by the Low Carbon Contracts Company. However, this is allowed with prudent controls. The BSC Panel has a role under the BSC</w:t>
      </w:r>
      <w:r w:rsidR="00E85D67" w:rsidRPr="599B62A8">
        <w:rPr>
          <w:sz w:val="20"/>
          <w:szCs w:val="20"/>
        </w:rPr>
        <w:t xml:space="preserve"> in considering modifications</w:t>
      </w:r>
      <w:r w:rsidRPr="599B62A8">
        <w:rPr>
          <w:sz w:val="20"/>
          <w:szCs w:val="20"/>
        </w:rPr>
        <w:t xml:space="preserve"> to ensure that there are no spurious or vexatious modifications progress</w:t>
      </w:r>
      <w:r w:rsidR="00E85D67" w:rsidRPr="599B62A8">
        <w:rPr>
          <w:sz w:val="20"/>
          <w:szCs w:val="20"/>
        </w:rPr>
        <w:t>ed</w:t>
      </w:r>
      <w:r w:rsidRPr="599B62A8">
        <w:rPr>
          <w:sz w:val="20"/>
          <w:szCs w:val="20"/>
        </w:rPr>
        <w:t>, thus protecting BSC Parties from funding unnecessary or unrealistic changes. The BSC Panel itse</w:t>
      </w:r>
      <w:r w:rsidR="00E85D67" w:rsidRPr="599B62A8">
        <w:rPr>
          <w:sz w:val="20"/>
          <w:szCs w:val="20"/>
        </w:rPr>
        <w:t>lf includes a wide</w:t>
      </w:r>
      <w:r w:rsidRPr="599B62A8">
        <w:rPr>
          <w:sz w:val="20"/>
          <w:szCs w:val="20"/>
        </w:rPr>
        <w:t xml:space="preserve"> breath of experience and includes representation from Citizen’s Advice</w:t>
      </w:r>
      <w:r w:rsidR="00E3434E" w:rsidRPr="599B62A8">
        <w:rPr>
          <w:sz w:val="20"/>
          <w:szCs w:val="20"/>
        </w:rPr>
        <w:t xml:space="preserve"> for a consumer interest perspective</w:t>
      </w:r>
      <w:r w:rsidRPr="599B62A8">
        <w:rPr>
          <w:sz w:val="20"/>
          <w:szCs w:val="20"/>
        </w:rPr>
        <w:t>.</w:t>
      </w:r>
    </w:p>
    <w:p w14:paraId="16082B58" w14:textId="3763F09C" w:rsidR="503F205D" w:rsidRPr="00F754E1" w:rsidRDefault="503F205D" w:rsidP="503F205D">
      <w:pPr>
        <w:rPr>
          <w:sz w:val="20"/>
          <w:szCs w:val="20"/>
        </w:rPr>
      </w:pPr>
    </w:p>
    <w:p w14:paraId="55C68AAA" w14:textId="532F244A" w:rsidR="00444AD3" w:rsidRPr="00F754E1" w:rsidRDefault="3A359316" w:rsidP="503F205D">
      <w:pPr>
        <w:pStyle w:val="ListParagraph"/>
        <w:numPr>
          <w:ilvl w:val="0"/>
          <w:numId w:val="23"/>
        </w:numPr>
        <w:rPr>
          <w:sz w:val="20"/>
          <w:szCs w:val="20"/>
        </w:rPr>
      </w:pPr>
      <w:r w:rsidRPr="00F754E1">
        <w:rPr>
          <w:sz w:val="20"/>
          <w:szCs w:val="20"/>
        </w:rPr>
        <w:t>We believe that considering any other governance mechanisms or parties to take on governance of EDA would lead to unnecessary fragmentation of central industry systems and equally be out of step with the Codes Review objectives.</w:t>
      </w:r>
    </w:p>
    <w:p w14:paraId="78B2C62F" w14:textId="77777777" w:rsidR="00E85D67" w:rsidRPr="00F754E1" w:rsidRDefault="00E85D67" w:rsidP="00E85D67">
      <w:pPr>
        <w:rPr>
          <w:sz w:val="20"/>
          <w:szCs w:val="20"/>
        </w:rPr>
      </w:pPr>
    </w:p>
    <w:p w14:paraId="7C393402" w14:textId="162A274B" w:rsidR="00F138CD" w:rsidRPr="00F138CD" w:rsidRDefault="00E85D67" w:rsidP="00F138CD">
      <w:pPr>
        <w:rPr>
          <w:sz w:val="20"/>
          <w:szCs w:val="20"/>
        </w:rPr>
      </w:pPr>
      <w:r w:rsidRPr="599B62A8">
        <w:rPr>
          <w:sz w:val="20"/>
          <w:szCs w:val="20"/>
        </w:rPr>
        <w:t>Finally, we have a concern that, due to the title of this consultation, that som</w:t>
      </w:r>
      <w:r w:rsidR="00F164E3" w:rsidRPr="599B62A8">
        <w:rPr>
          <w:sz w:val="20"/>
          <w:szCs w:val="20"/>
        </w:rPr>
        <w:t xml:space="preserve">e of the Licencees who would have a legitimate interest in this consultation, such as the generators and National Grid ESO may not have realised that this is something for them to consider. We would therefore hope that Ofgem makes sure that these companies are aware of what is being considered and seek </w:t>
      </w:r>
      <w:r w:rsidR="00E3434E" w:rsidRPr="599B62A8">
        <w:rPr>
          <w:sz w:val="20"/>
          <w:szCs w:val="20"/>
        </w:rPr>
        <w:t xml:space="preserve">their </w:t>
      </w:r>
      <w:r w:rsidR="00F164E3" w:rsidRPr="599B62A8">
        <w:rPr>
          <w:sz w:val="20"/>
          <w:szCs w:val="20"/>
        </w:rPr>
        <w:t xml:space="preserve">views accordingly. </w:t>
      </w:r>
    </w:p>
    <w:p w14:paraId="77281CF6" w14:textId="77777777" w:rsidR="00F138CD" w:rsidRDefault="00F138CD" w:rsidP="003260E0">
      <w:pPr>
        <w:pStyle w:val="ElexonBody"/>
        <w:rPr>
          <w:color w:val="auto"/>
        </w:rPr>
      </w:pPr>
    </w:p>
    <w:p w14:paraId="2643D64F" w14:textId="398D2744" w:rsidR="003260E0" w:rsidRPr="00F754E1" w:rsidRDefault="003260E0" w:rsidP="003260E0">
      <w:pPr>
        <w:pStyle w:val="ElexonBody"/>
        <w:rPr>
          <w:rStyle w:val="Hyperlink"/>
          <w:color w:val="auto"/>
        </w:rPr>
      </w:pPr>
      <w:r w:rsidRPr="00F754E1">
        <w:rPr>
          <w:color w:val="auto"/>
        </w:rPr>
        <w:t xml:space="preserve">If you would like to discuss any areas of our response </w:t>
      </w:r>
      <w:r w:rsidR="00DF305A" w:rsidRPr="00F754E1">
        <w:rPr>
          <w:color w:val="auto"/>
        </w:rPr>
        <w:t xml:space="preserve">or require detailed information about any of the BSC arrangements please contact </w:t>
      </w:r>
      <w:r w:rsidRPr="00F754E1">
        <w:rPr>
          <w:color w:val="auto"/>
        </w:rPr>
        <w:t xml:space="preserve">Alina Bakhareva, Head of Strategy, External Affairs and DA on 020 7380 4160, or by email at </w:t>
      </w:r>
      <w:hyperlink r:id="rId10" w:history="1">
        <w:r w:rsidR="00DF305A" w:rsidRPr="00F754E1">
          <w:rPr>
            <w:rStyle w:val="Hyperlink"/>
            <w:color w:val="auto"/>
          </w:rPr>
          <w:t>alina.bakhareva@elexon.co.uk</w:t>
        </w:r>
      </w:hyperlink>
    </w:p>
    <w:p w14:paraId="6D61A125" w14:textId="78AC4D2D" w:rsidR="00F754E1" w:rsidRPr="00F754E1" w:rsidRDefault="00F754E1" w:rsidP="001643C6">
      <w:pPr>
        <w:pStyle w:val="ElexonBody"/>
        <w:rPr>
          <w:color w:val="auto"/>
        </w:rPr>
      </w:pPr>
    </w:p>
    <w:p w14:paraId="2EADC677" w14:textId="77777777" w:rsidR="001643C6" w:rsidRPr="00F754E1" w:rsidRDefault="001643C6" w:rsidP="001643C6">
      <w:pPr>
        <w:pStyle w:val="ElexonBody"/>
        <w:rPr>
          <w:color w:val="auto"/>
        </w:rPr>
      </w:pPr>
      <w:r w:rsidRPr="00F754E1">
        <w:rPr>
          <w:color w:val="auto"/>
        </w:rPr>
        <w:t>Yours sincerely,</w:t>
      </w:r>
    </w:p>
    <w:p w14:paraId="5BA394C0" w14:textId="77777777" w:rsidR="001643C6" w:rsidRPr="00F754E1" w:rsidRDefault="001643C6" w:rsidP="001643C6">
      <w:pPr>
        <w:pStyle w:val="ElexonBody"/>
        <w:rPr>
          <w:color w:val="auto"/>
        </w:rPr>
      </w:pPr>
    </w:p>
    <w:p w14:paraId="2D8E7B91" w14:textId="77777777" w:rsidR="001643C6" w:rsidRPr="00F754E1" w:rsidRDefault="001643C6" w:rsidP="001643C6">
      <w:pPr>
        <w:pStyle w:val="ElexonBody"/>
        <w:rPr>
          <w:color w:val="auto"/>
        </w:rPr>
      </w:pPr>
    </w:p>
    <w:p w14:paraId="4E274024" w14:textId="77777777" w:rsidR="001643C6" w:rsidRPr="00F754E1" w:rsidRDefault="001643C6" w:rsidP="001643C6">
      <w:pPr>
        <w:pStyle w:val="ElexonBody"/>
        <w:rPr>
          <w:color w:val="auto"/>
        </w:rPr>
      </w:pPr>
    </w:p>
    <w:p w14:paraId="409C666F" w14:textId="36B4E2E8" w:rsidR="001643C6" w:rsidRDefault="00F138CD" w:rsidP="001643C6">
      <w:pPr>
        <w:pStyle w:val="ElexonBody"/>
        <w:rPr>
          <w:rFonts w:eastAsia="Calibri" w:cs="Helvetica"/>
          <w:color w:val="auto"/>
          <w:lang w:eastAsia="en-US" w:bidi="ar-SA"/>
        </w:rPr>
      </w:pPr>
      <w:r>
        <w:rPr>
          <w:rFonts w:eastAsia="Calibri" w:cs="Helvetica"/>
          <w:color w:val="auto"/>
          <w:lang w:eastAsia="en-US" w:bidi="ar-SA"/>
        </w:rPr>
        <w:t>Sara Vaughan</w:t>
      </w:r>
    </w:p>
    <w:p w14:paraId="5471ADDB" w14:textId="360E085E" w:rsidR="00F138CD" w:rsidRPr="00F754E1" w:rsidRDefault="00F138CD" w:rsidP="001643C6">
      <w:pPr>
        <w:pStyle w:val="ElexonBody"/>
        <w:rPr>
          <w:rFonts w:eastAsia="Calibri" w:cs="Helvetica"/>
          <w:color w:val="auto"/>
          <w:lang w:eastAsia="en-US" w:bidi="ar-SA"/>
        </w:rPr>
      </w:pPr>
      <w:r>
        <w:rPr>
          <w:rFonts w:eastAsia="Calibri" w:cs="Helvetica"/>
          <w:color w:val="auto"/>
          <w:lang w:eastAsia="en-US" w:bidi="ar-SA"/>
        </w:rPr>
        <w:t>Interim CEO</w:t>
      </w:r>
    </w:p>
    <w:sectPr w:rsidR="00F138CD" w:rsidRPr="00F754E1" w:rsidSect="002D78EE">
      <w:footerReference w:type="default" r:id="rId11"/>
      <w:headerReference w:type="first" r:id="rId12"/>
      <w:footerReference w:type="first" r:id="rId13"/>
      <w:type w:val="continuous"/>
      <w:pgSz w:w="11910" w:h="16840"/>
      <w:pgMar w:top="680" w:right="2268" w:bottom="1701" w:left="181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D0204" w14:textId="77777777" w:rsidR="009C082C" w:rsidRDefault="009C082C" w:rsidP="001A3432">
      <w:r>
        <w:separator/>
      </w:r>
    </w:p>
  </w:endnote>
  <w:endnote w:type="continuationSeparator" w:id="0">
    <w:p w14:paraId="2BF06713" w14:textId="77777777" w:rsidR="009C082C" w:rsidRDefault="009C082C" w:rsidP="001A3432">
      <w:r>
        <w:continuationSeparator/>
      </w:r>
    </w:p>
  </w:endnote>
  <w:endnote w:type="continuationNotice" w:id="1">
    <w:p w14:paraId="14BC7140" w14:textId="77777777" w:rsidR="009C082C" w:rsidRDefault="009C08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Light">
    <w:charset w:val="00"/>
    <w:family w:val="auto"/>
    <w:pitch w:val="variable"/>
    <w:sig w:usb0="E00002FF" w:usb1="5000205B" w:usb2="00000020" w:usb3="00000000" w:csb0="0000019F" w:csb1="00000000"/>
  </w:font>
  <w:font w:name="Roboto Lt">
    <w:altName w:val="Times New Roman"/>
    <w:charset w:val="00"/>
    <w:family w:val="auto"/>
    <w:pitch w:val="variable"/>
    <w:sig w:usb0="E00002EF" w:usb1="5000205B" w:usb2="0000002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495F" w14:textId="77777777" w:rsidR="009C082C" w:rsidRPr="001A3432" w:rsidRDefault="009C082C" w:rsidP="001A3432">
    <w:pPr>
      <w:pStyle w:val="Footer"/>
      <w:tabs>
        <w:tab w:val="left" w:pos="3540"/>
      </w:tabs>
    </w:pPr>
    <w:r w:rsidRPr="001A3432">
      <w:rPr>
        <w:lang w:bidi="ar-SA"/>
      </w:rPr>
      <mc:AlternateContent>
        <mc:Choice Requires="wpg">
          <w:drawing>
            <wp:anchor distT="0" distB="0" distL="114300" distR="114300" simplePos="0" relativeHeight="251658240" behindDoc="1" locked="0" layoutInCell="1" allowOverlap="1" wp14:anchorId="1C34295F" wp14:editId="1823D0DF">
              <wp:simplePos x="0" y="0"/>
              <wp:positionH relativeFrom="column">
                <wp:posOffset>635</wp:posOffset>
              </wp:positionH>
              <wp:positionV relativeFrom="paragraph">
                <wp:posOffset>-119380</wp:posOffset>
              </wp:positionV>
              <wp:extent cx="5161280" cy="266065"/>
              <wp:effectExtent l="0" t="0" r="0" b="0"/>
              <wp:wrapNone/>
              <wp:docPr id="6"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1280" cy="266065"/>
                        <a:chOff x="1857" y="15679"/>
                        <a:chExt cx="8128" cy="419"/>
                      </a:xfrm>
                    </wpg:grpSpPr>
                    <wps:wsp>
                      <wps:cNvPr id="7" name="Text Box 2"/>
                      <wps:cNvSpPr txBox="1">
                        <a:spLocks noChangeArrowheads="1"/>
                      </wps:cNvSpPr>
                      <wps:spPr bwMode="auto">
                        <a:xfrm>
                          <a:off x="1857" y="15679"/>
                          <a:ext cx="2018" cy="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F8F5F" w14:textId="77777777" w:rsidR="009C082C" w:rsidRDefault="009C082C" w:rsidP="001A3432">
                            <w:pPr>
                              <w:spacing w:before="14" w:line="261" w:lineRule="auto"/>
                              <w:ind w:left="20"/>
                              <w:rPr>
                                <w:sz w:val="16"/>
                              </w:rPr>
                            </w:pPr>
                            <w:r>
                              <w:rPr>
                                <w:color w:val="00109F"/>
                                <w:sz w:val="16"/>
                              </w:rPr>
                              <w:t>Telephone: 020 7380 4100 Website</w:t>
                            </w:r>
                            <w:hyperlink r:id="rId1">
                              <w:r>
                                <w:rPr>
                                  <w:color w:val="00109F"/>
                                  <w:sz w:val="16"/>
                                </w:rPr>
                                <w:t>: www.elexon.co.uk</w:t>
                              </w:r>
                            </w:hyperlink>
                          </w:p>
                        </w:txbxContent>
                      </wps:txbx>
                      <wps:bodyPr rot="0" vert="horz" wrap="square" lIns="0" tIns="0" rIns="0" bIns="0" anchor="t" anchorCtr="0" upright="1">
                        <a:noAutofit/>
                      </wps:bodyPr>
                    </wps:wsp>
                    <wps:wsp>
                      <wps:cNvPr id="8" name="Text Box 3"/>
                      <wps:cNvSpPr txBox="1">
                        <a:spLocks noChangeArrowheads="1"/>
                      </wps:cNvSpPr>
                      <wps:spPr bwMode="auto">
                        <a:xfrm>
                          <a:off x="4251" y="15679"/>
                          <a:ext cx="1873" cy="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479B5" w14:textId="77777777" w:rsidR="009C082C" w:rsidRDefault="009C082C" w:rsidP="001A3432">
                            <w:pPr>
                              <w:spacing w:before="14" w:line="261" w:lineRule="auto"/>
                              <w:ind w:left="20"/>
                              <w:rPr>
                                <w:sz w:val="16"/>
                              </w:rPr>
                            </w:pPr>
                            <w:r>
                              <w:rPr>
                                <w:color w:val="00109F"/>
                                <w:sz w:val="16"/>
                              </w:rPr>
                              <w:t>Elexon, 350 Euston Road London, NW1 3AW</w:t>
                            </w:r>
                          </w:p>
                        </w:txbxContent>
                      </wps:txbx>
                      <wps:bodyPr rot="0" vert="horz" wrap="square" lIns="0" tIns="0" rIns="0" bIns="0" anchor="t" anchorCtr="0" upright="1">
                        <a:noAutofit/>
                      </wps:bodyPr>
                    </wps:wsp>
                    <wps:wsp>
                      <wps:cNvPr id="9" name="Text Box 4"/>
                      <wps:cNvSpPr txBox="1">
                        <a:spLocks noChangeArrowheads="1"/>
                      </wps:cNvSpPr>
                      <wps:spPr bwMode="auto">
                        <a:xfrm>
                          <a:off x="6645" y="15706"/>
                          <a:ext cx="3340" cy="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578A6" w14:textId="77777777" w:rsidR="009C082C" w:rsidRDefault="009C082C" w:rsidP="001A3432">
                            <w:pPr>
                              <w:pStyle w:val="Footersmall"/>
                            </w:pPr>
                            <w:r>
                              <w:t>Registered office   350 Euston Road, London NW1</w:t>
                            </w:r>
                            <w:r>
                              <w:rPr>
                                <w:spacing w:val="8"/>
                              </w:rPr>
                              <w:t xml:space="preserve"> </w:t>
                            </w:r>
                            <w:r>
                              <w:t>3AW</w:t>
                            </w:r>
                          </w:p>
                          <w:p w14:paraId="19323F6A" w14:textId="77777777" w:rsidR="009C082C" w:rsidRDefault="009C082C" w:rsidP="001A3432">
                            <w:pPr>
                              <w:pStyle w:val="Footersmall"/>
                            </w:pPr>
                            <w:r>
                              <w:t>Reg Co No: 3782949   Registered In England and</w:t>
                            </w:r>
                            <w:r>
                              <w:rPr>
                                <w:spacing w:val="13"/>
                              </w:rPr>
                              <w:t xml:space="preserve"> </w:t>
                            </w:r>
                            <w:r>
                              <w:t>Wales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group id="Group 1" style="position:absolute;margin-left:.05pt;margin-top:-9.4pt;width:406.4pt;height:20.95pt;z-index:-251658240" coordsize="8128,419" coordorigin="1857,15679" o:spid="_x0000_s1026" w14:anchorId="1C3429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">
              <v:shapetype id="_x0000_t202" coordsize="21600,21600" o:spt="202" path="m,l,21600r21600,l21600,xe">
                <v:stroke joinstyle="miter"/>
                <v:path gradientshapeok="t" o:connecttype="rect"/>
              </v:shapetype>
              <v:shape id="Text Box 2" style="position:absolute;left:1857;top:15679;width:2018;height:419;visibility:visible;mso-wrap-style:square;v-text-anchor:top" o:spid="_x0000_s102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v:textbox inset="0,0,0,0">
                  <w:txbxContent>
                    <w:p w:rsidR="009C082C" w:rsidP="001A3432" w:rsidRDefault="009C082C" w14:paraId="79EF8F5F" w14:textId="77777777">
                      <w:pPr>
                        <w:spacing w:before="14" w:line="261" w:lineRule="auto"/>
                        <w:ind w:left="20"/>
                        <w:rPr>
                          <w:sz w:val="16"/>
                        </w:rPr>
                      </w:pPr>
                      <w:r>
                        <w:rPr>
                          <w:color w:val="00109F"/>
                          <w:sz w:val="16"/>
                        </w:rPr>
                        <w:t>Telephone: 020 7380 4100 Website</w:t>
                      </w:r>
                      <w:hyperlink r:id="rId2">
                        <w:r>
                          <w:rPr>
                            <w:color w:val="00109F"/>
                            <w:sz w:val="16"/>
                          </w:rPr>
                          <w:t>: www.elexon.co.uk</w:t>
                        </w:r>
                      </w:hyperlink>
                    </w:p>
                  </w:txbxContent>
                </v:textbox>
              </v:shape>
              <v:shape id="Text Box 3" style="position:absolute;left:4251;top:15679;width:1873;height:419;visibility:visible;mso-wrap-style:square;v-text-anchor:top" o:spid="_x0000_s102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v:textbox inset="0,0,0,0">
                  <w:txbxContent>
                    <w:p w:rsidR="009C082C" w:rsidP="001A3432" w:rsidRDefault="009C082C" w14:paraId="48E479B5" w14:textId="77777777">
                      <w:pPr>
                        <w:spacing w:before="14" w:line="261" w:lineRule="auto"/>
                        <w:ind w:left="20"/>
                        <w:rPr>
                          <w:sz w:val="16"/>
                        </w:rPr>
                      </w:pPr>
                      <w:r>
                        <w:rPr>
                          <w:color w:val="00109F"/>
                          <w:sz w:val="16"/>
                        </w:rPr>
                        <w:t>Elexon, 350 Euston Road London, NW1 3AW</w:t>
                      </w:r>
                    </w:p>
                  </w:txbxContent>
                </v:textbox>
              </v:shape>
              <v:shape id="Text Box 4" style="position:absolute;left:6645;top:15706;width:3340;height:386;visibility:visible;mso-wrap-style:square;v-text-anchor:top" o:spid="_x0000_s102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v:textbox inset="0,0,0,0">
                  <w:txbxContent>
                    <w:p w:rsidR="009C082C" w:rsidP="001A3432" w:rsidRDefault="009C082C" w14:paraId="194578A6" w14:textId="77777777">
                      <w:pPr>
                        <w:pStyle w:val="Footersmall"/>
                      </w:pPr>
                      <w:r>
                        <w:t>Registered office   350 Euston Road, London NW1</w:t>
                      </w:r>
                      <w:r>
                        <w:rPr>
                          <w:spacing w:val="8"/>
                        </w:rPr>
                        <w:t xml:space="preserve"> </w:t>
                      </w:r>
                      <w:r>
                        <w:t>3AW</w:t>
                      </w:r>
                    </w:p>
                    <w:p w:rsidR="009C082C" w:rsidP="001A3432" w:rsidRDefault="009C082C" w14:paraId="19323F6A" w14:textId="77777777">
                      <w:pPr>
                        <w:pStyle w:val="Footersmall"/>
                      </w:pPr>
                      <w:r>
                        <w:t>Reg Co No: 3782949   Registered In England and</w:t>
                      </w:r>
                      <w:r>
                        <w:rPr>
                          <w:spacing w:val="13"/>
                        </w:rPr>
                        <w:t xml:space="preserve"> </w:t>
                      </w:r>
                      <w:r>
                        <w:t>Wales</w:t>
                      </w:r>
                    </w:p>
                  </w:txbxContent>
                </v:textbox>
              </v:shape>
            </v:group>
          </w:pict>
        </mc:Fallback>
      </mc:AlternateContent>
    </w:r>
    <w:r w:rsidRPr="001A3432">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BCD58" w14:textId="77777777" w:rsidR="009C082C" w:rsidRPr="001A3432" w:rsidRDefault="009C082C" w:rsidP="002D78EE">
    <w:pPr>
      <w:pStyle w:val="Footer"/>
      <w:tabs>
        <w:tab w:val="left" w:pos="3540"/>
      </w:tabs>
    </w:pPr>
    <w:r w:rsidRPr="001A3432">
      <w:rPr>
        <w:lang w:bidi="ar-SA"/>
      </w:rPr>
      <mc:AlternateContent>
        <mc:Choice Requires="wpg">
          <w:drawing>
            <wp:anchor distT="0" distB="0" distL="114300" distR="114300" simplePos="0" relativeHeight="251658242" behindDoc="1" locked="0" layoutInCell="1" allowOverlap="1" wp14:anchorId="0067D165" wp14:editId="29D8B6F5">
              <wp:simplePos x="0" y="0"/>
              <wp:positionH relativeFrom="column">
                <wp:posOffset>635</wp:posOffset>
              </wp:positionH>
              <wp:positionV relativeFrom="paragraph">
                <wp:posOffset>-119380</wp:posOffset>
              </wp:positionV>
              <wp:extent cx="5161280" cy="266065"/>
              <wp:effectExtent l="0" t="0" r="0" b="0"/>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61280" cy="266065"/>
                        <a:chOff x="1857" y="15679"/>
                        <a:chExt cx="8128" cy="419"/>
                      </a:xfrm>
                    </wpg:grpSpPr>
                    <wps:wsp>
                      <wps:cNvPr id="3" name="Text Box 8"/>
                      <wps:cNvSpPr txBox="1">
                        <a:spLocks noChangeArrowheads="1"/>
                      </wps:cNvSpPr>
                      <wps:spPr bwMode="auto">
                        <a:xfrm>
                          <a:off x="1857" y="15679"/>
                          <a:ext cx="2018" cy="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FB2377" w14:textId="77777777" w:rsidR="009C082C" w:rsidRDefault="009C082C" w:rsidP="002D78EE">
                            <w:pPr>
                              <w:spacing w:before="14" w:line="261" w:lineRule="auto"/>
                              <w:ind w:left="20"/>
                              <w:rPr>
                                <w:sz w:val="16"/>
                              </w:rPr>
                            </w:pPr>
                            <w:r>
                              <w:rPr>
                                <w:color w:val="00109F"/>
                                <w:sz w:val="16"/>
                              </w:rPr>
                              <w:t>Telephone: 020 7380 4100 Website</w:t>
                            </w:r>
                            <w:hyperlink r:id="rId1">
                              <w:r>
                                <w:rPr>
                                  <w:color w:val="00109F"/>
                                  <w:sz w:val="16"/>
                                </w:rPr>
                                <w:t>: www.elexon.co.uk</w:t>
                              </w:r>
                            </w:hyperlink>
                          </w:p>
                        </w:txbxContent>
                      </wps:txbx>
                      <wps:bodyPr rot="0" vert="horz" wrap="square" lIns="0" tIns="0" rIns="0" bIns="0" anchor="t" anchorCtr="0" upright="1">
                        <a:noAutofit/>
                      </wps:bodyPr>
                    </wps:wsp>
                    <wps:wsp>
                      <wps:cNvPr id="4" name="Text Box 9"/>
                      <wps:cNvSpPr txBox="1">
                        <a:spLocks noChangeArrowheads="1"/>
                      </wps:cNvSpPr>
                      <wps:spPr bwMode="auto">
                        <a:xfrm>
                          <a:off x="4251" y="15679"/>
                          <a:ext cx="1873" cy="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DBA82" w14:textId="77777777" w:rsidR="009C082C" w:rsidRDefault="009C082C" w:rsidP="002D78EE">
                            <w:pPr>
                              <w:spacing w:before="14" w:line="261" w:lineRule="auto"/>
                              <w:ind w:left="20"/>
                              <w:rPr>
                                <w:sz w:val="16"/>
                              </w:rPr>
                            </w:pPr>
                            <w:r>
                              <w:rPr>
                                <w:color w:val="00109F"/>
                                <w:sz w:val="16"/>
                              </w:rPr>
                              <w:t>Elexon, 350 Euston Road London, NW1 3AW</w:t>
                            </w:r>
                          </w:p>
                        </w:txbxContent>
                      </wps:txbx>
                      <wps:bodyPr rot="0" vert="horz" wrap="square" lIns="0" tIns="0" rIns="0" bIns="0" anchor="t" anchorCtr="0" upright="1">
                        <a:noAutofit/>
                      </wps:bodyPr>
                    </wps:wsp>
                    <wps:wsp>
                      <wps:cNvPr id="11" name="Text Box 10"/>
                      <wps:cNvSpPr txBox="1">
                        <a:spLocks noChangeArrowheads="1"/>
                      </wps:cNvSpPr>
                      <wps:spPr bwMode="auto">
                        <a:xfrm>
                          <a:off x="6645" y="15706"/>
                          <a:ext cx="3340" cy="3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F087B" w14:textId="77777777" w:rsidR="009C082C" w:rsidRDefault="009C082C" w:rsidP="002D78EE">
                            <w:pPr>
                              <w:pStyle w:val="Footersmall"/>
                            </w:pPr>
                            <w:r>
                              <w:t>Registered office   350 Euston Road, London NW1</w:t>
                            </w:r>
                            <w:r>
                              <w:rPr>
                                <w:spacing w:val="8"/>
                              </w:rPr>
                              <w:t xml:space="preserve"> </w:t>
                            </w:r>
                            <w:r>
                              <w:t>3AW</w:t>
                            </w:r>
                          </w:p>
                          <w:p w14:paraId="0555042B" w14:textId="77777777" w:rsidR="009C082C" w:rsidRDefault="009C082C" w:rsidP="002D78EE">
                            <w:pPr>
                              <w:pStyle w:val="Footersmall"/>
                            </w:pPr>
                            <w:r>
                              <w:t>Reg Co No: 3782949   Registered In England and</w:t>
                            </w:r>
                            <w:r>
                              <w:rPr>
                                <w:spacing w:val="13"/>
                              </w:rPr>
                              <w:t xml:space="preserve"> </w:t>
                            </w:r>
                            <w:r>
                              <w:t>Wales</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group id="Group 7" style="position:absolute;margin-left:.05pt;margin-top:-9.4pt;width:406.4pt;height:20.95pt;z-index:-251658238" coordsize="8128,419" coordorigin="1857,15679" o:spid="_x0000_s1030" w14:anchorId="0067D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">
              <v:shapetype id="_x0000_t202" coordsize="21600,21600" o:spt="202" path="m,l,21600r21600,l21600,xe">
                <v:stroke joinstyle="miter"/>
                <v:path gradientshapeok="t" o:connecttype="rect"/>
              </v:shapetype>
              <v:shape id="Text Box 8" style="position:absolute;left:1857;top:15679;width:2018;height:419;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v:textbox inset="0,0,0,0">
                  <w:txbxContent>
                    <w:p w:rsidR="009C082C" w:rsidP="002D78EE" w:rsidRDefault="009C082C" w14:paraId="18FB2377" w14:textId="77777777">
                      <w:pPr>
                        <w:spacing w:before="14" w:line="261" w:lineRule="auto"/>
                        <w:ind w:left="20"/>
                        <w:rPr>
                          <w:sz w:val="16"/>
                        </w:rPr>
                      </w:pPr>
                      <w:r>
                        <w:rPr>
                          <w:color w:val="00109F"/>
                          <w:sz w:val="16"/>
                        </w:rPr>
                        <w:t>Telephone: 020 7380 4100 Website</w:t>
                      </w:r>
                      <w:hyperlink r:id="rId2">
                        <w:r>
                          <w:rPr>
                            <w:color w:val="00109F"/>
                            <w:sz w:val="16"/>
                          </w:rPr>
                          <w:t>: www.elexon.co.uk</w:t>
                        </w:r>
                      </w:hyperlink>
                    </w:p>
                  </w:txbxContent>
                </v:textbox>
              </v:shape>
              <v:shape id="Text Box 9" style="position:absolute;left:4251;top:15679;width:1873;height:419;visibility:visible;mso-wrap-style:square;v-text-anchor:top" o:spid="_x0000_s103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v:textbox inset="0,0,0,0">
                  <w:txbxContent>
                    <w:p w:rsidR="009C082C" w:rsidP="002D78EE" w:rsidRDefault="009C082C" w14:paraId="1FEDBA82" w14:textId="77777777">
                      <w:pPr>
                        <w:spacing w:before="14" w:line="261" w:lineRule="auto"/>
                        <w:ind w:left="20"/>
                        <w:rPr>
                          <w:sz w:val="16"/>
                        </w:rPr>
                      </w:pPr>
                      <w:r>
                        <w:rPr>
                          <w:color w:val="00109F"/>
                          <w:sz w:val="16"/>
                        </w:rPr>
                        <w:t>Elexon, 350 Euston Road London, NW1 3AW</w:t>
                      </w:r>
                    </w:p>
                  </w:txbxContent>
                </v:textbox>
              </v:shape>
              <v:shape id="Text Box 10" style="position:absolute;left:6645;top:15706;width:3340;height:386;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v:textbox inset="0,0,0,0">
                  <w:txbxContent>
                    <w:p w:rsidR="009C082C" w:rsidP="002D78EE" w:rsidRDefault="009C082C" w14:paraId="16DF087B" w14:textId="77777777">
                      <w:pPr>
                        <w:pStyle w:val="Footersmall"/>
                      </w:pPr>
                      <w:r>
                        <w:t>Registered office   350 Euston Road, London NW1</w:t>
                      </w:r>
                      <w:r>
                        <w:rPr>
                          <w:spacing w:val="8"/>
                        </w:rPr>
                        <w:t xml:space="preserve"> </w:t>
                      </w:r>
                      <w:r>
                        <w:t>3AW</w:t>
                      </w:r>
                    </w:p>
                    <w:p w:rsidR="009C082C" w:rsidP="002D78EE" w:rsidRDefault="009C082C" w14:paraId="0555042B" w14:textId="77777777">
                      <w:pPr>
                        <w:pStyle w:val="Footersmall"/>
                      </w:pPr>
                      <w:r>
                        <w:t>Reg Co No: 3782949   Registered In England and</w:t>
                      </w:r>
                      <w:r>
                        <w:rPr>
                          <w:spacing w:val="13"/>
                        </w:rPr>
                        <w:t xml:space="preserve"> </w:t>
                      </w:r>
                      <w:r>
                        <w:t>Wales</w:t>
                      </w:r>
                    </w:p>
                  </w:txbxContent>
                </v:textbox>
              </v:shape>
            </v:group>
          </w:pict>
        </mc:Fallback>
      </mc:AlternateContent>
    </w:r>
    <w:r w:rsidRPr="001A3432">
      <w:tab/>
    </w:r>
    <w:r>
      <w:tab/>
    </w:r>
  </w:p>
  <w:p w14:paraId="1D118B94" w14:textId="77777777" w:rsidR="009C082C" w:rsidRPr="002D78EE" w:rsidRDefault="009C082C" w:rsidP="002D7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6C368" w14:textId="77777777" w:rsidR="009C082C" w:rsidRDefault="009C082C" w:rsidP="001A3432">
      <w:r>
        <w:separator/>
      </w:r>
    </w:p>
  </w:footnote>
  <w:footnote w:type="continuationSeparator" w:id="0">
    <w:p w14:paraId="0EF5E6F3" w14:textId="77777777" w:rsidR="009C082C" w:rsidRDefault="009C082C" w:rsidP="001A3432">
      <w:r>
        <w:continuationSeparator/>
      </w:r>
    </w:p>
  </w:footnote>
  <w:footnote w:type="continuationNotice" w:id="1">
    <w:p w14:paraId="2A629A75" w14:textId="77777777" w:rsidR="009C082C" w:rsidRDefault="009C082C"/>
  </w:footnote>
  <w:footnote w:id="2">
    <w:p w14:paraId="069BADE1" w14:textId="10CB5C9D" w:rsidR="00DA4C82" w:rsidRPr="00DA4C82" w:rsidRDefault="00DA4C82">
      <w:pPr>
        <w:pStyle w:val="FootnoteText"/>
        <w:rPr>
          <w:sz w:val="16"/>
          <w:szCs w:val="16"/>
        </w:rPr>
      </w:pPr>
      <w:r w:rsidRPr="00DA4C82">
        <w:rPr>
          <w:rStyle w:val="FootnoteReference"/>
          <w:sz w:val="16"/>
          <w:szCs w:val="16"/>
        </w:rPr>
        <w:footnoteRef/>
      </w:r>
      <w:r w:rsidRPr="00DA4C82">
        <w:rPr>
          <w:sz w:val="16"/>
          <w:szCs w:val="16"/>
        </w:rPr>
        <w:t xml:space="preserve"> Elexon is in the process of creating a new Analysis and Insight Product which will digitise this service and move away from PowerBI</w:t>
      </w:r>
      <w:r>
        <w:rPr>
          <w:sz w:val="16"/>
          <w:szCs w:val="16"/>
        </w:rPr>
        <w:t>, providing substantial User benefits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E2BE" w14:textId="77777777" w:rsidR="009C082C" w:rsidRDefault="009C082C" w:rsidP="001643C6">
    <w:pPr>
      <w:pStyle w:val="Header"/>
    </w:pPr>
  </w:p>
  <w:p w14:paraId="2EE16E23" w14:textId="77777777" w:rsidR="009C082C" w:rsidRDefault="009C082C" w:rsidP="001643C6">
    <w:pPr>
      <w:pStyle w:val="Header"/>
    </w:pPr>
  </w:p>
  <w:p w14:paraId="194B09C3" w14:textId="77777777" w:rsidR="009C082C" w:rsidRDefault="009C082C" w:rsidP="001643C6">
    <w:pPr>
      <w:pStyle w:val="Header"/>
    </w:pPr>
  </w:p>
  <w:p w14:paraId="6EC23788" w14:textId="77777777" w:rsidR="009C082C" w:rsidRDefault="009C082C" w:rsidP="001643C6">
    <w:pPr>
      <w:pStyle w:val="Header"/>
    </w:pPr>
  </w:p>
  <w:p w14:paraId="2BD9575D" w14:textId="77777777" w:rsidR="009C082C" w:rsidRPr="008D5E80" w:rsidRDefault="009C082C" w:rsidP="001643C6">
    <w:pPr>
      <w:pStyle w:val="Header"/>
    </w:pPr>
  </w:p>
  <w:p w14:paraId="4BF96779" w14:textId="77777777" w:rsidR="009C082C" w:rsidRDefault="009C082C" w:rsidP="001643C6">
    <w:pPr>
      <w:pStyle w:val="Header"/>
    </w:pPr>
  </w:p>
  <w:p w14:paraId="3A035AE2" w14:textId="77777777" w:rsidR="009C082C" w:rsidRDefault="009C082C" w:rsidP="001643C6">
    <w:pPr>
      <w:pStyle w:val="Header"/>
    </w:pPr>
  </w:p>
  <w:p w14:paraId="2DC26658" w14:textId="77777777" w:rsidR="009C082C" w:rsidRPr="002D78EE" w:rsidRDefault="009C082C" w:rsidP="002D78EE">
    <w:pPr>
      <w:pStyle w:val="Header"/>
    </w:pPr>
    <w:r>
      <w:rPr>
        <w:noProof/>
        <w:lang w:bidi="ar-SA"/>
      </w:rPr>
      <mc:AlternateContent>
        <mc:Choice Requires="wps">
          <w:drawing>
            <wp:anchor distT="0" distB="0" distL="114300" distR="114300" simplePos="0" relativeHeight="251658241" behindDoc="0" locked="0" layoutInCell="1" allowOverlap="1" wp14:anchorId="3110A6B2" wp14:editId="66D7D088">
              <wp:simplePos x="0" y="0"/>
              <wp:positionH relativeFrom="page">
                <wp:posOffset>2977515</wp:posOffset>
              </wp:positionH>
              <wp:positionV relativeFrom="page">
                <wp:posOffset>504190</wp:posOffset>
              </wp:positionV>
              <wp:extent cx="1652400" cy="223200"/>
              <wp:effectExtent l="0" t="0" r="5080" b="5715"/>
              <wp:wrapNone/>
              <wp:docPr id="5"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2400" cy="223200"/>
                      </a:xfrm>
                      <a:custGeom>
                        <a:avLst/>
                        <a:gdLst/>
                        <a:ahLst/>
                        <a:cxnLst/>
                        <a:rect l="0" t="0" r="r" b="b"/>
                        <a:pathLst>
                          <a:path w="5021580" h="681989">
                            <a:moveTo>
                              <a:pt x="386715" y="9525"/>
                            </a:moveTo>
                            <a:lnTo>
                              <a:pt x="386715" y="84773"/>
                            </a:lnTo>
                            <a:lnTo>
                              <a:pt x="78105" y="84773"/>
                            </a:lnTo>
                            <a:lnTo>
                              <a:pt x="78105" y="296228"/>
                            </a:lnTo>
                            <a:lnTo>
                              <a:pt x="354330" y="296228"/>
                            </a:lnTo>
                            <a:lnTo>
                              <a:pt x="354330" y="371475"/>
                            </a:lnTo>
                            <a:lnTo>
                              <a:pt x="78105" y="371475"/>
                            </a:lnTo>
                            <a:lnTo>
                              <a:pt x="78105" y="597218"/>
                            </a:lnTo>
                            <a:lnTo>
                              <a:pt x="386715" y="597218"/>
                            </a:lnTo>
                            <a:lnTo>
                              <a:pt x="386715" y="672465"/>
                            </a:lnTo>
                            <a:lnTo>
                              <a:pt x="0" y="672465"/>
                            </a:lnTo>
                            <a:lnTo>
                              <a:pt x="0" y="9525"/>
                            </a:lnTo>
                            <a:lnTo>
                              <a:pt x="386715" y="9525"/>
                            </a:lnTo>
                            <a:close/>
                            <a:moveTo>
                              <a:pt x="845820" y="9525"/>
                            </a:moveTo>
                            <a:lnTo>
                              <a:pt x="845820" y="672465"/>
                            </a:lnTo>
                            <a:lnTo>
                              <a:pt x="1255395" y="672465"/>
                            </a:lnTo>
                            <a:lnTo>
                              <a:pt x="1255395" y="597218"/>
                            </a:lnTo>
                            <a:lnTo>
                              <a:pt x="923925" y="597218"/>
                            </a:lnTo>
                            <a:lnTo>
                              <a:pt x="923925" y="9525"/>
                            </a:lnTo>
                            <a:lnTo>
                              <a:pt x="845820" y="9525"/>
                            </a:lnTo>
                            <a:close/>
                            <a:moveTo>
                              <a:pt x="4942523" y="526733"/>
                            </a:moveTo>
                            <a:lnTo>
                              <a:pt x="4581525" y="9525"/>
                            </a:lnTo>
                            <a:lnTo>
                              <a:pt x="4509135" y="9525"/>
                            </a:lnTo>
                            <a:lnTo>
                              <a:pt x="4509135" y="672465"/>
                            </a:lnTo>
                            <a:lnTo>
                              <a:pt x="4587240" y="672465"/>
                            </a:lnTo>
                            <a:lnTo>
                              <a:pt x="4587240" y="156210"/>
                            </a:lnTo>
                            <a:lnTo>
                              <a:pt x="4950143" y="672465"/>
                            </a:lnTo>
                            <a:lnTo>
                              <a:pt x="5021580" y="672465"/>
                            </a:lnTo>
                            <a:lnTo>
                              <a:pt x="5021580" y="9525"/>
                            </a:lnTo>
                            <a:lnTo>
                              <a:pt x="4942523" y="9525"/>
                            </a:lnTo>
                            <a:lnTo>
                              <a:pt x="4942523" y="526733"/>
                            </a:lnTo>
                            <a:close/>
                            <a:moveTo>
                              <a:pt x="2067878" y="672465"/>
                            </a:moveTo>
                            <a:lnTo>
                              <a:pt x="2067878" y="597218"/>
                            </a:lnTo>
                            <a:lnTo>
                              <a:pt x="1759268" y="597218"/>
                            </a:lnTo>
                            <a:lnTo>
                              <a:pt x="1759268" y="371475"/>
                            </a:lnTo>
                            <a:lnTo>
                              <a:pt x="2035493" y="371475"/>
                            </a:lnTo>
                            <a:lnTo>
                              <a:pt x="2035493" y="296228"/>
                            </a:lnTo>
                            <a:lnTo>
                              <a:pt x="1759268" y="296228"/>
                            </a:lnTo>
                            <a:lnTo>
                              <a:pt x="1759268" y="84773"/>
                            </a:lnTo>
                            <a:lnTo>
                              <a:pt x="2067878" y="84773"/>
                            </a:lnTo>
                            <a:lnTo>
                              <a:pt x="2067878" y="9525"/>
                            </a:lnTo>
                            <a:lnTo>
                              <a:pt x="1681163" y="9525"/>
                            </a:lnTo>
                            <a:lnTo>
                              <a:pt x="1681163" y="672465"/>
                            </a:lnTo>
                            <a:lnTo>
                              <a:pt x="2067878" y="672465"/>
                            </a:lnTo>
                            <a:close/>
                            <a:moveTo>
                              <a:pt x="3488055" y="339090"/>
                            </a:moveTo>
                            <a:cubicBezTo>
                              <a:pt x="3488055" y="488633"/>
                              <a:pt x="3599498" y="605790"/>
                              <a:pt x="3741420" y="605790"/>
                            </a:cubicBezTo>
                            <a:cubicBezTo>
                              <a:pt x="3883343" y="605790"/>
                              <a:pt x="3994785" y="488633"/>
                              <a:pt x="3994785" y="339090"/>
                            </a:cubicBezTo>
                            <a:cubicBezTo>
                              <a:pt x="3994785" y="191453"/>
                              <a:pt x="3883343" y="76200"/>
                              <a:pt x="3741420" y="76200"/>
                            </a:cubicBezTo>
                            <a:cubicBezTo>
                              <a:pt x="3599498" y="76200"/>
                              <a:pt x="3488055" y="191453"/>
                              <a:pt x="3488055" y="339090"/>
                            </a:cubicBezTo>
                            <a:close/>
                            <a:moveTo>
                              <a:pt x="3741420" y="681990"/>
                            </a:moveTo>
                            <a:cubicBezTo>
                              <a:pt x="3553778" y="681990"/>
                              <a:pt x="3407093" y="531495"/>
                              <a:pt x="3407093" y="339090"/>
                            </a:cubicBezTo>
                            <a:cubicBezTo>
                              <a:pt x="3407093" y="148590"/>
                              <a:pt x="3553778" y="0"/>
                              <a:pt x="3741420" y="0"/>
                            </a:cubicBezTo>
                            <a:cubicBezTo>
                              <a:pt x="3929063" y="0"/>
                              <a:pt x="4075748" y="148590"/>
                              <a:pt x="4075748" y="339090"/>
                            </a:cubicBezTo>
                            <a:cubicBezTo>
                              <a:pt x="4075748" y="531495"/>
                              <a:pt x="3929063" y="681990"/>
                              <a:pt x="3741420" y="681990"/>
                            </a:cubicBezTo>
                            <a:close/>
                            <a:moveTo>
                              <a:pt x="2605088" y="673418"/>
                            </a:moveTo>
                            <a:lnTo>
                              <a:pt x="3045143" y="9525"/>
                            </a:lnTo>
                            <a:lnTo>
                              <a:pt x="2951798" y="9525"/>
                            </a:lnTo>
                            <a:lnTo>
                              <a:pt x="2510790" y="673418"/>
                            </a:lnTo>
                            <a:lnTo>
                              <a:pt x="2605088" y="673418"/>
                            </a:lnTo>
                            <a:close/>
                            <a:moveTo>
                              <a:pt x="2511743" y="9525"/>
                            </a:moveTo>
                            <a:lnTo>
                              <a:pt x="2685098" y="271463"/>
                            </a:lnTo>
                            <a:lnTo>
                              <a:pt x="2731770" y="200978"/>
                            </a:lnTo>
                            <a:lnTo>
                              <a:pt x="2605088" y="9525"/>
                            </a:lnTo>
                            <a:lnTo>
                              <a:pt x="2511743" y="9525"/>
                            </a:lnTo>
                            <a:close/>
                            <a:moveTo>
                              <a:pt x="2951798" y="673418"/>
                            </a:moveTo>
                            <a:lnTo>
                              <a:pt x="3045143" y="673418"/>
                            </a:lnTo>
                            <a:lnTo>
                              <a:pt x="2871788" y="411480"/>
                            </a:lnTo>
                            <a:lnTo>
                              <a:pt x="2825115" y="481965"/>
                            </a:lnTo>
                            <a:lnTo>
                              <a:pt x="2951798" y="673418"/>
                            </a:lnTo>
                            <a:close/>
                          </a:path>
                        </a:pathLst>
                      </a:custGeom>
                      <a:solidFill>
                        <a:schemeClr val="tx1">
                          <a:lumMod val="100000"/>
                          <a:lumOff val="0"/>
                        </a:schemeClr>
                      </a:solidFill>
                      <a:ln>
                        <a:noFill/>
                      </a:ln>
                      <a:extLst>
                        <a:ext uri="{91240B29-F687-4F45-9708-019B960494DF}">
                          <a14:hiddenLine xmlns:a14="http://schemas.microsoft.com/office/drawing/2010/main" w="9525" cap="flat">
                            <a:solidFill>
                              <a:srgbClr val="000000"/>
                            </a:solidFill>
                            <a:prstDash val="solid"/>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 id="Graphic 1" style="position:absolute;margin-left:234.45pt;margin-top:39.7pt;width:130.1pt;height:17.5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5021580,681989" o:spid="_x0000_s1026" fillcolor="#00008b [3213]" stroked="f" path="m386715,9525r,75248l78105,84773r,211455l354330,296228r,75247l78105,371475r,225743l386715,597218r,75247l,672465,,9525r386715,xm845820,9525r,662940l1255395,672465r,-75247l923925,597218r,-587693l845820,9525xm4942523,526733l4581525,9525r-72390,l4509135,672465r78105,l4587240,156210r362903,516255l5021580,672465r,-662940l4942523,9525r,517208xm2067878,672465r,-75247l1759268,597218r,-225743l2035493,371475r,-75247l1759268,296228r,-211455l2067878,84773r,-75248l1681163,9525r,662940l2067878,672465xm3488055,339090v,149543,111443,266700,253365,266700c3883343,605790,3994785,488633,3994785,339090v,-147637,-111442,-262890,-253365,-262890c3599498,76200,3488055,191453,3488055,339090xm3741420,681990v-187642,,-334327,-150495,-334327,-342900c3407093,148590,3553778,,3741420,v187643,,334328,148590,334328,339090c4075748,531495,3929063,681990,3741420,681990xm2605088,673418l3045143,9525r-93345,l2510790,673418r94298,xm2511743,9525r173355,261938l2731770,200978,2605088,9525r-93345,xm2951798,673418r93345,l2871788,411480r-46673,70485l2951798,67341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" w14:anchorId="3D017DCB">
              <v:stroke joinstyle="miter"/>
              <v:path arrowok="t"/>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1CAA14C4"/>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C6C88EC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A4CE37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4D847B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95BE47CA"/>
    <w:lvl w:ilvl="0">
      <w:start w:val="1"/>
      <w:numFmt w:val="bullet"/>
      <w:pStyle w:val="ListNumber5"/>
      <w:lvlText w:val=""/>
      <w:lvlJc w:val="left"/>
      <w:pPr>
        <w:tabs>
          <w:tab w:val="num" w:pos="360"/>
        </w:tabs>
        <w:ind w:left="360" w:hanging="360"/>
      </w:pPr>
      <w:rPr>
        <w:rFonts w:ascii="Symbol" w:hAnsi="Symbol" w:hint="default"/>
      </w:rPr>
    </w:lvl>
  </w:abstractNum>
  <w:abstractNum w:abstractNumId="5" w15:restartNumberingAfterBreak="0">
    <w:nsid w:val="00822B04"/>
    <w:multiLevelType w:val="hybridMultilevel"/>
    <w:tmpl w:val="EAB606D2"/>
    <w:lvl w:ilvl="0" w:tplc="08090001">
      <w:start w:val="1"/>
      <w:numFmt w:val="bullet"/>
      <w:lvlText w:val=""/>
      <w:lvlJc w:val="left"/>
      <w:pPr>
        <w:ind w:left="863" w:hanging="360"/>
      </w:pPr>
      <w:rPr>
        <w:rFonts w:ascii="Symbol" w:hAnsi="Symbol" w:hint="default"/>
      </w:rPr>
    </w:lvl>
    <w:lvl w:ilvl="1" w:tplc="08090003">
      <w:start w:val="1"/>
      <w:numFmt w:val="bullet"/>
      <w:lvlText w:val="o"/>
      <w:lvlJc w:val="left"/>
      <w:pPr>
        <w:ind w:left="1583" w:hanging="360"/>
      </w:pPr>
      <w:rPr>
        <w:rFonts w:ascii="Courier New" w:hAnsi="Courier New" w:cs="Courier New" w:hint="default"/>
      </w:rPr>
    </w:lvl>
    <w:lvl w:ilvl="2" w:tplc="08090005" w:tentative="1">
      <w:start w:val="1"/>
      <w:numFmt w:val="bullet"/>
      <w:lvlText w:val=""/>
      <w:lvlJc w:val="left"/>
      <w:pPr>
        <w:ind w:left="2303" w:hanging="360"/>
      </w:pPr>
      <w:rPr>
        <w:rFonts w:ascii="Wingdings" w:hAnsi="Wingdings" w:hint="default"/>
      </w:rPr>
    </w:lvl>
    <w:lvl w:ilvl="3" w:tplc="08090001" w:tentative="1">
      <w:start w:val="1"/>
      <w:numFmt w:val="bullet"/>
      <w:lvlText w:val=""/>
      <w:lvlJc w:val="left"/>
      <w:pPr>
        <w:ind w:left="3023" w:hanging="360"/>
      </w:pPr>
      <w:rPr>
        <w:rFonts w:ascii="Symbol" w:hAnsi="Symbol" w:hint="default"/>
      </w:rPr>
    </w:lvl>
    <w:lvl w:ilvl="4" w:tplc="08090003" w:tentative="1">
      <w:start w:val="1"/>
      <w:numFmt w:val="bullet"/>
      <w:lvlText w:val="o"/>
      <w:lvlJc w:val="left"/>
      <w:pPr>
        <w:ind w:left="3743" w:hanging="360"/>
      </w:pPr>
      <w:rPr>
        <w:rFonts w:ascii="Courier New" w:hAnsi="Courier New" w:cs="Courier New" w:hint="default"/>
      </w:rPr>
    </w:lvl>
    <w:lvl w:ilvl="5" w:tplc="08090005" w:tentative="1">
      <w:start w:val="1"/>
      <w:numFmt w:val="bullet"/>
      <w:lvlText w:val=""/>
      <w:lvlJc w:val="left"/>
      <w:pPr>
        <w:ind w:left="4463" w:hanging="360"/>
      </w:pPr>
      <w:rPr>
        <w:rFonts w:ascii="Wingdings" w:hAnsi="Wingdings" w:hint="default"/>
      </w:rPr>
    </w:lvl>
    <w:lvl w:ilvl="6" w:tplc="08090001" w:tentative="1">
      <w:start w:val="1"/>
      <w:numFmt w:val="bullet"/>
      <w:lvlText w:val=""/>
      <w:lvlJc w:val="left"/>
      <w:pPr>
        <w:ind w:left="5183" w:hanging="360"/>
      </w:pPr>
      <w:rPr>
        <w:rFonts w:ascii="Symbol" w:hAnsi="Symbol" w:hint="default"/>
      </w:rPr>
    </w:lvl>
    <w:lvl w:ilvl="7" w:tplc="08090003" w:tentative="1">
      <w:start w:val="1"/>
      <w:numFmt w:val="bullet"/>
      <w:lvlText w:val="o"/>
      <w:lvlJc w:val="left"/>
      <w:pPr>
        <w:ind w:left="5903" w:hanging="360"/>
      </w:pPr>
      <w:rPr>
        <w:rFonts w:ascii="Courier New" w:hAnsi="Courier New" w:cs="Courier New" w:hint="default"/>
      </w:rPr>
    </w:lvl>
    <w:lvl w:ilvl="8" w:tplc="08090005" w:tentative="1">
      <w:start w:val="1"/>
      <w:numFmt w:val="bullet"/>
      <w:lvlText w:val=""/>
      <w:lvlJc w:val="left"/>
      <w:pPr>
        <w:ind w:left="6623" w:hanging="360"/>
      </w:pPr>
      <w:rPr>
        <w:rFonts w:ascii="Wingdings" w:hAnsi="Wingdings" w:hint="default"/>
      </w:rPr>
    </w:lvl>
  </w:abstractNum>
  <w:abstractNum w:abstractNumId="6" w15:restartNumberingAfterBreak="0">
    <w:nsid w:val="04F2752D"/>
    <w:multiLevelType w:val="hybridMultilevel"/>
    <w:tmpl w:val="30D23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5C50DF1"/>
    <w:multiLevelType w:val="multilevel"/>
    <w:tmpl w:val="6CFC974A"/>
    <w:styleLink w:val="Elexonnumber"/>
    <w:lvl w:ilvl="0">
      <w:start w:val="1"/>
      <w:numFmt w:val="decimal"/>
      <w:lvlText w:val="%1."/>
      <w:lvlJc w:val="left"/>
      <w:pPr>
        <w:ind w:left="567" w:hanging="567"/>
      </w:pPr>
      <w:rPr>
        <w:rFonts w:asciiTheme="majorHAnsi" w:hAnsiTheme="majorHAnsi" w:hint="default"/>
        <w:b/>
        <w:i w:val="0"/>
        <w:color w:val="00008B" w:themeColor="text1"/>
        <w:sz w:val="20"/>
      </w:rPr>
    </w:lvl>
    <w:lvl w:ilvl="1">
      <w:start w:val="1"/>
      <w:numFmt w:val="decimal"/>
      <w:lvlText w:val="%1.%2"/>
      <w:lvlJc w:val="left"/>
      <w:pPr>
        <w:ind w:left="567" w:hanging="567"/>
      </w:pPr>
      <w:rPr>
        <w:rFonts w:asciiTheme="majorHAnsi" w:hAnsiTheme="majorHAnsi" w:hint="default"/>
        <w:b w:val="0"/>
        <w:i w:val="0"/>
        <w:sz w:val="20"/>
      </w:rPr>
    </w:lvl>
    <w:lvl w:ilvl="2">
      <w:start w:val="1"/>
      <w:numFmt w:val="decimal"/>
      <w:lvlText w:val="%1.%2.%3"/>
      <w:lvlJc w:val="left"/>
      <w:pPr>
        <w:ind w:left="567" w:hanging="567"/>
      </w:pPr>
      <w:rPr>
        <w:rFonts w:asciiTheme="majorHAnsi" w:hAnsiTheme="majorHAnsi" w:hint="default"/>
        <w:b w:val="0"/>
        <w:i w:val="0"/>
        <w:sz w:val="20"/>
      </w:rPr>
    </w:lvl>
    <w:lvl w:ilvl="3">
      <w:start w:val="1"/>
      <w:numFmt w:val="lowerLetter"/>
      <w:lvlText w:val="%4)"/>
      <w:lvlJc w:val="left"/>
      <w:pPr>
        <w:ind w:left="794" w:hanging="227"/>
      </w:pPr>
      <w:rPr>
        <w:rFonts w:asciiTheme="majorHAnsi" w:hAnsiTheme="majorHAnsi" w:hint="default"/>
      </w:rPr>
    </w:lvl>
    <w:lvl w:ilvl="4">
      <w:start w:val="1"/>
      <w:numFmt w:val="lowerRoman"/>
      <w:lvlText w:val="%5"/>
      <w:lvlJc w:val="left"/>
      <w:pPr>
        <w:ind w:left="1021" w:hanging="227"/>
      </w:pPr>
      <w:rPr>
        <w:rFonts w:asciiTheme="majorHAnsi" w:hAnsiTheme="majorHAnsi" w:hint="default"/>
      </w:rPr>
    </w:lvl>
    <w:lvl w:ilvl="5">
      <w:start w:val="1"/>
      <w:numFmt w:val="none"/>
      <w:suff w:val="nothing"/>
      <w:lvlText w:val=""/>
      <w:lvlJc w:val="left"/>
      <w:pPr>
        <w:ind w:left="3240" w:hanging="360"/>
      </w:pPr>
      <w:rPr>
        <w:rFonts w:hint="default"/>
      </w:rPr>
    </w:lvl>
    <w:lvl w:ilvl="6">
      <w:start w:val="1"/>
      <w:numFmt w:val="none"/>
      <w:suff w:val="nothing"/>
      <w:lvlText w:val=""/>
      <w:lvlJc w:val="left"/>
      <w:pPr>
        <w:ind w:left="3600" w:hanging="360"/>
      </w:pPr>
      <w:rPr>
        <w:rFonts w:hint="default"/>
      </w:rPr>
    </w:lvl>
    <w:lvl w:ilvl="7">
      <w:start w:val="1"/>
      <w:numFmt w:val="none"/>
      <w:suff w:val="nothing"/>
      <w:lvlText w:val=""/>
      <w:lvlJc w:val="left"/>
      <w:pPr>
        <w:ind w:left="3960" w:hanging="360"/>
      </w:pPr>
      <w:rPr>
        <w:rFonts w:hint="default"/>
      </w:rPr>
    </w:lvl>
    <w:lvl w:ilvl="8">
      <w:start w:val="1"/>
      <w:numFmt w:val="none"/>
      <w:suff w:val="nothing"/>
      <w:lvlText w:val=""/>
      <w:lvlJc w:val="left"/>
      <w:pPr>
        <w:ind w:left="4320" w:hanging="360"/>
      </w:pPr>
      <w:rPr>
        <w:rFonts w:hint="default"/>
      </w:rPr>
    </w:lvl>
  </w:abstractNum>
  <w:abstractNum w:abstractNumId="8" w15:restartNumberingAfterBreak="0">
    <w:nsid w:val="09E82C76"/>
    <w:multiLevelType w:val="hybridMultilevel"/>
    <w:tmpl w:val="26141534"/>
    <w:lvl w:ilvl="0" w:tplc="DC540D40">
      <w:start w:val="1"/>
      <w:numFmt w:val="decimal"/>
      <w:lvlText w:val="%1."/>
      <w:lvlJc w:val="left"/>
      <w:pPr>
        <w:ind w:left="771" w:hanging="360"/>
      </w:pPr>
      <w:rPr>
        <w:b/>
      </w:rPr>
    </w:lvl>
    <w:lvl w:ilvl="1" w:tplc="08090019" w:tentative="1">
      <w:start w:val="1"/>
      <w:numFmt w:val="lowerLetter"/>
      <w:lvlText w:val="%2."/>
      <w:lvlJc w:val="left"/>
      <w:pPr>
        <w:ind w:left="1491" w:hanging="360"/>
      </w:pPr>
    </w:lvl>
    <w:lvl w:ilvl="2" w:tplc="0809001B" w:tentative="1">
      <w:start w:val="1"/>
      <w:numFmt w:val="lowerRoman"/>
      <w:lvlText w:val="%3."/>
      <w:lvlJc w:val="right"/>
      <w:pPr>
        <w:ind w:left="2211" w:hanging="180"/>
      </w:pPr>
    </w:lvl>
    <w:lvl w:ilvl="3" w:tplc="0809000F" w:tentative="1">
      <w:start w:val="1"/>
      <w:numFmt w:val="decimal"/>
      <w:lvlText w:val="%4."/>
      <w:lvlJc w:val="left"/>
      <w:pPr>
        <w:ind w:left="2931" w:hanging="360"/>
      </w:pPr>
    </w:lvl>
    <w:lvl w:ilvl="4" w:tplc="08090019" w:tentative="1">
      <w:start w:val="1"/>
      <w:numFmt w:val="lowerLetter"/>
      <w:lvlText w:val="%5."/>
      <w:lvlJc w:val="left"/>
      <w:pPr>
        <w:ind w:left="3651" w:hanging="360"/>
      </w:pPr>
    </w:lvl>
    <w:lvl w:ilvl="5" w:tplc="0809001B" w:tentative="1">
      <w:start w:val="1"/>
      <w:numFmt w:val="lowerRoman"/>
      <w:lvlText w:val="%6."/>
      <w:lvlJc w:val="right"/>
      <w:pPr>
        <w:ind w:left="4371" w:hanging="180"/>
      </w:pPr>
    </w:lvl>
    <w:lvl w:ilvl="6" w:tplc="0809000F" w:tentative="1">
      <w:start w:val="1"/>
      <w:numFmt w:val="decimal"/>
      <w:lvlText w:val="%7."/>
      <w:lvlJc w:val="left"/>
      <w:pPr>
        <w:ind w:left="5091" w:hanging="360"/>
      </w:pPr>
    </w:lvl>
    <w:lvl w:ilvl="7" w:tplc="08090019" w:tentative="1">
      <w:start w:val="1"/>
      <w:numFmt w:val="lowerLetter"/>
      <w:lvlText w:val="%8."/>
      <w:lvlJc w:val="left"/>
      <w:pPr>
        <w:ind w:left="5811" w:hanging="360"/>
      </w:pPr>
    </w:lvl>
    <w:lvl w:ilvl="8" w:tplc="0809001B" w:tentative="1">
      <w:start w:val="1"/>
      <w:numFmt w:val="lowerRoman"/>
      <w:lvlText w:val="%9."/>
      <w:lvlJc w:val="right"/>
      <w:pPr>
        <w:ind w:left="6531" w:hanging="180"/>
      </w:pPr>
    </w:lvl>
  </w:abstractNum>
  <w:abstractNum w:abstractNumId="9" w15:restartNumberingAfterBreak="0">
    <w:nsid w:val="141E7824"/>
    <w:multiLevelType w:val="hybridMultilevel"/>
    <w:tmpl w:val="7892ED7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5895C9B"/>
    <w:multiLevelType w:val="multilevel"/>
    <w:tmpl w:val="F7181E6E"/>
    <w:lvl w:ilvl="0">
      <w:start w:val="1"/>
      <w:numFmt w:val="bullet"/>
      <w:pStyle w:val="ListBullet"/>
      <w:lvlText w:val=""/>
      <w:lvlJc w:val="left"/>
      <w:pPr>
        <w:ind w:left="680" w:hanging="680"/>
      </w:pPr>
      <w:rPr>
        <w:rFonts w:ascii="Wingdings" w:hAnsi="Wingdings" w:hint="default"/>
        <w:color w:val="00008B" w:themeColor="text1"/>
        <w:sz w:val="16"/>
        <w:u w:color="00008B" w:themeColor="text1"/>
      </w:rPr>
    </w:lvl>
    <w:lvl w:ilvl="1">
      <w:start w:val="1"/>
      <w:numFmt w:val="bullet"/>
      <w:pStyle w:val="ListBullet2"/>
      <w:lvlText w:val=""/>
      <w:lvlJc w:val="left"/>
      <w:pPr>
        <w:ind w:left="907" w:hanging="227"/>
      </w:pPr>
      <w:rPr>
        <w:rFonts w:ascii="Symbol" w:hAnsi="Symbol" w:hint="default"/>
        <w:color w:val="00008B" w:themeColor="text1"/>
      </w:rPr>
    </w:lvl>
    <w:lvl w:ilvl="2">
      <w:start w:val="1"/>
      <w:numFmt w:val="bullet"/>
      <w:pStyle w:val="ListBullet3"/>
      <w:lvlText w:val=""/>
      <w:lvlJc w:val="left"/>
      <w:pPr>
        <w:tabs>
          <w:tab w:val="num" w:pos="4536"/>
        </w:tabs>
        <w:ind w:left="1134" w:hanging="227"/>
      </w:pPr>
      <w:rPr>
        <w:rFonts w:ascii="Wingdings" w:hAnsi="Wingdings" w:hint="default"/>
      </w:rPr>
    </w:lvl>
    <w:lvl w:ilvl="3">
      <w:start w:val="1"/>
      <w:numFmt w:val="bullet"/>
      <w:pStyle w:val="ListBullet4"/>
      <w:lvlText w:val=""/>
      <w:lvlJc w:val="left"/>
      <w:pPr>
        <w:ind w:left="1361" w:hanging="227"/>
      </w:pPr>
      <w:rPr>
        <w:rFonts w:ascii="Symbol" w:hAnsi="Symbol"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1" w15:restartNumberingAfterBreak="0">
    <w:nsid w:val="24C54B55"/>
    <w:multiLevelType w:val="hybridMultilevel"/>
    <w:tmpl w:val="7CFC390E"/>
    <w:lvl w:ilvl="0" w:tplc="08090003">
      <w:start w:val="1"/>
      <w:numFmt w:val="bullet"/>
      <w:lvlText w:val="o"/>
      <w:lvlJc w:val="left"/>
      <w:pPr>
        <w:ind w:left="1496" w:hanging="360"/>
      </w:pPr>
      <w:rPr>
        <w:rFonts w:ascii="Courier New" w:hAnsi="Courier New" w:cs="Courier New" w:hint="default"/>
      </w:rPr>
    </w:lvl>
    <w:lvl w:ilvl="1" w:tplc="08090003" w:tentative="1">
      <w:start w:val="1"/>
      <w:numFmt w:val="bullet"/>
      <w:lvlText w:val="o"/>
      <w:lvlJc w:val="left"/>
      <w:pPr>
        <w:ind w:left="2216" w:hanging="360"/>
      </w:pPr>
      <w:rPr>
        <w:rFonts w:ascii="Courier New" w:hAnsi="Courier New" w:cs="Courier New" w:hint="default"/>
      </w:rPr>
    </w:lvl>
    <w:lvl w:ilvl="2" w:tplc="08090005" w:tentative="1">
      <w:start w:val="1"/>
      <w:numFmt w:val="bullet"/>
      <w:lvlText w:val=""/>
      <w:lvlJc w:val="left"/>
      <w:pPr>
        <w:ind w:left="2936" w:hanging="360"/>
      </w:pPr>
      <w:rPr>
        <w:rFonts w:ascii="Wingdings" w:hAnsi="Wingdings" w:hint="default"/>
      </w:rPr>
    </w:lvl>
    <w:lvl w:ilvl="3" w:tplc="08090001" w:tentative="1">
      <w:start w:val="1"/>
      <w:numFmt w:val="bullet"/>
      <w:lvlText w:val=""/>
      <w:lvlJc w:val="left"/>
      <w:pPr>
        <w:ind w:left="3656" w:hanging="360"/>
      </w:pPr>
      <w:rPr>
        <w:rFonts w:ascii="Symbol" w:hAnsi="Symbol" w:hint="default"/>
      </w:rPr>
    </w:lvl>
    <w:lvl w:ilvl="4" w:tplc="08090003" w:tentative="1">
      <w:start w:val="1"/>
      <w:numFmt w:val="bullet"/>
      <w:lvlText w:val="o"/>
      <w:lvlJc w:val="left"/>
      <w:pPr>
        <w:ind w:left="4376" w:hanging="360"/>
      </w:pPr>
      <w:rPr>
        <w:rFonts w:ascii="Courier New" w:hAnsi="Courier New" w:cs="Courier New" w:hint="default"/>
      </w:rPr>
    </w:lvl>
    <w:lvl w:ilvl="5" w:tplc="08090005" w:tentative="1">
      <w:start w:val="1"/>
      <w:numFmt w:val="bullet"/>
      <w:lvlText w:val=""/>
      <w:lvlJc w:val="left"/>
      <w:pPr>
        <w:ind w:left="5096" w:hanging="360"/>
      </w:pPr>
      <w:rPr>
        <w:rFonts w:ascii="Wingdings" w:hAnsi="Wingdings" w:hint="default"/>
      </w:rPr>
    </w:lvl>
    <w:lvl w:ilvl="6" w:tplc="08090001" w:tentative="1">
      <w:start w:val="1"/>
      <w:numFmt w:val="bullet"/>
      <w:lvlText w:val=""/>
      <w:lvlJc w:val="left"/>
      <w:pPr>
        <w:ind w:left="5816" w:hanging="360"/>
      </w:pPr>
      <w:rPr>
        <w:rFonts w:ascii="Symbol" w:hAnsi="Symbol" w:hint="default"/>
      </w:rPr>
    </w:lvl>
    <w:lvl w:ilvl="7" w:tplc="08090003" w:tentative="1">
      <w:start w:val="1"/>
      <w:numFmt w:val="bullet"/>
      <w:lvlText w:val="o"/>
      <w:lvlJc w:val="left"/>
      <w:pPr>
        <w:ind w:left="6536" w:hanging="360"/>
      </w:pPr>
      <w:rPr>
        <w:rFonts w:ascii="Courier New" w:hAnsi="Courier New" w:cs="Courier New" w:hint="default"/>
      </w:rPr>
    </w:lvl>
    <w:lvl w:ilvl="8" w:tplc="08090005" w:tentative="1">
      <w:start w:val="1"/>
      <w:numFmt w:val="bullet"/>
      <w:lvlText w:val=""/>
      <w:lvlJc w:val="left"/>
      <w:pPr>
        <w:ind w:left="7256" w:hanging="360"/>
      </w:pPr>
      <w:rPr>
        <w:rFonts w:ascii="Wingdings" w:hAnsi="Wingdings" w:hint="default"/>
      </w:rPr>
    </w:lvl>
  </w:abstractNum>
  <w:abstractNum w:abstractNumId="12" w15:restartNumberingAfterBreak="0">
    <w:nsid w:val="3DFE7CCE"/>
    <w:multiLevelType w:val="hybridMultilevel"/>
    <w:tmpl w:val="57B4EA58"/>
    <w:lvl w:ilvl="0" w:tplc="08090001">
      <w:start w:val="1"/>
      <w:numFmt w:val="bullet"/>
      <w:lvlText w:val=""/>
      <w:lvlJc w:val="left"/>
      <w:pPr>
        <w:ind w:left="503" w:hanging="360"/>
      </w:pPr>
      <w:rPr>
        <w:rFonts w:ascii="Symbol" w:hAnsi="Symbol" w:hint="default"/>
      </w:rPr>
    </w:lvl>
    <w:lvl w:ilvl="1" w:tplc="08090003" w:tentative="1">
      <w:start w:val="1"/>
      <w:numFmt w:val="bullet"/>
      <w:lvlText w:val="o"/>
      <w:lvlJc w:val="left"/>
      <w:pPr>
        <w:ind w:left="1223" w:hanging="360"/>
      </w:pPr>
      <w:rPr>
        <w:rFonts w:ascii="Courier New" w:hAnsi="Courier New" w:cs="Courier New" w:hint="default"/>
      </w:rPr>
    </w:lvl>
    <w:lvl w:ilvl="2" w:tplc="08090005" w:tentative="1">
      <w:start w:val="1"/>
      <w:numFmt w:val="bullet"/>
      <w:lvlText w:val=""/>
      <w:lvlJc w:val="left"/>
      <w:pPr>
        <w:ind w:left="1943" w:hanging="360"/>
      </w:pPr>
      <w:rPr>
        <w:rFonts w:ascii="Wingdings" w:hAnsi="Wingdings" w:hint="default"/>
      </w:rPr>
    </w:lvl>
    <w:lvl w:ilvl="3" w:tplc="08090001" w:tentative="1">
      <w:start w:val="1"/>
      <w:numFmt w:val="bullet"/>
      <w:lvlText w:val=""/>
      <w:lvlJc w:val="left"/>
      <w:pPr>
        <w:ind w:left="2663" w:hanging="360"/>
      </w:pPr>
      <w:rPr>
        <w:rFonts w:ascii="Symbol" w:hAnsi="Symbol" w:hint="default"/>
      </w:rPr>
    </w:lvl>
    <w:lvl w:ilvl="4" w:tplc="08090003" w:tentative="1">
      <w:start w:val="1"/>
      <w:numFmt w:val="bullet"/>
      <w:lvlText w:val="o"/>
      <w:lvlJc w:val="left"/>
      <w:pPr>
        <w:ind w:left="3383" w:hanging="360"/>
      </w:pPr>
      <w:rPr>
        <w:rFonts w:ascii="Courier New" w:hAnsi="Courier New" w:cs="Courier New" w:hint="default"/>
      </w:rPr>
    </w:lvl>
    <w:lvl w:ilvl="5" w:tplc="08090005" w:tentative="1">
      <w:start w:val="1"/>
      <w:numFmt w:val="bullet"/>
      <w:lvlText w:val=""/>
      <w:lvlJc w:val="left"/>
      <w:pPr>
        <w:ind w:left="4103" w:hanging="360"/>
      </w:pPr>
      <w:rPr>
        <w:rFonts w:ascii="Wingdings" w:hAnsi="Wingdings" w:hint="default"/>
      </w:rPr>
    </w:lvl>
    <w:lvl w:ilvl="6" w:tplc="08090001" w:tentative="1">
      <w:start w:val="1"/>
      <w:numFmt w:val="bullet"/>
      <w:lvlText w:val=""/>
      <w:lvlJc w:val="left"/>
      <w:pPr>
        <w:ind w:left="4823" w:hanging="360"/>
      </w:pPr>
      <w:rPr>
        <w:rFonts w:ascii="Symbol" w:hAnsi="Symbol" w:hint="default"/>
      </w:rPr>
    </w:lvl>
    <w:lvl w:ilvl="7" w:tplc="08090003" w:tentative="1">
      <w:start w:val="1"/>
      <w:numFmt w:val="bullet"/>
      <w:lvlText w:val="o"/>
      <w:lvlJc w:val="left"/>
      <w:pPr>
        <w:ind w:left="5543" w:hanging="360"/>
      </w:pPr>
      <w:rPr>
        <w:rFonts w:ascii="Courier New" w:hAnsi="Courier New" w:cs="Courier New" w:hint="default"/>
      </w:rPr>
    </w:lvl>
    <w:lvl w:ilvl="8" w:tplc="08090005" w:tentative="1">
      <w:start w:val="1"/>
      <w:numFmt w:val="bullet"/>
      <w:lvlText w:val=""/>
      <w:lvlJc w:val="left"/>
      <w:pPr>
        <w:ind w:left="6263" w:hanging="360"/>
      </w:pPr>
      <w:rPr>
        <w:rFonts w:ascii="Wingdings" w:hAnsi="Wingdings" w:hint="default"/>
      </w:rPr>
    </w:lvl>
  </w:abstractNum>
  <w:abstractNum w:abstractNumId="13" w15:restartNumberingAfterBreak="0">
    <w:nsid w:val="43BA7DAD"/>
    <w:multiLevelType w:val="hybridMultilevel"/>
    <w:tmpl w:val="3AC4D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50CDF"/>
    <w:multiLevelType w:val="multilevel"/>
    <w:tmpl w:val="6CFC974A"/>
    <w:numStyleLink w:val="Elexonnumber"/>
  </w:abstractNum>
  <w:abstractNum w:abstractNumId="15" w15:restartNumberingAfterBreak="0">
    <w:nsid w:val="446231AB"/>
    <w:multiLevelType w:val="multilevel"/>
    <w:tmpl w:val="EE0CE73E"/>
    <w:lvl w:ilvl="0">
      <w:start w:val="1"/>
      <w:numFmt w:val="decimal"/>
      <w:pStyle w:val="List"/>
      <w:lvlText w:val="%1."/>
      <w:lvlJc w:val="left"/>
      <w:pPr>
        <w:ind w:left="680" w:hanging="680"/>
      </w:pPr>
      <w:rPr>
        <w:rFonts w:asciiTheme="majorHAnsi" w:hAnsiTheme="majorHAnsi" w:hint="default"/>
        <w:b/>
        <w:i w:val="0"/>
        <w:color w:val="00008B" w:themeColor="text1"/>
        <w:sz w:val="20"/>
      </w:rPr>
    </w:lvl>
    <w:lvl w:ilvl="1">
      <w:start w:val="1"/>
      <w:numFmt w:val="decimal"/>
      <w:pStyle w:val="List2"/>
      <w:lvlText w:val="%1.%2"/>
      <w:lvlJc w:val="left"/>
      <w:pPr>
        <w:ind w:left="680" w:hanging="680"/>
      </w:pPr>
      <w:rPr>
        <w:rFonts w:asciiTheme="majorHAnsi" w:hAnsiTheme="majorHAnsi" w:hint="default"/>
        <w:b w:val="0"/>
        <w:i w:val="0"/>
        <w:sz w:val="20"/>
      </w:rPr>
    </w:lvl>
    <w:lvl w:ilvl="2">
      <w:start w:val="1"/>
      <w:numFmt w:val="decimal"/>
      <w:pStyle w:val="List3"/>
      <w:lvlText w:val="%1.%2.%3"/>
      <w:lvlJc w:val="left"/>
      <w:pPr>
        <w:ind w:left="680" w:hanging="680"/>
      </w:pPr>
      <w:rPr>
        <w:rFonts w:asciiTheme="majorHAnsi" w:hAnsiTheme="majorHAnsi" w:hint="default"/>
        <w:b w:val="0"/>
        <w:i w:val="0"/>
        <w:sz w:val="20"/>
      </w:rPr>
    </w:lvl>
    <w:lvl w:ilvl="3">
      <w:start w:val="1"/>
      <w:numFmt w:val="lowerLetter"/>
      <w:pStyle w:val="List4"/>
      <w:lvlText w:val="%4)"/>
      <w:lvlJc w:val="left"/>
      <w:pPr>
        <w:ind w:left="907" w:hanging="227"/>
      </w:pPr>
      <w:rPr>
        <w:rFonts w:asciiTheme="majorHAnsi" w:hAnsiTheme="majorHAnsi" w:hint="default"/>
      </w:rPr>
    </w:lvl>
    <w:lvl w:ilvl="4">
      <w:start w:val="1"/>
      <w:numFmt w:val="lowerRoman"/>
      <w:pStyle w:val="List5"/>
      <w:lvlText w:val="%5"/>
      <w:lvlJc w:val="left"/>
      <w:pPr>
        <w:ind w:left="907" w:hanging="227"/>
      </w:pPr>
      <w:rPr>
        <w:rFonts w:asciiTheme="majorHAnsi" w:hAnsiTheme="majorHAnsi" w:hint="default"/>
      </w:rPr>
    </w:lvl>
    <w:lvl w:ilvl="5">
      <w:start w:val="1"/>
      <w:numFmt w:val="none"/>
      <w:suff w:val="nothing"/>
      <w:lvlText w:val=""/>
      <w:lvlJc w:val="left"/>
      <w:pPr>
        <w:ind w:left="3240" w:hanging="360"/>
      </w:pPr>
      <w:rPr>
        <w:rFonts w:hint="default"/>
      </w:rPr>
    </w:lvl>
    <w:lvl w:ilvl="6">
      <w:start w:val="1"/>
      <w:numFmt w:val="none"/>
      <w:suff w:val="nothing"/>
      <w:lvlText w:val=""/>
      <w:lvlJc w:val="left"/>
      <w:pPr>
        <w:ind w:left="3600" w:hanging="360"/>
      </w:pPr>
      <w:rPr>
        <w:rFonts w:hint="default"/>
      </w:rPr>
    </w:lvl>
    <w:lvl w:ilvl="7">
      <w:start w:val="1"/>
      <w:numFmt w:val="none"/>
      <w:suff w:val="nothing"/>
      <w:lvlText w:val=""/>
      <w:lvlJc w:val="left"/>
      <w:pPr>
        <w:ind w:left="3960" w:hanging="360"/>
      </w:pPr>
      <w:rPr>
        <w:rFonts w:hint="default"/>
      </w:rPr>
    </w:lvl>
    <w:lvl w:ilvl="8">
      <w:start w:val="1"/>
      <w:numFmt w:val="none"/>
      <w:suff w:val="nothing"/>
      <w:lvlText w:val=""/>
      <w:lvlJc w:val="left"/>
      <w:pPr>
        <w:ind w:left="4320" w:hanging="360"/>
      </w:pPr>
      <w:rPr>
        <w:rFonts w:hint="default"/>
      </w:rPr>
    </w:lvl>
  </w:abstractNum>
  <w:abstractNum w:abstractNumId="16" w15:restartNumberingAfterBreak="0">
    <w:nsid w:val="46917C0A"/>
    <w:multiLevelType w:val="hybridMultilevel"/>
    <w:tmpl w:val="9F983858"/>
    <w:lvl w:ilvl="0" w:tplc="08090001">
      <w:start w:val="1"/>
      <w:numFmt w:val="bullet"/>
      <w:lvlText w:val=""/>
      <w:lvlJc w:val="left"/>
      <w:pPr>
        <w:ind w:left="503" w:hanging="360"/>
      </w:pPr>
      <w:rPr>
        <w:rFonts w:ascii="Symbol" w:hAnsi="Symbol" w:hint="default"/>
      </w:rPr>
    </w:lvl>
    <w:lvl w:ilvl="1" w:tplc="08090003" w:tentative="1">
      <w:start w:val="1"/>
      <w:numFmt w:val="bullet"/>
      <w:lvlText w:val="o"/>
      <w:lvlJc w:val="left"/>
      <w:pPr>
        <w:ind w:left="1223" w:hanging="360"/>
      </w:pPr>
      <w:rPr>
        <w:rFonts w:ascii="Courier New" w:hAnsi="Courier New" w:cs="Courier New" w:hint="default"/>
      </w:rPr>
    </w:lvl>
    <w:lvl w:ilvl="2" w:tplc="08090005" w:tentative="1">
      <w:start w:val="1"/>
      <w:numFmt w:val="bullet"/>
      <w:lvlText w:val=""/>
      <w:lvlJc w:val="left"/>
      <w:pPr>
        <w:ind w:left="1943" w:hanging="360"/>
      </w:pPr>
      <w:rPr>
        <w:rFonts w:ascii="Wingdings" w:hAnsi="Wingdings" w:hint="default"/>
      </w:rPr>
    </w:lvl>
    <w:lvl w:ilvl="3" w:tplc="08090001" w:tentative="1">
      <w:start w:val="1"/>
      <w:numFmt w:val="bullet"/>
      <w:lvlText w:val=""/>
      <w:lvlJc w:val="left"/>
      <w:pPr>
        <w:ind w:left="2663" w:hanging="360"/>
      </w:pPr>
      <w:rPr>
        <w:rFonts w:ascii="Symbol" w:hAnsi="Symbol" w:hint="default"/>
      </w:rPr>
    </w:lvl>
    <w:lvl w:ilvl="4" w:tplc="08090003" w:tentative="1">
      <w:start w:val="1"/>
      <w:numFmt w:val="bullet"/>
      <w:lvlText w:val="o"/>
      <w:lvlJc w:val="left"/>
      <w:pPr>
        <w:ind w:left="3383" w:hanging="360"/>
      </w:pPr>
      <w:rPr>
        <w:rFonts w:ascii="Courier New" w:hAnsi="Courier New" w:cs="Courier New" w:hint="default"/>
      </w:rPr>
    </w:lvl>
    <w:lvl w:ilvl="5" w:tplc="08090005" w:tentative="1">
      <w:start w:val="1"/>
      <w:numFmt w:val="bullet"/>
      <w:lvlText w:val=""/>
      <w:lvlJc w:val="left"/>
      <w:pPr>
        <w:ind w:left="4103" w:hanging="360"/>
      </w:pPr>
      <w:rPr>
        <w:rFonts w:ascii="Wingdings" w:hAnsi="Wingdings" w:hint="default"/>
      </w:rPr>
    </w:lvl>
    <w:lvl w:ilvl="6" w:tplc="08090001" w:tentative="1">
      <w:start w:val="1"/>
      <w:numFmt w:val="bullet"/>
      <w:lvlText w:val=""/>
      <w:lvlJc w:val="left"/>
      <w:pPr>
        <w:ind w:left="4823" w:hanging="360"/>
      </w:pPr>
      <w:rPr>
        <w:rFonts w:ascii="Symbol" w:hAnsi="Symbol" w:hint="default"/>
      </w:rPr>
    </w:lvl>
    <w:lvl w:ilvl="7" w:tplc="08090003" w:tentative="1">
      <w:start w:val="1"/>
      <w:numFmt w:val="bullet"/>
      <w:lvlText w:val="o"/>
      <w:lvlJc w:val="left"/>
      <w:pPr>
        <w:ind w:left="5543" w:hanging="360"/>
      </w:pPr>
      <w:rPr>
        <w:rFonts w:ascii="Courier New" w:hAnsi="Courier New" w:cs="Courier New" w:hint="default"/>
      </w:rPr>
    </w:lvl>
    <w:lvl w:ilvl="8" w:tplc="08090005" w:tentative="1">
      <w:start w:val="1"/>
      <w:numFmt w:val="bullet"/>
      <w:lvlText w:val=""/>
      <w:lvlJc w:val="left"/>
      <w:pPr>
        <w:ind w:left="6263" w:hanging="360"/>
      </w:pPr>
      <w:rPr>
        <w:rFonts w:ascii="Wingdings" w:hAnsi="Wingdings" w:hint="default"/>
      </w:rPr>
    </w:lvl>
  </w:abstractNum>
  <w:abstractNum w:abstractNumId="17" w15:restartNumberingAfterBreak="0">
    <w:nsid w:val="5079739D"/>
    <w:multiLevelType w:val="hybridMultilevel"/>
    <w:tmpl w:val="2BAAA2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9816CF7"/>
    <w:multiLevelType w:val="hybridMultilevel"/>
    <w:tmpl w:val="FD10E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2A0565"/>
    <w:multiLevelType w:val="hybridMultilevel"/>
    <w:tmpl w:val="666A52AE"/>
    <w:lvl w:ilvl="0" w:tplc="8C60D816">
      <w:numFmt w:val="bullet"/>
      <w:lvlText w:val="-"/>
      <w:lvlJc w:val="left"/>
      <w:pPr>
        <w:ind w:left="503" w:hanging="360"/>
      </w:pPr>
      <w:rPr>
        <w:rFonts w:ascii="Calibri" w:eastAsiaTheme="minorHAnsi" w:hAnsi="Calibri" w:cs="Calibri" w:hint="default"/>
      </w:rPr>
    </w:lvl>
    <w:lvl w:ilvl="1" w:tplc="08090003" w:tentative="1">
      <w:start w:val="1"/>
      <w:numFmt w:val="bullet"/>
      <w:lvlText w:val="o"/>
      <w:lvlJc w:val="left"/>
      <w:pPr>
        <w:ind w:left="1223" w:hanging="360"/>
      </w:pPr>
      <w:rPr>
        <w:rFonts w:ascii="Courier New" w:hAnsi="Courier New" w:cs="Courier New" w:hint="default"/>
      </w:rPr>
    </w:lvl>
    <w:lvl w:ilvl="2" w:tplc="08090005" w:tentative="1">
      <w:start w:val="1"/>
      <w:numFmt w:val="bullet"/>
      <w:lvlText w:val=""/>
      <w:lvlJc w:val="left"/>
      <w:pPr>
        <w:ind w:left="1943" w:hanging="360"/>
      </w:pPr>
      <w:rPr>
        <w:rFonts w:ascii="Wingdings" w:hAnsi="Wingdings" w:hint="default"/>
      </w:rPr>
    </w:lvl>
    <w:lvl w:ilvl="3" w:tplc="08090001" w:tentative="1">
      <w:start w:val="1"/>
      <w:numFmt w:val="bullet"/>
      <w:lvlText w:val=""/>
      <w:lvlJc w:val="left"/>
      <w:pPr>
        <w:ind w:left="2663" w:hanging="360"/>
      </w:pPr>
      <w:rPr>
        <w:rFonts w:ascii="Symbol" w:hAnsi="Symbol" w:hint="default"/>
      </w:rPr>
    </w:lvl>
    <w:lvl w:ilvl="4" w:tplc="08090003" w:tentative="1">
      <w:start w:val="1"/>
      <w:numFmt w:val="bullet"/>
      <w:lvlText w:val="o"/>
      <w:lvlJc w:val="left"/>
      <w:pPr>
        <w:ind w:left="3383" w:hanging="360"/>
      </w:pPr>
      <w:rPr>
        <w:rFonts w:ascii="Courier New" w:hAnsi="Courier New" w:cs="Courier New" w:hint="default"/>
      </w:rPr>
    </w:lvl>
    <w:lvl w:ilvl="5" w:tplc="08090005" w:tentative="1">
      <w:start w:val="1"/>
      <w:numFmt w:val="bullet"/>
      <w:lvlText w:val=""/>
      <w:lvlJc w:val="left"/>
      <w:pPr>
        <w:ind w:left="4103" w:hanging="360"/>
      </w:pPr>
      <w:rPr>
        <w:rFonts w:ascii="Wingdings" w:hAnsi="Wingdings" w:hint="default"/>
      </w:rPr>
    </w:lvl>
    <w:lvl w:ilvl="6" w:tplc="08090001" w:tentative="1">
      <w:start w:val="1"/>
      <w:numFmt w:val="bullet"/>
      <w:lvlText w:val=""/>
      <w:lvlJc w:val="left"/>
      <w:pPr>
        <w:ind w:left="4823" w:hanging="360"/>
      </w:pPr>
      <w:rPr>
        <w:rFonts w:ascii="Symbol" w:hAnsi="Symbol" w:hint="default"/>
      </w:rPr>
    </w:lvl>
    <w:lvl w:ilvl="7" w:tplc="08090003" w:tentative="1">
      <w:start w:val="1"/>
      <w:numFmt w:val="bullet"/>
      <w:lvlText w:val="o"/>
      <w:lvlJc w:val="left"/>
      <w:pPr>
        <w:ind w:left="5543" w:hanging="360"/>
      </w:pPr>
      <w:rPr>
        <w:rFonts w:ascii="Courier New" w:hAnsi="Courier New" w:cs="Courier New" w:hint="default"/>
      </w:rPr>
    </w:lvl>
    <w:lvl w:ilvl="8" w:tplc="08090005" w:tentative="1">
      <w:start w:val="1"/>
      <w:numFmt w:val="bullet"/>
      <w:lvlText w:val=""/>
      <w:lvlJc w:val="left"/>
      <w:pPr>
        <w:ind w:left="6263" w:hanging="360"/>
      </w:pPr>
      <w:rPr>
        <w:rFonts w:ascii="Wingdings" w:hAnsi="Wingdings" w:hint="default"/>
      </w:rPr>
    </w:lvl>
  </w:abstractNum>
  <w:abstractNum w:abstractNumId="20" w15:restartNumberingAfterBreak="0">
    <w:nsid w:val="6D9A789E"/>
    <w:multiLevelType w:val="hybridMultilevel"/>
    <w:tmpl w:val="23BE9110"/>
    <w:lvl w:ilvl="0" w:tplc="08090001">
      <w:start w:val="1"/>
      <w:numFmt w:val="bullet"/>
      <w:lvlText w:val=""/>
      <w:lvlJc w:val="left"/>
      <w:pPr>
        <w:ind w:left="863" w:hanging="360"/>
      </w:pPr>
      <w:rPr>
        <w:rFonts w:ascii="Symbol" w:hAnsi="Symbol" w:hint="default"/>
      </w:rPr>
    </w:lvl>
    <w:lvl w:ilvl="1" w:tplc="08090003" w:tentative="1">
      <w:start w:val="1"/>
      <w:numFmt w:val="bullet"/>
      <w:lvlText w:val="o"/>
      <w:lvlJc w:val="left"/>
      <w:pPr>
        <w:ind w:left="1583" w:hanging="360"/>
      </w:pPr>
      <w:rPr>
        <w:rFonts w:ascii="Courier New" w:hAnsi="Courier New" w:cs="Courier New" w:hint="default"/>
      </w:rPr>
    </w:lvl>
    <w:lvl w:ilvl="2" w:tplc="08090005" w:tentative="1">
      <w:start w:val="1"/>
      <w:numFmt w:val="bullet"/>
      <w:lvlText w:val=""/>
      <w:lvlJc w:val="left"/>
      <w:pPr>
        <w:ind w:left="2303" w:hanging="360"/>
      </w:pPr>
      <w:rPr>
        <w:rFonts w:ascii="Wingdings" w:hAnsi="Wingdings" w:hint="default"/>
      </w:rPr>
    </w:lvl>
    <w:lvl w:ilvl="3" w:tplc="08090001" w:tentative="1">
      <w:start w:val="1"/>
      <w:numFmt w:val="bullet"/>
      <w:lvlText w:val=""/>
      <w:lvlJc w:val="left"/>
      <w:pPr>
        <w:ind w:left="3023" w:hanging="360"/>
      </w:pPr>
      <w:rPr>
        <w:rFonts w:ascii="Symbol" w:hAnsi="Symbol" w:hint="default"/>
      </w:rPr>
    </w:lvl>
    <w:lvl w:ilvl="4" w:tplc="08090003" w:tentative="1">
      <w:start w:val="1"/>
      <w:numFmt w:val="bullet"/>
      <w:lvlText w:val="o"/>
      <w:lvlJc w:val="left"/>
      <w:pPr>
        <w:ind w:left="3743" w:hanging="360"/>
      </w:pPr>
      <w:rPr>
        <w:rFonts w:ascii="Courier New" w:hAnsi="Courier New" w:cs="Courier New" w:hint="default"/>
      </w:rPr>
    </w:lvl>
    <w:lvl w:ilvl="5" w:tplc="08090005" w:tentative="1">
      <w:start w:val="1"/>
      <w:numFmt w:val="bullet"/>
      <w:lvlText w:val=""/>
      <w:lvlJc w:val="left"/>
      <w:pPr>
        <w:ind w:left="4463" w:hanging="360"/>
      </w:pPr>
      <w:rPr>
        <w:rFonts w:ascii="Wingdings" w:hAnsi="Wingdings" w:hint="default"/>
      </w:rPr>
    </w:lvl>
    <w:lvl w:ilvl="6" w:tplc="08090001" w:tentative="1">
      <w:start w:val="1"/>
      <w:numFmt w:val="bullet"/>
      <w:lvlText w:val=""/>
      <w:lvlJc w:val="left"/>
      <w:pPr>
        <w:ind w:left="5183" w:hanging="360"/>
      </w:pPr>
      <w:rPr>
        <w:rFonts w:ascii="Symbol" w:hAnsi="Symbol" w:hint="default"/>
      </w:rPr>
    </w:lvl>
    <w:lvl w:ilvl="7" w:tplc="08090003" w:tentative="1">
      <w:start w:val="1"/>
      <w:numFmt w:val="bullet"/>
      <w:lvlText w:val="o"/>
      <w:lvlJc w:val="left"/>
      <w:pPr>
        <w:ind w:left="5903" w:hanging="360"/>
      </w:pPr>
      <w:rPr>
        <w:rFonts w:ascii="Courier New" w:hAnsi="Courier New" w:cs="Courier New" w:hint="default"/>
      </w:rPr>
    </w:lvl>
    <w:lvl w:ilvl="8" w:tplc="08090005" w:tentative="1">
      <w:start w:val="1"/>
      <w:numFmt w:val="bullet"/>
      <w:lvlText w:val=""/>
      <w:lvlJc w:val="left"/>
      <w:pPr>
        <w:ind w:left="6623" w:hanging="360"/>
      </w:pPr>
      <w:rPr>
        <w:rFonts w:ascii="Wingdings" w:hAnsi="Wingdings" w:hint="default"/>
      </w:rPr>
    </w:lvl>
  </w:abstractNum>
  <w:abstractNum w:abstractNumId="21" w15:restartNumberingAfterBreak="0">
    <w:nsid w:val="74B640A0"/>
    <w:multiLevelType w:val="hybridMultilevel"/>
    <w:tmpl w:val="035C589C"/>
    <w:lvl w:ilvl="0" w:tplc="08090001">
      <w:start w:val="1"/>
      <w:numFmt w:val="bullet"/>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22" w15:restartNumberingAfterBreak="0">
    <w:nsid w:val="7EDF05A5"/>
    <w:multiLevelType w:val="hybridMultilevel"/>
    <w:tmpl w:val="65666B34"/>
    <w:lvl w:ilvl="0" w:tplc="360CD868">
      <w:start w:val="1"/>
      <w:numFmt w:val="decimal"/>
      <w:lvlText w:val="%1."/>
      <w:lvlJc w:val="left"/>
      <w:pPr>
        <w:ind w:left="720" w:hanging="360"/>
      </w:pPr>
    </w:lvl>
    <w:lvl w:ilvl="1" w:tplc="CB589EE6">
      <w:start w:val="1"/>
      <w:numFmt w:val="lowerLetter"/>
      <w:lvlText w:val="%2."/>
      <w:lvlJc w:val="left"/>
      <w:pPr>
        <w:ind w:left="1440" w:hanging="360"/>
      </w:pPr>
    </w:lvl>
    <w:lvl w:ilvl="2" w:tplc="5414DF28">
      <w:start w:val="1"/>
      <w:numFmt w:val="lowerRoman"/>
      <w:lvlText w:val="%3."/>
      <w:lvlJc w:val="right"/>
      <w:pPr>
        <w:ind w:left="2160" w:hanging="180"/>
      </w:pPr>
    </w:lvl>
    <w:lvl w:ilvl="3" w:tplc="9DB0E634">
      <w:start w:val="1"/>
      <w:numFmt w:val="decimal"/>
      <w:lvlText w:val="%4."/>
      <w:lvlJc w:val="left"/>
      <w:pPr>
        <w:ind w:left="2880" w:hanging="360"/>
      </w:pPr>
    </w:lvl>
    <w:lvl w:ilvl="4" w:tplc="EBD27B58">
      <w:start w:val="1"/>
      <w:numFmt w:val="lowerLetter"/>
      <w:lvlText w:val="%5."/>
      <w:lvlJc w:val="left"/>
      <w:pPr>
        <w:ind w:left="3600" w:hanging="360"/>
      </w:pPr>
    </w:lvl>
    <w:lvl w:ilvl="5" w:tplc="3A8EBE9E">
      <w:start w:val="1"/>
      <w:numFmt w:val="lowerRoman"/>
      <w:lvlText w:val="%6."/>
      <w:lvlJc w:val="right"/>
      <w:pPr>
        <w:ind w:left="4320" w:hanging="180"/>
      </w:pPr>
    </w:lvl>
    <w:lvl w:ilvl="6" w:tplc="47FAC922">
      <w:start w:val="1"/>
      <w:numFmt w:val="decimal"/>
      <w:lvlText w:val="%7."/>
      <w:lvlJc w:val="left"/>
      <w:pPr>
        <w:ind w:left="5040" w:hanging="360"/>
      </w:pPr>
    </w:lvl>
    <w:lvl w:ilvl="7" w:tplc="A5E2718A">
      <w:start w:val="1"/>
      <w:numFmt w:val="lowerLetter"/>
      <w:lvlText w:val="%8."/>
      <w:lvlJc w:val="left"/>
      <w:pPr>
        <w:ind w:left="5760" w:hanging="360"/>
      </w:pPr>
    </w:lvl>
    <w:lvl w:ilvl="8" w:tplc="26E0A14C">
      <w:start w:val="1"/>
      <w:numFmt w:val="lowerRoman"/>
      <w:lvlText w:val="%9."/>
      <w:lvlJc w:val="right"/>
      <w:pPr>
        <w:ind w:left="6480" w:hanging="180"/>
      </w:pPr>
    </w:lvl>
  </w:abstractNum>
  <w:num w:numId="1">
    <w:abstractNumId w:val="7"/>
  </w:num>
  <w:num w:numId="2">
    <w:abstractNumId w:val="14"/>
  </w:num>
  <w:num w:numId="3">
    <w:abstractNumId w:val="15"/>
  </w:num>
  <w:num w:numId="4">
    <w:abstractNumId w:val="10"/>
  </w:num>
  <w:num w:numId="5">
    <w:abstractNumId w:val="4"/>
  </w:num>
  <w:num w:numId="6">
    <w:abstractNumId w:val="3"/>
  </w:num>
  <w:num w:numId="7">
    <w:abstractNumId w:val="2"/>
  </w:num>
  <w:num w:numId="8">
    <w:abstractNumId w:val="1"/>
  </w:num>
  <w:num w:numId="9">
    <w:abstractNumId w:val="0"/>
  </w:num>
  <w:num w:numId="10">
    <w:abstractNumId w:val="8"/>
  </w:num>
  <w:num w:numId="11">
    <w:abstractNumId w:val="22"/>
  </w:num>
  <w:num w:numId="12">
    <w:abstractNumId w:val="16"/>
  </w:num>
  <w:num w:numId="13">
    <w:abstractNumId w:val="12"/>
  </w:num>
  <w:num w:numId="14">
    <w:abstractNumId w:val="19"/>
  </w:num>
  <w:num w:numId="15">
    <w:abstractNumId w:val="21"/>
  </w:num>
  <w:num w:numId="16">
    <w:abstractNumId w:val="20"/>
  </w:num>
  <w:num w:numId="17">
    <w:abstractNumId w:val="5"/>
  </w:num>
  <w:num w:numId="18">
    <w:abstractNumId w:val="13"/>
  </w:num>
  <w:num w:numId="19">
    <w:abstractNumId w:val="17"/>
  </w:num>
  <w:num w:numId="20">
    <w:abstractNumId w:val="11"/>
  </w:num>
  <w:num w:numId="21">
    <w:abstractNumId w:val="18"/>
  </w:num>
  <w:num w:numId="22">
    <w:abstractNumId w:val="9"/>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4EF"/>
    <w:rsid w:val="000F28AD"/>
    <w:rsid w:val="00141A7B"/>
    <w:rsid w:val="001643C6"/>
    <w:rsid w:val="0016600F"/>
    <w:rsid w:val="00167042"/>
    <w:rsid w:val="0018549C"/>
    <w:rsid w:val="001A3432"/>
    <w:rsid w:val="001E04EF"/>
    <w:rsid w:val="001E38EE"/>
    <w:rsid w:val="00211A59"/>
    <w:rsid w:val="00235273"/>
    <w:rsid w:val="00240F2D"/>
    <w:rsid w:val="00276FDF"/>
    <w:rsid w:val="002B2CE4"/>
    <w:rsid w:val="002C5F5D"/>
    <w:rsid w:val="002D0CDE"/>
    <w:rsid w:val="002D78EE"/>
    <w:rsid w:val="003260E0"/>
    <w:rsid w:val="00340811"/>
    <w:rsid w:val="003B3119"/>
    <w:rsid w:val="003F2D1E"/>
    <w:rsid w:val="003F58D5"/>
    <w:rsid w:val="00420103"/>
    <w:rsid w:val="00432549"/>
    <w:rsid w:val="00444AD3"/>
    <w:rsid w:val="00477425"/>
    <w:rsid w:val="004B605F"/>
    <w:rsid w:val="004C066E"/>
    <w:rsid w:val="00505F23"/>
    <w:rsid w:val="0051510B"/>
    <w:rsid w:val="00517CC3"/>
    <w:rsid w:val="005202CC"/>
    <w:rsid w:val="00524AE5"/>
    <w:rsid w:val="005303AD"/>
    <w:rsid w:val="005D3291"/>
    <w:rsid w:val="00670BD0"/>
    <w:rsid w:val="006D41C7"/>
    <w:rsid w:val="006E6FD3"/>
    <w:rsid w:val="006F0720"/>
    <w:rsid w:val="00730931"/>
    <w:rsid w:val="00741DED"/>
    <w:rsid w:val="007A1BB3"/>
    <w:rsid w:val="007B721F"/>
    <w:rsid w:val="007F12A9"/>
    <w:rsid w:val="008635B0"/>
    <w:rsid w:val="008678D9"/>
    <w:rsid w:val="0088317D"/>
    <w:rsid w:val="00897092"/>
    <w:rsid w:val="008A105D"/>
    <w:rsid w:val="009905B8"/>
    <w:rsid w:val="009926BC"/>
    <w:rsid w:val="009A212F"/>
    <w:rsid w:val="009B5766"/>
    <w:rsid w:val="009C082C"/>
    <w:rsid w:val="009F5E70"/>
    <w:rsid w:val="00A16AF6"/>
    <w:rsid w:val="00AF3536"/>
    <w:rsid w:val="00B02D75"/>
    <w:rsid w:val="00B43FB7"/>
    <w:rsid w:val="00B852F7"/>
    <w:rsid w:val="00B92BD2"/>
    <w:rsid w:val="00BA1900"/>
    <w:rsid w:val="00BA3935"/>
    <w:rsid w:val="00BD12D6"/>
    <w:rsid w:val="00BF0FB5"/>
    <w:rsid w:val="00C31066"/>
    <w:rsid w:val="00C34C76"/>
    <w:rsid w:val="00C8341D"/>
    <w:rsid w:val="00C8351B"/>
    <w:rsid w:val="00CB1B5C"/>
    <w:rsid w:val="00CE300C"/>
    <w:rsid w:val="00CF72F2"/>
    <w:rsid w:val="00D2460D"/>
    <w:rsid w:val="00D353B2"/>
    <w:rsid w:val="00DA4C82"/>
    <w:rsid w:val="00DC0FF6"/>
    <w:rsid w:val="00DC6240"/>
    <w:rsid w:val="00DF305A"/>
    <w:rsid w:val="00E3434E"/>
    <w:rsid w:val="00E72E7F"/>
    <w:rsid w:val="00E85D67"/>
    <w:rsid w:val="00F04815"/>
    <w:rsid w:val="00F138CD"/>
    <w:rsid w:val="00F164E3"/>
    <w:rsid w:val="00F40F23"/>
    <w:rsid w:val="00F67574"/>
    <w:rsid w:val="00F754E1"/>
    <w:rsid w:val="00FB7F0E"/>
    <w:rsid w:val="00FC5F21"/>
    <w:rsid w:val="00FC7C30"/>
    <w:rsid w:val="00FD0520"/>
    <w:rsid w:val="00FE4749"/>
    <w:rsid w:val="00FF402F"/>
    <w:rsid w:val="032637C6"/>
    <w:rsid w:val="079B6A2E"/>
    <w:rsid w:val="0D4981B0"/>
    <w:rsid w:val="10FEA56E"/>
    <w:rsid w:val="114C5671"/>
    <w:rsid w:val="11F7E1DC"/>
    <w:rsid w:val="12E826D2"/>
    <w:rsid w:val="1306A8C4"/>
    <w:rsid w:val="17C0F18A"/>
    <w:rsid w:val="19BDCAFC"/>
    <w:rsid w:val="1B599B5D"/>
    <w:rsid w:val="1E3A4010"/>
    <w:rsid w:val="1FB9E236"/>
    <w:rsid w:val="2179184D"/>
    <w:rsid w:val="22C36902"/>
    <w:rsid w:val="254B0ED0"/>
    <w:rsid w:val="260885F5"/>
    <w:rsid w:val="26617A42"/>
    <w:rsid w:val="2796DA25"/>
    <w:rsid w:val="2B8EC170"/>
    <w:rsid w:val="2BA3AD15"/>
    <w:rsid w:val="2D9E496A"/>
    <w:rsid w:val="2ED8C8B9"/>
    <w:rsid w:val="2F005ECE"/>
    <w:rsid w:val="2F026F7C"/>
    <w:rsid w:val="2F3A19CB"/>
    <w:rsid w:val="3172B7FB"/>
    <w:rsid w:val="323A103E"/>
    <w:rsid w:val="3669BB0F"/>
    <w:rsid w:val="369E53AD"/>
    <w:rsid w:val="3A359316"/>
    <w:rsid w:val="3D5B09A8"/>
    <w:rsid w:val="402AD82B"/>
    <w:rsid w:val="41723F73"/>
    <w:rsid w:val="42256CEB"/>
    <w:rsid w:val="430E0FD4"/>
    <w:rsid w:val="447AFC87"/>
    <w:rsid w:val="45C76C9F"/>
    <w:rsid w:val="4A206453"/>
    <w:rsid w:val="4B75AA2E"/>
    <w:rsid w:val="4C1BAA2E"/>
    <w:rsid w:val="500E3CF7"/>
    <w:rsid w:val="503F205D"/>
    <w:rsid w:val="528CC74A"/>
    <w:rsid w:val="5296D44C"/>
    <w:rsid w:val="545B0466"/>
    <w:rsid w:val="55F22444"/>
    <w:rsid w:val="567E7002"/>
    <w:rsid w:val="56B82AFF"/>
    <w:rsid w:val="57671FAD"/>
    <w:rsid w:val="599B62A8"/>
    <w:rsid w:val="5C44B291"/>
    <w:rsid w:val="5C8FF00F"/>
    <w:rsid w:val="5E0A75EC"/>
    <w:rsid w:val="5E8B9295"/>
    <w:rsid w:val="5F7C5353"/>
    <w:rsid w:val="60471A53"/>
    <w:rsid w:val="61C33357"/>
    <w:rsid w:val="62498788"/>
    <w:rsid w:val="69B4C741"/>
    <w:rsid w:val="6C9DA23B"/>
    <w:rsid w:val="6DDE6FE6"/>
    <w:rsid w:val="6E53DE68"/>
    <w:rsid w:val="706615B4"/>
    <w:rsid w:val="733A45E8"/>
    <w:rsid w:val="7428A073"/>
    <w:rsid w:val="75C470D4"/>
    <w:rsid w:val="76089D7A"/>
    <w:rsid w:val="7768645C"/>
    <w:rsid w:val="77A46DDB"/>
    <w:rsid w:val="7AFECD47"/>
    <w:rsid w:val="7EE856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134CBA6"/>
  <w15:docId w15:val="{423B03CC-579F-4685-884C-C276F160C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AE5"/>
    <w:rPr>
      <w:rFonts w:ascii="Arial" w:eastAsia="Arial" w:hAnsi="Arial" w:cs="Arial"/>
      <w:lang w:val="en-GB" w:eastAsia="en-GB" w:bidi="en-GB"/>
    </w:rPr>
  </w:style>
  <w:style w:type="paragraph" w:styleId="Heading1">
    <w:name w:val="heading 1"/>
    <w:basedOn w:val="Normal"/>
    <w:next w:val="Normal"/>
    <w:link w:val="Heading1Char"/>
    <w:uiPriority w:val="9"/>
    <w:qFormat/>
    <w:rsid w:val="003F2D1E"/>
    <w:pPr>
      <w:keepNext/>
      <w:keepLines/>
      <w:spacing w:before="240"/>
      <w:outlineLvl w:val="0"/>
    </w:pPr>
    <w:rPr>
      <w:rFonts w:asciiTheme="majorHAnsi" w:eastAsiaTheme="majorEastAsia" w:hAnsiTheme="majorHAnsi" w:cstheme="majorBidi"/>
      <w:color w:val="00008B" w:themeColor="text1"/>
      <w:sz w:val="32"/>
      <w:szCs w:val="32"/>
    </w:rPr>
  </w:style>
  <w:style w:type="paragraph" w:styleId="Heading2">
    <w:name w:val="heading 2"/>
    <w:basedOn w:val="Normal"/>
    <w:next w:val="Normal"/>
    <w:link w:val="Heading2Char"/>
    <w:uiPriority w:val="9"/>
    <w:semiHidden/>
    <w:unhideWhenUsed/>
    <w:qFormat/>
    <w:rsid w:val="003F2D1E"/>
    <w:pPr>
      <w:keepNext/>
      <w:keepLines/>
      <w:spacing w:before="40"/>
      <w:outlineLvl w:val="1"/>
    </w:pPr>
    <w:rPr>
      <w:rFonts w:asciiTheme="majorHAnsi" w:eastAsiaTheme="majorEastAsia" w:hAnsiTheme="majorHAnsi" w:cstheme="majorBidi"/>
      <w:color w:val="00008B" w:themeColor="tex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2D78EE"/>
    <w:rPr>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A3432"/>
    <w:pPr>
      <w:tabs>
        <w:tab w:val="center" w:pos="4680"/>
        <w:tab w:val="right" w:pos="9360"/>
      </w:tabs>
    </w:pPr>
  </w:style>
  <w:style w:type="character" w:customStyle="1" w:styleId="HeaderChar">
    <w:name w:val="Header Char"/>
    <w:basedOn w:val="DefaultParagraphFont"/>
    <w:link w:val="Header"/>
    <w:uiPriority w:val="99"/>
    <w:rsid w:val="001A3432"/>
    <w:rPr>
      <w:rFonts w:ascii="Arial" w:eastAsia="Arial" w:hAnsi="Arial" w:cs="Arial"/>
      <w:lang w:val="en-GB" w:eastAsia="en-GB" w:bidi="en-GB"/>
    </w:rPr>
  </w:style>
  <w:style w:type="paragraph" w:styleId="Footer">
    <w:name w:val="footer"/>
    <w:basedOn w:val="Normal"/>
    <w:link w:val="FooterChar"/>
    <w:uiPriority w:val="99"/>
    <w:unhideWhenUsed/>
    <w:rsid w:val="001A3432"/>
    <w:pPr>
      <w:tabs>
        <w:tab w:val="left" w:pos="620"/>
      </w:tabs>
    </w:pPr>
    <w:rPr>
      <w:noProof/>
    </w:rPr>
  </w:style>
  <w:style w:type="character" w:customStyle="1" w:styleId="FooterChar">
    <w:name w:val="Footer Char"/>
    <w:basedOn w:val="DefaultParagraphFont"/>
    <w:link w:val="Footer"/>
    <w:uiPriority w:val="99"/>
    <w:rsid w:val="001A3432"/>
    <w:rPr>
      <w:rFonts w:ascii="Arial" w:eastAsia="Arial" w:hAnsi="Arial" w:cs="Arial"/>
      <w:noProof/>
      <w:lang w:val="en-GB" w:eastAsia="en-GB" w:bidi="en-GB"/>
    </w:rPr>
  </w:style>
  <w:style w:type="paragraph" w:customStyle="1" w:styleId="Footersmall">
    <w:name w:val="Footer small"/>
    <w:basedOn w:val="Normal"/>
    <w:rsid w:val="001A3432"/>
    <w:pPr>
      <w:spacing w:before="15"/>
    </w:pPr>
    <w:rPr>
      <w:color w:val="00109F"/>
      <w:sz w:val="13"/>
    </w:rPr>
  </w:style>
  <w:style w:type="character" w:styleId="Strong">
    <w:name w:val="Strong"/>
    <w:basedOn w:val="DefaultParagraphFont"/>
    <w:uiPriority w:val="22"/>
    <w:qFormat/>
    <w:rsid w:val="002D78EE"/>
    <w:rPr>
      <w:b/>
      <w:bCs/>
    </w:rPr>
  </w:style>
  <w:style w:type="character" w:customStyle="1" w:styleId="Heading1Char">
    <w:name w:val="Heading 1 Char"/>
    <w:basedOn w:val="DefaultParagraphFont"/>
    <w:link w:val="Heading1"/>
    <w:uiPriority w:val="9"/>
    <w:rsid w:val="003F2D1E"/>
    <w:rPr>
      <w:rFonts w:asciiTheme="majorHAnsi" w:eastAsiaTheme="majorEastAsia" w:hAnsiTheme="majorHAnsi" w:cstheme="majorBidi"/>
      <w:color w:val="00008B" w:themeColor="text1"/>
      <w:sz w:val="32"/>
      <w:szCs w:val="32"/>
      <w:lang w:val="en-GB" w:eastAsia="en-GB" w:bidi="en-GB"/>
    </w:rPr>
  </w:style>
  <w:style w:type="character" w:customStyle="1" w:styleId="Heading2Char">
    <w:name w:val="Heading 2 Char"/>
    <w:basedOn w:val="DefaultParagraphFont"/>
    <w:link w:val="Heading2"/>
    <w:uiPriority w:val="9"/>
    <w:semiHidden/>
    <w:rsid w:val="003F2D1E"/>
    <w:rPr>
      <w:rFonts w:asciiTheme="majorHAnsi" w:eastAsiaTheme="majorEastAsia" w:hAnsiTheme="majorHAnsi" w:cstheme="majorBidi"/>
      <w:color w:val="00008B" w:themeColor="text1"/>
      <w:sz w:val="26"/>
      <w:szCs w:val="26"/>
      <w:lang w:val="en-GB" w:eastAsia="en-GB" w:bidi="en-GB"/>
    </w:rPr>
  </w:style>
  <w:style w:type="paragraph" w:customStyle="1" w:styleId="EraHeading">
    <w:name w:val="Era Heading"/>
    <w:basedOn w:val="Normal"/>
    <w:rsid w:val="001643C6"/>
    <w:pPr>
      <w:spacing w:after="160" w:line="200" w:lineRule="exact"/>
      <w:contextualSpacing/>
    </w:pPr>
    <w:rPr>
      <w:rFonts w:ascii="Roboto Light" w:hAnsi="Roboto Light"/>
      <w:color w:val="000000"/>
      <w:w w:val="110"/>
      <w:sz w:val="13"/>
      <w:szCs w:val="13"/>
    </w:rPr>
  </w:style>
  <w:style w:type="paragraph" w:customStyle="1" w:styleId="ElexonBody">
    <w:name w:val="Elexon Body"/>
    <w:basedOn w:val="Normal"/>
    <w:qFormat/>
    <w:rsid w:val="00524AE5"/>
    <w:pPr>
      <w:spacing w:line="280" w:lineRule="exact"/>
      <w:ind w:right="-2"/>
    </w:pPr>
    <w:rPr>
      <w:color w:val="231F20" w:themeColor="text2"/>
      <w:sz w:val="20"/>
      <w:szCs w:val="20"/>
    </w:rPr>
  </w:style>
  <w:style w:type="character" w:customStyle="1" w:styleId="A0">
    <w:name w:val="A0"/>
    <w:uiPriority w:val="99"/>
    <w:rsid w:val="001643C6"/>
    <w:rPr>
      <w:rFonts w:cs="Roboto Lt"/>
      <w:color w:val="221E1F"/>
      <w:sz w:val="13"/>
      <w:szCs w:val="13"/>
    </w:rPr>
  </w:style>
  <w:style w:type="character" w:customStyle="1" w:styleId="A1">
    <w:name w:val="A1"/>
    <w:uiPriority w:val="99"/>
    <w:rsid w:val="001643C6"/>
    <w:rPr>
      <w:rFonts w:cs="Roboto Lt"/>
      <w:b/>
      <w:bCs/>
      <w:color w:val="221E1F"/>
      <w:sz w:val="13"/>
      <w:szCs w:val="13"/>
    </w:rPr>
  </w:style>
  <w:style w:type="paragraph" w:customStyle="1" w:styleId="ElexonAddress">
    <w:name w:val="Elexon Address"/>
    <w:basedOn w:val="Normal"/>
    <w:qFormat/>
    <w:rsid w:val="001643C6"/>
    <w:pPr>
      <w:spacing w:line="300" w:lineRule="atLeast"/>
      <w:ind w:right="4485"/>
    </w:pPr>
    <w:rPr>
      <w:rFonts w:eastAsiaTheme="minorHAnsi" w:cs="Helvetica"/>
      <w:noProof/>
      <w:color w:val="1D1D1B"/>
      <w:w w:val="110"/>
      <w:sz w:val="20"/>
      <w:szCs w:val="20"/>
    </w:rPr>
  </w:style>
  <w:style w:type="character" w:styleId="PlaceholderText">
    <w:name w:val="Placeholder Text"/>
    <w:basedOn w:val="DefaultParagraphFont"/>
    <w:uiPriority w:val="99"/>
    <w:semiHidden/>
    <w:rsid w:val="004C066E"/>
    <w:rPr>
      <w:color w:val="808080"/>
    </w:rPr>
  </w:style>
  <w:style w:type="paragraph" w:customStyle="1" w:styleId="ListNumber31">
    <w:name w:val="List Number 31"/>
    <w:basedOn w:val="Normal"/>
    <w:next w:val="ListNumber3"/>
    <w:uiPriority w:val="99"/>
    <w:unhideWhenUsed/>
    <w:rsid w:val="00524AE5"/>
    <w:pPr>
      <w:widowControl/>
      <w:numPr>
        <w:ilvl w:val="2"/>
        <w:numId w:val="2"/>
      </w:numPr>
      <w:tabs>
        <w:tab w:val="num" w:pos="360"/>
      </w:tabs>
      <w:autoSpaceDE/>
      <w:autoSpaceDN/>
      <w:spacing w:after="20" w:line="260" w:lineRule="exact"/>
      <w:ind w:left="0" w:firstLine="0"/>
      <w:contextualSpacing/>
    </w:pPr>
    <w:rPr>
      <w:rFonts w:cs="Times New Roman"/>
      <w:sz w:val="20"/>
      <w:lang w:val="en-US" w:eastAsia="en-US" w:bidi="ar-SA"/>
    </w:rPr>
  </w:style>
  <w:style w:type="paragraph" w:customStyle="1" w:styleId="ListNumber1">
    <w:name w:val="List Number1"/>
    <w:basedOn w:val="Normal"/>
    <w:next w:val="ListNumber"/>
    <w:uiPriority w:val="99"/>
    <w:unhideWhenUsed/>
    <w:rsid w:val="00524AE5"/>
    <w:pPr>
      <w:widowControl/>
      <w:numPr>
        <w:numId w:val="2"/>
      </w:numPr>
      <w:tabs>
        <w:tab w:val="num" w:pos="360"/>
      </w:tabs>
      <w:autoSpaceDE/>
      <w:autoSpaceDN/>
      <w:spacing w:after="20" w:line="260" w:lineRule="exact"/>
      <w:ind w:left="0" w:firstLine="0"/>
      <w:contextualSpacing/>
    </w:pPr>
    <w:rPr>
      <w:rFonts w:cs="Times New Roman"/>
      <w:b/>
      <w:color w:val="00008B"/>
      <w:sz w:val="20"/>
      <w:lang w:val="en-US" w:eastAsia="en-US" w:bidi="ar-SA"/>
    </w:rPr>
  </w:style>
  <w:style w:type="numbering" w:customStyle="1" w:styleId="Elexonnumber">
    <w:name w:val="Elexon number"/>
    <w:uiPriority w:val="99"/>
    <w:rsid w:val="00524AE5"/>
    <w:pPr>
      <w:numPr>
        <w:numId w:val="1"/>
      </w:numPr>
    </w:pPr>
  </w:style>
  <w:style w:type="paragraph" w:customStyle="1" w:styleId="ListNumber21">
    <w:name w:val="List Number 21"/>
    <w:basedOn w:val="Normal"/>
    <w:next w:val="ListNumber2"/>
    <w:uiPriority w:val="99"/>
    <w:unhideWhenUsed/>
    <w:rsid w:val="00524AE5"/>
    <w:pPr>
      <w:widowControl/>
      <w:numPr>
        <w:ilvl w:val="1"/>
        <w:numId w:val="2"/>
      </w:numPr>
      <w:tabs>
        <w:tab w:val="num" w:pos="360"/>
      </w:tabs>
      <w:autoSpaceDE/>
      <w:autoSpaceDN/>
      <w:spacing w:after="20" w:line="260" w:lineRule="exact"/>
      <w:ind w:left="0" w:firstLine="0"/>
      <w:contextualSpacing/>
    </w:pPr>
    <w:rPr>
      <w:rFonts w:cs="Times New Roman"/>
      <w:sz w:val="20"/>
      <w:lang w:val="en-US" w:eastAsia="en-US" w:bidi="ar-SA"/>
    </w:rPr>
  </w:style>
  <w:style w:type="paragraph" w:customStyle="1" w:styleId="ListNumber41">
    <w:name w:val="List Number 41"/>
    <w:basedOn w:val="Normal"/>
    <w:next w:val="ListNumber4"/>
    <w:uiPriority w:val="99"/>
    <w:unhideWhenUsed/>
    <w:rsid w:val="00524AE5"/>
    <w:pPr>
      <w:widowControl/>
      <w:numPr>
        <w:ilvl w:val="3"/>
        <w:numId w:val="2"/>
      </w:numPr>
      <w:tabs>
        <w:tab w:val="num" w:pos="360"/>
      </w:tabs>
      <w:autoSpaceDE/>
      <w:autoSpaceDN/>
      <w:spacing w:after="20" w:line="260" w:lineRule="exact"/>
      <w:ind w:left="0" w:firstLine="0"/>
      <w:contextualSpacing/>
    </w:pPr>
    <w:rPr>
      <w:rFonts w:cs="Times New Roman"/>
      <w:sz w:val="20"/>
      <w:lang w:val="en-US" w:eastAsia="en-US" w:bidi="ar-SA"/>
    </w:rPr>
  </w:style>
  <w:style w:type="paragraph" w:customStyle="1" w:styleId="ListNumber51">
    <w:name w:val="List Number 51"/>
    <w:basedOn w:val="Normal"/>
    <w:next w:val="ListNumber5"/>
    <w:uiPriority w:val="99"/>
    <w:unhideWhenUsed/>
    <w:rsid w:val="00524AE5"/>
    <w:pPr>
      <w:widowControl/>
      <w:numPr>
        <w:ilvl w:val="4"/>
        <w:numId w:val="2"/>
      </w:numPr>
      <w:tabs>
        <w:tab w:val="num" w:pos="360"/>
      </w:tabs>
      <w:autoSpaceDE/>
      <w:autoSpaceDN/>
      <w:spacing w:after="20" w:line="260" w:lineRule="exact"/>
      <w:ind w:left="0" w:firstLine="0"/>
      <w:contextualSpacing/>
    </w:pPr>
    <w:rPr>
      <w:rFonts w:cs="Times New Roman"/>
      <w:sz w:val="20"/>
      <w:lang w:val="en-US" w:eastAsia="en-US" w:bidi="ar-SA"/>
    </w:rPr>
  </w:style>
  <w:style w:type="paragraph" w:styleId="ListNumber3">
    <w:name w:val="List Number 3"/>
    <w:basedOn w:val="Normal"/>
    <w:uiPriority w:val="99"/>
    <w:semiHidden/>
    <w:unhideWhenUsed/>
    <w:rsid w:val="00524AE5"/>
    <w:pPr>
      <w:ind w:left="567" w:hanging="567"/>
      <w:contextualSpacing/>
    </w:pPr>
  </w:style>
  <w:style w:type="paragraph" w:styleId="ListNumber">
    <w:name w:val="List Number"/>
    <w:basedOn w:val="Normal"/>
    <w:uiPriority w:val="99"/>
    <w:semiHidden/>
    <w:unhideWhenUsed/>
    <w:rsid w:val="00524AE5"/>
    <w:pPr>
      <w:ind w:left="567" w:hanging="567"/>
      <w:contextualSpacing/>
    </w:pPr>
  </w:style>
  <w:style w:type="paragraph" w:styleId="ListNumber2">
    <w:name w:val="List Number 2"/>
    <w:basedOn w:val="Normal"/>
    <w:uiPriority w:val="99"/>
    <w:semiHidden/>
    <w:unhideWhenUsed/>
    <w:rsid w:val="00524AE5"/>
    <w:pPr>
      <w:ind w:left="567" w:hanging="567"/>
      <w:contextualSpacing/>
    </w:pPr>
  </w:style>
  <w:style w:type="paragraph" w:styleId="ListNumber4">
    <w:name w:val="List Number 4"/>
    <w:basedOn w:val="Normal"/>
    <w:uiPriority w:val="99"/>
    <w:semiHidden/>
    <w:unhideWhenUsed/>
    <w:rsid w:val="00524AE5"/>
    <w:pPr>
      <w:ind w:left="567" w:hanging="567"/>
      <w:contextualSpacing/>
    </w:pPr>
  </w:style>
  <w:style w:type="paragraph" w:styleId="ListNumber5">
    <w:name w:val="List Number 5"/>
    <w:basedOn w:val="Normal"/>
    <w:uiPriority w:val="99"/>
    <w:semiHidden/>
    <w:unhideWhenUsed/>
    <w:rsid w:val="00524AE5"/>
    <w:pPr>
      <w:numPr>
        <w:numId w:val="5"/>
      </w:numPr>
      <w:ind w:left="0" w:firstLine="0"/>
      <w:contextualSpacing/>
    </w:pPr>
  </w:style>
  <w:style w:type="paragraph" w:styleId="List">
    <w:name w:val="List"/>
    <w:basedOn w:val="Normal"/>
    <w:uiPriority w:val="99"/>
    <w:unhideWhenUsed/>
    <w:qFormat/>
    <w:rsid w:val="00524AE5"/>
    <w:pPr>
      <w:widowControl/>
      <w:numPr>
        <w:numId w:val="3"/>
      </w:numPr>
      <w:autoSpaceDE/>
      <w:autoSpaceDN/>
      <w:spacing w:after="20" w:line="260" w:lineRule="exact"/>
      <w:contextualSpacing/>
    </w:pPr>
    <w:rPr>
      <w:rFonts w:cs="Times New Roman"/>
      <w:bCs/>
      <w:color w:val="00008B"/>
      <w:sz w:val="20"/>
      <w:lang w:val="en-US" w:eastAsia="en-US" w:bidi="ar-SA"/>
    </w:rPr>
  </w:style>
  <w:style w:type="character" w:customStyle="1" w:styleId="BodyTextChar">
    <w:name w:val="Body Text Char"/>
    <w:basedOn w:val="DefaultParagraphFont"/>
    <w:link w:val="BodyText"/>
    <w:uiPriority w:val="1"/>
    <w:rsid w:val="00524AE5"/>
    <w:rPr>
      <w:rFonts w:ascii="Arial" w:eastAsia="Arial" w:hAnsi="Arial" w:cs="Arial"/>
      <w:sz w:val="20"/>
      <w:szCs w:val="20"/>
      <w:lang w:val="en-GB" w:eastAsia="en-GB" w:bidi="en-GB"/>
    </w:rPr>
  </w:style>
  <w:style w:type="paragraph" w:styleId="List2">
    <w:name w:val="List 2"/>
    <w:basedOn w:val="Normal"/>
    <w:uiPriority w:val="99"/>
    <w:unhideWhenUsed/>
    <w:qFormat/>
    <w:rsid w:val="00524AE5"/>
    <w:pPr>
      <w:widowControl/>
      <w:numPr>
        <w:ilvl w:val="1"/>
        <w:numId w:val="3"/>
      </w:numPr>
      <w:autoSpaceDE/>
      <w:autoSpaceDN/>
      <w:spacing w:after="20" w:line="260" w:lineRule="exact"/>
      <w:contextualSpacing/>
    </w:pPr>
    <w:rPr>
      <w:rFonts w:cs="Times New Roman"/>
      <w:sz w:val="20"/>
      <w:lang w:val="en-US" w:eastAsia="en-US" w:bidi="ar-SA"/>
    </w:rPr>
  </w:style>
  <w:style w:type="paragraph" w:styleId="List3">
    <w:name w:val="List 3"/>
    <w:basedOn w:val="Normal"/>
    <w:uiPriority w:val="99"/>
    <w:unhideWhenUsed/>
    <w:qFormat/>
    <w:rsid w:val="00524AE5"/>
    <w:pPr>
      <w:widowControl/>
      <w:numPr>
        <w:ilvl w:val="2"/>
        <w:numId w:val="3"/>
      </w:numPr>
      <w:autoSpaceDE/>
      <w:autoSpaceDN/>
      <w:spacing w:after="20" w:line="260" w:lineRule="exact"/>
      <w:contextualSpacing/>
    </w:pPr>
    <w:rPr>
      <w:rFonts w:cs="Times New Roman"/>
      <w:sz w:val="20"/>
      <w:lang w:val="en-US" w:eastAsia="en-US" w:bidi="ar-SA"/>
    </w:rPr>
  </w:style>
  <w:style w:type="paragraph" w:styleId="List4">
    <w:name w:val="List 4"/>
    <w:basedOn w:val="Normal"/>
    <w:uiPriority w:val="99"/>
    <w:unhideWhenUsed/>
    <w:qFormat/>
    <w:rsid w:val="00524AE5"/>
    <w:pPr>
      <w:widowControl/>
      <w:numPr>
        <w:ilvl w:val="3"/>
        <w:numId w:val="3"/>
      </w:numPr>
      <w:autoSpaceDE/>
      <w:autoSpaceDN/>
      <w:spacing w:after="20" w:line="260" w:lineRule="exact"/>
      <w:contextualSpacing/>
    </w:pPr>
    <w:rPr>
      <w:rFonts w:cs="Times New Roman"/>
      <w:sz w:val="20"/>
      <w:lang w:val="en-US" w:eastAsia="en-US" w:bidi="ar-SA"/>
    </w:rPr>
  </w:style>
  <w:style w:type="paragraph" w:styleId="List5">
    <w:name w:val="List 5"/>
    <w:basedOn w:val="Normal"/>
    <w:uiPriority w:val="99"/>
    <w:unhideWhenUsed/>
    <w:qFormat/>
    <w:rsid w:val="00524AE5"/>
    <w:pPr>
      <w:widowControl/>
      <w:numPr>
        <w:ilvl w:val="4"/>
        <w:numId w:val="3"/>
      </w:numPr>
      <w:autoSpaceDE/>
      <w:autoSpaceDN/>
      <w:spacing w:after="20" w:line="260" w:lineRule="exact"/>
      <w:contextualSpacing/>
    </w:pPr>
    <w:rPr>
      <w:rFonts w:cs="Times New Roman"/>
      <w:sz w:val="20"/>
      <w:lang w:val="en-US" w:eastAsia="en-US" w:bidi="ar-SA"/>
    </w:rPr>
  </w:style>
  <w:style w:type="paragraph" w:styleId="ListBullet">
    <w:name w:val="List Bullet"/>
    <w:basedOn w:val="Normal"/>
    <w:uiPriority w:val="99"/>
    <w:unhideWhenUsed/>
    <w:qFormat/>
    <w:rsid w:val="000F28AD"/>
    <w:pPr>
      <w:widowControl/>
      <w:numPr>
        <w:numId w:val="4"/>
      </w:numPr>
      <w:autoSpaceDE/>
      <w:autoSpaceDN/>
      <w:spacing w:after="20" w:line="260" w:lineRule="exact"/>
      <w:contextualSpacing/>
    </w:pPr>
    <w:rPr>
      <w:rFonts w:cs="Times New Roman"/>
      <w:sz w:val="20"/>
      <w:lang w:val="en-US" w:eastAsia="en-US" w:bidi="ar-SA"/>
    </w:rPr>
  </w:style>
  <w:style w:type="paragraph" w:styleId="ListBullet2">
    <w:name w:val="List Bullet 2"/>
    <w:basedOn w:val="Normal"/>
    <w:uiPriority w:val="99"/>
    <w:unhideWhenUsed/>
    <w:qFormat/>
    <w:rsid w:val="000F28AD"/>
    <w:pPr>
      <w:widowControl/>
      <w:numPr>
        <w:ilvl w:val="1"/>
        <w:numId w:val="4"/>
      </w:numPr>
      <w:autoSpaceDE/>
      <w:autoSpaceDN/>
      <w:spacing w:after="20" w:line="260" w:lineRule="exact"/>
      <w:contextualSpacing/>
    </w:pPr>
    <w:rPr>
      <w:rFonts w:cs="Times New Roman"/>
      <w:sz w:val="20"/>
      <w:lang w:val="en-US" w:eastAsia="en-US" w:bidi="ar-SA"/>
    </w:rPr>
  </w:style>
  <w:style w:type="paragraph" w:styleId="ListBullet3">
    <w:name w:val="List Bullet 3"/>
    <w:basedOn w:val="Normal"/>
    <w:uiPriority w:val="99"/>
    <w:unhideWhenUsed/>
    <w:qFormat/>
    <w:rsid w:val="00524AE5"/>
    <w:pPr>
      <w:widowControl/>
      <w:numPr>
        <w:ilvl w:val="2"/>
        <w:numId w:val="4"/>
      </w:numPr>
      <w:autoSpaceDE/>
      <w:autoSpaceDN/>
      <w:spacing w:after="20" w:line="260" w:lineRule="exact"/>
      <w:contextualSpacing/>
    </w:pPr>
    <w:rPr>
      <w:rFonts w:cs="Times New Roman"/>
      <w:sz w:val="20"/>
      <w:lang w:val="en-US" w:eastAsia="en-US" w:bidi="ar-SA"/>
    </w:rPr>
  </w:style>
  <w:style w:type="paragraph" w:styleId="ListBullet4">
    <w:name w:val="List Bullet 4"/>
    <w:basedOn w:val="Normal"/>
    <w:uiPriority w:val="99"/>
    <w:unhideWhenUsed/>
    <w:qFormat/>
    <w:rsid w:val="00524AE5"/>
    <w:pPr>
      <w:widowControl/>
      <w:numPr>
        <w:ilvl w:val="3"/>
        <w:numId w:val="4"/>
      </w:numPr>
      <w:autoSpaceDE/>
      <w:autoSpaceDN/>
      <w:spacing w:after="20" w:line="260" w:lineRule="exact"/>
      <w:contextualSpacing/>
    </w:pPr>
    <w:rPr>
      <w:rFonts w:cs="Times New Roman"/>
      <w:sz w:val="20"/>
      <w:lang w:val="en-US" w:eastAsia="en-US" w:bidi="ar-SA"/>
    </w:rPr>
  </w:style>
  <w:style w:type="character" w:styleId="Hyperlink">
    <w:name w:val="Hyperlink"/>
    <w:basedOn w:val="DefaultParagraphFont"/>
    <w:uiPriority w:val="99"/>
    <w:unhideWhenUsed/>
    <w:rsid w:val="00BA3935"/>
    <w:rPr>
      <w:color w:val="00008B" w:themeColor="text1"/>
      <w:u w:val="single"/>
    </w:rPr>
  </w:style>
  <w:style w:type="character" w:styleId="CommentReference">
    <w:name w:val="annotation reference"/>
    <w:basedOn w:val="DefaultParagraphFont"/>
    <w:uiPriority w:val="99"/>
    <w:semiHidden/>
    <w:unhideWhenUsed/>
    <w:rsid w:val="00141A7B"/>
    <w:rPr>
      <w:sz w:val="16"/>
      <w:szCs w:val="16"/>
    </w:rPr>
  </w:style>
  <w:style w:type="paragraph" w:styleId="CommentText">
    <w:name w:val="annotation text"/>
    <w:basedOn w:val="Normal"/>
    <w:link w:val="CommentTextChar"/>
    <w:uiPriority w:val="99"/>
    <w:semiHidden/>
    <w:unhideWhenUsed/>
    <w:rsid w:val="00141A7B"/>
    <w:rPr>
      <w:sz w:val="20"/>
      <w:szCs w:val="20"/>
    </w:rPr>
  </w:style>
  <w:style w:type="character" w:customStyle="1" w:styleId="CommentTextChar">
    <w:name w:val="Comment Text Char"/>
    <w:basedOn w:val="DefaultParagraphFont"/>
    <w:link w:val="CommentText"/>
    <w:uiPriority w:val="99"/>
    <w:semiHidden/>
    <w:rsid w:val="00141A7B"/>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141A7B"/>
    <w:rPr>
      <w:b/>
      <w:bCs/>
    </w:rPr>
  </w:style>
  <w:style w:type="character" w:customStyle="1" w:styleId="CommentSubjectChar">
    <w:name w:val="Comment Subject Char"/>
    <w:basedOn w:val="CommentTextChar"/>
    <w:link w:val="CommentSubject"/>
    <w:uiPriority w:val="99"/>
    <w:semiHidden/>
    <w:rsid w:val="00141A7B"/>
    <w:rPr>
      <w:rFonts w:ascii="Arial" w:eastAsia="Arial" w:hAnsi="Arial" w:cs="Arial"/>
      <w:b/>
      <w:bCs/>
      <w:sz w:val="20"/>
      <w:szCs w:val="20"/>
      <w:lang w:val="en-GB" w:eastAsia="en-GB" w:bidi="en-GB"/>
    </w:rPr>
  </w:style>
  <w:style w:type="paragraph" w:styleId="BalloonText">
    <w:name w:val="Balloon Text"/>
    <w:basedOn w:val="Normal"/>
    <w:link w:val="BalloonTextChar"/>
    <w:uiPriority w:val="99"/>
    <w:semiHidden/>
    <w:unhideWhenUsed/>
    <w:rsid w:val="00141A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A7B"/>
    <w:rPr>
      <w:rFonts w:ascii="Segoe UI" w:eastAsia="Arial" w:hAnsi="Segoe UI" w:cs="Segoe UI"/>
      <w:sz w:val="18"/>
      <w:szCs w:val="18"/>
      <w:lang w:val="en-GB" w:eastAsia="en-GB" w:bidi="en-GB"/>
    </w:rPr>
  </w:style>
  <w:style w:type="paragraph" w:styleId="FootnoteText">
    <w:name w:val="footnote text"/>
    <w:basedOn w:val="Normal"/>
    <w:link w:val="FootnoteTextChar"/>
    <w:uiPriority w:val="99"/>
    <w:semiHidden/>
    <w:unhideWhenUsed/>
    <w:rsid w:val="00DA4C82"/>
    <w:rPr>
      <w:sz w:val="20"/>
      <w:szCs w:val="20"/>
    </w:rPr>
  </w:style>
  <w:style w:type="character" w:customStyle="1" w:styleId="FootnoteTextChar">
    <w:name w:val="Footnote Text Char"/>
    <w:basedOn w:val="DefaultParagraphFont"/>
    <w:link w:val="FootnoteText"/>
    <w:uiPriority w:val="99"/>
    <w:semiHidden/>
    <w:rsid w:val="00DA4C82"/>
    <w:rPr>
      <w:rFonts w:ascii="Arial" w:eastAsia="Arial" w:hAnsi="Arial" w:cs="Arial"/>
      <w:sz w:val="20"/>
      <w:szCs w:val="20"/>
      <w:lang w:val="en-GB" w:eastAsia="en-GB" w:bidi="en-GB"/>
    </w:rPr>
  </w:style>
  <w:style w:type="character" w:styleId="FootnoteReference">
    <w:name w:val="footnote reference"/>
    <w:basedOn w:val="DefaultParagraphFont"/>
    <w:uiPriority w:val="99"/>
    <w:semiHidden/>
    <w:unhideWhenUsed/>
    <w:rsid w:val="00DA4C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7485876">
      <w:bodyDiv w:val="1"/>
      <w:marLeft w:val="0"/>
      <w:marRight w:val="0"/>
      <w:marTop w:val="0"/>
      <w:marBottom w:val="0"/>
      <w:divBdr>
        <w:top w:val="none" w:sz="0" w:space="0" w:color="auto"/>
        <w:left w:val="none" w:sz="0" w:space="0" w:color="auto"/>
        <w:bottom w:val="none" w:sz="0" w:space="0" w:color="auto"/>
        <w:right w:val="none" w:sz="0" w:space="0" w:color="auto"/>
      </w:divBdr>
    </w:div>
    <w:div w:id="1691711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mailto:alina.bakhareva@elexon.co.uk" TargetMode="External"/><Relationship Id="rId4" Type="http://schemas.openxmlformats.org/officeDocument/2006/relationships/styles" Target="styles.xml"/><Relationship Id="rId9" Type="http://schemas.openxmlformats.org/officeDocument/2006/relationships/hyperlink" Target="mailto:HalfHourlySettlement@ofgem.gov.uk"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lexon.co.uk/" TargetMode="External"/><Relationship Id="rId1" Type="http://schemas.openxmlformats.org/officeDocument/2006/relationships/hyperlink" Target="http://www.elexon.co.uk/"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elexon.co.uk/" TargetMode="External"/><Relationship Id="rId1" Type="http://schemas.openxmlformats.org/officeDocument/2006/relationships/hyperlink" Target="http://www.elexon.co.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304C0C7FBDF42F7AF14924A62CD161E"/>
        <w:category>
          <w:name w:val="General"/>
          <w:gallery w:val="placeholder"/>
        </w:category>
        <w:types>
          <w:type w:val="bbPlcHdr"/>
        </w:types>
        <w:behaviors>
          <w:behavior w:val="content"/>
        </w:behaviors>
        <w:guid w:val="{45B1A253-5A9B-479D-86CE-C31F7AAB5B8F}"/>
      </w:docPartPr>
      <w:docPartBody>
        <w:p w:rsidR="00A01F33" w:rsidRDefault="00C8341D" w:rsidP="00C8341D">
          <w:pPr>
            <w:pStyle w:val="1304C0C7FBDF42F7AF14924A62CD161E"/>
          </w:pPr>
          <w:r w:rsidRPr="00FE4E3F">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Light">
    <w:charset w:val="00"/>
    <w:family w:val="auto"/>
    <w:pitch w:val="variable"/>
    <w:sig w:usb0="E00002FF" w:usb1="5000205B" w:usb2="00000020" w:usb3="00000000" w:csb0="0000019F" w:csb1="00000000"/>
  </w:font>
  <w:font w:name="Roboto Lt">
    <w:altName w:val="Times New Roman"/>
    <w:charset w:val="00"/>
    <w:family w:val="auto"/>
    <w:pitch w:val="variable"/>
    <w:sig w:usb0="E00002EF" w:usb1="5000205B" w:usb2="00000020" w:usb3="00000000" w:csb0="000001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41D"/>
    <w:rsid w:val="005A0C10"/>
    <w:rsid w:val="006777DF"/>
    <w:rsid w:val="009A4A70"/>
    <w:rsid w:val="00A01F33"/>
    <w:rsid w:val="00AD5F4A"/>
    <w:rsid w:val="00C8341D"/>
    <w:rsid w:val="00D02E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341D"/>
    <w:rPr>
      <w:color w:val="808080"/>
    </w:rPr>
  </w:style>
  <w:style w:type="paragraph" w:customStyle="1" w:styleId="1304C0C7FBDF42F7AF14924A62CD161E">
    <w:name w:val="1304C0C7FBDF42F7AF14924A62CD161E"/>
    <w:rsid w:val="00C8341D"/>
    <w:pPr>
      <w:widowControl w:val="0"/>
      <w:autoSpaceDE w:val="0"/>
      <w:autoSpaceDN w:val="0"/>
      <w:spacing w:after="0" w:line="300" w:lineRule="atLeast"/>
      <w:ind w:right="4485"/>
    </w:pPr>
    <w:rPr>
      <w:rFonts w:ascii="Arial" w:eastAsiaTheme="minorHAnsi" w:hAnsi="Arial" w:cs="Helvetica"/>
      <w:noProof/>
      <w:color w:val="1D1D1B"/>
      <w:w w:val="110"/>
      <w:sz w:val="20"/>
      <w:szCs w:val="20"/>
      <w:lang w:bidi="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lexon Word">
  <a:themeElements>
    <a:clrScheme name="Office">
      <a:dk1>
        <a:srgbClr val="00008B"/>
      </a:dk1>
      <a:lt1>
        <a:srgbClr val="FFFFFF"/>
      </a:lt1>
      <a:dk2>
        <a:srgbClr val="231F20"/>
      </a:dk2>
      <a:lt2>
        <a:srgbClr val="FFFFFF"/>
      </a:lt2>
      <a:accent1>
        <a:srgbClr val="21DBAD"/>
      </a:accent1>
      <a:accent2>
        <a:srgbClr val="FFD518"/>
      </a:accent2>
      <a:accent3>
        <a:srgbClr val="FF3F3F"/>
      </a:accent3>
      <a:accent4>
        <a:srgbClr val="A0C4E5"/>
      </a:accent4>
      <a:accent5>
        <a:srgbClr val="1C444C"/>
      </a:accent5>
      <a:accent6>
        <a:srgbClr val="F68B00"/>
      </a:accent6>
      <a:hlink>
        <a:srgbClr val="21DBAD"/>
      </a:hlink>
      <a:folHlink>
        <a:srgbClr val="0000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Elexon v1" id="{42AAC1CA-C947-4DC7-A732-9774A42C82FE}" vid="{39585881-AB66-4B4E-9716-A14877EC27E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6F95BADD-1D22-4FCF-B6A6-B2D1840B7821}">
  <ds:schemaRefs>
    <ds:schemaRef ds:uri="http://schemas.openxmlformats.org/officeDocument/2006/bibliography"/>
  </ds:schemaRefs>
</ds:datastoreItem>
</file>

<file path=customXml/itemProps2.xml><?xml version="1.0" encoding="utf-8"?>
<ds:datastoreItem xmlns:ds="http://schemas.openxmlformats.org/officeDocument/2006/customXml" ds:itemID="{4C832124-05AF-46D9-81A0-AD0BE756071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846</Words>
  <Characters>4827</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Bakhareva</dc:creator>
  <cp:keywords/>
  <dc:description/>
  <cp:lastModifiedBy>Sinead Quinn</cp:lastModifiedBy>
  <cp:revision>2</cp:revision>
  <dcterms:created xsi:type="dcterms:W3CDTF">2022-02-17T21:13:00Z</dcterms:created>
  <dcterms:modified xsi:type="dcterms:W3CDTF">2022-02-17T21:13:00Z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2020-03-09T00:00:00Z</vt:filetime>
  </property>
  <property fmtid="{D5CDD505-2E9C-101B-9397-08002B2CF9AE}" pid="3" name="Creator">
    <vt:lpwstr>Adobe InDesign 15.0 (Windows)</vt:lpwstr>
  </property>
  <property fmtid="{D5CDD505-2E9C-101B-9397-08002B2CF9AE}" pid="4" name="LastSaved">
    <vt:filetime>2020-03-09T00:00:00Z</vt:filetime>
  </property>
  <property fmtid="{D5CDD505-2E9C-101B-9397-08002B2CF9AE}" pid="5" name="docIndexRef">
    <vt:lpwstr>773c8efe-0742-4950-aa2c-0036d7ed6978</vt:lpwstr>
  </property>
  <property fmtid="{D5CDD505-2E9C-101B-9397-08002B2CF9AE}" pid="6" name="bjSaver">
    <vt:lpwstr>LU/4bm/nC1QEThHhMfNL/pXIFDgw4lo4</vt:lpwstr>
  </property>
  <property fmtid="{D5CDD505-2E9C-101B-9397-08002B2CF9AE}" pid="7" name="bjDocumentSecurityLabel">
    <vt:lpwstr>This item has no classification</vt:lpwstr>
  </property>
  <property fmtid="{D5CDD505-2E9C-101B-9397-08002B2CF9AE}" pid="8" name="bjClsUserRVM">
    <vt:lpwstr>[]</vt:lpwstr>
  </property>
</Properties>
</file>