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A80C" w14:textId="77777777" w:rsidR="00493B17" w:rsidRPr="00D650DD" w:rsidRDefault="00493B17" w:rsidP="00D650DD">
      <w:pPr>
        <w:pStyle w:val="Title"/>
      </w:pPr>
      <w:r w:rsidRPr="00D650DD">
        <w:t>Biomass – Fuel Classification Consideration and Suspended Solid Questionnaire</w:t>
      </w:r>
    </w:p>
    <w:p w14:paraId="7C46C26D" w14:textId="77777777" w:rsidR="00493B17" w:rsidRPr="00D650DD" w:rsidRDefault="00493B17" w:rsidP="00D650DD">
      <w:pPr>
        <w:pStyle w:val="Title"/>
        <w:rPr>
          <w:sz w:val="22"/>
          <w:szCs w:val="22"/>
        </w:rPr>
      </w:pPr>
      <w:r w:rsidRPr="00D650DD">
        <w:rPr>
          <w:sz w:val="22"/>
          <w:szCs w:val="22"/>
        </w:rPr>
        <w:t>Renewable Heat Incentive (RHI), Feed-in Tariff (FIT), Smart Export Guarantee (SEG), Green Gas Support Scheme (GGSS)</w:t>
      </w:r>
    </w:p>
    <w:p w14:paraId="54AE2B2E" w14:textId="38BB6126" w:rsidR="00493B17" w:rsidRDefault="00493B17" w:rsidP="00C5030B"/>
    <w:p w14:paraId="665B1E8A" w14:textId="77777777" w:rsidR="00493B17" w:rsidRDefault="00493B17" w:rsidP="00C5030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324"/>
      </w:tblGrid>
      <w:tr w:rsidR="00D83B05" w:rsidRPr="006231E8" w14:paraId="50470995" w14:textId="77777777" w:rsidTr="00D83B05">
        <w:trPr>
          <w:jc w:val="center"/>
        </w:trPr>
        <w:tc>
          <w:tcPr>
            <w:tcW w:w="3964" w:type="dxa"/>
          </w:tcPr>
          <w:p w14:paraId="0F10E9EE" w14:textId="7D1F74A1" w:rsidR="00D83B05" w:rsidRPr="009D5C5D" w:rsidRDefault="00D83B05" w:rsidP="007C6D05">
            <w:pPr>
              <w:rPr>
                <w:rFonts w:cstheme="minorHAnsi"/>
                <w:b/>
                <w:szCs w:val="22"/>
              </w:rPr>
            </w:pPr>
            <w:r w:rsidRPr="009D5C5D">
              <w:rPr>
                <w:rFonts w:cstheme="minorHAnsi"/>
                <w:b/>
                <w:szCs w:val="22"/>
              </w:rPr>
              <w:t xml:space="preserve">RHI </w:t>
            </w:r>
            <w:r w:rsidR="006D6A5F" w:rsidRPr="009D5C5D">
              <w:rPr>
                <w:rFonts w:cstheme="minorHAnsi"/>
                <w:b/>
                <w:szCs w:val="22"/>
              </w:rPr>
              <w:t>i</w:t>
            </w:r>
            <w:r w:rsidRPr="009D5C5D">
              <w:rPr>
                <w:rFonts w:cstheme="minorHAnsi"/>
                <w:b/>
                <w:szCs w:val="22"/>
              </w:rPr>
              <w:t xml:space="preserve">nstallation </w:t>
            </w:r>
            <w:r w:rsidR="006D6A5F" w:rsidRPr="009D5C5D">
              <w:rPr>
                <w:rFonts w:cstheme="minorHAnsi"/>
                <w:b/>
                <w:szCs w:val="22"/>
              </w:rPr>
              <w:t>n</w:t>
            </w:r>
            <w:r w:rsidRPr="009D5C5D">
              <w:rPr>
                <w:rFonts w:cstheme="minorHAnsi"/>
                <w:b/>
                <w:szCs w:val="22"/>
              </w:rPr>
              <w:t xml:space="preserve">ame </w:t>
            </w:r>
            <w:r w:rsidR="00C4624C" w:rsidRPr="009D5C5D">
              <w:rPr>
                <w:rFonts w:cstheme="minorHAnsi"/>
                <w:b/>
                <w:szCs w:val="22"/>
              </w:rPr>
              <w:t xml:space="preserve">/ FIT Installation </w:t>
            </w:r>
            <w:r w:rsidR="00D63662" w:rsidRPr="009D5C5D">
              <w:rPr>
                <w:rFonts w:cstheme="minorHAnsi"/>
                <w:b/>
                <w:szCs w:val="22"/>
              </w:rPr>
              <w:t>name / SEG installation MPAN</w:t>
            </w:r>
            <w:r w:rsidR="005D3566" w:rsidRPr="009D5C5D">
              <w:rPr>
                <w:rFonts w:cstheme="minorHAnsi"/>
                <w:b/>
                <w:color w:val="000000" w:themeColor="text1"/>
                <w:szCs w:val="22"/>
              </w:rPr>
              <w:t>/ GGSS installation name</w:t>
            </w:r>
            <w:r w:rsidR="00017B80" w:rsidRPr="009D5C5D">
              <w:rPr>
                <w:rFonts w:cstheme="minorHAnsi"/>
                <w:b/>
                <w:color w:val="000000" w:themeColor="text1"/>
                <w:szCs w:val="22"/>
              </w:rPr>
              <w:t xml:space="preserve"> </w:t>
            </w:r>
            <w:r w:rsidR="00017B80" w:rsidRPr="009D5C5D">
              <w:rPr>
                <w:rFonts w:cstheme="minorHAnsi"/>
                <w:b/>
                <w:szCs w:val="22"/>
              </w:rPr>
              <w:t xml:space="preserve">  </w:t>
            </w:r>
          </w:p>
        </w:tc>
        <w:tc>
          <w:tcPr>
            <w:tcW w:w="5324" w:type="dxa"/>
          </w:tcPr>
          <w:p w14:paraId="16EAFF0B" w14:textId="77777777" w:rsidR="00D83B05" w:rsidRPr="006231E8" w:rsidRDefault="00D83B05" w:rsidP="00D83B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83B05" w:rsidRPr="006231E8" w14:paraId="61B48572" w14:textId="77777777" w:rsidTr="00D83B05">
        <w:trPr>
          <w:jc w:val="center"/>
        </w:trPr>
        <w:tc>
          <w:tcPr>
            <w:tcW w:w="3964" w:type="dxa"/>
          </w:tcPr>
          <w:p w14:paraId="504788FF" w14:textId="52B4B6FD" w:rsidR="00D83B05" w:rsidRPr="009D5C5D" w:rsidRDefault="00D83B05" w:rsidP="00E75F67">
            <w:pPr>
              <w:rPr>
                <w:rFonts w:cstheme="minorHAnsi"/>
                <w:b/>
                <w:szCs w:val="22"/>
              </w:rPr>
            </w:pPr>
            <w:r w:rsidRPr="009D5C5D">
              <w:rPr>
                <w:rFonts w:cstheme="minorHAnsi"/>
                <w:b/>
                <w:szCs w:val="22"/>
              </w:rPr>
              <w:t>RHI</w:t>
            </w:r>
            <w:r w:rsidR="005D3566" w:rsidRPr="009D5C5D">
              <w:rPr>
                <w:rFonts w:cstheme="minorHAnsi"/>
                <w:b/>
                <w:szCs w:val="22"/>
              </w:rPr>
              <w:t>/GGSS</w:t>
            </w:r>
            <w:r w:rsidRPr="009D5C5D">
              <w:rPr>
                <w:rFonts w:cstheme="minorHAnsi"/>
                <w:b/>
                <w:szCs w:val="22"/>
              </w:rPr>
              <w:t xml:space="preserve"> </w:t>
            </w:r>
            <w:r w:rsidR="006D6A5F" w:rsidRPr="009D5C5D">
              <w:rPr>
                <w:rFonts w:cstheme="minorHAnsi"/>
                <w:b/>
                <w:szCs w:val="22"/>
              </w:rPr>
              <w:t>n</w:t>
            </w:r>
            <w:r w:rsidRPr="009D5C5D">
              <w:rPr>
                <w:rFonts w:cstheme="minorHAnsi"/>
                <w:b/>
                <w:szCs w:val="22"/>
              </w:rPr>
              <w:t xml:space="preserve">umber </w:t>
            </w:r>
            <w:r w:rsidR="00E75F67" w:rsidRPr="009D5C5D">
              <w:rPr>
                <w:rFonts w:cstheme="minorHAnsi"/>
                <w:b/>
                <w:szCs w:val="22"/>
              </w:rPr>
              <w:t>/ FIT accreditation number</w:t>
            </w:r>
          </w:p>
        </w:tc>
        <w:tc>
          <w:tcPr>
            <w:tcW w:w="5324" w:type="dxa"/>
          </w:tcPr>
          <w:p w14:paraId="635F7FBE" w14:textId="77777777" w:rsidR="00D83B05" w:rsidRPr="006231E8" w:rsidRDefault="00D83B05" w:rsidP="00D83B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83B05" w:rsidRPr="006231E8" w14:paraId="69F05B17" w14:textId="77777777" w:rsidTr="00D83B05">
        <w:trPr>
          <w:jc w:val="center"/>
        </w:trPr>
        <w:tc>
          <w:tcPr>
            <w:tcW w:w="3964" w:type="dxa"/>
          </w:tcPr>
          <w:p w14:paraId="6570560E" w14:textId="4C4B4717" w:rsidR="00D83B05" w:rsidRPr="009D5C5D" w:rsidRDefault="007C6D05" w:rsidP="00974608">
            <w:pPr>
              <w:rPr>
                <w:rFonts w:cstheme="minorHAnsi"/>
                <w:b/>
                <w:szCs w:val="22"/>
              </w:rPr>
            </w:pPr>
            <w:r w:rsidRPr="009D5C5D">
              <w:rPr>
                <w:rFonts w:cstheme="minorHAnsi"/>
                <w:b/>
                <w:szCs w:val="22"/>
              </w:rPr>
              <w:t>F</w:t>
            </w:r>
            <w:r w:rsidR="00D83B05" w:rsidRPr="009D5C5D">
              <w:rPr>
                <w:rFonts w:cstheme="minorHAnsi"/>
                <w:b/>
                <w:szCs w:val="22"/>
              </w:rPr>
              <w:t xml:space="preserve">uel </w:t>
            </w:r>
            <w:r w:rsidR="00974608" w:rsidRPr="009D5C5D">
              <w:rPr>
                <w:rFonts w:cstheme="minorHAnsi"/>
                <w:b/>
                <w:szCs w:val="22"/>
              </w:rPr>
              <w:t>n</w:t>
            </w:r>
            <w:r w:rsidR="00D83B05" w:rsidRPr="009D5C5D">
              <w:rPr>
                <w:rFonts w:cstheme="minorHAnsi"/>
                <w:b/>
                <w:szCs w:val="22"/>
              </w:rPr>
              <w:t>ame</w:t>
            </w:r>
          </w:p>
        </w:tc>
        <w:tc>
          <w:tcPr>
            <w:tcW w:w="5324" w:type="dxa"/>
          </w:tcPr>
          <w:p w14:paraId="21A249A7" w14:textId="77777777" w:rsidR="00D83B05" w:rsidRPr="006231E8" w:rsidRDefault="00D83B05" w:rsidP="00D83B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F1D76" w:rsidRPr="006231E8" w14:paraId="66BF1029" w14:textId="77777777" w:rsidTr="00D83B05">
        <w:trPr>
          <w:jc w:val="center"/>
        </w:trPr>
        <w:tc>
          <w:tcPr>
            <w:tcW w:w="3964" w:type="dxa"/>
          </w:tcPr>
          <w:p w14:paraId="2272FDD9" w14:textId="11EAF016" w:rsidR="009F1D76" w:rsidRPr="009D5C5D" w:rsidRDefault="009F1D76" w:rsidP="00D83B05">
            <w:pPr>
              <w:rPr>
                <w:rFonts w:cstheme="minorHAnsi"/>
                <w:b/>
                <w:szCs w:val="22"/>
              </w:rPr>
            </w:pPr>
            <w:r w:rsidRPr="009D5C5D">
              <w:rPr>
                <w:rFonts w:cstheme="minorHAnsi"/>
                <w:b/>
                <w:szCs w:val="22"/>
              </w:rPr>
              <w:t>Fuel state (e.g. solid, liquid</w:t>
            </w:r>
            <w:r w:rsidR="007C6D05" w:rsidRPr="009D5C5D">
              <w:rPr>
                <w:rFonts w:cstheme="minorHAnsi"/>
                <w:b/>
                <w:szCs w:val="22"/>
              </w:rPr>
              <w:t>, suspended solid</w:t>
            </w:r>
            <w:r w:rsidRPr="009D5C5D">
              <w:rPr>
                <w:rFonts w:cstheme="minorHAnsi"/>
                <w:b/>
                <w:szCs w:val="22"/>
              </w:rPr>
              <w:t xml:space="preserve"> or gas)</w:t>
            </w:r>
          </w:p>
        </w:tc>
        <w:tc>
          <w:tcPr>
            <w:tcW w:w="5324" w:type="dxa"/>
          </w:tcPr>
          <w:p w14:paraId="30812D99" w14:textId="77777777" w:rsidR="009F1D76" w:rsidRPr="006231E8" w:rsidRDefault="009F1D76" w:rsidP="00D83B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1A18549" w14:textId="3AAFAC5F" w:rsidR="00D83B05" w:rsidRDefault="00D83B05" w:rsidP="00D83B05">
      <w:pPr>
        <w:rPr>
          <w:rFonts w:asciiTheme="minorHAnsi" w:hAnsiTheme="minorHAnsi" w:cstheme="minorHAnsi"/>
          <w:b/>
          <w:sz w:val="22"/>
        </w:rPr>
      </w:pPr>
    </w:p>
    <w:p w14:paraId="1D9F0587" w14:textId="77777777" w:rsidR="00FC3FAC" w:rsidRPr="009D5C5D" w:rsidRDefault="00FC3FAC" w:rsidP="00FC3FAC">
      <w:pPr>
        <w:ind w:left="284"/>
        <w:rPr>
          <w:rFonts w:cstheme="minorHAnsi"/>
          <w:sz w:val="22"/>
          <w:szCs w:val="22"/>
        </w:rPr>
      </w:pPr>
      <w:r w:rsidRPr="009D5C5D">
        <w:rPr>
          <w:rFonts w:cstheme="minorHAnsi"/>
          <w:szCs w:val="20"/>
        </w:rPr>
        <w:t xml:space="preserve">When answering the below questions, </w:t>
      </w:r>
      <w:r w:rsidRPr="009D5C5D">
        <w:rPr>
          <w:rFonts w:cstheme="minorHAnsi"/>
          <w:color w:val="000000"/>
          <w:szCs w:val="22"/>
        </w:rPr>
        <w:t xml:space="preserve">please avoid single-word answers and instead provide as much information as possible including supporting evidence, where appropriate. Please also refer to our </w:t>
      </w:r>
      <w:hyperlink r:id="rId14" w:history="1">
        <w:r w:rsidRPr="009D5C5D">
          <w:rPr>
            <w:rStyle w:val="Hyperlink"/>
            <w:rFonts w:cstheme="minorHAnsi"/>
            <w:szCs w:val="22"/>
          </w:rPr>
          <w:t>Fuel Classification Flow Diagram</w:t>
        </w:r>
      </w:hyperlink>
      <w:r w:rsidRPr="009D5C5D">
        <w:rPr>
          <w:rFonts w:cstheme="minorHAnsi"/>
          <w:color w:val="000000"/>
          <w:szCs w:val="22"/>
        </w:rPr>
        <w:t xml:space="preserve"> for further information.</w:t>
      </w:r>
    </w:p>
    <w:p w14:paraId="007494FA" w14:textId="77777777" w:rsidR="00FC3FAC" w:rsidRDefault="00FC3FAC" w:rsidP="00D83B05">
      <w:pPr>
        <w:rPr>
          <w:rFonts w:asciiTheme="minorHAnsi" w:hAnsiTheme="minorHAnsi" w:cstheme="minorHAnsi"/>
          <w:b/>
          <w:sz w:val="22"/>
        </w:rPr>
      </w:pPr>
    </w:p>
    <w:p w14:paraId="6AE5FF4D" w14:textId="77777777" w:rsidR="00D83B05" w:rsidRPr="009D5C5D" w:rsidRDefault="00D83B05" w:rsidP="00D83B05">
      <w:pPr>
        <w:numPr>
          <w:ilvl w:val="0"/>
          <w:numId w:val="2"/>
        </w:numPr>
        <w:tabs>
          <w:tab w:val="num" w:pos="426"/>
        </w:tabs>
        <w:spacing w:after="200" w:line="276" w:lineRule="auto"/>
        <w:jc w:val="both"/>
        <w:rPr>
          <w:rFonts w:cstheme="minorHAnsi"/>
          <w:sz w:val="22"/>
          <w:szCs w:val="22"/>
        </w:rPr>
      </w:pPr>
      <w:r w:rsidRPr="009D5C5D">
        <w:rPr>
          <w:rFonts w:cstheme="minorHAnsi"/>
          <w:sz w:val="22"/>
          <w:szCs w:val="22"/>
        </w:rPr>
        <w:t>What is the commonly used name for this material?</w:t>
      </w:r>
    </w:p>
    <w:p w14:paraId="14801E0B" w14:textId="13774A3E" w:rsidR="00D83B05" w:rsidRPr="009D5C5D" w:rsidRDefault="00D83B05" w:rsidP="6B08479B">
      <w:pPr>
        <w:numPr>
          <w:ilvl w:val="0"/>
          <w:numId w:val="2"/>
        </w:numPr>
        <w:tabs>
          <w:tab w:val="num" w:pos="680"/>
        </w:tabs>
        <w:spacing w:after="200" w:line="276" w:lineRule="auto"/>
        <w:jc w:val="both"/>
        <w:rPr>
          <w:sz w:val="22"/>
          <w:szCs w:val="22"/>
        </w:rPr>
      </w:pPr>
      <w:r w:rsidRPr="009D5C5D">
        <w:rPr>
          <w:sz w:val="22"/>
          <w:szCs w:val="22"/>
        </w:rPr>
        <w:t>What would you classify this material as and why</w:t>
      </w:r>
      <w:r w:rsidR="009F1D76" w:rsidRPr="009D5C5D">
        <w:rPr>
          <w:sz w:val="22"/>
          <w:szCs w:val="22"/>
        </w:rPr>
        <w:t xml:space="preserve"> (</w:t>
      </w:r>
      <w:r w:rsidR="3E27E033" w:rsidRPr="009D5C5D">
        <w:rPr>
          <w:sz w:val="22"/>
          <w:szCs w:val="22"/>
        </w:rPr>
        <w:t>e.g.,</w:t>
      </w:r>
      <w:r w:rsidR="009F1D76" w:rsidRPr="009D5C5D">
        <w:rPr>
          <w:sz w:val="22"/>
          <w:szCs w:val="22"/>
        </w:rPr>
        <w:t xml:space="preserve"> product, processing residue, waste </w:t>
      </w:r>
      <w:r w:rsidR="005E46E4" w:rsidRPr="009D5C5D">
        <w:rPr>
          <w:sz w:val="22"/>
          <w:szCs w:val="22"/>
        </w:rPr>
        <w:t>etc.</w:t>
      </w:r>
      <w:r w:rsidR="009F1D76" w:rsidRPr="009D5C5D">
        <w:rPr>
          <w:sz w:val="22"/>
          <w:szCs w:val="22"/>
        </w:rPr>
        <w:t>)</w:t>
      </w:r>
      <w:r w:rsidRPr="009D5C5D">
        <w:rPr>
          <w:sz w:val="22"/>
          <w:szCs w:val="22"/>
        </w:rPr>
        <w:t>?</w:t>
      </w:r>
    </w:p>
    <w:p w14:paraId="4E7EA9B6" w14:textId="62C2A5F5" w:rsidR="00F8019F" w:rsidRPr="009D5C5D" w:rsidRDefault="00F8019F" w:rsidP="00F8019F">
      <w:pPr>
        <w:numPr>
          <w:ilvl w:val="0"/>
          <w:numId w:val="2"/>
        </w:numPr>
        <w:tabs>
          <w:tab w:val="num" w:pos="680"/>
        </w:tabs>
        <w:spacing w:after="200" w:line="276" w:lineRule="auto"/>
        <w:jc w:val="both"/>
        <w:rPr>
          <w:sz w:val="22"/>
          <w:szCs w:val="22"/>
        </w:rPr>
      </w:pPr>
      <w:r w:rsidRPr="009D5C5D">
        <w:rPr>
          <w:sz w:val="22"/>
          <w:szCs w:val="22"/>
        </w:rPr>
        <w:t xml:space="preserve">Describe the entire production process and highlight the stage at which this material is created and how it is isolated </w:t>
      </w:r>
      <w:r w:rsidRPr="009D5C5D">
        <w:rPr>
          <w:b/>
          <w:bCs/>
          <w:sz w:val="22"/>
          <w:szCs w:val="22"/>
        </w:rPr>
        <w:t>(</w:t>
      </w:r>
      <w:r w:rsidRPr="009D5C5D">
        <w:rPr>
          <w:b/>
          <w:bCs/>
          <w:i/>
          <w:iCs/>
          <w:sz w:val="22"/>
          <w:szCs w:val="22"/>
        </w:rPr>
        <w:t>please be as detailed as possible</w:t>
      </w:r>
      <w:r w:rsidRPr="009D5C5D">
        <w:rPr>
          <w:b/>
          <w:bCs/>
          <w:sz w:val="22"/>
          <w:szCs w:val="22"/>
        </w:rPr>
        <w:t xml:space="preserve"> </w:t>
      </w:r>
      <w:r w:rsidRPr="009D5C5D">
        <w:rPr>
          <w:b/>
          <w:bCs/>
          <w:i/>
          <w:iCs/>
          <w:sz w:val="22"/>
          <w:szCs w:val="22"/>
        </w:rPr>
        <w:t>and provide a process flow diagram w</w:t>
      </w:r>
      <w:r w:rsidR="00B12F52" w:rsidRPr="009D5C5D">
        <w:rPr>
          <w:b/>
          <w:bCs/>
          <w:i/>
          <w:iCs/>
          <w:sz w:val="22"/>
          <w:szCs w:val="22"/>
        </w:rPr>
        <w:t>h</w:t>
      </w:r>
      <w:r w:rsidRPr="009D5C5D">
        <w:rPr>
          <w:b/>
          <w:bCs/>
          <w:i/>
          <w:iCs/>
          <w:sz w:val="22"/>
          <w:szCs w:val="22"/>
        </w:rPr>
        <w:t>ere useful</w:t>
      </w:r>
      <w:r w:rsidRPr="009D5C5D">
        <w:rPr>
          <w:b/>
          <w:bCs/>
          <w:sz w:val="22"/>
          <w:szCs w:val="22"/>
        </w:rPr>
        <w:t>)</w:t>
      </w:r>
      <w:r w:rsidRPr="009D5C5D">
        <w:rPr>
          <w:sz w:val="22"/>
          <w:szCs w:val="22"/>
        </w:rPr>
        <w:t>.</w:t>
      </w:r>
    </w:p>
    <w:p w14:paraId="395FDE2B" w14:textId="6FEA0091" w:rsidR="00C53CCD" w:rsidRPr="009D5C5D" w:rsidRDefault="00C53CCD" w:rsidP="00896138">
      <w:pPr>
        <w:numPr>
          <w:ilvl w:val="0"/>
          <w:numId w:val="2"/>
        </w:numPr>
        <w:tabs>
          <w:tab w:val="num" w:pos="680"/>
        </w:tabs>
        <w:spacing w:after="200" w:line="276" w:lineRule="auto"/>
        <w:jc w:val="both"/>
        <w:rPr>
          <w:rFonts w:cstheme="minorHAnsi"/>
          <w:sz w:val="22"/>
          <w:szCs w:val="22"/>
        </w:rPr>
      </w:pPr>
      <w:r w:rsidRPr="009D5C5D">
        <w:rPr>
          <w:sz w:val="22"/>
          <w:szCs w:val="22"/>
        </w:rPr>
        <w:t>If a solid is being suspended</w:t>
      </w:r>
      <w:r w:rsidR="5CA71C8F" w:rsidRPr="009D5C5D">
        <w:rPr>
          <w:sz w:val="22"/>
          <w:szCs w:val="22"/>
        </w:rPr>
        <w:t xml:space="preserve"> </w:t>
      </w:r>
      <w:r w:rsidR="7D396406" w:rsidRPr="009D5C5D">
        <w:rPr>
          <w:sz w:val="22"/>
          <w:szCs w:val="22"/>
        </w:rPr>
        <w:t xml:space="preserve">in </w:t>
      </w:r>
      <w:r w:rsidR="5CA71C8F" w:rsidRPr="009D5C5D">
        <w:rPr>
          <w:sz w:val="22"/>
          <w:szCs w:val="22"/>
        </w:rPr>
        <w:t>liquid</w:t>
      </w:r>
      <w:r w:rsidR="36368A4E" w:rsidRPr="009D5C5D">
        <w:rPr>
          <w:sz w:val="22"/>
          <w:szCs w:val="22"/>
        </w:rPr>
        <w:t>,</w:t>
      </w:r>
      <w:r w:rsidRPr="009D5C5D">
        <w:rPr>
          <w:sz w:val="22"/>
          <w:szCs w:val="22"/>
        </w:rPr>
        <w:t xml:space="preserve"> please detail</w:t>
      </w:r>
      <w:r w:rsidR="7CB531E4" w:rsidRPr="009D5C5D">
        <w:rPr>
          <w:sz w:val="22"/>
          <w:szCs w:val="22"/>
        </w:rPr>
        <w:t xml:space="preserve"> both</w:t>
      </w:r>
      <w:r w:rsidRPr="009D5C5D">
        <w:rPr>
          <w:sz w:val="22"/>
          <w:szCs w:val="22"/>
        </w:rPr>
        <w:t xml:space="preserve"> the type of Solid(s)</w:t>
      </w:r>
      <w:r w:rsidR="648B1884" w:rsidRPr="009D5C5D">
        <w:rPr>
          <w:sz w:val="22"/>
          <w:szCs w:val="22"/>
        </w:rPr>
        <w:t xml:space="preserve"> and Liquid(s)</w:t>
      </w:r>
      <w:r w:rsidR="64ED3AC6" w:rsidRPr="009D5C5D">
        <w:rPr>
          <w:sz w:val="22"/>
          <w:szCs w:val="22"/>
        </w:rPr>
        <w:t xml:space="preserve"> present</w:t>
      </w:r>
      <w:r w:rsidR="005D3566" w:rsidRPr="009D5C5D">
        <w:rPr>
          <w:sz w:val="22"/>
          <w:szCs w:val="22"/>
        </w:rPr>
        <w:t xml:space="preserve"> (</w:t>
      </w:r>
      <w:r w:rsidR="005D3566" w:rsidRPr="009D5C5D">
        <w:rPr>
          <w:b/>
          <w:bCs/>
          <w:i/>
          <w:iCs/>
          <w:sz w:val="22"/>
          <w:szCs w:val="22"/>
        </w:rPr>
        <w:t xml:space="preserve">please ONLY answer this question if the proposed </w:t>
      </w:r>
      <w:r w:rsidR="00B12F52" w:rsidRPr="009D5C5D">
        <w:rPr>
          <w:b/>
          <w:bCs/>
          <w:i/>
          <w:iCs/>
          <w:sz w:val="22"/>
          <w:szCs w:val="22"/>
        </w:rPr>
        <w:t>fuel</w:t>
      </w:r>
      <w:r w:rsidR="005D3566" w:rsidRPr="009D5C5D">
        <w:rPr>
          <w:b/>
          <w:bCs/>
          <w:i/>
          <w:iCs/>
          <w:sz w:val="22"/>
          <w:szCs w:val="22"/>
        </w:rPr>
        <w:t xml:space="preserve"> could be consider</w:t>
      </w:r>
      <w:r w:rsidR="00B12F52" w:rsidRPr="009D5C5D">
        <w:rPr>
          <w:b/>
          <w:bCs/>
          <w:i/>
          <w:iCs/>
          <w:sz w:val="22"/>
          <w:szCs w:val="22"/>
        </w:rPr>
        <w:t>ed</w:t>
      </w:r>
      <w:r w:rsidR="005D3566" w:rsidRPr="009D5C5D">
        <w:rPr>
          <w:b/>
          <w:bCs/>
          <w:i/>
          <w:iCs/>
          <w:sz w:val="22"/>
          <w:szCs w:val="22"/>
        </w:rPr>
        <w:t xml:space="preserve"> as suspended solid, otherwise please mark this question as N/A)</w:t>
      </w:r>
      <w:r w:rsidR="005D3566" w:rsidRPr="009D5C5D">
        <w:rPr>
          <w:sz w:val="22"/>
          <w:szCs w:val="22"/>
        </w:rPr>
        <w:t xml:space="preserve"> </w:t>
      </w:r>
    </w:p>
    <w:p w14:paraId="31352801" w14:textId="7785ED44" w:rsidR="00C53CCD" w:rsidRPr="009D5C5D" w:rsidRDefault="00C53CCD" w:rsidP="00C53CCD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9D5C5D">
        <w:rPr>
          <w:rFonts w:cstheme="minorHAnsi"/>
          <w:sz w:val="22"/>
          <w:szCs w:val="22"/>
        </w:rPr>
        <w:t xml:space="preserve">Describe the Liquid </w:t>
      </w:r>
      <w:r w:rsidR="00281D1E" w:rsidRPr="009D5C5D">
        <w:rPr>
          <w:rFonts w:cstheme="minorHAnsi"/>
          <w:sz w:val="22"/>
          <w:szCs w:val="22"/>
        </w:rPr>
        <w:t>component of the material.</w:t>
      </w:r>
      <w:r w:rsidRPr="009D5C5D">
        <w:rPr>
          <w:rFonts w:cstheme="minorHAnsi"/>
          <w:sz w:val="22"/>
          <w:szCs w:val="22"/>
        </w:rPr>
        <w:t xml:space="preserve"> </w:t>
      </w:r>
      <w:r w:rsidR="00281D1E" w:rsidRPr="009D5C5D">
        <w:rPr>
          <w:rFonts w:cstheme="minorHAnsi"/>
          <w:sz w:val="22"/>
          <w:szCs w:val="22"/>
        </w:rPr>
        <w:t>P</w:t>
      </w:r>
      <w:r w:rsidRPr="009D5C5D">
        <w:rPr>
          <w:rFonts w:cstheme="minorHAnsi"/>
          <w:sz w:val="22"/>
          <w:szCs w:val="22"/>
        </w:rPr>
        <w:t xml:space="preserve">lease include evidence </w:t>
      </w:r>
      <w:r w:rsidR="007C6D05" w:rsidRPr="009D5C5D">
        <w:rPr>
          <w:rFonts w:cstheme="minorHAnsi"/>
          <w:sz w:val="22"/>
          <w:szCs w:val="22"/>
        </w:rPr>
        <w:t>i.e.,</w:t>
      </w:r>
      <w:r w:rsidRPr="009D5C5D">
        <w:rPr>
          <w:rFonts w:cstheme="minorHAnsi"/>
          <w:sz w:val="22"/>
          <w:szCs w:val="22"/>
        </w:rPr>
        <w:t xml:space="preserve"> datasheet/chemical analysis</w:t>
      </w:r>
      <w:r w:rsidR="003323B5" w:rsidRPr="009D5C5D">
        <w:rPr>
          <w:rFonts w:cstheme="minorHAnsi"/>
          <w:sz w:val="22"/>
          <w:szCs w:val="22"/>
        </w:rPr>
        <w:t>:</w:t>
      </w:r>
    </w:p>
    <w:p w14:paraId="717CA1D2" w14:textId="77777777" w:rsidR="00C53CCD" w:rsidRPr="009D5C5D" w:rsidRDefault="00C53CCD" w:rsidP="00C53CCD">
      <w:pPr>
        <w:pStyle w:val="ListParagraph"/>
        <w:ind w:left="1080"/>
        <w:rPr>
          <w:rFonts w:cstheme="minorHAnsi"/>
          <w:sz w:val="22"/>
          <w:szCs w:val="22"/>
        </w:rPr>
      </w:pPr>
    </w:p>
    <w:p w14:paraId="6240BFE8" w14:textId="03D8CCD9" w:rsidR="00C53CCD" w:rsidRPr="009D5C5D" w:rsidRDefault="00C53CCD" w:rsidP="00C53CCD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9D5C5D">
        <w:rPr>
          <w:rFonts w:cstheme="minorHAnsi"/>
          <w:sz w:val="22"/>
          <w:szCs w:val="22"/>
        </w:rPr>
        <w:t xml:space="preserve">Can you confirm why the </w:t>
      </w:r>
      <w:r w:rsidR="00080B41" w:rsidRPr="009D5C5D">
        <w:rPr>
          <w:rFonts w:cstheme="minorHAnsi"/>
          <w:sz w:val="22"/>
          <w:szCs w:val="22"/>
        </w:rPr>
        <w:t>S</w:t>
      </w:r>
      <w:r w:rsidRPr="009D5C5D">
        <w:rPr>
          <w:rFonts w:cstheme="minorHAnsi"/>
          <w:sz w:val="22"/>
          <w:szCs w:val="22"/>
        </w:rPr>
        <w:t xml:space="preserve">olid component is combined with the </w:t>
      </w:r>
      <w:r w:rsidR="00080B41" w:rsidRPr="009D5C5D">
        <w:rPr>
          <w:rFonts w:cstheme="minorHAnsi"/>
          <w:sz w:val="22"/>
          <w:szCs w:val="22"/>
        </w:rPr>
        <w:t>Liquid</w:t>
      </w:r>
      <w:r w:rsidRPr="009D5C5D">
        <w:rPr>
          <w:rFonts w:cstheme="minorHAnsi"/>
          <w:sz w:val="22"/>
          <w:szCs w:val="22"/>
        </w:rPr>
        <w:t xml:space="preserve"> component?</w:t>
      </w:r>
    </w:p>
    <w:p w14:paraId="12602924" w14:textId="77777777" w:rsidR="00C53CCD" w:rsidRPr="009D5C5D" w:rsidRDefault="00C53CCD" w:rsidP="00C53CCD">
      <w:pPr>
        <w:pStyle w:val="ListParagraph"/>
        <w:rPr>
          <w:rFonts w:cstheme="minorHAnsi"/>
          <w:sz w:val="22"/>
          <w:szCs w:val="22"/>
        </w:rPr>
      </w:pPr>
    </w:p>
    <w:p w14:paraId="57C742F2" w14:textId="48CC449C" w:rsidR="00C53CCD" w:rsidRPr="009D5C5D" w:rsidRDefault="00C53CCD" w:rsidP="00C53CCD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9D5C5D">
        <w:rPr>
          <w:rFonts w:cstheme="minorHAnsi"/>
          <w:sz w:val="22"/>
          <w:szCs w:val="22"/>
        </w:rPr>
        <w:t xml:space="preserve">Please state at what point in the process the materials are </w:t>
      </w:r>
      <w:r w:rsidR="00D61781" w:rsidRPr="009D5C5D">
        <w:rPr>
          <w:rFonts w:cstheme="minorHAnsi"/>
          <w:sz w:val="22"/>
          <w:szCs w:val="22"/>
        </w:rPr>
        <w:t>combined</w:t>
      </w:r>
      <w:r w:rsidR="003323B5" w:rsidRPr="009D5C5D">
        <w:rPr>
          <w:rFonts w:cstheme="minorHAnsi"/>
          <w:sz w:val="22"/>
          <w:szCs w:val="22"/>
        </w:rPr>
        <w:t>:</w:t>
      </w:r>
    </w:p>
    <w:p w14:paraId="517A7F7D" w14:textId="77777777" w:rsidR="00C53CCD" w:rsidRPr="009D5C5D" w:rsidRDefault="00C53CCD" w:rsidP="00C53CCD">
      <w:pPr>
        <w:pStyle w:val="ListParagraph"/>
        <w:rPr>
          <w:rFonts w:cstheme="minorHAnsi"/>
          <w:sz w:val="22"/>
          <w:szCs w:val="22"/>
        </w:rPr>
      </w:pPr>
    </w:p>
    <w:p w14:paraId="1F2EBEA0" w14:textId="2003C942" w:rsidR="00C53CCD" w:rsidRPr="009D5C5D" w:rsidRDefault="00BB4C53" w:rsidP="005E46E4">
      <w:pPr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9D5C5D">
        <w:rPr>
          <w:sz w:val="22"/>
          <w:szCs w:val="22"/>
        </w:rPr>
        <w:lastRenderedPageBreak/>
        <w:t xml:space="preserve">Please state the ratio of solid material to liquid material within the consignment as a proportion of the weight of the consignment. If “unknown” please state. </w:t>
      </w:r>
    </w:p>
    <w:p w14:paraId="36F1C813" w14:textId="77777777" w:rsidR="005E46E4" w:rsidRDefault="005E46E4" w:rsidP="005E46E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1D8902A" w14:textId="77777777" w:rsidR="00D83B05" w:rsidRPr="009D5C5D" w:rsidRDefault="00D83B05" w:rsidP="00D83B05">
      <w:pPr>
        <w:numPr>
          <w:ilvl w:val="0"/>
          <w:numId w:val="2"/>
        </w:numPr>
        <w:tabs>
          <w:tab w:val="num" w:pos="680"/>
        </w:tabs>
        <w:spacing w:after="200" w:line="276" w:lineRule="auto"/>
        <w:jc w:val="both"/>
        <w:rPr>
          <w:rFonts w:cstheme="minorHAnsi"/>
          <w:sz w:val="22"/>
          <w:szCs w:val="22"/>
        </w:rPr>
      </w:pPr>
      <w:r w:rsidRPr="009D5C5D">
        <w:rPr>
          <w:rFonts w:cstheme="minorHAnsi"/>
          <w:sz w:val="22"/>
          <w:szCs w:val="22"/>
        </w:rPr>
        <w:t>Is the material the primary aim of the production process?</w:t>
      </w:r>
    </w:p>
    <w:p w14:paraId="0C1F666A" w14:textId="77777777" w:rsidR="00D83B05" w:rsidRPr="009D5C5D" w:rsidRDefault="00D83B05" w:rsidP="00D83B05">
      <w:pPr>
        <w:numPr>
          <w:ilvl w:val="0"/>
          <w:numId w:val="2"/>
        </w:numPr>
        <w:tabs>
          <w:tab w:val="num" w:pos="680"/>
        </w:tabs>
        <w:spacing w:after="200" w:line="276" w:lineRule="auto"/>
        <w:jc w:val="both"/>
        <w:rPr>
          <w:rFonts w:cstheme="minorHAnsi"/>
          <w:sz w:val="22"/>
          <w:szCs w:val="22"/>
        </w:rPr>
      </w:pPr>
      <w:r w:rsidRPr="009D5C5D">
        <w:rPr>
          <w:rFonts w:cstheme="minorHAnsi"/>
          <w:sz w:val="22"/>
          <w:szCs w:val="22"/>
        </w:rPr>
        <w:t>Did the producer discard or have the intention to discard this material?</w:t>
      </w:r>
    </w:p>
    <w:p w14:paraId="2BA8AB1A" w14:textId="77777777" w:rsidR="00D83B05" w:rsidRPr="009D5C5D" w:rsidRDefault="00D83B05" w:rsidP="00D83B05">
      <w:pPr>
        <w:numPr>
          <w:ilvl w:val="0"/>
          <w:numId w:val="2"/>
        </w:numPr>
        <w:tabs>
          <w:tab w:val="num" w:pos="680"/>
        </w:tabs>
        <w:spacing w:after="200" w:line="276" w:lineRule="auto"/>
        <w:jc w:val="both"/>
        <w:rPr>
          <w:rFonts w:cstheme="minorHAnsi"/>
          <w:sz w:val="22"/>
          <w:szCs w:val="22"/>
        </w:rPr>
      </w:pPr>
      <w:r w:rsidRPr="009D5C5D">
        <w:rPr>
          <w:rFonts w:cstheme="minorHAnsi"/>
          <w:sz w:val="22"/>
          <w:szCs w:val="22"/>
        </w:rPr>
        <w:t>Has the material previously been recovered or recycled?</w:t>
      </w:r>
    </w:p>
    <w:p w14:paraId="00B8DFF0" w14:textId="77777777" w:rsidR="00D83B05" w:rsidRPr="009D5C5D" w:rsidRDefault="00D83B05" w:rsidP="00D83B05">
      <w:pPr>
        <w:numPr>
          <w:ilvl w:val="0"/>
          <w:numId w:val="2"/>
        </w:numPr>
        <w:tabs>
          <w:tab w:val="num" w:pos="680"/>
        </w:tabs>
        <w:spacing w:after="200" w:line="276" w:lineRule="auto"/>
        <w:jc w:val="both"/>
        <w:rPr>
          <w:rFonts w:cstheme="minorHAnsi"/>
          <w:sz w:val="22"/>
          <w:szCs w:val="22"/>
        </w:rPr>
      </w:pPr>
      <w:r w:rsidRPr="009D5C5D">
        <w:rPr>
          <w:rFonts w:cstheme="minorHAnsi"/>
          <w:sz w:val="22"/>
          <w:szCs w:val="22"/>
        </w:rPr>
        <w:t>What is the approximate value of this material (£/tonne) in relation to the other materials created during the production process?</w:t>
      </w:r>
    </w:p>
    <w:p w14:paraId="4F73A558" w14:textId="3666E86F" w:rsidR="00D83B05" w:rsidRPr="009D5C5D" w:rsidRDefault="00D83B05" w:rsidP="00D83B05">
      <w:pPr>
        <w:numPr>
          <w:ilvl w:val="0"/>
          <w:numId w:val="2"/>
        </w:numPr>
        <w:tabs>
          <w:tab w:val="num" w:pos="680"/>
        </w:tabs>
        <w:spacing w:after="200" w:line="276" w:lineRule="auto"/>
        <w:jc w:val="both"/>
        <w:rPr>
          <w:rFonts w:cstheme="minorHAnsi"/>
          <w:sz w:val="22"/>
          <w:szCs w:val="22"/>
        </w:rPr>
      </w:pPr>
      <w:r w:rsidRPr="009D5C5D">
        <w:rPr>
          <w:rFonts w:cstheme="minorHAnsi"/>
          <w:sz w:val="22"/>
          <w:szCs w:val="22"/>
        </w:rPr>
        <w:t>Has the production process</w:t>
      </w:r>
      <w:r w:rsidR="006D6A5F" w:rsidRPr="009D5C5D">
        <w:rPr>
          <w:rFonts w:cstheme="minorHAnsi"/>
          <w:sz w:val="22"/>
          <w:szCs w:val="22"/>
        </w:rPr>
        <w:t xml:space="preserve"> </w:t>
      </w:r>
      <w:r w:rsidRPr="009D5C5D">
        <w:rPr>
          <w:rFonts w:cstheme="minorHAnsi"/>
          <w:sz w:val="22"/>
          <w:szCs w:val="22"/>
        </w:rPr>
        <w:t>been optimised or altered in any way to increase the amount or quality of this material?</w:t>
      </w:r>
    </w:p>
    <w:p w14:paraId="229B12CA" w14:textId="2F9949B5" w:rsidR="00D83B05" w:rsidRPr="009D5C5D" w:rsidRDefault="00D83B05" w:rsidP="00D83B05">
      <w:pPr>
        <w:numPr>
          <w:ilvl w:val="0"/>
          <w:numId w:val="2"/>
        </w:numPr>
        <w:tabs>
          <w:tab w:val="num" w:pos="680"/>
        </w:tabs>
        <w:spacing w:after="200" w:line="276" w:lineRule="auto"/>
        <w:jc w:val="both"/>
        <w:rPr>
          <w:rFonts w:cstheme="minorHAnsi"/>
          <w:sz w:val="22"/>
          <w:szCs w:val="22"/>
        </w:rPr>
      </w:pPr>
      <w:r w:rsidRPr="009D5C5D">
        <w:rPr>
          <w:rFonts w:cstheme="minorHAnsi"/>
          <w:sz w:val="22"/>
          <w:szCs w:val="22"/>
        </w:rPr>
        <w:t>Does the material have other marketable uses other than energy production?</w:t>
      </w:r>
    </w:p>
    <w:p w14:paraId="322C8AF4" w14:textId="77777777" w:rsidR="00D83B05" w:rsidRPr="009D5C5D" w:rsidRDefault="00D83B05" w:rsidP="00D83B05">
      <w:pPr>
        <w:numPr>
          <w:ilvl w:val="0"/>
          <w:numId w:val="2"/>
        </w:numPr>
        <w:tabs>
          <w:tab w:val="num" w:pos="680"/>
        </w:tabs>
        <w:spacing w:after="200" w:line="276" w:lineRule="auto"/>
        <w:jc w:val="both"/>
        <w:rPr>
          <w:rFonts w:cstheme="minorHAnsi"/>
          <w:sz w:val="22"/>
        </w:rPr>
      </w:pPr>
      <w:r w:rsidRPr="009D5C5D">
        <w:rPr>
          <w:rFonts w:cstheme="minorHAnsi"/>
          <w:sz w:val="22"/>
          <w:szCs w:val="22"/>
        </w:rPr>
        <w:t>What is the percentage of material (by energy) in relation to other materials created?</w:t>
      </w:r>
    </w:p>
    <w:p w14:paraId="3629B61D" w14:textId="0A31DA51" w:rsidR="004412D0" w:rsidRPr="009D5C5D" w:rsidRDefault="004412D0" w:rsidP="009F1D76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9D5C5D">
        <w:rPr>
          <w:rFonts w:cstheme="minorHAnsi"/>
          <w:sz w:val="22"/>
          <w:szCs w:val="22"/>
        </w:rPr>
        <w:t>Is there any other information you would like us to consider? Please also document any supporting information that has been provided.</w:t>
      </w:r>
    </w:p>
    <w:p w14:paraId="3590F92B" w14:textId="77777777" w:rsidR="009F1D76" w:rsidRPr="009D5C5D" w:rsidRDefault="009F1D76" w:rsidP="009F1D76">
      <w:pPr>
        <w:pStyle w:val="ListParagraph"/>
        <w:ind w:left="502"/>
        <w:rPr>
          <w:rFonts w:cstheme="minorHAnsi"/>
          <w:sz w:val="22"/>
          <w:szCs w:val="22"/>
        </w:rPr>
      </w:pPr>
    </w:p>
    <w:p w14:paraId="71DB75A0" w14:textId="55EF8F97" w:rsidR="00D83B05" w:rsidRPr="009D5C5D" w:rsidRDefault="00D83B05" w:rsidP="00D83B05">
      <w:pPr>
        <w:numPr>
          <w:ilvl w:val="0"/>
          <w:numId w:val="2"/>
        </w:numPr>
        <w:tabs>
          <w:tab w:val="num" w:pos="680"/>
        </w:tabs>
        <w:spacing w:after="200" w:line="276" w:lineRule="auto"/>
        <w:jc w:val="both"/>
        <w:rPr>
          <w:rFonts w:cstheme="minorHAnsi"/>
          <w:sz w:val="22"/>
          <w:szCs w:val="22"/>
        </w:rPr>
      </w:pPr>
      <w:r w:rsidRPr="009D5C5D">
        <w:rPr>
          <w:rFonts w:cstheme="minorHAnsi"/>
          <w:sz w:val="22"/>
        </w:rPr>
        <w:t xml:space="preserve"> Please </w:t>
      </w:r>
      <w:r w:rsidR="00974608" w:rsidRPr="009D5C5D">
        <w:rPr>
          <w:rFonts w:cstheme="minorHAnsi"/>
          <w:sz w:val="22"/>
        </w:rPr>
        <w:t>provide</w:t>
      </w:r>
      <w:r w:rsidR="00B56D6C" w:rsidRPr="009D5C5D">
        <w:rPr>
          <w:rFonts w:cstheme="minorHAnsi"/>
          <w:sz w:val="22"/>
        </w:rPr>
        <w:t xml:space="preserve"> </w:t>
      </w:r>
      <w:r w:rsidR="00974608" w:rsidRPr="009D5C5D">
        <w:rPr>
          <w:rFonts w:cstheme="minorHAnsi"/>
          <w:sz w:val="22"/>
        </w:rPr>
        <w:t xml:space="preserve">a </w:t>
      </w:r>
      <w:r w:rsidR="008D0833" w:rsidRPr="009D5C5D">
        <w:rPr>
          <w:rFonts w:cstheme="minorHAnsi"/>
          <w:sz w:val="22"/>
        </w:rPr>
        <w:t>photograph of the material.</w:t>
      </w:r>
    </w:p>
    <w:p w14:paraId="41809AF5" w14:textId="77777777" w:rsidR="009E1BA5" w:rsidRDefault="009E1BA5" w:rsidP="009E1BA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DB7FA37" w14:textId="77777777" w:rsidR="009E1BA5" w:rsidRPr="006231E8" w:rsidRDefault="009E1BA5" w:rsidP="00C53CCD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6D40CD" w14:textId="77777777" w:rsidR="00265B97" w:rsidRDefault="00265B97" w:rsidP="00C5030B"/>
    <w:p w14:paraId="365BFBC4" w14:textId="06EDF918" w:rsidR="004D5FA0" w:rsidRDefault="004D5FA0" w:rsidP="004D4408">
      <w:pPr>
        <w:spacing w:line="480" w:lineRule="auto"/>
        <w:jc w:val="right"/>
        <w:rPr>
          <w:b/>
          <w:color w:val="1D1D1B"/>
        </w:rPr>
      </w:pPr>
    </w:p>
    <w:sectPr w:rsidR="004D5FA0" w:rsidSect="00493B17">
      <w:headerReference w:type="default" r:id="rId15"/>
      <w:footerReference w:type="even" r:id="rId16"/>
      <w:footerReference w:type="default" r:id="rId17"/>
      <w:pgSz w:w="11900" w:h="16840" w:code="9"/>
      <w:pgMar w:top="2592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80174" w14:textId="77777777" w:rsidR="001E269F" w:rsidRDefault="001E269F" w:rsidP="00000C82">
      <w:r>
        <w:separator/>
      </w:r>
    </w:p>
  </w:endnote>
  <w:endnote w:type="continuationSeparator" w:id="0">
    <w:p w14:paraId="19D0BA84" w14:textId="77777777" w:rsidR="001E269F" w:rsidRDefault="001E269F" w:rsidP="00000C82">
      <w:r>
        <w:continuationSeparator/>
      </w:r>
    </w:p>
  </w:endnote>
  <w:endnote w:type="continuationNotice" w:id="1">
    <w:p w14:paraId="6E31B1AE" w14:textId="77777777" w:rsidR="001E269F" w:rsidRDefault="001E26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725488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5D8EE" w14:textId="77777777" w:rsidR="00000C82" w:rsidRDefault="00000C82" w:rsidP="00D83B0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3FEB71" w14:textId="77777777" w:rsidR="00000C82" w:rsidRDefault="00000C82" w:rsidP="00000C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FBBD" w14:textId="77777777" w:rsidR="00066A80" w:rsidRDefault="00066A80" w:rsidP="00066A80">
    <w:pPr>
      <w:pStyle w:val="Footer"/>
      <w:spacing w:after="20"/>
      <w:ind w:left="-806" w:right="-533" w:hanging="58"/>
      <w:jc w:val="center"/>
      <w:rPr>
        <w:b/>
        <w:bCs/>
        <w:iCs/>
        <w:color w:val="595959" w:themeColor="text1" w:themeTint="A6"/>
        <w:sz w:val="16"/>
        <w:szCs w:val="16"/>
      </w:rPr>
    </w:pPr>
    <w:r>
      <w:rPr>
        <w:b/>
        <w:bCs/>
        <w:iCs/>
        <w:color w:val="595959" w:themeColor="text1" w:themeTint="A6"/>
        <w:sz w:val="16"/>
        <w:szCs w:val="16"/>
      </w:rPr>
      <w:t>The Office of Gas and Electricity Markets</w:t>
    </w:r>
  </w:p>
  <w:p w14:paraId="25A28948" w14:textId="77777777" w:rsidR="00066A80" w:rsidRDefault="00066A80" w:rsidP="00066A80">
    <w:pPr>
      <w:pStyle w:val="Footer"/>
      <w:spacing w:after="20"/>
      <w:ind w:left="-806" w:right="-533" w:hanging="58"/>
      <w:jc w:val="center"/>
      <w:rPr>
        <w:iCs/>
        <w:color w:val="595959" w:themeColor="text1" w:themeTint="A6"/>
        <w:sz w:val="16"/>
        <w:szCs w:val="16"/>
      </w:rPr>
    </w:pPr>
    <w:r>
      <w:rPr>
        <w:iCs/>
        <w:color w:val="595959" w:themeColor="text1" w:themeTint="A6"/>
        <w:sz w:val="16"/>
        <w:szCs w:val="16"/>
      </w:rPr>
      <w:t xml:space="preserve">Commonwealth House, 32 Albion Street, Glasgow, G1 1LH  </w:t>
    </w:r>
    <w:r>
      <w:rPr>
        <w:b/>
        <w:iCs/>
        <w:color w:val="595959" w:themeColor="text1" w:themeTint="A6"/>
        <w:sz w:val="16"/>
        <w:szCs w:val="16"/>
      </w:rPr>
      <w:t>Tel</w:t>
    </w:r>
    <w:r>
      <w:rPr>
        <w:iCs/>
        <w:color w:val="595959" w:themeColor="text1" w:themeTint="A6"/>
        <w:sz w:val="16"/>
        <w:szCs w:val="16"/>
      </w:rPr>
      <w:t xml:space="preserve"> 020 7901 7000  </w:t>
    </w:r>
  </w:p>
  <w:p w14:paraId="6779604D" w14:textId="77777777" w:rsidR="00066A80" w:rsidRPr="00C77162" w:rsidRDefault="00066A80" w:rsidP="00066A80">
    <w:pPr>
      <w:pStyle w:val="Footer"/>
      <w:spacing w:after="20"/>
      <w:ind w:left="-806" w:right="-533" w:hanging="58"/>
      <w:jc w:val="center"/>
      <w:rPr>
        <w:iCs/>
        <w:color w:val="EE7219"/>
        <w:sz w:val="16"/>
        <w:szCs w:val="16"/>
      </w:rPr>
    </w:pPr>
    <w:r w:rsidRPr="00FC3FAC">
      <w:rPr>
        <w:b/>
        <w:iCs/>
        <w:color w:val="833C0B" w:themeColor="accent2" w:themeShade="80"/>
        <w:sz w:val="16"/>
        <w:szCs w:val="16"/>
      </w:rPr>
      <w:t>www.ofgem.gov.uk</w:t>
    </w:r>
  </w:p>
  <w:p w14:paraId="5EEDD37B" w14:textId="5CA520EA" w:rsidR="00000C82" w:rsidRPr="00000C82" w:rsidRDefault="00000C82" w:rsidP="00D83B05">
    <w:pPr>
      <w:pStyle w:val="Footer"/>
      <w:ind w:right="360"/>
      <w:jc w:val="center"/>
      <w:rPr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17D50" w14:textId="77777777" w:rsidR="001E269F" w:rsidRDefault="001E269F" w:rsidP="00000C82">
      <w:r>
        <w:separator/>
      </w:r>
    </w:p>
  </w:footnote>
  <w:footnote w:type="continuationSeparator" w:id="0">
    <w:p w14:paraId="0CD7FEAD" w14:textId="77777777" w:rsidR="001E269F" w:rsidRDefault="001E269F" w:rsidP="00000C82">
      <w:r>
        <w:continuationSeparator/>
      </w:r>
    </w:p>
  </w:footnote>
  <w:footnote w:type="continuationNotice" w:id="1">
    <w:p w14:paraId="448D3257" w14:textId="77777777" w:rsidR="001E269F" w:rsidRDefault="001E26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4A6A" w14:textId="77777777" w:rsidR="00000C82" w:rsidRDefault="00000C82" w:rsidP="00D650DD">
    <w:pPr>
      <w:pStyle w:val="Header"/>
      <w:jc w:val="right"/>
    </w:pPr>
    <w:r>
      <w:rPr>
        <w:noProof/>
      </w:rPr>
      <w:drawing>
        <wp:inline distT="0" distB="0" distL="0" distR="0" wp14:anchorId="080A6332" wp14:editId="2D0B26C8">
          <wp:extent cx="1554480" cy="905256"/>
          <wp:effectExtent l="0" t="0" r="7620" b="9525"/>
          <wp:docPr id="2" name="Picture 2" descr="Ofgem logo" title="Ofgem - making a positive difference for energy consum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GEM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63EC"/>
    <w:multiLevelType w:val="hybridMultilevel"/>
    <w:tmpl w:val="135C18BC"/>
    <w:lvl w:ilvl="0" w:tplc="CA5E26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26EE8"/>
    <w:multiLevelType w:val="hybridMultilevel"/>
    <w:tmpl w:val="08F01E5E"/>
    <w:lvl w:ilvl="0" w:tplc="4F4472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51049"/>
    <w:multiLevelType w:val="hybridMultilevel"/>
    <w:tmpl w:val="9BE2AAF2"/>
    <w:lvl w:ilvl="0" w:tplc="947000D6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3F2310"/>
    <w:multiLevelType w:val="hybridMultilevel"/>
    <w:tmpl w:val="0CF09E84"/>
    <w:lvl w:ilvl="0" w:tplc="37E23900">
      <w:start w:val="1"/>
      <w:numFmt w:val="lowerRoman"/>
      <w:lvlText w:val="%1.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3NLA0MbewNDE0NDNT0lEKTi0uzszPAykwqgUARJeIRSwAAAA="/>
  </w:docVars>
  <w:rsids>
    <w:rsidRoot w:val="00000C82"/>
    <w:rsid w:val="00000C82"/>
    <w:rsid w:val="00016571"/>
    <w:rsid w:val="00017B80"/>
    <w:rsid w:val="00041825"/>
    <w:rsid w:val="00066A80"/>
    <w:rsid w:val="00080B41"/>
    <w:rsid w:val="00087FA2"/>
    <w:rsid w:val="000B06A5"/>
    <w:rsid w:val="000F4635"/>
    <w:rsid w:val="001220DB"/>
    <w:rsid w:val="001431F3"/>
    <w:rsid w:val="00150CBD"/>
    <w:rsid w:val="00177460"/>
    <w:rsid w:val="001A68F2"/>
    <w:rsid w:val="001C06F4"/>
    <w:rsid w:val="001E269F"/>
    <w:rsid w:val="0020338B"/>
    <w:rsid w:val="00243583"/>
    <w:rsid w:val="00265B97"/>
    <w:rsid w:val="0027449D"/>
    <w:rsid w:val="00281D1E"/>
    <w:rsid w:val="002A0CA3"/>
    <w:rsid w:val="002A27A4"/>
    <w:rsid w:val="002D50A6"/>
    <w:rsid w:val="002E03A8"/>
    <w:rsid w:val="002F48C3"/>
    <w:rsid w:val="00331426"/>
    <w:rsid w:val="003323B5"/>
    <w:rsid w:val="003457A9"/>
    <w:rsid w:val="003C62F9"/>
    <w:rsid w:val="003C73BC"/>
    <w:rsid w:val="003D0181"/>
    <w:rsid w:val="003E0EED"/>
    <w:rsid w:val="00426FBD"/>
    <w:rsid w:val="004412D0"/>
    <w:rsid w:val="00464E76"/>
    <w:rsid w:val="004824AC"/>
    <w:rsid w:val="00493B17"/>
    <w:rsid w:val="004D2E51"/>
    <w:rsid w:val="004D4408"/>
    <w:rsid w:val="004D4F99"/>
    <w:rsid w:val="004D5FA0"/>
    <w:rsid w:val="004F2B22"/>
    <w:rsid w:val="005331D0"/>
    <w:rsid w:val="00536E5B"/>
    <w:rsid w:val="0055580E"/>
    <w:rsid w:val="00571373"/>
    <w:rsid w:val="005D3566"/>
    <w:rsid w:val="005D4DAC"/>
    <w:rsid w:val="005E46E4"/>
    <w:rsid w:val="005F0460"/>
    <w:rsid w:val="00665B8F"/>
    <w:rsid w:val="00670BD6"/>
    <w:rsid w:val="006D211B"/>
    <w:rsid w:val="006D6A5F"/>
    <w:rsid w:val="007A4F15"/>
    <w:rsid w:val="007C6D05"/>
    <w:rsid w:val="007C7E9B"/>
    <w:rsid w:val="007D6A38"/>
    <w:rsid w:val="007F1075"/>
    <w:rsid w:val="007F1638"/>
    <w:rsid w:val="00804B18"/>
    <w:rsid w:val="008517F4"/>
    <w:rsid w:val="0086093A"/>
    <w:rsid w:val="0086475A"/>
    <w:rsid w:val="0089032C"/>
    <w:rsid w:val="008A3F3B"/>
    <w:rsid w:val="008A764B"/>
    <w:rsid w:val="008D0833"/>
    <w:rsid w:val="008D1EF5"/>
    <w:rsid w:val="008F4505"/>
    <w:rsid w:val="00917A9A"/>
    <w:rsid w:val="00974608"/>
    <w:rsid w:val="009944E4"/>
    <w:rsid w:val="009B0926"/>
    <w:rsid w:val="009B7453"/>
    <w:rsid w:val="009D5C5D"/>
    <w:rsid w:val="009E1BA5"/>
    <w:rsid w:val="009F1D76"/>
    <w:rsid w:val="00AA4841"/>
    <w:rsid w:val="00AB32BE"/>
    <w:rsid w:val="00AF0740"/>
    <w:rsid w:val="00AF1D8F"/>
    <w:rsid w:val="00B12F52"/>
    <w:rsid w:val="00B330F8"/>
    <w:rsid w:val="00B56D6C"/>
    <w:rsid w:val="00BA7F9F"/>
    <w:rsid w:val="00BB4C53"/>
    <w:rsid w:val="00C11FBD"/>
    <w:rsid w:val="00C4624C"/>
    <w:rsid w:val="00C5030B"/>
    <w:rsid w:val="00C53CCD"/>
    <w:rsid w:val="00C570BB"/>
    <w:rsid w:val="00C5784D"/>
    <w:rsid w:val="00C628AB"/>
    <w:rsid w:val="00CB1425"/>
    <w:rsid w:val="00CF3CBD"/>
    <w:rsid w:val="00D217DF"/>
    <w:rsid w:val="00D22AD7"/>
    <w:rsid w:val="00D42704"/>
    <w:rsid w:val="00D61087"/>
    <w:rsid w:val="00D61781"/>
    <w:rsid w:val="00D63662"/>
    <w:rsid w:val="00D650DD"/>
    <w:rsid w:val="00D82FB9"/>
    <w:rsid w:val="00D83B05"/>
    <w:rsid w:val="00D871F0"/>
    <w:rsid w:val="00D948CF"/>
    <w:rsid w:val="00D94E5E"/>
    <w:rsid w:val="00DC00BF"/>
    <w:rsid w:val="00DC7FFD"/>
    <w:rsid w:val="00E21BF6"/>
    <w:rsid w:val="00E40C98"/>
    <w:rsid w:val="00E60B51"/>
    <w:rsid w:val="00E73F40"/>
    <w:rsid w:val="00E75F67"/>
    <w:rsid w:val="00F26AEA"/>
    <w:rsid w:val="00F53EB9"/>
    <w:rsid w:val="00F61FF0"/>
    <w:rsid w:val="00F64250"/>
    <w:rsid w:val="00F8019F"/>
    <w:rsid w:val="00F90EF8"/>
    <w:rsid w:val="00F92DE6"/>
    <w:rsid w:val="00FA0650"/>
    <w:rsid w:val="00FC3FAC"/>
    <w:rsid w:val="00FD689B"/>
    <w:rsid w:val="047EF438"/>
    <w:rsid w:val="04C7CC47"/>
    <w:rsid w:val="0764EC5A"/>
    <w:rsid w:val="0C6EB2B1"/>
    <w:rsid w:val="2510234B"/>
    <w:rsid w:val="2D6E9300"/>
    <w:rsid w:val="36368A4E"/>
    <w:rsid w:val="375C76DD"/>
    <w:rsid w:val="3D9797A2"/>
    <w:rsid w:val="3E27E033"/>
    <w:rsid w:val="4D8575FE"/>
    <w:rsid w:val="4DF57F7A"/>
    <w:rsid w:val="5CA71C8F"/>
    <w:rsid w:val="648B1884"/>
    <w:rsid w:val="64ED3AC6"/>
    <w:rsid w:val="69C02CE4"/>
    <w:rsid w:val="6B08479B"/>
    <w:rsid w:val="73A4D1A2"/>
    <w:rsid w:val="7B1DA058"/>
    <w:rsid w:val="7C207313"/>
    <w:rsid w:val="7CB531E4"/>
    <w:rsid w:val="7D396406"/>
    <w:rsid w:val="7EF9C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B48A4"/>
  <w15:chartTrackingRefBased/>
  <w15:docId w15:val="{B5C374CC-536F-4945-9E54-B1D39DC4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B17"/>
    <w:rPr>
      <w:rFonts w:ascii="Verdana" w:hAnsi="Verdana"/>
      <w:sz w:val="20"/>
    </w:rPr>
  </w:style>
  <w:style w:type="paragraph" w:styleId="Heading1">
    <w:name w:val="heading 1"/>
    <w:aliases w:val="Main heading"/>
    <w:basedOn w:val="Normal"/>
    <w:next w:val="Normal"/>
    <w:link w:val="Heading1Char"/>
    <w:uiPriority w:val="9"/>
    <w:qFormat/>
    <w:rsid w:val="004824AC"/>
    <w:pPr>
      <w:keepNext/>
      <w:keepLines/>
      <w:spacing w:before="240" w:after="36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aliases w:val="Subheading"/>
    <w:basedOn w:val="Normal"/>
    <w:next w:val="Normal"/>
    <w:link w:val="Heading2Char"/>
    <w:uiPriority w:val="9"/>
    <w:unhideWhenUsed/>
    <w:qFormat/>
    <w:rsid w:val="004824AC"/>
    <w:pPr>
      <w:keepNext/>
      <w:keepLines/>
      <w:spacing w:before="40" w:after="18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7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C82"/>
  </w:style>
  <w:style w:type="paragraph" w:styleId="Footer">
    <w:name w:val="footer"/>
    <w:basedOn w:val="Normal"/>
    <w:link w:val="FooterChar"/>
    <w:uiPriority w:val="99"/>
    <w:unhideWhenUsed/>
    <w:rsid w:val="00000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C82"/>
  </w:style>
  <w:style w:type="character" w:styleId="PageNumber">
    <w:name w:val="page number"/>
    <w:basedOn w:val="DefaultParagraphFont"/>
    <w:uiPriority w:val="99"/>
    <w:semiHidden/>
    <w:unhideWhenUsed/>
    <w:rsid w:val="00000C82"/>
  </w:style>
  <w:style w:type="table" w:styleId="TableGrid">
    <w:name w:val="Table Grid"/>
    <w:basedOn w:val="TableNormal"/>
    <w:uiPriority w:val="59"/>
    <w:rsid w:val="00C50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5FA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650DD"/>
    <w:pPr>
      <w:pBdr>
        <w:top w:val="single" w:sz="48" w:space="10" w:color="F58220"/>
        <w:left w:val="single" w:sz="24" w:space="10" w:color="EEF0F2"/>
        <w:bottom w:val="single" w:sz="24" w:space="10" w:color="EEF0F2"/>
        <w:right w:val="single" w:sz="24" w:space="10" w:color="EEF0F2"/>
      </w:pBdr>
      <w:shd w:val="clear" w:color="auto" w:fill="EEF0F2"/>
      <w:tabs>
        <w:tab w:val="left" w:pos="284"/>
      </w:tabs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650DD"/>
    <w:rPr>
      <w:rFonts w:ascii="Verdana" w:hAnsi="Verdana"/>
      <w:b/>
      <w:bCs/>
      <w:sz w:val="28"/>
      <w:szCs w:val="28"/>
      <w:shd w:val="clear" w:color="auto" w:fill="EEF0F2"/>
    </w:rPr>
  </w:style>
  <w:style w:type="character" w:customStyle="1" w:styleId="Heading1Char">
    <w:name w:val="Heading 1 Char"/>
    <w:aliases w:val="Main heading Char"/>
    <w:basedOn w:val="DefaultParagraphFont"/>
    <w:link w:val="Heading1"/>
    <w:uiPriority w:val="9"/>
    <w:rsid w:val="004824AC"/>
    <w:rPr>
      <w:rFonts w:ascii="Verdana" w:eastAsiaTheme="majorEastAsia" w:hAnsi="Verdana" w:cstheme="majorBidi"/>
      <w:b/>
      <w:sz w:val="28"/>
      <w:szCs w:val="32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rsid w:val="004824AC"/>
    <w:rPr>
      <w:rFonts w:ascii="Verdana" w:eastAsiaTheme="majorEastAsia" w:hAnsi="Verdana" w:cstheme="majorBidi"/>
      <w:b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1F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431F3"/>
    <w:rPr>
      <w:rFonts w:ascii="Verdana" w:eastAsiaTheme="minorEastAsia" w:hAnsi="Verdana"/>
      <w:color w:val="5A5A5A" w:themeColor="text1" w:themeTint="A5"/>
      <w:spacing w:val="15"/>
      <w:sz w:val="20"/>
      <w:szCs w:val="22"/>
    </w:rPr>
  </w:style>
  <w:style w:type="character" w:styleId="SubtleEmphasis">
    <w:name w:val="Subtle Emphasis"/>
    <w:basedOn w:val="DefaultParagraphFont"/>
    <w:uiPriority w:val="19"/>
    <w:qFormat/>
    <w:rsid w:val="001431F3"/>
    <w:rPr>
      <w:rFonts w:ascii="Verdana" w:hAnsi="Verdana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1431F3"/>
    <w:rPr>
      <w:rFonts w:ascii="Verdana" w:hAnsi="Verdana"/>
      <w:i/>
      <w:iCs/>
      <w:sz w:val="20"/>
    </w:rPr>
  </w:style>
  <w:style w:type="character" w:styleId="Hyperlink">
    <w:name w:val="Hyperlink"/>
    <w:aliases w:val="TOC - Hyperlink"/>
    <w:basedOn w:val="DefaultParagraphFont"/>
    <w:uiPriority w:val="99"/>
    <w:rsid w:val="005D4DAC"/>
    <w:rPr>
      <w:rFonts w:ascii="Verdana" w:hAnsi="Verdana"/>
      <w:color w:val="191C9D"/>
      <w:sz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7A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3C7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3B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3B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3BC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3B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412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ofgem.gov.uk/publications-and-updates/renewables-obligation-fuel-classification-flow-diagr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genda" ma:contentTypeID="0x0101004057E20A10A9034A85B1CCAEC5922104000EA39A293CC32D409EDFB08C8FF6F2DA" ma:contentTypeVersion="16" ma:contentTypeDescription="This should be used for producing agendas" ma:contentTypeScope="" ma:versionID="1e6e35d2d17e6bd412267b101dd53e06">
  <xsd:schema xmlns:xsd="http://www.w3.org/2001/XMLSchema" xmlns:xs="http://www.w3.org/2001/XMLSchema" xmlns:p="http://schemas.microsoft.com/office/2006/metadata/properties" xmlns:ns2="http://schemas.microsoft.com/sharepoint/v3/fields" xmlns:ns3="631298fc-6a88-4548-b7d9-3b164918c4a3" xmlns:ns4="207cba57-4b93-415b-a57b-602c6ed2f38f" targetNamespace="http://schemas.microsoft.com/office/2006/metadata/properties" ma:root="true" ma:fieldsID="c972869c758cb29eb64d5421de981ea0" ns2:_="" ns3:_="" ns4:_="">
    <xsd:import namespace="http://schemas.microsoft.com/sharepoint/v3/fields"/>
    <xsd:import namespace="631298fc-6a88-4548-b7d9-3b164918c4a3"/>
    <xsd:import namespace="207cba57-4b93-415b-a57b-602c6ed2f38f"/>
    <xsd:element name="properties">
      <xsd:complexType>
        <xsd:sequence>
          <xsd:element name="documentManagement">
            <xsd:complexType>
              <xsd:all>
                <xsd:element ref="ns3:Meeting_x0020_Date" minOccurs="0"/>
                <xsd:element ref="ns3:Recipient" minOccurs="0"/>
                <xsd:element ref="ns3:Organisation" minOccurs="0"/>
                <xsd:element ref="ns2:_Status" minOccurs="0"/>
                <xsd:element ref="ns3:Classification" minOccurs="0"/>
                <xsd:element ref="ns3:Descriptor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2" nillable="true" ma:displayName="Status" ma:default="Draft" ma:description="Choose the appropriate status from the drop-down" ma:format="Dropdown" ma:internalName="_Status">
      <xsd:simpleType>
        <xsd:restriction base="dms:Choice"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Meeting_x0020_Date" ma:index="9" nillable="true" ma:displayName="Meeting Date" ma:description="Enter the date as DD/MM/YYYY" ma:format="DateOnly" ma:internalName="Meeting_x0020_Date">
      <xsd:simpleType>
        <xsd:restriction base="dms:DateTime"/>
      </xsd:simpleType>
    </xsd:element>
    <xsd:element name="Recipient" ma:index="10" nillable="true" ma:displayName="Recipient" ma:description="Internal or external person(s) or group (eg Exec, SMT or Authority).  For Legal Advice put recipient of advice." ma:internalName="Recipient">
      <xsd:simpleType>
        <xsd:restriction base="dms:Text">
          <xsd:maxLength value="255"/>
        </xsd:restriction>
      </xsd:simpleType>
    </xsd:element>
    <xsd:element name="Organisation" ma:index="11" nillable="true" ma:displayName="Organisation" ma:default="Choose an Organisation" ma:format="Dropdown" ma:internalName="Organisation">
      <xsd:simpleType>
        <xsd:union memberTypes="dms:Text">
          <xsd:simpleType>
            <xsd:restriction base="dms:Choice">
              <xsd:enumeration value="Choose an Organisation"/>
              <xsd:enumeration value="Assoc Elec Producers"/>
              <xsd:enumeration value="Atomic Energy Auth"/>
              <xsd:enumeration value="BERR"/>
              <xsd:enumeration value="British Energy"/>
              <xsd:enumeration value="Brit Wind Energy Assoc"/>
              <xsd:enumeration value="Building Research Est"/>
              <xsd:enumeration value="Carbon Trust"/>
              <xsd:enumeration value="Cavendish"/>
              <xsd:enumeration value="Centrica"/>
              <xsd:enumeration value="Central Networks"/>
              <xsd:enumeration value="CE"/>
              <xsd:enumeration value="CEER"/>
              <xsd:enumeration value="CHPA"/>
              <xsd:enumeration value="Competition Commission"/>
              <xsd:enumeration value="DCLG"/>
              <xsd:enumeration value="DCUSA Ltd"/>
              <xsd:enumeration value="DEFRA"/>
              <xsd:enumeration value="DETI (Northern Ireland)"/>
              <xsd:enumeration value="European Commission"/>
              <xsd:enumeration value="EdF"/>
              <xsd:enumeration value="Elec DNO"/>
              <xsd:enumeration value="ELEXON"/>
              <xsd:enumeration value="eon"/>
              <xsd:enumeration value="Electricity North West"/>
              <xsd:enumeration value="Energy Networks Association"/>
              <xsd:enumeration value="Energy Retail Association"/>
              <xsd:enumeration value="Energy Saving Trust"/>
              <xsd:enumeration value="energywatch"/>
              <xsd:enumeration value="ERGEG"/>
              <xsd:enumeration value="Ernst &amp; Young"/>
              <xsd:enumeration value="ESTA"/>
              <xsd:enumeration value="Gas DNs"/>
              <xsd:enumeration value="Gas Forum"/>
              <xsd:enumeration value="Gaz de France"/>
              <xsd:enumeration value="Government"/>
              <xsd:enumeration value="HM Revenue &amp; Customs"/>
              <xsd:enumeration value="HM Treasury"/>
              <xsd:enumeration value="House of Commons"/>
              <xsd:enumeration value="HSE"/>
              <xsd:enumeration value="IDNO"/>
              <xsd:enumeration value="IGT"/>
              <xsd:enumeration value="National Grid Gas"/>
              <xsd:enumeration value="National Grid Elec"/>
              <xsd:enumeration value="nPower"/>
              <xsd:enumeration value="NWOperators"/>
              <xsd:enumeration value="NEDL &amp;  YEDL"/>
              <xsd:enumeration value="Northern Gas Networks"/>
              <xsd:enumeration value="OFGEM"/>
              <xsd:enumeration value="OFREG"/>
              <xsd:enumeration value="OFT"/>
              <xsd:enumeration value="Parity"/>
              <xsd:enumeration value="Parl Renew &amp; Sustain Energy Grp"/>
              <xsd:enumeration value="Renewble Energy Assoc"/>
              <xsd:enumeration value="RWE"/>
              <xsd:enumeration value="Scotia Gas Networks"/>
              <xsd:enumeration value="Scottish and Southern"/>
              <xsd:enumeration value="Scottish Executive"/>
              <xsd:enumeration value="Scottish Power"/>
              <xsd:enumeration value="SmartestEnergy"/>
              <xsd:enumeration value="Suppliers"/>
              <xsd:enumeration value="Wales &amp; West Utilities"/>
              <xsd:enumeration value="Welsh Assembly"/>
              <xsd:enumeration value="WPD"/>
              <xsd:enumeration value="Xoserve"/>
              <xsd:enumeration value="-"/>
            </xsd:restriction>
          </xsd:simpleType>
        </xsd:union>
      </xsd:simpleType>
    </xsd:element>
    <xsd:element name="Classification" ma:index="13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14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cba57-4b93-415b-a57b-602c6ed2f38f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Draft</_Status>
    <Meeting_x0020_Date xmlns="631298fc-6a88-4548-b7d9-3b164918c4a3" xsi:nil="true"/>
    <Descriptor xmlns="631298fc-6a88-4548-b7d9-3b164918c4a3" xsi:nil="true"/>
    <Classification xmlns="631298fc-6a88-4548-b7d9-3b164918c4a3">Unclassified</Classification>
    <Recipient xmlns="631298fc-6a88-4548-b7d9-3b164918c4a3" xsi:nil="true"/>
    <Organisation xmlns="631298fc-6a88-4548-b7d9-3b164918c4a3">Choose an Organisation</Organisation>
  </documentManagement>
</p:properties>
</file>

<file path=customXml/item4.xml><?xml version="1.0" encoding="utf-8"?>
<?mso-contentType ?>
<SharedContentType xmlns="Microsoft.SharePoint.Taxonomy.ContentTypeSync" SourceId="ca9306fc-8436-45f0-b931-e34f519be3a3" ContentTypeId="0x0101004057E20A10A9034A85B1CCAEC5922104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/>
</file>

<file path=customXml/itemProps1.xml><?xml version="1.0" encoding="utf-8"?>
<ds:datastoreItem xmlns:ds="http://schemas.openxmlformats.org/officeDocument/2006/customXml" ds:itemID="{770484B0-73B0-4517-9F0D-56B17BF3E1F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B5F4A80-89E9-49B8-8E4D-7EC67C8D5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631298fc-6a88-4548-b7d9-3b164918c4a3"/>
    <ds:schemaRef ds:uri="207cba57-4b93-415b-a57b-602c6ed2f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B6FF5B-3AEB-4958-8F9A-3BECEC9B70F1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631298fc-6a88-4548-b7d9-3b164918c4a3"/>
  </ds:schemaRefs>
</ds:datastoreItem>
</file>

<file path=customXml/itemProps4.xml><?xml version="1.0" encoding="utf-8"?>
<ds:datastoreItem xmlns:ds="http://schemas.openxmlformats.org/officeDocument/2006/customXml" ds:itemID="{AFD87FE6-2FEC-49F8-8C23-0C8366ECD28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A55783D-6ADA-4A21-A049-7D1E5439686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F580E01-33F5-4B1D-AC5D-A4C30CC1F20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C66FE15-86A0-4A69-AD44-9F3E6E67D3E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Ofgem</Company>
  <LinksUpToDate>false</LinksUpToDate>
  <CharactersWithSpaces>2580</CharactersWithSpaces>
  <SharedDoc>false</SharedDoc>
  <HLinks>
    <vt:vector size="6" baseType="variant">
      <vt:variant>
        <vt:i4>1114207</vt:i4>
      </vt:variant>
      <vt:variant>
        <vt:i4>0</vt:i4>
      </vt:variant>
      <vt:variant>
        <vt:i4>0</vt:i4>
      </vt:variant>
      <vt:variant>
        <vt:i4>5</vt:i4>
      </vt:variant>
      <vt:variant>
        <vt:lpwstr>https://www.ofgem.gov.uk/publications-and-updates/renewables-obligation-fuel-classification-flow-diagram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Ofgem</dc:creator>
  <cp:keywords/>
  <dc:description/>
  <cp:lastModifiedBy>David Harkness</cp:lastModifiedBy>
  <cp:revision>2</cp:revision>
  <dcterms:created xsi:type="dcterms:W3CDTF">2022-02-24T12:03:00Z</dcterms:created>
  <dcterms:modified xsi:type="dcterms:W3CDTF">2022-02-24T12:03:00Z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0x0101004057E20A10A9034A85B1CCAEC5922104000EA39A293CC32D409EDFB08C8FF6F2DA</vt:lpwstr>
  </property>
  <property fmtid="{D5CDD505-2E9C-101B-9397-08002B2CF9AE}" pid="3" name="docIndexRef">
    <vt:lpwstr>24813958-c3c0-4829-9e3d-ae44a057c203</vt:lpwstr>
  </property>
  <property fmtid="{D5CDD505-2E9C-101B-9397-08002B2CF9AE}" pid="4" name="bjSaver">
    <vt:lpwstr>WXoYCeGbFqQc8FZh5Mhj3Bj0oqW2Gt1E</vt:lpwstr>
  </property>
  <property fmtid="{D5CDD505-2E9C-101B-9397-08002B2CF9AE}" pid="5" name="BJSCc5a055b0-1bed-4579_x">
    <vt:lpwstr/>
  </property>
  <property fmtid="{D5CDD505-2E9C-101B-9397-08002B2CF9AE}" pid="6" name="BJSCdd9eba61-d6b9-469b_x">
    <vt:lpwstr/>
  </property>
  <property fmtid="{D5CDD505-2E9C-101B-9397-08002B2CF9AE}" pid="7" name="BJSCSummaryMarking">
    <vt:lpwstr>This item has no classification</vt:lpwstr>
  </property>
  <property fmtid="{D5CDD505-2E9C-101B-9397-08002B2CF9AE}" pid="8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 /&gt;</vt:lpwstr>
  </property>
  <property fmtid="{D5CDD505-2E9C-101B-9397-08002B2CF9AE}" pid="9" name="bjDocumentSecurityLabel">
    <vt:lpwstr>This item has no classification</vt:lpwstr>
  </property>
  <property fmtid="{D5CDD505-2E9C-101B-9397-08002B2CF9AE}" pid="10" name="bjClsUserRVM">
    <vt:lpwstr>[]</vt:lpwstr>
  </property>
</Properties>
</file>