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50710DC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</w:t>
            </w:r>
            <w:r w:rsidR="006F2EC9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 xml:space="preserve">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506688A5" w:rsidR="002F2C55" w:rsidRPr="006605C4" w:rsidRDefault="00F21F3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EQUINOX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72DA5088" w:rsidR="002F2C55" w:rsidRPr="006605C4" w:rsidRDefault="002F0E5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</w:t>
            </w:r>
            <w:r w:rsidR="00BD4349">
              <w:rPr>
                <w:rFonts w:eastAsia="Times New Roman"/>
                <w:sz w:val="24"/>
              </w:rPr>
              <w:t>2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52205869" w:rsidR="002F2C55" w:rsidRPr="006605C4" w:rsidRDefault="00562F30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3CB81D68" w:rsidR="002F2C55" w:rsidRPr="006605C4" w:rsidRDefault="00C2724F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07</w:t>
            </w:r>
            <w:r w:rsidR="00F21F3E">
              <w:rPr>
                <w:rFonts w:eastAsia="Times New Roman"/>
                <w:sz w:val="24"/>
              </w:rPr>
              <w:t>/0</w:t>
            </w:r>
            <w:r>
              <w:rPr>
                <w:rFonts w:eastAsia="Times New Roman"/>
                <w:sz w:val="24"/>
              </w:rPr>
              <w:t>9</w:t>
            </w:r>
            <w:r w:rsidR="00F21F3E">
              <w:rPr>
                <w:rFonts w:eastAsia="Times New Roman"/>
                <w:sz w:val="24"/>
              </w:rPr>
              <w:t>/2021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0B5ACC94" w:rsidR="002F2C55" w:rsidRPr="006605C4" w:rsidRDefault="002F0E51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09</w:t>
            </w:r>
            <w:r w:rsidR="00F21F3E">
              <w:rPr>
                <w:rFonts w:eastAsia="Times New Roman"/>
                <w:sz w:val="24"/>
              </w:rPr>
              <w:t>/0</w:t>
            </w:r>
            <w:r w:rsidR="00C2724F">
              <w:rPr>
                <w:rFonts w:eastAsia="Times New Roman"/>
                <w:sz w:val="24"/>
              </w:rPr>
              <w:t>9</w:t>
            </w:r>
            <w:r w:rsidR="00F21F3E">
              <w:rPr>
                <w:rFonts w:eastAsia="Times New Roman"/>
                <w:sz w:val="24"/>
              </w:rPr>
              <w:t>/2021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552A22F5" w:rsidR="002F2C55" w:rsidRPr="006605C4" w:rsidRDefault="00562F30" w:rsidP="001F6E93">
            <w:pPr>
              <w:pStyle w:val="Heading1"/>
              <w:rPr>
                <w:rFonts w:eastAsia="Times New Roman"/>
                <w:sz w:val="24"/>
              </w:rPr>
            </w:pPr>
            <w:r w:rsidRPr="00562F30">
              <w:rPr>
                <w:rFonts w:eastAsia="Times New Roman"/>
                <w:sz w:val="24"/>
              </w:rPr>
              <w:t>Please provide estimates of capacity release and carbon savings corresponding to your “low HP uptake scenario” (page 55).</w:t>
            </w:r>
          </w:p>
        </w:tc>
      </w:tr>
    </w:tbl>
    <w:p w14:paraId="19903D9A" w14:textId="20B89F99" w:rsidR="002A27A4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65296C79" w14:textId="77777777" w:rsidR="005A3589" w:rsidRDefault="005A3589" w:rsidP="005A3589">
      <w:pPr>
        <w:rPr>
          <w:lang w:val="en-US"/>
        </w:rPr>
      </w:pPr>
      <w:r>
        <w:rPr>
          <w:lang w:val="en-US"/>
        </w:rPr>
        <w:t xml:space="preserve">The estimates </w:t>
      </w:r>
      <w:r w:rsidRPr="005623D8">
        <w:rPr>
          <w:lang w:val="en-US"/>
        </w:rPr>
        <w:t xml:space="preserve">of capacity release corresponding to our “low HP uptake scenario” </w:t>
      </w:r>
      <w:r>
        <w:rPr>
          <w:lang w:val="en-US"/>
        </w:rPr>
        <w:t>can be found in the table below:</w:t>
      </w:r>
    </w:p>
    <w:tbl>
      <w:tblPr>
        <w:tblStyle w:val="GridTable4-Accent6"/>
        <w:tblW w:w="0" w:type="auto"/>
        <w:tblLook w:val="04A0" w:firstRow="1" w:lastRow="0" w:firstColumn="1" w:lastColumn="0" w:noHBand="0" w:noVBand="1"/>
      </w:tblPr>
      <w:tblGrid>
        <w:gridCol w:w="2263"/>
        <w:gridCol w:w="2255"/>
        <w:gridCol w:w="1470"/>
        <w:gridCol w:w="1518"/>
        <w:gridCol w:w="1510"/>
      </w:tblGrid>
      <w:tr w:rsidR="005A3589" w:rsidRPr="00CF4AFF" w14:paraId="1BFF1F6B" w14:textId="77777777" w:rsidTr="005428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 w:val="restart"/>
          </w:tcPr>
          <w:p w14:paraId="01335BC4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</w:pPr>
            <w:r w:rsidRPr="00CF4AFF">
              <w:t>Scale</w:t>
            </w:r>
          </w:p>
        </w:tc>
        <w:tc>
          <w:tcPr>
            <w:tcW w:w="2255" w:type="dxa"/>
            <w:vMerge w:val="restart"/>
          </w:tcPr>
          <w:p w14:paraId="2A5420B5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F4AFF">
              <w:t>Licence area</w:t>
            </w:r>
          </w:p>
        </w:tc>
        <w:tc>
          <w:tcPr>
            <w:tcW w:w="4498" w:type="dxa"/>
            <w:gridSpan w:val="3"/>
          </w:tcPr>
          <w:p w14:paraId="78778390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Cumulative capacity released</w:t>
            </w:r>
            <w:r w:rsidRPr="00CF4AFF">
              <w:t xml:space="preserve"> (</w:t>
            </w:r>
            <w:r>
              <w:t>MVA</w:t>
            </w:r>
            <w:r w:rsidRPr="00CF4AFF">
              <w:t>)</w:t>
            </w:r>
          </w:p>
        </w:tc>
      </w:tr>
      <w:tr w:rsidR="005A3589" w:rsidRPr="00CF4AFF" w14:paraId="054970A6" w14:textId="77777777" w:rsidTr="00542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</w:tcPr>
          <w:p w14:paraId="2564FD8D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2255" w:type="dxa"/>
            <w:vMerge/>
          </w:tcPr>
          <w:p w14:paraId="2E5FCE1C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0" w:type="dxa"/>
          </w:tcPr>
          <w:p w14:paraId="2C72D161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F4AFF">
              <w:t>2030</w:t>
            </w:r>
          </w:p>
        </w:tc>
        <w:tc>
          <w:tcPr>
            <w:tcW w:w="1518" w:type="dxa"/>
          </w:tcPr>
          <w:p w14:paraId="4BD73B79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F4AFF">
              <w:t>2040</w:t>
            </w:r>
          </w:p>
        </w:tc>
        <w:tc>
          <w:tcPr>
            <w:tcW w:w="1510" w:type="dxa"/>
          </w:tcPr>
          <w:p w14:paraId="1B116481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F4AFF">
              <w:t>2050</w:t>
            </w:r>
          </w:p>
        </w:tc>
      </w:tr>
      <w:tr w:rsidR="005A3589" w:rsidRPr="00CF4AFF" w14:paraId="5177705C" w14:textId="77777777" w:rsidTr="005428AA">
        <w:trPr>
          <w:trHeight w:hRule="exact"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D73443A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</w:pPr>
            <w:r w:rsidRPr="00CF4AFF">
              <w:t>Licensee Scale</w:t>
            </w:r>
          </w:p>
        </w:tc>
        <w:tc>
          <w:tcPr>
            <w:tcW w:w="2255" w:type="dxa"/>
          </w:tcPr>
          <w:p w14:paraId="7A0D608D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4AFF">
              <w:t>WPD</w:t>
            </w:r>
          </w:p>
        </w:tc>
        <w:tc>
          <w:tcPr>
            <w:tcW w:w="1470" w:type="dxa"/>
          </w:tcPr>
          <w:p w14:paraId="6E3DE83F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23D8">
              <w:t>5</w:t>
            </w:r>
            <w:r>
              <w:t>9</w:t>
            </w:r>
          </w:p>
        </w:tc>
        <w:tc>
          <w:tcPr>
            <w:tcW w:w="1518" w:type="dxa"/>
          </w:tcPr>
          <w:p w14:paraId="5803AFCC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23D8">
              <w:t>18</w:t>
            </w:r>
            <w:r>
              <w:t>4</w:t>
            </w:r>
          </w:p>
        </w:tc>
        <w:tc>
          <w:tcPr>
            <w:tcW w:w="1510" w:type="dxa"/>
          </w:tcPr>
          <w:p w14:paraId="207C0924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23D8">
              <w:t>175</w:t>
            </w:r>
          </w:p>
        </w:tc>
      </w:tr>
      <w:tr w:rsidR="005A3589" w:rsidRPr="00CF4AFF" w14:paraId="0C9CF1F6" w14:textId="77777777" w:rsidTr="00542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E1E61CB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</w:pPr>
            <w:r w:rsidRPr="00CF4AFF">
              <w:t>GB Rollout Scale</w:t>
            </w:r>
          </w:p>
        </w:tc>
        <w:tc>
          <w:tcPr>
            <w:tcW w:w="2255" w:type="dxa"/>
          </w:tcPr>
          <w:p w14:paraId="1E9AA9ED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F4AFF">
              <w:t>All licence areas</w:t>
            </w:r>
          </w:p>
        </w:tc>
        <w:tc>
          <w:tcPr>
            <w:tcW w:w="1470" w:type="dxa"/>
          </w:tcPr>
          <w:p w14:paraId="2E75A245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623D8">
              <w:t>205</w:t>
            </w:r>
          </w:p>
        </w:tc>
        <w:tc>
          <w:tcPr>
            <w:tcW w:w="1518" w:type="dxa"/>
          </w:tcPr>
          <w:p w14:paraId="71DEFB3E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623D8">
              <w:t>643</w:t>
            </w:r>
          </w:p>
        </w:tc>
        <w:tc>
          <w:tcPr>
            <w:tcW w:w="1510" w:type="dxa"/>
          </w:tcPr>
          <w:p w14:paraId="125972FC" w14:textId="77777777" w:rsidR="005A3589" w:rsidRPr="00CF4AFF" w:rsidRDefault="005A3589" w:rsidP="005428A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623D8">
              <w:t>613</w:t>
            </w:r>
          </w:p>
        </w:tc>
      </w:tr>
    </w:tbl>
    <w:p w14:paraId="7BFB179F" w14:textId="77777777" w:rsidR="005A3589" w:rsidRDefault="005A3589" w:rsidP="005A3589">
      <w:pPr>
        <w:rPr>
          <w:lang w:val="en-US"/>
        </w:rPr>
      </w:pPr>
    </w:p>
    <w:p w14:paraId="6AC623DF" w14:textId="77777777" w:rsidR="005A3589" w:rsidRDefault="005A3589" w:rsidP="005A3589">
      <w:pPr>
        <w:rPr>
          <w:lang w:val="en-US"/>
        </w:rPr>
      </w:pPr>
      <w:r>
        <w:rPr>
          <w:lang w:val="en-US"/>
        </w:rPr>
        <w:t xml:space="preserve">The estimates of carbon savings </w:t>
      </w:r>
      <w:r w:rsidRPr="005623D8">
        <w:rPr>
          <w:lang w:val="en-US"/>
        </w:rPr>
        <w:t>corresponding to our “low HP uptake scenario” can be found in the table below:</w:t>
      </w:r>
    </w:p>
    <w:tbl>
      <w:tblPr>
        <w:tblStyle w:val="GridTable4-Accent6"/>
        <w:tblW w:w="0" w:type="auto"/>
        <w:tblLook w:val="04A0" w:firstRow="1" w:lastRow="0" w:firstColumn="1" w:lastColumn="0" w:noHBand="0" w:noVBand="1"/>
      </w:tblPr>
      <w:tblGrid>
        <w:gridCol w:w="2263"/>
        <w:gridCol w:w="2242"/>
        <w:gridCol w:w="1471"/>
        <w:gridCol w:w="1524"/>
        <w:gridCol w:w="1516"/>
      </w:tblGrid>
      <w:tr w:rsidR="005A3589" w:rsidRPr="005623D8" w14:paraId="27FC3ED6" w14:textId="77777777" w:rsidTr="005428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 w:val="restart"/>
          </w:tcPr>
          <w:p w14:paraId="4E5B1E9E" w14:textId="77777777" w:rsidR="005A3589" w:rsidRPr="005623D8" w:rsidRDefault="005A3589" w:rsidP="005428AA">
            <w:pPr>
              <w:rPr>
                <w:rFonts w:eastAsia="Times New Roman" w:cs="Times New Roman"/>
                <w:color w:val="FFFFFF"/>
                <w:szCs w:val="20"/>
              </w:rPr>
            </w:pPr>
            <w:r w:rsidRPr="005623D8">
              <w:rPr>
                <w:rFonts w:eastAsia="Times New Roman" w:cs="Times New Roman"/>
                <w:color w:val="FFFFFF"/>
                <w:szCs w:val="20"/>
              </w:rPr>
              <w:t>Scale</w:t>
            </w:r>
          </w:p>
        </w:tc>
        <w:tc>
          <w:tcPr>
            <w:tcW w:w="2242" w:type="dxa"/>
            <w:vMerge w:val="restart"/>
          </w:tcPr>
          <w:p w14:paraId="18B26FF0" w14:textId="77777777" w:rsidR="005A3589" w:rsidRPr="005623D8" w:rsidRDefault="005A3589" w:rsidP="005428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FFFFFF"/>
                <w:szCs w:val="20"/>
              </w:rPr>
            </w:pPr>
            <w:r w:rsidRPr="005623D8">
              <w:rPr>
                <w:rFonts w:eastAsia="Times New Roman" w:cs="Times New Roman"/>
                <w:color w:val="FFFFFF"/>
                <w:szCs w:val="20"/>
              </w:rPr>
              <w:t>Licence area</w:t>
            </w:r>
          </w:p>
        </w:tc>
        <w:tc>
          <w:tcPr>
            <w:tcW w:w="4511" w:type="dxa"/>
            <w:gridSpan w:val="3"/>
          </w:tcPr>
          <w:p w14:paraId="107D0A2E" w14:textId="77777777" w:rsidR="005A3589" w:rsidRPr="005623D8" w:rsidRDefault="005A3589" w:rsidP="005428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FFFFFF"/>
                <w:szCs w:val="20"/>
              </w:rPr>
            </w:pPr>
            <w:r w:rsidRPr="005623D8">
              <w:rPr>
                <w:rFonts w:eastAsia="Times New Roman" w:cs="Times New Roman"/>
                <w:color w:val="FFFFFF"/>
                <w:szCs w:val="20"/>
              </w:rPr>
              <w:t>Carbon Benefit (t CO</w:t>
            </w:r>
            <w:r w:rsidRPr="005623D8">
              <w:rPr>
                <w:rFonts w:eastAsia="Times New Roman" w:cs="Times New Roman"/>
                <w:color w:val="FFFFFF"/>
                <w:szCs w:val="20"/>
                <w:vertAlign w:val="subscript"/>
              </w:rPr>
              <w:t>2</w:t>
            </w:r>
            <w:r w:rsidRPr="005623D8">
              <w:rPr>
                <w:rFonts w:eastAsia="Times New Roman" w:cs="Times New Roman"/>
                <w:color w:val="FFFFFF"/>
                <w:szCs w:val="20"/>
              </w:rPr>
              <w:t xml:space="preserve"> eq.)</w:t>
            </w:r>
          </w:p>
        </w:tc>
      </w:tr>
      <w:tr w:rsidR="005A3589" w:rsidRPr="005623D8" w14:paraId="4E6B7C9F" w14:textId="77777777" w:rsidTr="00542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</w:tcPr>
          <w:p w14:paraId="13034D18" w14:textId="77777777" w:rsidR="005A3589" w:rsidRPr="005623D8" w:rsidRDefault="005A3589" w:rsidP="005428AA">
            <w:pPr>
              <w:rPr>
                <w:rFonts w:eastAsia="Times New Roman" w:cs="Times New Roman"/>
                <w:szCs w:val="20"/>
              </w:rPr>
            </w:pPr>
          </w:p>
        </w:tc>
        <w:tc>
          <w:tcPr>
            <w:tcW w:w="2242" w:type="dxa"/>
            <w:vMerge/>
          </w:tcPr>
          <w:p w14:paraId="00B151C9" w14:textId="77777777" w:rsidR="005A3589" w:rsidRPr="005623D8" w:rsidRDefault="005A3589" w:rsidP="00542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71" w:type="dxa"/>
          </w:tcPr>
          <w:p w14:paraId="2D9B4B1C" w14:textId="77777777" w:rsidR="005A3589" w:rsidRPr="005623D8" w:rsidRDefault="005A3589" w:rsidP="005428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Cs w:val="20"/>
              </w:rPr>
            </w:pPr>
            <w:r w:rsidRPr="005623D8">
              <w:rPr>
                <w:rFonts w:eastAsia="Times New Roman" w:cs="Times New Roman"/>
                <w:szCs w:val="20"/>
              </w:rPr>
              <w:t>2030</w:t>
            </w:r>
          </w:p>
        </w:tc>
        <w:tc>
          <w:tcPr>
            <w:tcW w:w="1524" w:type="dxa"/>
          </w:tcPr>
          <w:p w14:paraId="399D48C4" w14:textId="77777777" w:rsidR="005A3589" w:rsidRPr="005623D8" w:rsidRDefault="005A3589" w:rsidP="005428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Cs w:val="20"/>
              </w:rPr>
            </w:pPr>
            <w:r w:rsidRPr="005623D8">
              <w:rPr>
                <w:rFonts w:eastAsia="Times New Roman" w:cs="Times New Roman"/>
                <w:szCs w:val="20"/>
              </w:rPr>
              <w:t>2040</w:t>
            </w:r>
          </w:p>
        </w:tc>
        <w:tc>
          <w:tcPr>
            <w:tcW w:w="1516" w:type="dxa"/>
          </w:tcPr>
          <w:p w14:paraId="61FD5324" w14:textId="77777777" w:rsidR="005A3589" w:rsidRPr="005623D8" w:rsidRDefault="005A3589" w:rsidP="005428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Cs w:val="20"/>
              </w:rPr>
            </w:pPr>
            <w:r w:rsidRPr="005623D8">
              <w:rPr>
                <w:rFonts w:eastAsia="Times New Roman" w:cs="Times New Roman"/>
                <w:szCs w:val="20"/>
              </w:rPr>
              <w:t>2050</w:t>
            </w:r>
          </w:p>
        </w:tc>
      </w:tr>
      <w:tr w:rsidR="005A3589" w:rsidRPr="005623D8" w14:paraId="5D439A54" w14:textId="77777777" w:rsidTr="005428AA">
        <w:trPr>
          <w:trHeight w:hRule="exact"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C98B2DC" w14:textId="77777777" w:rsidR="005A3589" w:rsidRPr="005623D8" w:rsidRDefault="005A3589" w:rsidP="005428AA">
            <w:pPr>
              <w:rPr>
                <w:rFonts w:eastAsia="Times New Roman" w:cs="Times New Roman"/>
                <w:szCs w:val="20"/>
              </w:rPr>
            </w:pPr>
            <w:r w:rsidRPr="005623D8">
              <w:rPr>
                <w:rFonts w:eastAsia="Times New Roman" w:cs="Times New Roman"/>
                <w:szCs w:val="20"/>
              </w:rPr>
              <w:t>Licensee Scale</w:t>
            </w:r>
          </w:p>
        </w:tc>
        <w:tc>
          <w:tcPr>
            <w:tcW w:w="2242" w:type="dxa"/>
          </w:tcPr>
          <w:p w14:paraId="59126641" w14:textId="77777777" w:rsidR="005A3589" w:rsidRPr="005623D8" w:rsidRDefault="005A3589" w:rsidP="005428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Cs w:val="20"/>
              </w:rPr>
            </w:pPr>
            <w:r w:rsidRPr="005623D8">
              <w:rPr>
                <w:rFonts w:eastAsia="Times New Roman" w:cs="Times New Roman"/>
                <w:szCs w:val="20"/>
              </w:rPr>
              <w:t>WPD</w:t>
            </w:r>
          </w:p>
        </w:tc>
        <w:tc>
          <w:tcPr>
            <w:tcW w:w="1471" w:type="dxa"/>
          </w:tcPr>
          <w:p w14:paraId="31E9BEA1" w14:textId="77777777" w:rsidR="005A3589" w:rsidRPr="005623D8" w:rsidRDefault="005A3589" w:rsidP="005428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Cs w:val="20"/>
              </w:rPr>
            </w:pPr>
            <w:r w:rsidRPr="005623D8">
              <w:rPr>
                <w:rFonts w:eastAsia="Times New Roman" w:cs="Times New Roman"/>
                <w:szCs w:val="20"/>
              </w:rPr>
              <w:t>143</w:t>
            </w:r>
          </w:p>
        </w:tc>
        <w:tc>
          <w:tcPr>
            <w:tcW w:w="1524" w:type="dxa"/>
          </w:tcPr>
          <w:p w14:paraId="6F42F95B" w14:textId="77777777" w:rsidR="005A3589" w:rsidRPr="005623D8" w:rsidRDefault="005A3589" w:rsidP="005428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Cs w:val="20"/>
              </w:rPr>
            </w:pPr>
            <w:r w:rsidRPr="005623D8">
              <w:rPr>
                <w:rFonts w:eastAsia="Times New Roman" w:cs="Times New Roman"/>
                <w:szCs w:val="20"/>
              </w:rPr>
              <w:t>448</w:t>
            </w:r>
          </w:p>
        </w:tc>
        <w:tc>
          <w:tcPr>
            <w:tcW w:w="1516" w:type="dxa"/>
          </w:tcPr>
          <w:p w14:paraId="77651436" w14:textId="77777777" w:rsidR="005A3589" w:rsidRDefault="005A3589" w:rsidP="005428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427</w:t>
            </w:r>
          </w:p>
          <w:p w14:paraId="7BC55B11" w14:textId="77777777" w:rsidR="005A3589" w:rsidRPr="005623D8" w:rsidRDefault="005A3589" w:rsidP="005428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Cs w:val="20"/>
              </w:rPr>
            </w:pPr>
          </w:p>
        </w:tc>
      </w:tr>
      <w:tr w:rsidR="005A3589" w:rsidRPr="005623D8" w14:paraId="4854C576" w14:textId="77777777" w:rsidTr="00542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5846BCD" w14:textId="77777777" w:rsidR="005A3589" w:rsidRPr="005623D8" w:rsidRDefault="005A3589" w:rsidP="005428AA">
            <w:pPr>
              <w:rPr>
                <w:rFonts w:eastAsia="Times New Roman" w:cs="Times New Roman"/>
                <w:szCs w:val="20"/>
              </w:rPr>
            </w:pPr>
            <w:r w:rsidRPr="005623D8">
              <w:rPr>
                <w:rFonts w:eastAsia="Times New Roman" w:cs="Times New Roman"/>
                <w:szCs w:val="20"/>
              </w:rPr>
              <w:t>GB Rollout Scale</w:t>
            </w:r>
          </w:p>
        </w:tc>
        <w:tc>
          <w:tcPr>
            <w:tcW w:w="2242" w:type="dxa"/>
          </w:tcPr>
          <w:p w14:paraId="44283E6F" w14:textId="77777777" w:rsidR="005A3589" w:rsidRPr="005623D8" w:rsidRDefault="005A3589" w:rsidP="00542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Cs w:val="20"/>
              </w:rPr>
            </w:pPr>
            <w:r w:rsidRPr="005623D8">
              <w:rPr>
                <w:rFonts w:eastAsia="Times New Roman" w:cs="Times New Roman"/>
                <w:szCs w:val="20"/>
              </w:rPr>
              <w:t>All licence areas</w:t>
            </w:r>
          </w:p>
        </w:tc>
        <w:tc>
          <w:tcPr>
            <w:tcW w:w="1471" w:type="dxa"/>
          </w:tcPr>
          <w:p w14:paraId="56F0138C" w14:textId="77777777" w:rsidR="005A3589" w:rsidRPr="005623D8" w:rsidRDefault="005A3589" w:rsidP="005428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Cs w:val="20"/>
              </w:rPr>
            </w:pPr>
            <w:r w:rsidRPr="00E2763E">
              <w:rPr>
                <w:rFonts w:eastAsia="Times New Roman" w:cs="Times New Roman"/>
                <w:szCs w:val="20"/>
              </w:rPr>
              <w:t>501</w:t>
            </w:r>
          </w:p>
        </w:tc>
        <w:tc>
          <w:tcPr>
            <w:tcW w:w="1524" w:type="dxa"/>
          </w:tcPr>
          <w:p w14:paraId="532AB8ED" w14:textId="77777777" w:rsidR="005A3589" w:rsidRPr="005623D8" w:rsidRDefault="005A3589" w:rsidP="005428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Cs w:val="20"/>
              </w:rPr>
            </w:pPr>
            <w:r w:rsidRPr="00E2763E">
              <w:rPr>
                <w:rFonts w:eastAsia="Times New Roman" w:cs="Times New Roman"/>
                <w:szCs w:val="20"/>
              </w:rPr>
              <w:t>1,567</w:t>
            </w:r>
          </w:p>
        </w:tc>
        <w:tc>
          <w:tcPr>
            <w:tcW w:w="1516" w:type="dxa"/>
          </w:tcPr>
          <w:p w14:paraId="2905387C" w14:textId="77777777" w:rsidR="005A3589" w:rsidRPr="005623D8" w:rsidRDefault="005A3589" w:rsidP="005428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szCs w:val="20"/>
              </w:rPr>
            </w:pPr>
            <w:r w:rsidRPr="00E2763E">
              <w:rPr>
                <w:rFonts w:eastAsia="Times New Roman" w:cs="Times New Roman"/>
                <w:szCs w:val="20"/>
              </w:rPr>
              <w:t>1,495</w:t>
            </w:r>
          </w:p>
        </w:tc>
      </w:tr>
    </w:tbl>
    <w:p w14:paraId="65CF84E0" w14:textId="77777777" w:rsidR="005A3589" w:rsidRPr="005A3589" w:rsidRDefault="005A3589" w:rsidP="005A3589"/>
    <w:sectPr w:rsidR="005A3589" w:rsidRPr="005A3589" w:rsidSect="00265B97">
      <w:headerReference w:type="default" r:id="rId12"/>
      <w:footerReference w:type="even" r:id="rId13"/>
      <w:footerReference w:type="default" r:id="rId14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21956" w14:textId="77777777" w:rsidR="00474670" w:rsidRDefault="00474670" w:rsidP="001F6E93">
      <w:r>
        <w:separator/>
      </w:r>
    </w:p>
  </w:endnote>
  <w:endnote w:type="continuationSeparator" w:id="0">
    <w:p w14:paraId="0979F2A3" w14:textId="77777777" w:rsidR="00474670" w:rsidRDefault="00474670" w:rsidP="001F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6120889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E66CEE" w14:textId="6B400AA6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E42E5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744DB7" w14:textId="77777777" w:rsidR="00474670" w:rsidRDefault="00474670" w:rsidP="001F6E93">
      <w:r>
        <w:separator/>
      </w:r>
    </w:p>
  </w:footnote>
  <w:footnote w:type="continuationSeparator" w:id="0">
    <w:p w14:paraId="473BD103" w14:textId="77777777" w:rsidR="00474670" w:rsidRDefault="00474670" w:rsidP="001F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A6B62"/>
    <w:multiLevelType w:val="multilevel"/>
    <w:tmpl w:val="E11A42DC"/>
    <w:lvl w:ilvl="0">
      <w:start w:val="1"/>
      <w:numFmt w:val="decimal"/>
      <w:pStyle w:val="Sectiontitle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%1.%2.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1MjI0MzcxMjIwNzdX0lEKTi0uzszPAykwqwUAr6e4SywAAAA="/>
  </w:docVars>
  <w:rsids>
    <w:rsidRoot w:val="00000C82"/>
    <w:rsid w:val="00000C82"/>
    <w:rsid w:val="00056F49"/>
    <w:rsid w:val="000676A1"/>
    <w:rsid w:val="00087FA2"/>
    <w:rsid w:val="000B7C69"/>
    <w:rsid w:val="000C484E"/>
    <w:rsid w:val="000F4635"/>
    <w:rsid w:val="001176C6"/>
    <w:rsid w:val="001431F3"/>
    <w:rsid w:val="00177460"/>
    <w:rsid w:val="001A68F2"/>
    <w:rsid w:val="001B1CA7"/>
    <w:rsid w:val="001C06F4"/>
    <w:rsid w:val="001F6E93"/>
    <w:rsid w:val="00265B97"/>
    <w:rsid w:val="002A27A4"/>
    <w:rsid w:val="002F0E51"/>
    <w:rsid w:val="002F2C55"/>
    <w:rsid w:val="002F48C3"/>
    <w:rsid w:val="00331426"/>
    <w:rsid w:val="0034305A"/>
    <w:rsid w:val="0035190F"/>
    <w:rsid w:val="003D0181"/>
    <w:rsid w:val="003E0EED"/>
    <w:rsid w:val="00402D69"/>
    <w:rsid w:val="00474670"/>
    <w:rsid w:val="004824AC"/>
    <w:rsid w:val="004D5FA0"/>
    <w:rsid w:val="004E7541"/>
    <w:rsid w:val="005331D0"/>
    <w:rsid w:val="00536E5B"/>
    <w:rsid w:val="00562F30"/>
    <w:rsid w:val="00584983"/>
    <w:rsid w:val="005A3589"/>
    <w:rsid w:val="005A5E1D"/>
    <w:rsid w:val="005D4DAC"/>
    <w:rsid w:val="005F0460"/>
    <w:rsid w:val="005F6CC3"/>
    <w:rsid w:val="00615E68"/>
    <w:rsid w:val="00634410"/>
    <w:rsid w:val="00635D3B"/>
    <w:rsid w:val="006605C4"/>
    <w:rsid w:val="006B4A7B"/>
    <w:rsid w:val="006D211B"/>
    <w:rsid w:val="006F2EC9"/>
    <w:rsid w:val="00701841"/>
    <w:rsid w:val="0076117A"/>
    <w:rsid w:val="0077039B"/>
    <w:rsid w:val="007A4F15"/>
    <w:rsid w:val="007C0D12"/>
    <w:rsid w:val="007C7E9B"/>
    <w:rsid w:val="007D6A38"/>
    <w:rsid w:val="007E42E5"/>
    <w:rsid w:val="007F1638"/>
    <w:rsid w:val="007F34BE"/>
    <w:rsid w:val="0083034A"/>
    <w:rsid w:val="008517F4"/>
    <w:rsid w:val="00854EF8"/>
    <w:rsid w:val="0086475A"/>
    <w:rsid w:val="0089032C"/>
    <w:rsid w:val="008C62ED"/>
    <w:rsid w:val="00952FBB"/>
    <w:rsid w:val="00967DAE"/>
    <w:rsid w:val="009905C7"/>
    <w:rsid w:val="009944E4"/>
    <w:rsid w:val="009B7453"/>
    <w:rsid w:val="00A17F94"/>
    <w:rsid w:val="00A70365"/>
    <w:rsid w:val="00AA4841"/>
    <w:rsid w:val="00AC3AF0"/>
    <w:rsid w:val="00AD2DF8"/>
    <w:rsid w:val="00B51F6B"/>
    <w:rsid w:val="00B706CC"/>
    <w:rsid w:val="00BD4349"/>
    <w:rsid w:val="00C2724F"/>
    <w:rsid w:val="00C27FDA"/>
    <w:rsid w:val="00C36A19"/>
    <w:rsid w:val="00C5030B"/>
    <w:rsid w:val="00C570BB"/>
    <w:rsid w:val="00C8245E"/>
    <w:rsid w:val="00D179B8"/>
    <w:rsid w:val="00D217DF"/>
    <w:rsid w:val="00D61087"/>
    <w:rsid w:val="00D820E7"/>
    <w:rsid w:val="00D82FB9"/>
    <w:rsid w:val="00D948CF"/>
    <w:rsid w:val="00D94E5E"/>
    <w:rsid w:val="00DA13A6"/>
    <w:rsid w:val="00DC00BF"/>
    <w:rsid w:val="00E108AC"/>
    <w:rsid w:val="00E21BF6"/>
    <w:rsid w:val="00E44053"/>
    <w:rsid w:val="00E47752"/>
    <w:rsid w:val="00E60B51"/>
    <w:rsid w:val="00E73F40"/>
    <w:rsid w:val="00E932B5"/>
    <w:rsid w:val="00F21F3E"/>
    <w:rsid w:val="00F53EB9"/>
    <w:rsid w:val="00F64250"/>
    <w:rsid w:val="00F90EF8"/>
    <w:rsid w:val="00F92DE6"/>
    <w:rsid w:val="00F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Sectiontitle">
    <w:name w:val="Section title"/>
    <w:basedOn w:val="Heading1"/>
    <w:next w:val="Normal"/>
    <w:rsid w:val="005A3589"/>
    <w:pPr>
      <w:keepNext w:val="0"/>
      <w:keepLines w:val="0"/>
      <w:pageBreakBefore/>
      <w:numPr>
        <w:numId w:val="2"/>
      </w:numPr>
      <w:tabs>
        <w:tab w:val="num" w:pos="360"/>
        <w:tab w:val="left" w:pos="2581"/>
      </w:tabs>
      <w:spacing w:before="0" w:after="200" w:line="276" w:lineRule="auto"/>
      <w:ind w:left="0" w:firstLine="0"/>
    </w:pPr>
    <w:rPr>
      <w:rFonts w:eastAsia="Times New Roman" w:cs="Times New Roman"/>
      <w:bCs/>
      <w:color w:val="F68220"/>
      <w:szCs w:val="20"/>
    </w:rPr>
  </w:style>
  <w:style w:type="paragraph" w:customStyle="1" w:styleId="Paragraph">
    <w:name w:val="Paragraph"/>
    <w:aliases w:val="numbered"/>
    <w:basedOn w:val="Normal"/>
    <w:qFormat/>
    <w:rsid w:val="005A3589"/>
    <w:pPr>
      <w:numPr>
        <w:ilvl w:val="1"/>
        <w:numId w:val="2"/>
      </w:numPr>
      <w:spacing w:before="360" w:after="360" w:line="240" w:lineRule="auto"/>
    </w:pPr>
    <w:rPr>
      <w:rFonts w:eastAsia="Times New Roman" w:cs="Times New Roman"/>
      <w:szCs w:val="20"/>
    </w:rPr>
  </w:style>
  <w:style w:type="table" w:styleId="GridTable4-Accent6">
    <w:name w:val="Grid Table 4 Accent 6"/>
    <w:basedOn w:val="TableNormal"/>
    <w:uiPriority w:val="49"/>
    <w:rsid w:val="005A3589"/>
    <w:rPr>
      <w:sz w:val="22"/>
      <w:szCs w:val="22"/>
      <w:lang w:val="en-IN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Draft</_Status>
    <Meeting_x0020_Date xmlns="631298fc-6a88-4548-b7d9-3b164918c4a3" xsi:nil="true"/>
    <Descriptor xmlns="631298fc-6a88-4548-b7d9-3b164918c4a3" xsi:nil="true"/>
    <Classification xmlns="631298fc-6a88-4548-b7d9-3b164918c4a3">Unclassified</Classification>
    <Recipient xmlns="631298fc-6a88-4548-b7d9-3b164918c4a3" xsi:nil="true"/>
    <Organisation xmlns="631298fc-6a88-4548-b7d9-3b164918c4a3">Choose an Organisation</Organisation>
    <Publication_x0020_Date_x003a_ xmlns="631298fc-6a88-4548-b7d9-3b164918c4a3">2021-09-14T13:59:27+00:00</Publication_x0020_Date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esentation" ma:contentTypeID="0x010100FAFD54A5D6473B468DE06B48FEFEE6D9008028847DD20E90439E9E8AD8FA8D42B5" ma:contentTypeVersion="8" ma:contentTypeDescription="This should be used for producing PowerPoint presentations" ma:contentTypeScope="" ma:versionID="4f8d7252977c20e1fba62758fe902602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5cfa75d3924e0393f9143106f1b174d9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Recipient" minOccurs="0"/>
                <xsd:element ref="ns3:Organisation" minOccurs="0"/>
                <xsd:element ref="ns3:Meeting_x0020_Date" minOccurs="0"/>
                <xsd:element ref="ns2:_Status" minOccurs="0"/>
                <xsd:element ref="ns3:Publication_x0020_Date_x003a_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2" nillable="true" ma:displayName="Status" ma:default="Draft" ma:description="Choose the appropriate status from the drop-down" ma:format="Dropdown" ma:internalName="_Status" ma:readOnly="false">
      <xsd:simpleType>
        <xsd:restriction base="dms:Choice">
          <xsd:enumeration value="Briefing"/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  <xsd:enumeration value="--------------"/>
          <xsd:enumeration value="draft"/>
          <xsd:enumeration value="Final"/>
          <xsd:enumeration value="Draft 01"/>
          <xsd:enumeration value="Draft 02"/>
          <xsd:enumeration value="Draft 03"/>
          <xsd:enumeration value="Draft 04"/>
          <xsd:enumeration value="Final"/>
          <xsd:enumeration value="FINAL"/>
          <xsd:enumeration value="Final 05"/>
          <xsd:enumeration value="Final 06"/>
          <xsd:enumeration value="Final 07"/>
          <xsd:enumeration value="Current"/>
          <xsd:enumeration value="Final and Sent to Website"/>
          <xsd:enumeration value="Final February Submission Version"/>
          <xsd:enumeration value="yiu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Recipient" ma:index="9" nillable="true" ma:displayName="Recipient" ma:description="Internal or external person(s) or group (eg Exec, SMT or Authority).  For Legal Advice put recipient of advice." ma:internalName="Recipient" ma:readOnly="false">
      <xsd:simpleType>
        <xsd:restriction base="dms:Text">
          <xsd:maxLength value="255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 ma:readOnly="false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CC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Meeting_x0020_Date" ma:index="11" nillable="true" ma:displayName="Meeting Date" ma:description="Enter the date as DD/MM/YYYY" ma:format="DateOnly" ma:internalName="Meeting_x0020_Date" ma:readOnly="false">
      <xsd:simpleType>
        <xsd:restriction base="dms:DateTime"/>
      </xsd:simpleType>
    </xsd:element>
    <xsd:element name="Publication_x0020_Date_x003a_" ma:index="13" nillable="true" ma:displayName="Publication Date:" ma:default="[today]" ma:description="The Publication Date" ma:format="DateOnly" ma:internalName="Publication_x0020_Date_x003A_" ma:readOnly="false">
      <xsd:simpleType>
        <xsd:restriction base="dms:DateTime"/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SharedContentType xmlns="Microsoft.SharePoint.Taxonomy.ContentTypeSync" SourceId="ca9306fc-8436-45f0-b931-e34f519be3a3" ContentTypeId="0x010100FAFD54A5D6473B468DE06B48FEFEE6D9" PreviousValue="true"/>
</file>

<file path=customXml/itemProps1.xml><?xml version="1.0" encoding="utf-8"?>
<ds:datastoreItem xmlns:ds="http://schemas.openxmlformats.org/officeDocument/2006/customXml" ds:itemID="{072BD5B2-D099-46D2-B475-B684DBF777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2B20B5-1679-4423-B5B0-49D1D5FDE74D}"/>
</file>

<file path=customXml/itemProps4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F734FEC-D5A9-4E9D-854C-DA72F57568F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E771FA9-0C85-4F3C-8D43-12D84DBB8B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Alex Jakeman</cp:lastModifiedBy>
  <cp:revision>6</cp:revision>
  <dcterms:created xsi:type="dcterms:W3CDTF">2021-09-09T10:14:00Z</dcterms:created>
  <dcterms:modified xsi:type="dcterms:W3CDTF">2021-09-09T10:43:00Z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0x010100FAFD54A5D6473B468DE06B48FEFEE6D9008028847DD20E90439E9E8AD8FA8D42B5</vt:lpwstr>
  </property>
  <property fmtid="{D5CDD505-2E9C-101B-9397-08002B2CF9AE}" pid="3" name="docIndexRef">
    <vt:lpwstr>2584c1cf-4f06-47fd-8cf8-5db06be397e2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bjClsUserRVM">
    <vt:lpwstr>[]</vt:lpwstr>
  </property>
</Properties>
</file>